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7DBFDF23" w:rsidR="003C5641" w:rsidRPr="00096F45" w:rsidRDefault="003C5641" w:rsidP="00096F45">
            <w:pPr>
              <w:tabs>
                <w:tab w:val="left" w:pos="993"/>
                <w:tab w:val="left" w:pos="6390"/>
              </w:tabs>
              <w:spacing w:before="120" w:after="120" w:line="360" w:lineRule="auto"/>
              <w:ind w:right="11"/>
              <w:jc w:val="thaiDistribute"/>
              <w:rPr>
                <w:rFonts w:ascii="Trebuchet MS" w:eastAsia="Calibri" w:hAnsi="Trebuchet MS" w:cs="Trebuchet MS"/>
                <w:sz w:val="18"/>
                <w:szCs w:val="18"/>
              </w:rPr>
            </w:pPr>
            <w:r w:rsidRPr="0096221F">
              <w:rPr>
                <w:rFonts w:ascii="Trebuchet MS" w:eastAsia="Calibri" w:hAnsi="Trebuchet MS" w:cs="Trebuchet MS"/>
                <w:sz w:val="18"/>
                <w:szCs w:val="18"/>
              </w:rPr>
              <w:t xml:space="preserve">To the </w:t>
            </w:r>
            <w:r w:rsidR="00D81A39" w:rsidRPr="00D81A39">
              <w:rPr>
                <w:rFonts w:ascii="Trebuchet MS" w:eastAsia="Calibri" w:hAnsi="Trebuchet MS" w:cs="Trebuchet MS"/>
                <w:sz w:val="18"/>
                <w:szCs w:val="18"/>
              </w:rPr>
              <w:t xml:space="preserve">Shareholders and Board of Directors of </w:t>
            </w:r>
            <w:r w:rsidR="00096F45" w:rsidRPr="00096F45">
              <w:rPr>
                <w:rFonts w:ascii="Trebuchet MS" w:eastAsia="Calibri" w:hAnsi="Trebuchet MS" w:cs="Trebuchet MS"/>
                <w:sz w:val="18"/>
                <w:szCs w:val="18"/>
              </w:rPr>
              <w:t xml:space="preserve">Asia Aviation Public Company Limited </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4608"/>
        <w:gridCol w:w="4950"/>
      </w:tblGrid>
      <w:tr w:rsidR="00D5424D" w14:paraId="2619315B" w14:textId="77777777" w:rsidTr="00907903">
        <w:tc>
          <w:tcPr>
            <w:tcW w:w="9558"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rPr>
            </w:pPr>
            <w:r>
              <w:rPr>
                <w:rFonts w:ascii="Trebuchet MS" w:eastAsia="Calibri" w:hAnsi="Trebuchet MS" w:cs="Cordia New"/>
                <w:b/>
                <w:bCs/>
                <w:color w:val="FFFFFF"/>
                <w:sz w:val="18"/>
                <w:szCs w:val="18"/>
              </w:rPr>
              <w:t>Opinion</w:t>
            </w:r>
          </w:p>
        </w:tc>
      </w:tr>
      <w:tr w:rsidR="009A09B4" w14:paraId="2FA8C597" w14:textId="77777777" w:rsidTr="00907903">
        <w:trPr>
          <w:trHeight w:val="855"/>
        </w:trPr>
        <w:tc>
          <w:tcPr>
            <w:tcW w:w="4608" w:type="dxa"/>
            <w:tcBorders>
              <w:top w:val="nil"/>
              <w:bottom w:val="nil"/>
              <w:right w:val="nil"/>
            </w:tcBorders>
          </w:tcPr>
          <w:p w14:paraId="1F85EF2E" w14:textId="0216F919"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rPr>
              <w:t xml:space="preserve">I have audited the consolidated financial statements of </w:t>
            </w:r>
            <w:r w:rsidR="00096F45" w:rsidRPr="00096F45">
              <w:rPr>
                <w:rFonts w:ascii="Trebuchet MS" w:eastAsia="Calibri" w:hAnsi="Trebuchet MS" w:cs="Trebuchet MS"/>
                <w:spacing w:val="-2"/>
                <w:sz w:val="18"/>
                <w:szCs w:val="18"/>
              </w:rPr>
              <w:t xml:space="preserve">Asia Aviation Public Company Limited and its subsidiaries </w:t>
            </w:r>
            <w:r w:rsidRPr="00D60034">
              <w:rPr>
                <w:rFonts w:ascii="Trebuchet MS" w:eastAsia="Calibri" w:hAnsi="Trebuchet MS" w:cs="Trebuchet MS"/>
                <w:spacing w:val="-2"/>
                <w:sz w:val="18"/>
                <w:szCs w:val="18"/>
              </w:rPr>
              <w:t xml:space="preserve">(“the Group”) and separate financial statements of </w:t>
            </w:r>
            <w:r w:rsidR="00A23FCC" w:rsidRPr="00A23FCC">
              <w:rPr>
                <w:rFonts w:ascii="Trebuchet MS" w:eastAsia="Calibri" w:hAnsi="Trebuchet MS" w:cs="Trebuchet MS"/>
                <w:spacing w:val="-2"/>
                <w:sz w:val="18"/>
                <w:szCs w:val="18"/>
              </w:rPr>
              <w:t>Asia Aviation Public Company Limited</w:t>
            </w:r>
            <w:r w:rsidRPr="00D60034">
              <w:rPr>
                <w:rFonts w:ascii="Trebuchet MS" w:eastAsia="Calibri" w:hAnsi="Trebuchet MS" w:cs="Trebuchet MS"/>
                <w:spacing w:val="-2"/>
                <w:sz w:val="18"/>
                <w:szCs w:val="18"/>
              </w:rPr>
              <w:t>, which comprise</w:t>
            </w:r>
            <w:r w:rsidR="00063295">
              <w:rPr>
                <w:rFonts w:ascii="Trebuchet MS" w:eastAsia="Calibri" w:hAnsi="Trebuchet MS" w:cs="Browallia New"/>
                <w:spacing w:val="-2"/>
                <w:sz w:val="18"/>
                <w:szCs w:val="22"/>
              </w:rPr>
              <w:t>:</w:t>
            </w:r>
          </w:p>
          <w:p w14:paraId="4ACC26FF" w14:textId="4915D212" w:rsidR="00B9112F" w:rsidRDefault="00B9112F">
            <w:pPr>
              <w:spacing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rPr>
              <w:t>•</w:t>
            </w:r>
            <w:r>
              <w:rPr>
                <w:rFonts w:ascii="Trebuchet MS" w:eastAsia="Calibri" w:hAnsi="Trebuchet MS"/>
                <w:spacing w:val="-6"/>
                <w:sz w:val="18"/>
                <w:szCs w:val="18"/>
              </w:rPr>
              <w:tab/>
            </w:r>
            <w:r w:rsidR="00074C33" w:rsidRPr="00074C33">
              <w:rPr>
                <w:rFonts w:ascii="Trebuchet MS" w:eastAsia="Calibri" w:hAnsi="Trebuchet MS"/>
                <w:spacing w:val="-6"/>
                <w:sz w:val="18"/>
                <w:szCs w:val="18"/>
              </w:rPr>
              <w:t>the consolidated and separate statement</w:t>
            </w:r>
            <w:r w:rsidR="00F259FF">
              <w:rPr>
                <w:rFonts w:ascii="Trebuchet MS" w:eastAsia="Calibri" w:hAnsi="Trebuchet MS"/>
                <w:spacing w:val="-6"/>
                <w:sz w:val="18"/>
                <w:szCs w:val="18"/>
              </w:rPr>
              <w:t>s</w:t>
            </w:r>
            <w:r w:rsidR="00074C33" w:rsidRPr="00074C33">
              <w:rPr>
                <w:rFonts w:ascii="Trebuchet MS" w:eastAsia="Calibri" w:hAnsi="Trebuchet MS"/>
                <w:spacing w:val="-6"/>
                <w:sz w:val="18"/>
                <w:szCs w:val="18"/>
              </w:rPr>
              <w:t xml:space="preserve"> of financial position as </w:t>
            </w:r>
            <w:proofErr w:type="gramStart"/>
            <w:r w:rsidR="00074C33" w:rsidRPr="00074C33">
              <w:rPr>
                <w:rFonts w:ascii="Trebuchet MS" w:eastAsia="Calibri" w:hAnsi="Trebuchet MS"/>
                <w:spacing w:val="-6"/>
                <w:sz w:val="18"/>
                <w:szCs w:val="18"/>
              </w:rPr>
              <w:t>at</w:t>
            </w:r>
            <w:proofErr w:type="gramEnd"/>
            <w:r w:rsidR="00074C33" w:rsidRPr="00074C33">
              <w:rPr>
                <w:rFonts w:ascii="Trebuchet MS" w:eastAsia="Calibri" w:hAnsi="Trebuchet MS"/>
                <w:spacing w:val="-6"/>
                <w:sz w:val="18"/>
                <w:szCs w:val="18"/>
              </w:rPr>
              <w:t xml:space="preserve"> 31 December 202</w:t>
            </w:r>
            <w:r w:rsidR="00096F45">
              <w:rPr>
                <w:rFonts w:ascii="Trebuchet MS" w:eastAsia="Calibri" w:hAnsi="Trebuchet MS"/>
                <w:spacing w:val="-6"/>
                <w:sz w:val="18"/>
                <w:szCs w:val="18"/>
              </w:rPr>
              <w:t>5</w:t>
            </w:r>
          </w:p>
          <w:p w14:paraId="1500D0B1" w14:textId="448B9366" w:rsidR="00B9112F" w:rsidRDefault="00B9112F">
            <w:pPr>
              <w:spacing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rPr>
              <w:t>•</w:t>
            </w:r>
            <w:r>
              <w:rPr>
                <w:rFonts w:ascii="Trebuchet MS" w:eastAsia="Calibri" w:hAnsi="Trebuchet MS"/>
                <w:spacing w:val="-6"/>
                <w:sz w:val="18"/>
                <w:szCs w:val="18"/>
              </w:rPr>
              <w:tab/>
            </w:r>
            <w:r w:rsidR="00074C33" w:rsidRPr="00074C33">
              <w:rPr>
                <w:rFonts w:ascii="Trebuchet MS" w:eastAsia="Calibri" w:hAnsi="Trebuchet MS"/>
                <w:spacing w:val="-6"/>
                <w:sz w:val="18"/>
                <w:szCs w:val="18"/>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rPr>
              <w:t>ended</w:t>
            </w:r>
            <w:r w:rsidR="00074C33">
              <w:rPr>
                <w:rFonts w:ascii="Trebuchet MS" w:eastAsia="Calibri" w:hAnsi="Trebuchet MS"/>
                <w:spacing w:val="-6"/>
                <w:sz w:val="18"/>
                <w:szCs w:val="18"/>
              </w:rPr>
              <w:t>;</w:t>
            </w:r>
            <w:proofErr w:type="gramEnd"/>
          </w:p>
          <w:p w14:paraId="799ADC3D" w14:textId="04943395" w:rsidR="009B36E1" w:rsidRDefault="009B36E1" w:rsidP="009B36E1">
            <w:pPr>
              <w:spacing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rPr>
              <w:t>•</w:t>
            </w:r>
            <w:r>
              <w:rPr>
                <w:rFonts w:ascii="Trebuchet MS" w:eastAsia="Calibri" w:hAnsi="Trebuchet MS"/>
                <w:spacing w:val="-6"/>
                <w:sz w:val="18"/>
                <w:szCs w:val="18"/>
              </w:rPr>
              <w:tab/>
            </w:r>
            <w:r w:rsidRPr="009B36E1">
              <w:rPr>
                <w:rFonts w:ascii="Trebuchet MS" w:eastAsia="Calibri" w:hAnsi="Trebuchet MS"/>
                <w:spacing w:val="-6"/>
                <w:sz w:val="18"/>
                <w:szCs w:val="18"/>
              </w:rPr>
              <w:t xml:space="preserve">the consolidated and separate statements of changes in shareholders’ equity for the year then </w:t>
            </w:r>
            <w:proofErr w:type="gramStart"/>
            <w:r w:rsidRPr="009B36E1">
              <w:rPr>
                <w:rFonts w:ascii="Trebuchet MS" w:eastAsia="Calibri" w:hAnsi="Trebuchet MS"/>
                <w:spacing w:val="-6"/>
                <w:sz w:val="18"/>
                <w:szCs w:val="18"/>
              </w:rPr>
              <w:t>ended;</w:t>
            </w:r>
            <w:proofErr w:type="gramEnd"/>
          </w:p>
          <w:p w14:paraId="5B52D7C9" w14:textId="7A21FA82" w:rsidR="00B9112F" w:rsidRDefault="00B9112F">
            <w:pPr>
              <w:spacing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rPr>
              <w:t>•</w:t>
            </w:r>
            <w:r>
              <w:rPr>
                <w:rFonts w:ascii="Trebuchet MS" w:eastAsia="Calibri" w:hAnsi="Trebuchet MS"/>
                <w:spacing w:val="-6"/>
                <w:sz w:val="18"/>
                <w:szCs w:val="18"/>
              </w:rPr>
              <w:tab/>
            </w:r>
            <w:r w:rsidR="00074C33" w:rsidRPr="00074C33">
              <w:rPr>
                <w:rFonts w:ascii="Trebuchet MS" w:eastAsia="Calibri" w:hAnsi="Trebuchet MS"/>
                <w:spacing w:val="-6"/>
                <w:sz w:val="18"/>
                <w:szCs w:val="18"/>
              </w:rPr>
              <w:t>the consolidated and separate statements of cash flows for the year then ended</w:t>
            </w:r>
            <w:r>
              <w:rPr>
                <w:rFonts w:ascii="Trebuchet MS" w:eastAsia="Calibri" w:hAnsi="Trebuchet MS"/>
                <w:spacing w:val="-6"/>
                <w:sz w:val="18"/>
                <w:szCs w:val="18"/>
              </w:rPr>
              <w:t>; and</w:t>
            </w:r>
          </w:p>
          <w:p w14:paraId="041F8A3E" w14:textId="6345E22E" w:rsidR="000B54F6" w:rsidRDefault="00B9112F">
            <w:pPr>
              <w:spacing w:line="360" w:lineRule="auto"/>
              <w:ind w:left="540" w:hanging="360"/>
              <w:jc w:val="thaiDistribute"/>
              <w:rPr>
                <w:rFonts w:ascii="Trebuchet MS" w:eastAsia="Calibri" w:hAnsi="Trebuchet MS" w:cs="Cordia New"/>
                <w:sz w:val="18"/>
                <w:szCs w:val="18"/>
              </w:rPr>
            </w:pPr>
            <w:r>
              <w:rPr>
                <w:rFonts w:ascii="Trebuchet MS" w:eastAsia="Calibri" w:hAnsi="Trebuchet MS"/>
                <w:spacing w:val="-6"/>
                <w:sz w:val="18"/>
                <w:szCs w:val="18"/>
              </w:rPr>
              <w:t>•</w:t>
            </w:r>
            <w:r>
              <w:rPr>
                <w:rFonts w:ascii="Trebuchet MS" w:eastAsia="Calibri" w:hAnsi="Trebuchet MS"/>
                <w:spacing w:val="-6"/>
                <w:sz w:val="18"/>
                <w:szCs w:val="18"/>
              </w:rPr>
              <w:tab/>
              <w:t xml:space="preserve">the </w:t>
            </w:r>
            <w:r w:rsidR="000237A2" w:rsidRPr="000237A2">
              <w:rPr>
                <w:rFonts w:ascii="Trebuchet MS" w:eastAsia="Calibri" w:hAnsi="Trebuchet MS"/>
                <w:spacing w:val="-6"/>
                <w:sz w:val="18"/>
                <w:szCs w:val="18"/>
              </w:rPr>
              <w:t xml:space="preserve">notes to the consolidated and separate financial statements, including a summary of </w:t>
            </w:r>
            <w:r w:rsidR="00700F3B">
              <w:rPr>
                <w:rFonts w:ascii="Trebuchet MS" w:eastAsia="Calibri" w:hAnsi="Trebuchet MS"/>
                <w:spacing w:val="-6"/>
                <w:sz w:val="18"/>
                <w:szCs w:val="18"/>
              </w:rPr>
              <w:t>m</w:t>
            </w:r>
            <w:r w:rsidR="0005049F" w:rsidRPr="0005049F">
              <w:rPr>
                <w:rFonts w:ascii="Trebuchet MS" w:eastAsia="Calibri" w:hAnsi="Trebuchet MS"/>
                <w:spacing w:val="-6"/>
                <w:sz w:val="18"/>
                <w:szCs w:val="18"/>
              </w:rPr>
              <w:t>aterial accounting policies information</w:t>
            </w:r>
            <w:r w:rsidR="00700F3B">
              <w:rPr>
                <w:rFonts w:ascii="Trebuchet MS" w:eastAsia="Calibri" w:hAnsi="Trebuchet MS"/>
                <w:spacing w:val="-6"/>
                <w:sz w:val="18"/>
                <w:szCs w:val="18"/>
              </w:rPr>
              <w:t>.</w:t>
            </w:r>
          </w:p>
        </w:tc>
        <w:tc>
          <w:tcPr>
            <w:tcW w:w="4950" w:type="dxa"/>
            <w:tcBorders>
              <w:top w:val="nil"/>
              <w:left w:val="nil"/>
              <w:bottom w:val="nil"/>
            </w:tcBorders>
          </w:tcPr>
          <w:p w14:paraId="49071476" w14:textId="3978ECE3" w:rsidR="00C13A04" w:rsidRPr="00096F45" w:rsidRDefault="001239D8" w:rsidP="001239D8">
            <w:pPr>
              <w:spacing w:before="60" w:line="360" w:lineRule="auto"/>
              <w:jc w:val="thaiDistribute"/>
              <w:rPr>
                <w:rFonts w:ascii="Trebuchet MS" w:eastAsia="Calibri" w:hAnsi="Trebuchet MS"/>
                <w:spacing w:val="-6"/>
                <w:sz w:val="18"/>
                <w:szCs w:val="18"/>
              </w:rPr>
            </w:pPr>
            <w:r w:rsidRPr="001239D8">
              <w:rPr>
                <w:rFonts w:ascii="Trebuchet MS" w:eastAsia="Calibri" w:hAnsi="Trebuchet MS"/>
                <w:spacing w:val="-6"/>
                <w:sz w:val="18"/>
                <w:szCs w:val="18"/>
              </w:rPr>
              <w:t>In my opinion, the accompanying consolidated and separate financial statements present fairly,</w:t>
            </w:r>
            <w:r>
              <w:rPr>
                <w:rFonts w:ascii="Trebuchet MS" w:eastAsia="Calibri" w:hAnsi="Trebuchet MS"/>
                <w:spacing w:val="-6"/>
                <w:sz w:val="18"/>
                <w:szCs w:val="18"/>
              </w:rPr>
              <w:t xml:space="preserve"> </w:t>
            </w:r>
            <w:r w:rsidRPr="001239D8">
              <w:rPr>
                <w:rFonts w:ascii="Trebuchet MS" w:eastAsia="Calibri" w:hAnsi="Trebuchet MS"/>
                <w:spacing w:val="-6"/>
                <w:sz w:val="18"/>
                <w:szCs w:val="18"/>
              </w:rPr>
              <w:t xml:space="preserve">in all material respects, the consolidated financial position of </w:t>
            </w:r>
            <w:r w:rsidR="00096F45" w:rsidRPr="00096F45">
              <w:rPr>
                <w:rFonts w:ascii="Trebuchet MS" w:eastAsia="Calibri" w:hAnsi="Trebuchet MS"/>
                <w:spacing w:val="-6"/>
                <w:sz w:val="18"/>
                <w:szCs w:val="18"/>
              </w:rPr>
              <w:t xml:space="preserve">Asia Aviation Public Company Limited and its subsidiaries </w:t>
            </w:r>
            <w:r w:rsidRPr="001239D8">
              <w:rPr>
                <w:rFonts w:ascii="Trebuchet MS" w:eastAsia="Calibri" w:hAnsi="Trebuchet MS"/>
                <w:spacing w:val="-6"/>
                <w:sz w:val="18"/>
                <w:szCs w:val="18"/>
              </w:rPr>
              <w:t xml:space="preserve">(“the Group”) and separate financial statements of </w:t>
            </w:r>
            <w:r w:rsidR="00096F45" w:rsidRPr="00096F45">
              <w:rPr>
                <w:rFonts w:ascii="Trebuchet MS" w:eastAsia="Calibri" w:hAnsi="Trebuchet MS"/>
                <w:spacing w:val="-6"/>
                <w:sz w:val="18"/>
                <w:szCs w:val="18"/>
              </w:rPr>
              <w:t xml:space="preserve">Asia Aviation Public Company Limited </w:t>
            </w:r>
            <w:r w:rsidRPr="001239D8">
              <w:rPr>
                <w:rFonts w:ascii="Trebuchet MS" w:eastAsia="Calibri" w:hAnsi="Trebuchet MS"/>
                <w:spacing w:val="-6"/>
                <w:sz w:val="18"/>
                <w:szCs w:val="18"/>
              </w:rPr>
              <w:t>as at 31 December 202</w:t>
            </w:r>
            <w:r w:rsidR="00096F45">
              <w:rPr>
                <w:rFonts w:ascii="Trebuchet MS" w:eastAsia="Calibri" w:hAnsi="Trebuchet MS"/>
                <w:spacing w:val="-6"/>
                <w:sz w:val="18"/>
                <w:szCs w:val="18"/>
              </w:rPr>
              <w:t>5</w:t>
            </w:r>
            <w:r w:rsidRPr="001239D8">
              <w:rPr>
                <w:rFonts w:ascii="Trebuchet MS" w:eastAsia="Calibri" w:hAnsi="Trebuchet MS"/>
                <w:spacing w:val="-6"/>
                <w:sz w:val="18"/>
                <w:szCs w:val="18"/>
              </w:rPr>
              <w:t>,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F94B8E">
        <w:tc>
          <w:tcPr>
            <w:tcW w:w="9576" w:type="dxa"/>
            <w:tcBorders>
              <w:top w:val="nil"/>
              <w:bottom w:val="nil"/>
            </w:tcBorders>
            <w:shd w:val="clear" w:color="auto" w:fill="98002E"/>
            <w:vAlign w:val="bottom"/>
          </w:tcPr>
          <w:p w14:paraId="0B2593EE" w14:textId="464E8240" w:rsidR="00305BD7" w:rsidRPr="0096221F" w:rsidRDefault="00305BD7" w:rsidP="00F94B8E">
            <w:pPr>
              <w:spacing w:before="60" w:after="6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Basis for Opinion</w:t>
            </w:r>
          </w:p>
        </w:tc>
      </w:tr>
      <w:tr w:rsidR="005211A2" w:rsidRPr="0096221F" w14:paraId="480992B1" w14:textId="77777777" w:rsidTr="00907903">
        <w:tc>
          <w:tcPr>
            <w:tcW w:w="9576" w:type="dxa"/>
            <w:tcBorders>
              <w:top w:val="nil"/>
              <w:bottom w:val="nil"/>
            </w:tcBorders>
          </w:tcPr>
          <w:p w14:paraId="2576578D" w14:textId="0F8F5908" w:rsidR="00305BD7" w:rsidRPr="0096221F" w:rsidRDefault="00D07625">
            <w:pPr>
              <w:spacing w:before="60" w:line="360" w:lineRule="auto"/>
              <w:ind w:right="14"/>
              <w:jc w:val="thaiDistribute"/>
              <w:rPr>
                <w:rFonts w:ascii="Trebuchet MS" w:eastAsia="Calibri" w:hAnsi="Trebuchet MS" w:cs="Cordia New"/>
                <w:sz w:val="18"/>
                <w:szCs w:val="18"/>
              </w:rPr>
            </w:pPr>
            <w:r w:rsidRPr="00D07625">
              <w:rPr>
                <w:rFonts w:ascii="Trebuchet MS" w:eastAsia="Calibri" w:hAnsi="Trebuchet MS" w:cs="Cordia New"/>
                <w:sz w:val="18"/>
                <w:szCs w:val="18"/>
              </w:rPr>
              <w:t xml:space="preserve">I conducted my audit in accordance with Thai Standards on Auditing. My responsibilities under those standards are further described in the Auditor’s Responsibilities for the Audit of the </w:t>
            </w:r>
            <w:r w:rsidR="00BF4D4A">
              <w:rPr>
                <w:rFonts w:ascii="Trebuchet MS" w:eastAsia="Calibri" w:hAnsi="Trebuchet MS" w:cs="Cordia New"/>
                <w:sz w:val="18"/>
                <w:szCs w:val="18"/>
              </w:rPr>
              <w:t>c</w:t>
            </w:r>
            <w:r w:rsidRPr="00D07625">
              <w:rPr>
                <w:rFonts w:ascii="Trebuchet MS" w:eastAsia="Calibri" w:hAnsi="Trebuchet MS" w:cs="Cordia New"/>
                <w:sz w:val="18"/>
                <w:szCs w:val="18"/>
              </w:rPr>
              <w:t xml:space="preserve">onsolidated and </w:t>
            </w:r>
            <w:r w:rsidR="00BF4D4A">
              <w:rPr>
                <w:rFonts w:ascii="Trebuchet MS" w:eastAsia="Calibri" w:hAnsi="Trebuchet MS" w:cs="Cordia New"/>
                <w:sz w:val="18"/>
                <w:szCs w:val="18"/>
              </w:rPr>
              <w:t>s</w:t>
            </w:r>
            <w:r w:rsidRPr="00D07625">
              <w:rPr>
                <w:rFonts w:ascii="Trebuchet MS" w:eastAsia="Calibri" w:hAnsi="Trebuchet MS" w:cs="Cordia New"/>
                <w:sz w:val="18"/>
                <w:szCs w:val="18"/>
              </w:rPr>
              <w:t xml:space="preserve">eparate </w:t>
            </w:r>
            <w:r w:rsidR="00CD3041">
              <w:rPr>
                <w:rFonts w:ascii="Trebuchet MS" w:eastAsia="Calibri" w:hAnsi="Trebuchet MS" w:cs="Cordia New"/>
                <w:sz w:val="18"/>
                <w:szCs w:val="18"/>
              </w:rPr>
              <w:t>f</w:t>
            </w:r>
            <w:r w:rsidRPr="00D07625">
              <w:rPr>
                <w:rFonts w:ascii="Trebuchet MS" w:eastAsia="Calibri" w:hAnsi="Trebuchet MS" w:cs="Cordia New"/>
                <w:sz w:val="18"/>
                <w:szCs w:val="18"/>
              </w:rPr>
              <w:t xml:space="preserve">inancial </w:t>
            </w:r>
            <w:r w:rsidR="00C67366">
              <w:rPr>
                <w:rFonts w:ascii="Trebuchet MS" w:eastAsia="Calibri" w:hAnsi="Trebuchet MS" w:cs="Cordia New"/>
                <w:sz w:val="18"/>
                <w:szCs w:val="18"/>
              </w:rPr>
              <w:t>s</w:t>
            </w:r>
            <w:r w:rsidRPr="00D07625">
              <w:rPr>
                <w:rFonts w:ascii="Trebuchet MS" w:eastAsia="Calibri" w:hAnsi="Trebuchet MS" w:cs="Cordia New"/>
                <w:sz w:val="18"/>
                <w:szCs w:val="18"/>
              </w:rPr>
              <w:t>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709F79A1" w14:textId="77777777" w:rsidR="002D3769" w:rsidRPr="0096221F" w:rsidRDefault="002D3769" w:rsidP="002D3769">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pPr>
              <w:spacing w:before="60" w:after="60" w:line="360" w:lineRule="auto"/>
              <w:rPr>
                <w:rFonts w:ascii="Trebuchet MS" w:eastAsia="Calibri" w:hAnsi="Trebuchet MS" w:cs="Cordia New"/>
                <w:b/>
                <w:bCs/>
                <w:color w:val="FFFFFF"/>
                <w:sz w:val="18"/>
                <w:szCs w:val="18"/>
              </w:rPr>
            </w:pPr>
            <w:r w:rsidRPr="00481227">
              <w:rPr>
                <w:rFonts w:ascii="Trebuchet MS" w:eastAsia="Calibri" w:hAnsi="Trebuchet MS" w:cs="Cordia New"/>
                <w:b/>
                <w:bCs/>
                <w:color w:val="FFFFFF"/>
                <w:sz w:val="18"/>
                <w:szCs w:val="18"/>
              </w:rPr>
              <w:t>Key Audit Matters</w:t>
            </w:r>
          </w:p>
        </w:tc>
      </w:tr>
      <w:tr w:rsidR="00D07625" w:rsidRPr="0096221F" w14:paraId="4CE2C1DC" w14:textId="77777777">
        <w:tc>
          <w:tcPr>
            <w:tcW w:w="9558" w:type="dxa"/>
            <w:tcBorders>
              <w:top w:val="nil"/>
              <w:bottom w:val="nil"/>
            </w:tcBorders>
          </w:tcPr>
          <w:p w14:paraId="0ABE983B" w14:textId="5C7E135E" w:rsidR="001F0B68" w:rsidRPr="00254F50" w:rsidRDefault="000179FF" w:rsidP="00254F50">
            <w:pPr>
              <w:spacing w:before="60" w:line="360" w:lineRule="auto"/>
              <w:jc w:val="thaiDistribute"/>
              <w:rPr>
                <w:rFonts w:ascii="Trebuchet MS" w:eastAsia="Calibri" w:hAnsi="Trebuchet MS"/>
                <w:sz w:val="18"/>
                <w:szCs w:val="18"/>
              </w:rPr>
            </w:pPr>
            <w:r w:rsidRPr="000179FF">
              <w:rPr>
                <w:rFonts w:ascii="Trebuchet MS" w:eastAsia="Calibri" w:hAnsi="Trebuchet MS"/>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rPr>
              <w:t>statements as a whole, and</w:t>
            </w:r>
            <w:proofErr w:type="gramEnd"/>
            <w:r w:rsidRPr="000179FF">
              <w:rPr>
                <w:rFonts w:ascii="Trebuchet MS" w:eastAsia="Calibri" w:hAnsi="Trebuchet MS"/>
                <w:sz w:val="18"/>
                <w:szCs w:val="18"/>
              </w:rPr>
              <w:t xml:space="preserve"> in forming my opinion thereon, and I do not provide a separate opinion on these matters.</w:t>
            </w:r>
          </w:p>
        </w:tc>
      </w:tr>
    </w:tbl>
    <w:p w14:paraId="3233F821" w14:textId="6EF2906C" w:rsidR="00D07625" w:rsidRDefault="00D07625" w:rsidP="00D07625">
      <w:pPr>
        <w:spacing w:line="360" w:lineRule="auto"/>
        <w:rPr>
          <w:rFonts w:ascii="Trebuchet MS" w:hAnsi="Trebuchet MS" w:cs="Cordia New"/>
          <w:sz w:val="18"/>
          <w:szCs w:val="1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220"/>
        <w:gridCol w:w="271"/>
        <w:gridCol w:w="4670"/>
      </w:tblGrid>
      <w:tr w:rsidR="00793C88" w14:paraId="49E9F083" w14:textId="77777777" w:rsidTr="00AE13D0">
        <w:tc>
          <w:tcPr>
            <w:tcW w:w="4608" w:type="dxa"/>
            <w:gridSpan w:val="2"/>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rPr>
            </w:pPr>
            <w:r>
              <w:rPr>
                <w:rFonts w:ascii="Trebuchet MS" w:eastAsia="Calibri" w:hAnsi="Trebuchet MS" w:cs="Segoe UI"/>
                <w:b/>
                <w:bCs/>
                <w:sz w:val="18"/>
                <w:szCs w:val="18"/>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rPr>
            </w:pPr>
            <w:r>
              <w:rPr>
                <w:rFonts w:ascii="Trebuchet MS" w:eastAsia="Calibri" w:hAnsi="Trebuchet MS" w:cs="Segoe UI"/>
                <w:sz w:val="18"/>
                <w:szCs w:val="18"/>
              </w:rPr>
              <w:t> </w:t>
            </w:r>
          </w:p>
        </w:tc>
        <w:tc>
          <w:tcPr>
            <w:tcW w:w="4670"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rPr>
            </w:pPr>
            <w:r>
              <w:rPr>
                <w:rFonts w:ascii="Trebuchet MS" w:eastAsia="Calibri" w:hAnsi="Trebuchet MS" w:cs="Segoe UI"/>
                <w:b/>
                <w:bCs/>
                <w:sz w:val="18"/>
                <w:szCs w:val="18"/>
              </w:rPr>
              <w:t>AUDIT RESPONSE </w:t>
            </w:r>
          </w:p>
        </w:tc>
      </w:tr>
      <w:tr w:rsidR="002E7164" w14:paraId="6279350F" w14:textId="77777777" w:rsidTr="000C3C38">
        <w:tc>
          <w:tcPr>
            <w:tcW w:w="388" w:type="dxa"/>
            <w:tcBorders>
              <w:top w:val="nil"/>
              <w:left w:val="nil"/>
              <w:bottom w:val="nil"/>
              <w:right w:val="nil"/>
            </w:tcBorders>
          </w:tcPr>
          <w:p w14:paraId="360D6B22" w14:textId="47B694CB" w:rsidR="002E7164" w:rsidRPr="00AD3969" w:rsidRDefault="002E7164" w:rsidP="009A4BE2">
            <w:pPr>
              <w:spacing w:before="60" w:line="360" w:lineRule="auto"/>
              <w:rPr>
                <w:rFonts w:ascii="Trebuchet MS" w:eastAsia="Calibri" w:hAnsi="Trebuchet MS" w:cs="Cordia New"/>
                <w:sz w:val="18"/>
                <w:szCs w:val="18"/>
              </w:rPr>
            </w:pPr>
            <w:r>
              <w:rPr>
                <w:rFonts w:ascii="Trebuchet MS" w:eastAsia="Calibri" w:hAnsi="Trebuchet MS" w:cs="Cordia New"/>
                <w:b/>
                <w:bCs/>
                <w:sz w:val="18"/>
                <w:szCs w:val="18"/>
              </w:rPr>
              <w:t>1</w:t>
            </w:r>
            <w:r w:rsidR="009A4BE2">
              <w:rPr>
                <w:rFonts w:ascii="Trebuchet MS" w:eastAsia="Calibri" w:hAnsi="Trebuchet MS" w:cs="Cordia New"/>
                <w:b/>
                <w:bCs/>
                <w:sz w:val="18"/>
                <w:szCs w:val="18"/>
              </w:rPr>
              <w:t>.</w:t>
            </w:r>
          </w:p>
        </w:tc>
        <w:tc>
          <w:tcPr>
            <w:tcW w:w="9161" w:type="dxa"/>
            <w:gridSpan w:val="3"/>
            <w:tcBorders>
              <w:top w:val="nil"/>
              <w:left w:val="nil"/>
              <w:bottom w:val="nil"/>
              <w:right w:val="nil"/>
            </w:tcBorders>
          </w:tcPr>
          <w:p w14:paraId="2FA18507" w14:textId="1C56A56E" w:rsidR="002E7164" w:rsidRPr="00944937" w:rsidRDefault="00B244E3" w:rsidP="009A4BE2">
            <w:pPr>
              <w:spacing w:before="60" w:line="360" w:lineRule="auto"/>
              <w:ind w:left="-118"/>
              <w:jc w:val="both"/>
              <w:rPr>
                <w:rFonts w:ascii="Trebuchet MS" w:eastAsia="Calibri" w:hAnsi="Trebuchet MS" w:cs="Cordia New"/>
                <w:sz w:val="18"/>
                <w:szCs w:val="18"/>
              </w:rPr>
            </w:pPr>
            <w:r w:rsidRPr="00B244E3">
              <w:rPr>
                <w:rFonts w:ascii="Trebuchet MS" w:eastAsia="Calibri" w:hAnsi="Trebuchet MS" w:cs="Cordia New"/>
                <w:b/>
                <w:bCs/>
                <w:sz w:val="18"/>
                <w:szCs w:val="18"/>
              </w:rPr>
              <w:t>Deferred tax</w:t>
            </w:r>
            <w:r w:rsidR="00944937">
              <w:rPr>
                <w:rFonts w:ascii="Trebuchet MS" w:eastAsia="Calibri" w:hAnsi="Trebuchet MS" w:cs="Cordia New" w:hint="cs"/>
                <w:b/>
                <w:bCs/>
                <w:sz w:val="18"/>
                <w:szCs w:val="18"/>
                <w:cs/>
              </w:rPr>
              <w:t xml:space="preserve"> </w:t>
            </w:r>
            <w:r w:rsidR="00944937">
              <w:rPr>
                <w:rFonts w:ascii="Trebuchet MS" w:eastAsia="Calibri" w:hAnsi="Trebuchet MS" w:cs="Cordia New"/>
                <w:b/>
                <w:bCs/>
                <w:sz w:val="18"/>
                <w:szCs w:val="18"/>
              </w:rPr>
              <w:t>assets</w:t>
            </w:r>
          </w:p>
        </w:tc>
      </w:tr>
      <w:tr w:rsidR="002E7164" w14:paraId="6B4BDCEF" w14:textId="77777777" w:rsidTr="00AE13D0">
        <w:tc>
          <w:tcPr>
            <w:tcW w:w="4608" w:type="dxa"/>
            <w:gridSpan w:val="2"/>
            <w:tcBorders>
              <w:top w:val="nil"/>
              <w:left w:val="nil"/>
              <w:bottom w:val="single" w:sz="8" w:space="0" w:color="auto"/>
              <w:right w:val="nil"/>
            </w:tcBorders>
          </w:tcPr>
          <w:p w14:paraId="1E8387F2" w14:textId="61C61EB5" w:rsidR="008C5E79" w:rsidRDefault="00FC31DA" w:rsidP="005D4817">
            <w:pPr>
              <w:spacing w:before="60" w:line="360" w:lineRule="auto"/>
              <w:ind w:left="274"/>
              <w:jc w:val="thaiDistribute"/>
              <w:rPr>
                <w:rFonts w:ascii="Trebuchet MS" w:eastAsia="Calibri" w:hAnsi="Trebuchet MS" w:cs="Cordia New"/>
                <w:sz w:val="18"/>
                <w:szCs w:val="18"/>
              </w:rPr>
            </w:pPr>
            <w:r>
              <w:rPr>
                <w:rFonts w:ascii="Trebuchet MS" w:eastAsia="Calibri" w:hAnsi="Trebuchet MS" w:cs="Cordia New"/>
                <w:sz w:val="18"/>
                <w:szCs w:val="18"/>
              </w:rPr>
              <w:t xml:space="preserve">As </w:t>
            </w:r>
            <w:proofErr w:type="gramStart"/>
            <w:r>
              <w:rPr>
                <w:rFonts w:ascii="Trebuchet MS" w:eastAsia="Calibri" w:hAnsi="Trebuchet MS" w:cs="Cordia New"/>
                <w:sz w:val="18"/>
                <w:szCs w:val="18"/>
              </w:rPr>
              <w:t>at</w:t>
            </w:r>
            <w:proofErr w:type="gramEnd"/>
            <w:r>
              <w:rPr>
                <w:rFonts w:ascii="Trebuchet MS" w:eastAsia="Calibri" w:hAnsi="Trebuchet MS" w:cs="Cordia New"/>
                <w:sz w:val="18"/>
                <w:szCs w:val="18"/>
              </w:rPr>
              <w:t xml:space="preserve"> 31 December 2025, the Group </w:t>
            </w:r>
            <w:r w:rsidR="008C5E79">
              <w:rPr>
                <w:rFonts w:ascii="Trebuchet MS" w:eastAsia="Calibri" w:hAnsi="Trebuchet MS" w:cs="Cordia New"/>
                <w:sz w:val="18"/>
                <w:szCs w:val="18"/>
              </w:rPr>
              <w:t xml:space="preserve">has recognised deferred tax assets </w:t>
            </w:r>
            <w:r w:rsidR="000B5990">
              <w:rPr>
                <w:rFonts w:ascii="Trebuchet MS" w:eastAsia="Calibri" w:hAnsi="Trebuchet MS" w:cs="Cordia New"/>
                <w:sz w:val="18"/>
                <w:szCs w:val="18"/>
                <w:lang w:val="en-US"/>
              </w:rPr>
              <w:t>in consolidated</w:t>
            </w:r>
            <w:r w:rsidR="00037538">
              <w:rPr>
                <w:rFonts w:ascii="Trebuchet MS" w:eastAsia="Calibri" w:hAnsi="Trebuchet MS" w:cs="Cordia New" w:hint="cs"/>
                <w:sz w:val="18"/>
                <w:szCs w:val="18"/>
                <w:cs/>
                <w:lang w:val="en-US" w:bidi="th-TH"/>
              </w:rPr>
              <w:t xml:space="preserve"> </w:t>
            </w:r>
            <w:r w:rsidR="000B5990">
              <w:rPr>
                <w:rFonts w:ascii="Trebuchet MS" w:eastAsia="Calibri" w:hAnsi="Trebuchet MS" w:cs="Cordia New"/>
                <w:sz w:val="18"/>
                <w:szCs w:val="18"/>
                <w:lang w:val="en-US"/>
              </w:rPr>
              <w:t xml:space="preserve">financial statements </w:t>
            </w:r>
            <w:r w:rsidR="008C5E79">
              <w:rPr>
                <w:rFonts w:ascii="Trebuchet MS" w:eastAsia="Calibri" w:hAnsi="Trebuchet MS" w:cs="Cordia New"/>
                <w:sz w:val="18"/>
                <w:szCs w:val="18"/>
              </w:rPr>
              <w:t>amount</w:t>
            </w:r>
            <w:r w:rsidR="006B6DA8">
              <w:rPr>
                <w:rFonts w:ascii="Trebuchet MS" w:eastAsia="Calibri" w:hAnsi="Trebuchet MS" w:cs="Cordia New"/>
                <w:sz w:val="18"/>
                <w:szCs w:val="18"/>
              </w:rPr>
              <w:t>ing to</w:t>
            </w:r>
            <w:r w:rsidR="008C5E79">
              <w:rPr>
                <w:rFonts w:ascii="Trebuchet MS" w:eastAsia="Calibri" w:hAnsi="Trebuchet MS" w:cs="Cordia New"/>
                <w:sz w:val="18"/>
                <w:szCs w:val="18"/>
              </w:rPr>
              <w:t xml:space="preserve"> Baht 9</w:t>
            </w:r>
            <w:r w:rsidR="00B20250">
              <w:rPr>
                <w:rFonts w:ascii="Trebuchet MS" w:eastAsia="Calibri" w:hAnsi="Trebuchet MS" w:cs="Cordia New"/>
                <w:sz w:val="18"/>
                <w:szCs w:val="18"/>
              </w:rPr>
              <w:t>7</w:t>
            </w:r>
            <w:r w:rsidR="00472CC7">
              <w:rPr>
                <w:rFonts w:ascii="Trebuchet MS" w:eastAsia="Calibri" w:hAnsi="Trebuchet MS" w:cs="Cordia New"/>
                <w:sz w:val="18"/>
                <w:szCs w:val="18"/>
              </w:rPr>
              <w:t>6</w:t>
            </w:r>
            <w:r w:rsidR="008C5E79">
              <w:rPr>
                <w:rFonts w:ascii="Trebuchet MS" w:eastAsia="Calibri" w:hAnsi="Trebuchet MS" w:cs="Cordia New"/>
                <w:sz w:val="18"/>
                <w:szCs w:val="18"/>
              </w:rPr>
              <w:t xml:space="preserve"> million. </w:t>
            </w:r>
          </w:p>
          <w:p w14:paraId="0CFA9FEA" w14:textId="77777777" w:rsidR="008C5E79" w:rsidRDefault="008C5E79" w:rsidP="00F11AF5">
            <w:pPr>
              <w:spacing w:line="360" w:lineRule="auto"/>
              <w:ind w:left="274"/>
              <w:jc w:val="thaiDistribute"/>
              <w:rPr>
                <w:rFonts w:ascii="Trebuchet MS" w:eastAsia="Calibri" w:hAnsi="Trebuchet MS" w:cs="Cordia New"/>
                <w:sz w:val="18"/>
                <w:szCs w:val="18"/>
              </w:rPr>
            </w:pPr>
          </w:p>
          <w:p w14:paraId="74826D13" w14:textId="42728646" w:rsidR="002E7164" w:rsidRDefault="00882D0C" w:rsidP="00F11AF5">
            <w:pPr>
              <w:spacing w:line="360" w:lineRule="auto"/>
              <w:ind w:left="274"/>
              <w:jc w:val="thaiDistribute"/>
              <w:rPr>
                <w:rFonts w:ascii="Trebuchet MS" w:eastAsia="Calibri" w:hAnsi="Trebuchet MS" w:cs="Cordia New"/>
                <w:sz w:val="18"/>
                <w:szCs w:val="18"/>
              </w:rPr>
            </w:pPr>
            <w:r w:rsidRPr="003913DE">
              <w:rPr>
                <w:rFonts w:ascii="Trebuchet MS" w:eastAsia="Calibri" w:hAnsi="Trebuchet MS" w:cs="Cordia New"/>
                <w:sz w:val="18"/>
                <w:szCs w:val="18"/>
              </w:rPr>
              <w:t>The Group has disclosed its accounting policy</w:t>
            </w:r>
            <w:r w:rsidR="000161E8">
              <w:rPr>
                <w:rFonts w:ascii="Trebuchet MS" w:eastAsia="Calibri" w:hAnsi="Trebuchet MS" w:cs="Cordia New"/>
                <w:sz w:val="18"/>
                <w:szCs w:val="18"/>
              </w:rPr>
              <w:t xml:space="preserve"> information </w:t>
            </w:r>
            <w:r w:rsidRPr="003913DE">
              <w:rPr>
                <w:rFonts w:ascii="Trebuchet MS" w:eastAsia="Calibri" w:hAnsi="Trebuchet MS" w:cs="Cordia New"/>
                <w:sz w:val="18"/>
                <w:szCs w:val="18"/>
              </w:rPr>
              <w:t>and details relating to deferred tax in Note to the financial statements. A deferred tax asset</w:t>
            </w:r>
            <w:r w:rsidRPr="00882D0C">
              <w:rPr>
                <w:rFonts w:ascii="Trebuchet MS" w:eastAsia="Calibri" w:hAnsi="Trebuchet MS" w:cs="Cordia New"/>
                <w:sz w:val="18"/>
                <w:szCs w:val="18"/>
              </w:rPr>
              <w:t xml:space="preserve"> is recognised when it is highly probable that the Group’s taxable profit will be sufficient to allow utilisation of the deferred tax in the future. Determining whether there will be sufficient future taxable profit to utilise </w:t>
            </w:r>
            <w:r w:rsidR="00196E3F">
              <w:rPr>
                <w:rFonts w:ascii="Trebuchet MS" w:eastAsia="Calibri" w:hAnsi="Trebuchet MS" w:cs="Cordia New"/>
                <w:sz w:val="18"/>
                <w:szCs w:val="18"/>
              </w:rPr>
              <w:t>deferred tax asset</w:t>
            </w:r>
            <w:r w:rsidRPr="00882D0C">
              <w:rPr>
                <w:rFonts w:ascii="Trebuchet MS" w:eastAsia="Calibri" w:hAnsi="Trebuchet MS" w:cs="Cordia New"/>
                <w:sz w:val="18"/>
                <w:szCs w:val="18"/>
              </w:rPr>
              <w:t xml:space="preserve"> requires significant management judgment with respect to preparation of business plans and projections of future taxable profit based on approved business plans. Therefore, there is a risk with respect to the amount of deferred tax assets.</w:t>
            </w:r>
          </w:p>
          <w:p w14:paraId="03B448B5" w14:textId="77777777" w:rsidR="002247E4" w:rsidRDefault="002247E4" w:rsidP="002247E4">
            <w:pPr>
              <w:spacing w:before="60" w:line="360" w:lineRule="auto"/>
              <w:jc w:val="thaiDistribute"/>
              <w:rPr>
                <w:rFonts w:ascii="Trebuchet MS" w:eastAsia="Calibri" w:hAnsi="Trebuchet MS" w:cs="Cordia New"/>
                <w:sz w:val="18"/>
                <w:szCs w:val="18"/>
              </w:rPr>
            </w:pPr>
          </w:p>
          <w:p w14:paraId="195D9196" w14:textId="77777777" w:rsidR="003C3D6D" w:rsidRDefault="003C3D6D" w:rsidP="002247E4">
            <w:pPr>
              <w:spacing w:before="60" w:line="360" w:lineRule="auto"/>
              <w:jc w:val="thaiDistribute"/>
              <w:rPr>
                <w:rFonts w:ascii="Trebuchet MS" w:eastAsia="Calibri" w:hAnsi="Trebuchet MS" w:cs="Cordia New"/>
                <w:sz w:val="18"/>
                <w:szCs w:val="18"/>
              </w:rPr>
            </w:pPr>
          </w:p>
          <w:p w14:paraId="57AB9751" w14:textId="77777777" w:rsidR="003E62A2" w:rsidRDefault="003E62A2" w:rsidP="002247E4">
            <w:pPr>
              <w:spacing w:before="60" w:line="360" w:lineRule="auto"/>
              <w:jc w:val="thaiDistribute"/>
              <w:rPr>
                <w:rFonts w:ascii="Trebuchet MS" w:eastAsia="Calibri" w:hAnsi="Trebuchet MS" w:cs="Cordia New"/>
                <w:sz w:val="18"/>
                <w:szCs w:val="18"/>
              </w:rPr>
            </w:pPr>
          </w:p>
          <w:p w14:paraId="60C2F964" w14:textId="0F4A2BE3" w:rsidR="002247E4" w:rsidRDefault="002247E4" w:rsidP="002247E4">
            <w:pPr>
              <w:spacing w:before="60" w:line="360" w:lineRule="auto"/>
              <w:jc w:val="thaiDistribute"/>
              <w:rPr>
                <w:rFonts w:ascii="Trebuchet MS" w:eastAsia="Calibri" w:hAnsi="Trebuchet MS" w:cs="Cordia New"/>
                <w:sz w:val="18"/>
                <w:szCs w:val="18"/>
              </w:rPr>
            </w:pPr>
          </w:p>
        </w:tc>
        <w:tc>
          <w:tcPr>
            <w:tcW w:w="271" w:type="dxa"/>
            <w:tcBorders>
              <w:top w:val="nil"/>
              <w:left w:val="nil"/>
              <w:bottom w:val="nil"/>
              <w:right w:val="nil"/>
            </w:tcBorders>
          </w:tcPr>
          <w:p w14:paraId="32E668D7" w14:textId="77777777" w:rsidR="002E7164" w:rsidRDefault="002E7164" w:rsidP="002E7164">
            <w:pPr>
              <w:spacing w:line="360" w:lineRule="auto"/>
              <w:rPr>
                <w:rFonts w:ascii="Trebuchet MS" w:eastAsia="Calibri" w:hAnsi="Trebuchet MS" w:cs="Cordia New"/>
                <w:sz w:val="18"/>
                <w:szCs w:val="18"/>
              </w:rPr>
            </w:pPr>
          </w:p>
        </w:tc>
        <w:tc>
          <w:tcPr>
            <w:tcW w:w="4670" w:type="dxa"/>
            <w:vMerge w:val="restart"/>
            <w:tcBorders>
              <w:top w:val="nil"/>
              <w:left w:val="nil"/>
              <w:bottom w:val="nil"/>
              <w:right w:val="nil"/>
            </w:tcBorders>
          </w:tcPr>
          <w:p w14:paraId="30E9EF90" w14:textId="77777777" w:rsidR="002E7164" w:rsidRDefault="002E7164" w:rsidP="005D4817">
            <w:pPr>
              <w:spacing w:before="60" w:line="360" w:lineRule="auto"/>
              <w:jc w:val="both"/>
              <w:rPr>
                <w:rFonts w:ascii="Trebuchet MS" w:eastAsia="Calibri" w:hAnsi="Trebuchet MS" w:cs="Cordia New"/>
                <w:sz w:val="18"/>
                <w:szCs w:val="18"/>
              </w:rPr>
            </w:pPr>
            <w:r>
              <w:rPr>
                <w:rFonts w:ascii="Trebuchet MS" w:eastAsia="Calibri" w:hAnsi="Trebuchet MS" w:cs="Cordia New"/>
                <w:sz w:val="18"/>
                <w:szCs w:val="18"/>
              </w:rPr>
              <w:t>My audit procedures have included:</w:t>
            </w:r>
          </w:p>
          <w:p w14:paraId="469701AC" w14:textId="2F131C94" w:rsidR="00313CB7" w:rsidRDefault="000A59A8" w:rsidP="002247E4">
            <w:pPr>
              <w:numPr>
                <w:ilvl w:val="0"/>
                <w:numId w:val="13"/>
              </w:numPr>
              <w:spacing w:line="360" w:lineRule="auto"/>
              <w:ind w:left="334" w:right="69" w:hanging="306"/>
              <w:jc w:val="thaiDistribute"/>
              <w:rPr>
                <w:rFonts w:ascii="Trebuchet MS" w:eastAsia="Calibri" w:hAnsi="Trebuchet MS" w:cs="Cordia New"/>
                <w:sz w:val="18"/>
                <w:szCs w:val="18"/>
              </w:rPr>
            </w:pPr>
            <w:r>
              <w:rPr>
                <w:rFonts w:ascii="Trebuchet MS" w:eastAsia="Calibri" w:hAnsi="Trebuchet MS" w:cs="Cordia New"/>
                <w:sz w:val="18"/>
                <w:szCs w:val="18"/>
              </w:rPr>
              <w:t>Evaluate</w:t>
            </w:r>
            <w:r w:rsidR="002717FC">
              <w:rPr>
                <w:rFonts w:ascii="Trebuchet MS" w:eastAsia="Calibri" w:hAnsi="Trebuchet MS" w:cs="Cordia New"/>
                <w:sz w:val="18"/>
                <w:szCs w:val="18"/>
              </w:rPr>
              <w:t xml:space="preserve"> the appropriateness of the accounting principle in relation to the </w:t>
            </w:r>
            <w:r w:rsidR="00313CB7">
              <w:rPr>
                <w:rFonts w:ascii="Trebuchet MS" w:eastAsia="Calibri" w:hAnsi="Trebuchet MS" w:cs="Cordia New"/>
                <w:sz w:val="18"/>
                <w:szCs w:val="18"/>
              </w:rPr>
              <w:t>TAS12</w:t>
            </w:r>
            <w:r w:rsidR="00FE184B">
              <w:rPr>
                <w:rFonts w:ascii="Trebuchet MS" w:eastAsia="Calibri" w:hAnsi="Trebuchet MS" w:cs="Cordia New"/>
                <w:sz w:val="18"/>
                <w:szCs w:val="18"/>
              </w:rPr>
              <w:t xml:space="preserve"> income tax</w:t>
            </w:r>
            <w:r w:rsidR="00313CB7">
              <w:rPr>
                <w:rFonts w:ascii="Trebuchet MS" w:eastAsia="Calibri" w:hAnsi="Trebuchet MS" w:cs="Cordia New"/>
                <w:sz w:val="18"/>
                <w:szCs w:val="18"/>
              </w:rPr>
              <w:t xml:space="preserve"> and the processes for recognising and </w:t>
            </w:r>
            <w:r w:rsidR="00CA6F7B">
              <w:rPr>
                <w:rFonts w:ascii="Trebuchet MS" w:eastAsia="Calibri" w:hAnsi="Trebuchet MS" w:cs="Cordia New"/>
                <w:sz w:val="18"/>
                <w:szCs w:val="18"/>
              </w:rPr>
              <w:t>t</w:t>
            </w:r>
            <w:r w:rsidR="00CA6F7B" w:rsidRPr="000E415C">
              <w:rPr>
                <w:rFonts w:ascii="Trebuchet MS" w:eastAsia="Calibri" w:hAnsi="Trebuchet MS" w:cs="Cordia New"/>
                <w:sz w:val="18"/>
                <w:szCs w:val="18"/>
              </w:rPr>
              <w:t>est the mathematical accuracy of</w:t>
            </w:r>
            <w:r w:rsidR="00313CB7">
              <w:rPr>
                <w:rFonts w:ascii="Trebuchet MS" w:eastAsia="Calibri" w:hAnsi="Trebuchet MS" w:cs="Cordia New"/>
                <w:sz w:val="18"/>
                <w:szCs w:val="18"/>
              </w:rPr>
              <w:t xml:space="preserve"> cu</w:t>
            </w:r>
            <w:r w:rsidR="007863F6">
              <w:rPr>
                <w:rFonts w:ascii="Trebuchet MS" w:eastAsia="Calibri" w:hAnsi="Trebuchet MS" w:cs="Cordia New"/>
                <w:sz w:val="18"/>
                <w:szCs w:val="18"/>
              </w:rPr>
              <w:t>rrent</w:t>
            </w:r>
            <w:r w:rsidR="00CA6F7B">
              <w:rPr>
                <w:rFonts w:ascii="Trebuchet MS" w:eastAsia="Calibri" w:hAnsi="Trebuchet MS" w:cs="Cordia New"/>
                <w:sz w:val="18"/>
                <w:szCs w:val="18"/>
              </w:rPr>
              <w:t xml:space="preserve"> income tax</w:t>
            </w:r>
            <w:r w:rsidR="007863F6">
              <w:rPr>
                <w:rFonts w:ascii="Trebuchet MS" w:eastAsia="Calibri" w:hAnsi="Trebuchet MS" w:cs="Cordia New"/>
                <w:sz w:val="18"/>
                <w:szCs w:val="18"/>
              </w:rPr>
              <w:t xml:space="preserve"> and deferred tax.</w:t>
            </w:r>
          </w:p>
          <w:p w14:paraId="7AA80238" w14:textId="77777777" w:rsidR="0067070E" w:rsidRDefault="00FE30FC" w:rsidP="0067070E">
            <w:pPr>
              <w:numPr>
                <w:ilvl w:val="0"/>
                <w:numId w:val="13"/>
              </w:numPr>
              <w:spacing w:line="360" w:lineRule="auto"/>
              <w:ind w:left="334" w:right="69" w:hanging="306"/>
              <w:jc w:val="thaiDistribute"/>
              <w:rPr>
                <w:rFonts w:ascii="Trebuchet MS" w:eastAsia="Calibri" w:hAnsi="Trebuchet MS" w:cs="Cordia New"/>
                <w:sz w:val="18"/>
                <w:szCs w:val="18"/>
              </w:rPr>
            </w:pPr>
            <w:r>
              <w:rPr>
                <w:rFonts w:ascii="Trebuchet MS" w:eastAsia="Calibri" w:hAnsi="Trebuchet MS" w:cs="Cordia New"/>
                <w:sz w:val="18"/>
                <w:szCs w:val="18"/>
              </w:rPr>
              <w:t>Assess</w:t>
            </w:r>
            <w:r w:rsidR="00F807C4" w:rsidRPr="00F807C4">
              <w:rPr>
                <w:rFonts w:ascii="Trebuchet MS" w:eastAsia="Calibri" w:hAnsi="Trebuchet MS" w:cs="Cordia New"/>
                <w:sz w:val="18"/>
                <w:szCs w:val="18"/>
              </w:rPr>
              <w:t xml:space="preserve"> the significant </w:t>
            </w:r>
            <w:r w:rsidR="006339E7">
              <w:rPr>
                <w:rFonts w:ascii="Trebuchet MS" w:eastAsia="Calibri" w:hAnsi="Trebuchet MS" w:cs="Cordia New"/>
                <w:sz w:val="18"/>
                <w:szCs w:val="18"/>
              </w:rPr>
              <w:t xml:space="preserve">methodology and </w:t>
            </w:r>
            <w:r w:rsidR="00F807C4" w:rsidRPr="00F807C4">
              <w:rPr>
                <w:rFonts w:ascii="Trebuchet MS" w:eastAsia="Calibri" w:hAnsi="Trebuchet MS" w:cs="Cordia New"/>
                <w:sz w:val="18"/>
                <w:szCs w:val="18"/>
              </w:rPr>
              <w:t xml:space="preserve">assumptions </w:t>
            </w:r>
            <w:r w:rsidR="006339E7">
              <w:rPr>
                <w:rFonts w:ascii="Trebuchet MS" w:eastAsia="Calibri" w:hAnsi="Trebuchet MS" w:cs="Cordia New"/>
                <w:sz w:val="18"/>
                <w:szCs w:val="18"/>
              </w:rPr>
              <w:t>used</w:t>
            </w:r>
            <w:r w:rsidR="00F807C4" w:rsidRPr="00F807C4">
              <w:rPr>
                <w:rFonts w:ascii="Trebuchet MS" w:eastAsia="Calibri" w:hAnsi="Trebuchet MS" w:cs="Cordia New"/>
                <w:sz w:val="18"/>
                <w:szCs w:val="18"/>
              </w:rPr>
              <w:t xml:space="preserve"> by management in preparing estimates of the cash flows</w:t>
            </w:r>
            <w:r w:rsidR="00285296">
              <w:rPr>
                <w:rFonts w:ascii="Trebuchet MS" w:eastAsia="Calibri" w:hAnsi="Trebuchet MS" w:cs="Cordia New"/>
                <w:sz w:val="18"/>
                <w:szCs w:val="18"/>
              </w:rPr>
              <w:t xml:space="preserve"> and future </w:t>
            </w:r>
            <w:r w:rsidR="004D700D">
              <w:rPr>
                <w:rFonts w:ascii="Trebuchet MS" w:eastAsia="Calibri" w:hAnsi="Trebuchet MS" w:cs="Cordia New"/>
                <w:sz w:val="18"/>
                <w:szCs w:val="18"/>
              </w:rPr>
              <w:t>taxable profit</w:t>
            </w:r>
            <w:r w:rsidR="00F807C4" w:rsidRPr="00F807C4">
              <w:rPr>
                <w:rFonts w:ascii="Trebuchet MS" w:eastAsia="Calibri" w:hAnsi="Trebuchet MS" w:cs="Cordia New"/>
                <w:sz w:val="18"/>
                <w:szCs w:val="18"/>
              </w:rPr>
              <w:t>.</w:t>
            </w:r>
            <w:r w:rsidR="0067070E">
              <w:rPr>
                <w:rFonts w:ascii="Trebuchet MS" w:eastAsia="Calibri" w:hAnsi="Trebuchet MS" w:cs="Cordia New"/>
                <w:sz w:val="18"/>
                <w:szCs w:val="18"/>
              </w:rPr>
              <w:t xml:space="preserve"> </w:t>
            </w:r>
          </w:p>
          <w:p w14:paraId="5516DAE9" w14:textId="589BFA1B" w:rsidR="00F807C4" w:rsidRPr="0067070E" w:rsidRDefault="0067070E" w:rsidP="0067070E">
            <w:pPr>
              <w:numPr>
                <w:ilvl w:val="0"/>
                <w:numId w:val="13"/>
              </w:numPr>
              <w:spacing w:line="360" w:lineRule="auto"/>
              <w:ind w:left="334" w:right="69" w:hanging="306"/>
              <w:jc w:val="thaiDistribute"/>
              <w:rPr>
                <w:rFonts w:ascii="Trebuchet MS" w:eastAsia="Calibri" w:hAnsi="Trebuchet MS" w:cs="Cordia New"/>
                <w:sz w:val="18"/>
                <w:szCs w:val="18"/>
              </w:rPr>
            </w:pPr>
            <w:r>
              <w:rPr>
                <w:rFonts w:ascii="Trebuchet MS" w:eastAsia="Calibri" w:hAnsi="Trebuchet MS" w:cs="Cordia New"/>
                <w:sz w:val="18"/>
                <w:szCs w:val="18"/>
              </w:rPr>
              <w:t>Involve tax specialist to assess the appropriateness of current tax calculation of the Group.</w:t>
            </w:r>
          </w:p>
          <w:p w14:paraId="671DAC9F" w14:textId="26BDFA11" w:rsidR="00484879" w:rsidRPr="00484879" w:rsidRDefault="00B63215" w:rsidP="00484879">
            <w:pPr>
              <w:numPr>
                <w:ilvl w:val="0"/>
                <w:numId w:val="13"/>
              </w:numPr>
              <w:spacing w:line="360" w:lineRule="auto"/>
              <w:ind w:left="334" w:right="69" w:hanging="306"/>
              <w:jc w:val="thaiDistribute"/>
              <w:rPr>
                <w:rFonts w:ascii="Trebuchet MS" w:eastAsia="Calibri" w:hAnsi="Trebuchet MS" w:cs="Cordia New"/>
                <w:sz w:val="18"/>
                <w:szCs w:val="18"/>
              </w:rPr>
            </w:pPr>
            <w:r>
              <w:rPr>
                <w:rFonts w:ascii="Trebuchet MS" w:eastAsia="Calibri" w:hAnsi="Trebuchet MS" w:cs="Cordia New"/>
                <w:sz w:val="18"/>
                <w:szCs w:val="18"/>
              </w:rPr>
              <w:t>A</w:t>
            </w:r>
            <w:r w:rsidR="00484879" w:rsidRPr="00484879">
              <w:rPr>
                <w:rFonts w:ascii="Trebuchet MS" w:eastAsia="Calibri" w:hAnsi="Trebuchet MS" w:cs="Cordia New"/>
                <w:sz w:val="18"/>
                <w:szCs w:val="18"/>
              </w:rPr>
              <w:t xml:space="preserve">ssess the period over which taxable profits are forecast to be available, </w:t>
            </w:r>
            <w:proofErr w:type="gramStart"/>
            <w:r w:rsidR="00484879" w:rsidRPr="00484879">
              <w:rPr>
                <w:rFonts w:ascii="Trebuchet MS" w:eastAsia="Calibri" w:hAnsi="Trebuchet MS" w:cs="Cordia New"/>
                <w:sz w:val="18"/>
                <w:szCs w:val="18"/>
              </w:rPr>
              <w:t>taking into account</w:t>
            </w:r>
            <w:proofErr w:type="gramEnd"/>
            <w:r w:rsidR="00484879" w:rsidRPr="00484879">
              <w:rPr>
                <w:rFonts w:ascii="Trebuchet MS" w:eastAsia="Calibri" w:hAnsi="Trebuchet MS" w:cs="Cordia New"/>
                <w:sz w:val="18"/>
                <w:szCs w:val="18"/>
              </w:rPr>
              <w:t xml:space="preserve"> the expiry period of tax losses and relevant tax regulations.</w:t>
            </w:r>
          </w:p>
          <w:p w14:paraId="68D90A56" w14:textId="77777777" w:rsidR="00F807C4" w:rsidRPr="00F807C4" w:rsidRDefault="00F807C4" w:rsidP="002247E4">
            <w:pPr>
              <w:numPr>
                <w:ilvl w:val="0"/>
                <w:numId w:val="13"/>
              </w:numPr>
              <w:spacing w:line="360" w:lineRule="auto"/>
              <w:ind w:left="334" w:right="69" w:hanging="306"/>
              <w:jc w:val="thaiDistribute"/>
              <w:rPr>
                <w:rFonts w:ascii="Trebuchet MS" w:eastAsia="Calibri" w:hAnsi="Trebuchet MS" w:cs="Cordia New"/>
                <w:sz w:val="18"/>
                <w:szCs w:val="18"/>
              </w:rPr>
            </w:pPr>
            <w:r w:rsidRPr="00F807C4">
              <w:rPr>
                <w:rFonts w:ascii="Trebuchet MS" w:eastAsia="Calibri" w:hAnsi="Trebuchet MS" w:cs="Cordia New"/>
                <w:sz w:val="18"/>
                <w:szCs w:val="18"/>
              </w:rPr>
              <w:t>Reviewing the disclosure of information regarding temporary differences and unused tax losses for which deferred tax assets are recognised by the Group.</w:t>
            </w:r>
          </w:p>
          <w:p w14:paraId="46F2CA68" w14:textId="250F3C91" w:rsidR="002E7164" w:rsidRPr="00F807C4" w:rsidRDefault="002E7164" w:rsidP="002E7164">
            <w:pPr>
              <w:spacing w:line="360" w:lineRule="auto"/>
              <w:ind w:left="269" w:right="69"/>
              <w:jc w:val="thaiDistribute"/>
              <w:rPr>
                <w:rFonts w:ascii="Trebuchet MS" w:eastAsia="Calibri" w:hAnsi="Trebuchet MS" w:cs="Cordia New"/>
                <w:sz w:val="18"/>
                <w:szCs w:val="18"/>
              </w:rPr>
            </w:pPr>
          </w:p>
        </w:tc>
      </w:tr>
      <w:tr w:rsidR="002E7164" w14:paraId="7D16DD1D" w14:textId="77777777" w:rsidTr="00AE13D0">
        <w:tc>
          <w:tcPr>
            <w:tcW w:w="4608" w:type="dxa"/>
            <w:gridSpan w:val="2"/>
            <w:vMerge w:val="restart"/>
            <w:tcBorders>
              <w:top w:val="single" w:sz="8" w:space="0" w:color="auto"/>
              <w:left w:val="nil"/>
              <w:right w:val="nil"/>
            </w:tcBorders>
          </w:tcPr>
          <w:p w14:paraId="58679EE7" w14:textId="39E3DFFA" w:rsidR="002E7164" w:rsidRDefault="002E7164" w:rsidP="00FA4298">
            <w:pPr>
              <w:spacing w:before="60" w:line="360" w:lineRule="auto"/>
              <w:jc w:val="both"/>
              <w:rPr>
                <w:rFonts w:ascii="Trebuchet MS" w:eastAsia="Calibri" w:hAnsi="Trebuchet MS" w:cs="Cordia New"/>
                <w:sz w:val="18"/>
                <w:szCs w:val="18"/>
              </w:rPr>
            </w:pPr>
            <w:r>
              <w:rPr>
                <w:rFonts w:ascii="Trebuchet MS" w:eastAsia="Calibri" w:hAnsi="Trebuchet MS" w:cs="Cordia New"/>
                <w:sz w:val="18"/>
                <w:szCs w:val="18"/>
              </w:rPr>
              <w:t xml:space="preserve">As mentioned in the note to the financial statements No. </w:t>
            </w:r>
            <w:r w:rsidR="003E7495">
              <w:rPr>
                <w:rFonts w:ascii="Trebuchet MS" w:eastAsia="Calibri" w:hAnsi="Trebuchet MS" w:cs="Cordia New"/>
                <w:sz w:val="18"/>
                <w:szCs w:val="18"/>
              </w:rPr>
              <w:t>29</w:t>
            </w:r>
          </w:p>
        </w:tc>
        <w:tc>
          <w:tcPr>
            <w:tcW w:w="271" w:type="dxa"/>
            <w:tcBorders>
              <w:top w:val="nil"/>
              <w:left w:val="nil"/>
              <w:bottom w:val="nil"/>
              <w:right w:val="nil"/>
            </w:tcBorders>
          </w:tcPr>
          <w:p w14:paraId="1A47FB48" w14:textId="77777777" w:rsidR="002E7164" w:rsidRDefault="002E7164" w:rsidP="002E7164">
            <w:pPr>
              <w:spacing w:line="360" w:lineRule="auto"/>
              <w:rPr>
                <w:rFonts w:ascii="Trebuchet MS" w:eastAsia="Calibri" w:hAnsi="Trebuchet MS" w:cs="Cordia New"/>
                <w:sz w:val="18"/>
                <w:szCs w:val="18"/>
              </w:rPr>
            </w:pPr>
          </w:p>
        </w:tc>
        <w:tc>
          <w:tcPr>
            <w:tcW w:w="4670" w:type="dxa"/>
            <w:vMerge/>
            <w:tcBorders>
              <w:top w:val="nil"/>
              <w:left w:val="nil"/>
              <w:bottom w:val="nil"/>
              <w:right w:val="nil"/>
            </w:tcBorders>
          </w:tcPr>
          <w:p w14:paraId="567FBA31" w14:textId="77777777" w:rsidR="002E7164" w:rsidRDefault="002E7164" w:rsidP="002E7164">
            <w:pPr>
              <w:spacing w:line="360" w:lineRule="auto"/>
              <w:jc w:val="both"/>
              <w:rPr>
                <w:rFonts w:ascii="Trebuchet MS" w:eastAsia="Calibri" w:hAnsi="Trebuchet MS" w:cs="Cordia New"/>
                <w:sz w:val="18"/>
                <w:szCs w:val="18"/>
              </w:rPr>
            </w:pPr>
          </w:p>
        </w:tc>
      </w:tr>
      <w:tr w:rsidR="002E7164" w14:paraId="394EC0C6" w14:textId="77777777" w:rsidTr="00AE13D0">
        <w:tc>
          <w:tcPr>
            <w:tcW w:w="4608" w:type="dxa"/>
            <w:gridSpan w:val="2"/>
            <w:vMerge/>
            <w:tcBorders>
              <w:left w:val="nil"/>
              <w:bottom w:val="single" w:sz="8" w:space="0" w:color="98002E"/>
              <w:right w:val="nil"/>
            </w:tcBorders>
          </w:tcPr>
          <w:p w14:paraId="712D9047" w14:textId="1F071CEE" w:rsidR="002E7164" w:rsidRDefault="002E7164" w:rsidP="002E7164">
            <w:pPr>
              <w:jc w:val="both"/>
              <w:rPr>
                <w:rFonts w:ascii="Trebuchet MS" w:eastAsia="Calibri" w:hAnsi="Trebuchet MS" w:cs="Cordia New"/>
                <w:sz w:val="18"/>
                <w:szCs w:val="18"/>
              </w:rPr>
            </w:pPr>
          </w:p>
        </w:tc>
        <w:tc>
          <w:tcPr>
            <w:tcW w:w="271" w:type="dxa"/>
            <w:tcBorders>
              <w:top w:val="nil"/>
              <w:left w:val="nil"/>
              <w:bottom w:val="single" w:sz="8" w:space="0" w:color="98002E"/>
              <w:right w:val="nil"/>
            </w:tcBorders>
          </w:tcPr>
          <w:p w14:paraId="7C04DF9D" w14:textId="77777777" w:rsidR="002E7164" w:rsidRDefault="002E7164" w:rsidP="002E7164">
            <w:pPr>
              <w:rPr>
                <w:rFonts w:ascii="Trebuchet MS" w:eastAsia="Calibri" w:hAnsi="Trebuchet MS" w:cs="Cordia New"/>
                <w:sz w:val="18"/>
                <w:szCs w:val="18"/>
              </w:rPr>
            </w:pPr>
          </w:p>
        </w:tc>
        <w:tc>
          <w:tcPr>
            <w:tcW w:w="4670" w:type="dxa"/>
            <w:vMerge/>
            <w:tcBorders>
              <w:top w:val="nil"/>
              <w:left w:val="nil"/>
              <w:bottom w:val="single" w:sz="8" w:space="0" w:color="98002E"/>
              <w:right w:val="nil"/>
            </w:tcBorders>
          </w:tcPr>
          <w:p w14:paraId="6203728F" w14:textId="77777777" w:rsidR="002E7164" w:rsidRDefault="002E7164" w:rsidP="002E7164">
            <w:pPr>
              <w:jc w:val="both"/>
              <w:rPr>
                <w:rFonts w:ascii="Trebuchet MS" w:eastAsia="Calibri" w:hAnsi="Trebuchet MS" w:cs="Cordia New"/>
                <w:sz w:val="18"/>
                <w:szCs w:val="18"/>
              </w:rPr>
            </w:pPr>
          </w:p>
        </w:tc>
      </w:tr>
    </w:tbl>
    <w:p w14:paraId="079B849E" w14:textId="6146367C" w:rsidR="005F47AB" w:rsidRDefault="005F47AB" w:rsidP="00D07625">
      <w:pPr>
        <w:spacing w:line="360" w:lineRule="auto"/>
        <w:rPr>
          <w:rFonts w:ascii="Trebuchet MS" w:hAnsi="Trebuchet MS" w:cs="Cordia New"/>
          <w:sz w:val="18"/>
          <w:szCs w:val="18"/>
        </w:rPr>
      </w:pPr>
    </w:p>
    <w:p w14:paraId="3A802633" w14:textId="77777777" w:rsidR="005F47AB" w:rsidRDefault="005F47AB" w:rsidP="00D07625">
      <w:pPr>
        <w:spacing w:line="360" w:lineRule="auto"/>
        <w:rPr>
          <w:rFonts w:ascii="Trebuchet MS" w:hAnsi="Trebuchet MS" w:cs="Cordia New"/>
          <w:sz w:val="18"/>
          <w:szCs w:val="18"/>
        </w:rPr>
      </w:pPr>
      <w:r>
        <w:rPr>
          <w:rFonts w:ascii="Trebuchet MS" w:hAnsi="Trebuchet MS" w:cs="Cordia New"/>
          <w:sz w:val="18"/>
          <w:szCs w:val="18"/>
        </w:rPr>
        <w:br w:type="page"/>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220"/>
        <w:gridCol w:w="271"/>
        <w:gridCol w:w="4679"/>
      </w:tblGrid>
      <w:tr w:rsidR="005F47AB" w14:paraId="74A49391" w14:textId="77777777" w:rsidTr="0041376F">
        <w:trPr>
          <w:trHeight w:val="306"/>
        </w:trPr>
        <w:tc>
          <w:tcPr>
            <w:tcW w:w="4608" w:type="dxa"/>
            <w:gridSpan w:val="2"/>
            <w:tcBorders>
              <w:top w:val="nil"/>
              <w:left w:val="nil"/>
              <w:bottom w:val="nil"/>
              <w:right w:val="nil"/>
            </w:tcBorders>
            <w:shd w:val="clear" w:color="auto" w:fill="98002E"/>
            <w:vAlign w:val="center"/>
          </w:tcPr>
          <w:p w14:paraId="743B668E" w14:textId="77777777" w:rsidR="005F47AB" w:rsidRDefault="005F47AB">
            <w:pPr>
              <w:spacing w:before="60" w:after="60" w:line="360" w:lineRule="auto"/>
              <w:rPr>
                <w:rFonts w:ascii="Trebuchet MS" w:eastAsia="Calibri" w:hAnsi="Trebuchet MS" w:cs="Cordia New"/>
                <w:color w:val="FFFFFF"/>
                <w:sz w:val="18"/>
                <w:szCs w:val="18"/>
              </w:rPr>
            </w:pPr>
            <w:r>
              <w:rPr>
                <w:rFonts w:ascii="Trebuchet MS" w:eastAsia="Calibri" w:hAnsi="Trebuchet MS" w:cs="Segoe UI"/>
                <w:b/>
                <w:bCs/>
                <w:sz w:val="18"/>
                <w:szCs w:val="18"/>
              </w:rPr>
              <w:t>KEY AUDIT MATTER </w:t>
            </w:r>
          </w:p>
        </w:tc>
        <w:tc>
          <w:tcPr>
            <w:tcW w:w="271" w:type="dxa"/>
            <w:tcBorders>
              <w:top w:val="nil"/>
              <w:left w:val="nil"/>
              <w:bottom w:val="nil"/>
              <w:right w:val="nil"/>
            </w:tcBorders>
            <w:shd w:val="clear" w:color="auto" w:fill="98002E"/>
          </w:tcPr>
          <w:p w14:paraId="25DA4887" w14:textId="77777777" w:rsidR="005F47AB" w:rsidRDefault="005F47AB">
            <w:pPr>
              <w:spacing w:before="60" w:after="60" w:line="360" w:lineRule="auto"/>
              <w:rPr>
                <w:rFonts w:ascii="Trebuchet MS" w:eastAsia="Calibri" w:hAnsi="Trebuchet MS" w:cs="Cordia New"/>
                <w:color w:val="FFFFFF"/>
                <w:sz w:val="18"/>
                <w:szCs w:val="18"/>
              </w:rPr>
            </w:pPr>
            <w:r>
              <w:rPr>
                <w:rFonts w:ascii="Trebuchet MS" w:eastAsia="Calibri" w:hAnsi="Trebuchet MS" w:cs="Segoe UI"/>
                <w:sz w:val="18"/>
                <w:szCs w:val="18"/>
              </w:rPr>
              <w:t> </w:t>
            </w:r>
          </w:p>
        </w:tc>
        <w:tc>
          <w:tcPr>
            <w:tcW w:w="4679" w:type="dxa"/>
            <w:tcBorders>
              <w:top w:val="nil"/>
              <w:left w:val="nil"/>
              <w:bottom w:val="nil"/>
              <w:right w:val="nil"/>
            </w:tcBorders>
            <w:shd w:val="clear" w:color="auto" w:fill="98002E"/>
          </w:tcPr>
          <w:p w14:paraId="421D2F18" w14:textId="77777777" w:rsidR="005F47AB" w:rsidRDefault="005F47AB">
            <w:pPr>
              <w:spacing w:before="60" w:after="60" w:line="360" w:lineRule="auto"/>
              <w:rPr>
                <w:rFonts w:ascii="Trebuchet MS" w:eastAsia="Calibri" w:hAnsi="Trebuchet MS" w:cs="Cordia New"/>
                <w:color w:val="FFFFFF"/>
                <w:sz w:val="18"/>
                <w:szCs w:val="18"/>
              </w:rPr>
            </w:pPr>
            <w:r>
              <w:rPr>
                <w:rFonts w:ascii="Trebuchet MS" w:eastAsia="Calibri" w:hAnsi="Trebuchet MS" w:cs="Segoe UI"/>
                <w:b/>
                <w:bCs/>
                <w:sz w:val="18"/>
                <w:szCs w:val="18"/>
              </w:rPr>
              <w:t>AUDIT RESPONSE </w:t>
            </w:r>
          </w:p>
        </w:tc>
      </w:tr>
      <w:tr w:rsidR="002E7164" w14:paraId="14A42134" w14:textId="77777777" w:rsidTr="0041376F">
        <w:tc>
          <w:tcPr>
            <w:tcW w:w="388" w:type="dxa"/>
            <w:tcBorders>
              <w:top w:val="nil"/>
              <w:left w:val="nil"/>
              <w:bottom w:val="nil"/>
              <w:right w:val="nil"/>
            </w:tcBorders>
          </w:tcPr>
          <w:p w14:paraId="57DE73B4" w14:textId="2CD379F2" w:rsidR="002E7164" w:rsidRPr="003913DE" w:rsidRDefault="002E7164" w:rsidP="00B52DCF">
            <w:pPr>
              <w:spacing w:before="60" w:line="360" w:lineRule="auto"/>
              <w:rPr>
                <w:rFonts w:ascii="Trebuchet MS" w:eastAsia="Calibri" w:hAnsi="Trebuchet MS" w:cs="Cordia New"/>
                <w:sz w:val="18"/>
                <w:szCs w:val="18"/>
              </w:rPr>
            </w:pPr>
            <w:r w:rsidRPr="003913DE">
              <w:rPr>
                <w:rFonts w:ascii="Trebuchet MS" w:eastAsia="Calibri" w:hAnsi="Trebuchet MS" w:cs="Cordia New"/>
                <w:b/>
                <w:bCs/>
                <w:sz w:val="18"/>
                <w:szCs w:val="18"/>
              </w:rPr>
              <w:t>2</w:t>
            </w:r>
            <w:r w:rsidR="00B52DCF" w:rsidRPr="003913DE">
              <w:rPr>
                <w:rFonts w:ascii="Trebuchet MS" w:eastAsia="Calibri" w:hAnsi="Trebuchet MS" w:cs="Cordia New"/>
                <w:b/>
                <w:bCs/>
                <w:sz w:val="18"/>
                <w:szCs w:val="18"/>
              </w:rPr>
              <w:t>.</w:t>
            </w:r>
          </w:p>
        </w:tc>
        <w:tc>
          <w:tcPr>
            <w:tcW w:w="9170" w:type="dxa"/>
            <w:gridSpan w:val="3"/>
            <w:tcBorders>
              <w:top w:val="nil"/>
              <w:left w:val="nil"/>
              <w:bottom w:val="nil"/>
              <w:right w:val="nil"/>
            </w:tcBorders>
          </w:tcPr>
          <w:p w14:paraId="250A3BC8" w14:textId="560B0FD0" w:rsidR="002E7164" w:rsidRPr="003913DE" w:rsidRDefault="00AB0C6F" w:rsidP="00651B8F">
            <w:pPr>
              <w:spacing w:before="60" w:line="360" w:lineRule="auto"/>
              <w:ind w:left="-115"/>
              <w:jc w:val="both"/>
              <w:rPr>
                <w:rFonts w:ascii="Trebuchet MS" w:eastAsia="Calibri" w:hAnsi="Trebuchet MS" w:cs="Cordia New"/>
                <w:sz w:val="18"/>
                <w:szCs w:val="18"/>
              </w:rPr>
            </w:pPr>
            <w:r w:rsidRPr="003913DE">
              <w:rPr>
                <w:rFonts w:ascii="Trebuchet MS" w:eastAsia="Calibri" w:hAnsi="Trebuchet MS" w:cs="Cordia New"/>
                <w:b/>
                <w:bCs/>
                <w:sz w:val="18"/>
                <w:szCs w:val="18"/>
              </w:rPr>
              <w:t>Recognition of passenger service revenues and other related services</w:t>
            </w:r>
          </w:p>
        </w:tc>
      </w:tr>
      <w:tr w:rsidR="005F47AB" w14:paraId="4BF03827" w14:textId="77777777" w:rsidTr="0041376F">
        <w:tc>
          <w:tcPr>
            <w:tcW w:w="4608" w:type="dxa"/>
            <w:gridSpan w:val="2"/>
            <w:tcBorders>
              <w:top w:val="nil"/>
              <w:left w:val="nil"/>
              <w:bottom w:val="single" w:sz="8" w:space="0" w:color="auto"/>
              <w:right w:val="nil"/>
            </w:tcBorders>
          </w:tcPr>
          <w:p w14:paraId="0CB4989E" w14:textId="051302D2" w:rsidR="00D0498E" w:rsidRDefault="00D0498E" w:rsidP="00920B92">
            <w:pPr>
              <w:spacing w:before="60" w:line="360" w:lineRule="auto"/>
              <w:ind w:left="274"/>
              <w:jc w:val="thaiDistribute"/>
              <w:rPr>
                <w:rFonts w:ascii="Trebuchet MS" w:eastAsia="Calibri" w:hAnsi="Trebuchet MS" w:cs="Cordia New"/>
                <w:sz w:val="18"/>
                <w:szCs w:val="18"/>
              </w:rPr>
            </w:pPr>
            <w:r>
              <w:rPr>
                <w:rFonts w:ascii="Trebuchet MS" w:eastAsia="Calibri" w:hAnsi="Trebuchet MS" w:cs="Cordia New"/>
                <w:sz w:val="18"/>
                <w:szCs w:val="18"/>
              </w:rPr>
              <w:t>The Group has passenger service revenues and other related services in consolidated financial statement</w:t>
            </w:r>
            <w:r w:rsidR="002B0265">
              <w:rPr>
                <w:rFonts w:ascii="Trebuchet MS" w:eastAsia="Calibri" w:hAnsi="Trebuchet MS" w:cs="Cordia New"/>
                <w:sz w:val="18"/>
                <w:szCs w:val="18"/>
                <w:lang w:val="en-US"/>
              </w:rPr>
              <w:t>s</w:t>
            </w:r>
            <w:r>
              <w:rPr>
                <w:rFonts w:ascii="Trebuchet MS" w:eastAsia="Calibri" w:hAnsi="Trebuchet MS" w:cs="Cordia New"/>
                <w:sz w:val="18"/>
                <w:szCs w:val="18"/>
              </w:rPr>
              <w:t xml:space="preserve"> for the year ended 31 December 2025 amoun</w:t>
            </w:r>
            <w:r w:rsidR="006B6DA8">
              <w:rPr>
                <w:rFonts w:ascii="Trebuchet MS" w:eastAsia="Calibri" w:hAnsi="Trebuchet MS" w:cs="Cordia New"/>
                <w:sz w:val="18"/>
                <w:szCs w:val="18"/>
              </w:rPr>
              <w:t>ting to</w:t>
            </w:r>
            <w:r>
              <w:rPr>
                <w:rFonts w:ascii="Trebuchet MS" w:eastAsia="Calibri" w:hAnsi="Trebuchet MS" w:cs="Cordia New"/>
                <w:sz w:val="18"/>
                <w:szCs w:val="18"/>
              </w:rPr>
              <w:t xml:space="preserve"> Baht </w:t>
            </w:r>
            <w:r w:rsidR="00D721AA" w:rsidRPr="00D721AA">
              <w:rPr>
                <w:rFonts w:ascii="Trebuchet MS" w:eastAsia="Calibri" w:hAnsi="Trebuchet MS" w:cs="Cordia New"/>
                <w:sz w:val="18"/>
                <w:szCs w:val="18"/>
              </w:rPr>
              <w:t xml:space="preserve">45,691 </w:t>
            </w:r>
            <w:r w:rsidR="003A62D1">
              <w:rPr>
                <w:rFonts w:ascii="Trebuchet MS" w:eastAsia="Calibri" w:hAnsi="Trebuchet MS" w:cs="Cordia New"/>
                <w:sz w:val="18"/>
                <w:szCs w:val="18"/>
              </w:rPr>
              <w:t>million</w:t>
            </w:r>
            <w:r w:rsidR="00BD78FE">
              <w:rPr>
                <w:rFonts w:ascii="Trebuchet MS" w:eastAsia="Calibri" w:hAnsi="Trebuchet MS" w:cs="Cordia New"/>
                <w:sz w:val="18"/>
                <w:szCs w:val="18"/>
              </w:rPr>
              <w:t xml:space="preserve">, which comprise of </w:t>
            </w:r>
            <w:r w:rsidR="00544DFB">
              <w:rPr>
                <w:rFonts w:ascii="Trebuchet MS" w:eastAsia="Calibri" w:hAnsi="Trebuchet MS" w:cs="Cordia New"/>
                <w:sz w:val="18"/>
                <w:szCs w:val="18"/>
              </w:rPr>
              <w:t>passenger service revenues, baggage handling and other service fees, and charter flight revenues.</w:t>
            </w:r>
          </w:p>
          <w:p w14:paraId="50521A05" w14:textId="77777777" w:rsidR="00D0498E" w:rsidRDefault="00D0498E" w:rsidP="00492967">
            <w:pPr>
              <w:spacing w:before="60" w:line="360" w:lineRule="auto"/>
              <w:ind w:left="270"/>
              <w:jc w:val="thaiDistribute"/>
              <w:rPr>
                <w:rFonts w:ascii="Trebuchet MS" w:eastAsia="Calibri" w:hAnsi="Trebuchet MS" w:cs="Cordia New"/>
                <w:sz w:val="18"/>
                <w:szCs w:val="18"/>
              </w:rPr>
            </w:pPr>
          </w:p>
          <w:p w14:paraId="28606E6D" w14:textId="5986217D" w:rsidR="00FC49F2" w:rsidRPr="003913DE" w:rsidRDefault="005907DD" w:rsidP="00492967">
            <w:pPr>
              <w:spacing w:before="60" w:line="360" w:lineRule="auto"/>
              <w:ind w:left="270"/>
              <w:jc w:val="thaiDistribute"/>
              <w:rPr>
                <w:rFonts w:ascii="Trebuchet MS" w:eastAsia="Calibri" w:hAnsi="Trebuchet MS" w:cs="Cordia New"/>
                <w:sz w:val="18"/>
                <w:szCs w:val="18"/>
              </w:rPr>
            </w:pPr>
            <w:r w:rsidRPr="003913DE">
              <w:rPr>
                <w:rFonts w:ascii="Trebuchet MS" w:eastAsia="Calibri" w:hAnsi="Trebuchet MS" w:cs="Cordia New"/>
                <w:sz w:val="18"/>
                <w:szCs w:val="18"/>
              </w:rPr>
              <w:t xml:space="preserve">Passenger service revenues and other related services of the Group are key performance indicators for users of the financial statements. In addition, recognition of passenger service revenues and other related services for each flight relies on data processed from complex IT systems and involves a significant volume of advanced booking tickets via various sales channels. As a result, I paid attention to occurrence of revenue from passenger fares and related services in reports that were generated from the system to recognise revenues during the year. </w:t>
            </w:r>
          </w:p>
          <w:p w14:paraId="3DB86CBA"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3431A27A"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0E126FD5"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16A1896F"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11D1C974"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4199B917"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5F89C41D" w14:textId="77777777" w:rsidR="002247E4" w:rsidRPr="003913DE" w:rsidRDefault="002247E4" w:rsidP="005907DD">
            <w:pPr>
              <w:spacing w:before="60" w:line="360" w:lineRule="auto"/>
              <w:jc w:val="thaiDistribute"/>
              <w:rPr>
                <w:rFonts w:ascii="Trebuchet MS" w:eastAsia="Calibri" w:hAnsi="Trebuchet MS" w:cs="Cordia New"/>
                <w:sz w:val="18"/>
                <w:szCs w:val="18"/>
              </w:rPr>
            </w:pPr>
          </w:p>
          <w:p w14:paraId="15506AB9" w14:textId="77777777" w:rsidR="00A30DFF" w:rsidRPr="003913DE" w:rsidRDefault="00A30DFF" w:rsidP="005907DD">
            <w:pPr>
              <w:spacing w:before="60" w:line="360" w:lineRule="auto"/>
              <w:jc w:val="thaiDistribute"/>
              <w:rPr>
                <w:rFonts w:ascii="Trebuchet MS" w:eastAsia="Calibri" w:hAnsi="Trebuchet MS" w:cs="Cordia New"/>
                <w:sz w:val="18"/>
                <w:szCs w:val="18"/>
              </w:rPr>
            </w:pPr>
          </w:p>
          <w:p w14:paraId="2C3A5F1B" w14:textId="77777777" w:rsidR="00A30DFF" w:rsidRPr="003913DE" w:rsidRDefault="00A30DFF" w:rsidP="005907DD">
            <w:pPr>
              <w:spacing w:before="60" w:line="360" w:lineRule="auto"/>
              <w:jc w:val="thaiDistribute"/>
              <w:rPr>
                <w:rFonts w:ascii="Trebuchet MS" w:eastAsia="Calibri" w:hAnsi="Trebuchet MS" w:cs="Cordia New"/>
                <w:sz w:val="18"/>
                <w:szCs w:val="18"/>
              </w:rPr>
            </w:pPr>
          </w:p>
          <w:p w14:paraId="27F1CE1A" w14:textId="4DAE6F4C" w:rsidR="002247E4" w:rsidRPr="003913DE" w:rsidRDefault="002247E4" w:rsidP="005907DD">
            <w:pPr>
              <w:spacing w:before="60" w:line="360" w:lineRule="auto"/>
              <w:jc w:val="thaiDistribute"/>
              <w:rPr>
                <w:rFonts w:ascii="Trebuchet MS" w:eastAsia="Calibri" w:hAnsi="Trebuchet MS" w:cs="Cordia New"/>
                <w:sz w:val="18"/>
                <w:szCs w:val="18"/>
              </w:rPr>
            </w:pPr>
          </w:p>
        </w:tc>
        <w:tc>
          <w:tcPr>
            <w:tcW w:w="271" w:type="dxa"/>
            <w:tcBorders>
              <w:top w:val="nil"/>
              <w:left w:val="nil"/>
              <w:bottom w:val="nil"/>
              <w:right w:val="nil"/>
            </w:tcBorders>
          </w:tcPr>
          <w:p w14:paraId="027C7778" w14:textId="77777777" w:rsidR="005F47AB" w:rsidRPr="003913DE" w:rsidRDefault="005F47AB">
            <w:pPr>
              <w:spacing w:line="360" w:lineRule="auto"/>
              <w:rPr>
                <w:rFonts w:ascii="Trebuchet MS" w:eastAsia="Calibri" w:hAnsi="Trebuchet MS" w:cs="Cordia New"/>
                <w:sz w:val="18"/>
                <w:szCs w:val="18"/>
              </w:rPr>
            </w:pPr>
          </w:p>
        </w:tc>
        <w:tc>
          <w:tcPr>
            <w:tcW w:w="4679" w:type="dxa"/>
            <w:vMerge w:val="restart"/>
            <w:tcBorders>
              <w:top w:val="nil"/>
              <w:left w:val="nil"/>
              <w:bottom w:val="nil"/>
              <w:right w:val="nil"/>
            </w:tcBorders>
          </w:tcPr>
          <w:p w14:paraId="7BFFD6A9" w14:textId="77777777" w:rsidR="005F47AB" w:rsidRPr="003913DE" w:rsidRDefault="005F47AB">
            <w:pPr>
              <w:spacing w:before="60" w:line="360" w:lineRule="auto"/>
              <w:jc w:val="both"/>
              <w:rPr>
                <w:rFonts w:ascii="Trebuchet MS" w:eastAsia="Calibri" w:hAnsi="Trebuchet MS" w:cs="Cordia New"/>
                <w:sz w:val="18"/>
                <w:szCs w:val="18"/>
              </w:rPr>
            </w:pPr>
            <w:r w:rsidRPr="003913DE">
              <w:rPr>
                <w:rFonts w:ascii="Trebuchet MS" w:eastAsia="Calibri" w:hAnsi="Trebuchet MS" w:cs="Cordia New"/>
                <w:sz w:val="18"/>
                <w:szCs w:val="18"/>
              </w:rPr>
              <w:t>My audit procedures have included:</w:t>
            </w:r>
          </w:p>
          <w:p w14:paraId="1E56D0F8" w14:textId="037A80BD" w:rsidR="00A30DFF" w:rsidRPr="003913DE" w:rsidRDefault="00A30DFF" w:rsidP="00BF7CE8">
            <w:pPr>
              <w:numPr>
                <w:ilvl w:val="0"/>
                <w:numId w:val="13"/>
              </w:numPr>
              <w:spacing w:line="360" w:lineRule="auto"/>
              <w:ind w:left="253" w:right="69" w:hanging="270"/>
              <w:jc w:val="thaiDistribute"/>
              <w:rPr>
                <w:rFonts w:ascii="Trebuchet MS" w:eastAsia="Calibri" w:hAnsi="Trebuchet MS" w:cs="Cordia New"/>
                <w:sz w:val="18"/>
                <w:szCs w:val="18"/>
              </w:rPr>
            </w:pPr>
            <w:r w:rsidRPr="003913DE">
              <w:rPr>
                <w:rFonts w:ascii="Trebuchet MS" w:eastAsia="Calibri" w:hAnsi="Trebuchet MS" w:cs="Cordia New"/>
                <w:sz w:val="18"/>
                <w:szCs w:val="18"/>
              </w:rPr>
              <w:t>Obtained an understanding and assessed the Group</w:t>
            </w:r>
            <w:r w:rsidR="00E402A6">
              <w:rPr>
                <w:rFonts w:ascii="Trebuchet MS" w:eastAsia="Calibri" w:hAnsi="Trebuchet MS" w:cs="Cordia New"/>
                <w:sz w:val="18"/>
                <w:szCs w:val="18"/>
              </w:rPr>
              <w:t>’</w:t>
            </w:r>
            <w:r w:rsidRPr="003913DE">
              <w:rPr>
                <w:rFonts w:ascii="Trebuchet MS" w:eastAsia="Calibri" w:hAnsi="Trebuchet MS" w:cs="Cordia New"/>
                <w:sz w:val="18"/>
                <w:szCs w:val="18"/>
              </w:rPr>
              <w:t xml:space="preserve">s information technology systems and key controls supporting the flight reservation system that affect the recording of revenue from passenger </w:t>
            </w:r>
            <w:r w:rsidR="00A84044" w:rsidRPr="00A84044">
              <w:rPr>
                <w:rFonts w:ascii="Trebuchet MS" w:eastAsia="Calibri" w:hAnsi="Trebuchet MS" w:cs="Cordia New"/>
                <w:sz w:val="18"/>
                <w:szCs w:val="18"/>
              </w:rPr>
              <w:t>service revenues and other related services</w:t>
            </w:r>
            <w:r w:rsidRPr="003913DE">
              <w:rPr>
                <w:rFonts w:ascii="Trebuchet MS" w:eastAsia="Calibri" w:hAnsi="Trebuchet MS" w:cs="Cordia New"/>
                <w:sz w:val="18"/>
                <w:szCs w:val="18"/>
              </w:rPr>
              <w:t>. As certain components of the flight reservation system are man</w:t>
            </w:r>
            <w:r w:rsidR="00700445">
              <w:rPr>
                <w:rFonts w:ascii="Trebuchet MS" w:eastAsia="Calibri" w:hAnsi="Trebuchet MS" w:cs="Cordia New"/>
                <w:sz w:val="18"/>
                <w:szCs w:val="18"/>
              </w:rPr>
              <w:t>a</w:t>
            </w:r>
            <w:r w:rsidRPr="003913DE">
              <w:rPr>
                <w:rFonts w:ascii="Trebuchet MS" w:eastAsia="Calibri" w:hAnsi="Trebuchet MS" w:cs="Cordia New"/>
                <w:sz w:val="18"/>
                <w:szCs w:val="18"/>
              </w:rPr>
              <w:t>ged by third-party vendor, we also obtained and assessed the external expert</w:t>
            </w:r>
            <w:r w:rsidR="00BB429A">
              <w:rPr>
                <w:rFonts w:ascii="Trebuchet MS" w:eastAsia="Calibri" w:hAnsi="Trebuchet MS" w:cs="Cordia New"/>
                <w:sz w:val="18"/>
                <w:szCs w:val="18"/>
              </w:rPr>
              <w:t>’</w:t>
            </w:r>
            <w:r w:rsidRPr="003913DE">
              <w:rPr>
                <w:rFonts w:ascii="Trebuchet MS" w:eastAsia="Calibri" w:hAnsi="Trebuchet MS" w:cs="Cordia New"/>
                <w:sz w:val="18"/>
                <w:szCs w:val="18"/>
              </w:rPr>
              <w:t xml:space="preserve">s report on the design and operating effectiveness of those </w:t>
            </w:r>
            <w:proofErr w:type="gramStart"/>
            <w:r w:rsidRPr="003913DE">
              <w:rPr>
                <w:rFonts w:ascii="Trebuchet MS" w:eastAsia="Calibri" w:hAnsi="Trebuchet MS" w:cs="Cordia New"/>
                <w:sz w:val="18"/>
                <w:szCs w:val="18"/>
              </w:rPr>
              <w:t>components;</w:t>
            </w:r>
            <w:proofErr w:type="gramEnd"/>
          </w:p>
          <w:p w14:paraId="00B55E73" w14:textId="33AE99C9" w:rsidR="00A30DFF" w:rsidRPr="003913DE" w:rsidRDefault="00A30DFF" w:rsidP="00BF7CE8">
            <w:pPr>
              <w:numPr>
                <w:ilvl w:val="0"/>
                <w:numId w:val="13"/>
              </w:numPr>
              <w:spacing w:line="360" w:lineRule="auto"/>
              <w:ind w:left="253" w:right="69" w:hanging="270"/>
              <w:jc w:val="thaiDistribute"/>
              <w:rPr>
                <w:rFonts w:ascii="Trebuchet MS" w:eastAsia="Calibri" w:hAnsi="Trebuchet MS" w:cs="Cordia New"/>
                <w:sz w:val="18"/>
                <w:szCs w:val="18"/>
              </w:rPr>
            </w:pPr>
            <w:r w:rsidRPr="003913DE">
              <w:rPr>
                <w:rFonts w:ascii="Trebuchet MS" w:eastAsia="Calibri" w:hAnsi="Trebuchet MS" w:cs="Cordia New"/>
                <w:sz w:val="18"/>
                <w:szCs w:val="18"/>
              </w:rPr>
              <w:t>Involved our information technology specialists to test the effectiveness of the automated controls of the key modules of the information technology system</w:t>
            </w:r>
            <w:r w:rsidR="00372639" w:rsidRPr="003913DE">
              <w:rPr>
                <w:rFonts w:ascii="Trebuchet MS" w:eastAsia="Calibri" w:hAnsi="Trebuchet MS" w:cs="Cordia New"/>
                <w:sz w:val="18"/>
                <w:szCs w:val="18"/>
              </w:rPr>
              <w:t xml:space="preserve"> related to revenue from passenger services and </w:t>
            </w:r>
            <w:r w:rsidR="00895FF3">
              <w:rPr>
                <w:rFonts w:ascii="Trebuchet MS" w:eastAsia="Calibri" w:hAnsi="Trebuchet MS" w:cs="Cordia New"/>
                <w:sz w:val="18"/>
                <w:szCs w:val="18"/>
              </w:rPr>
              <w:t xml:space="preserve">other </w:t>
            </w:r>
            <w:r w:rsidR="00372639" w:rsidRPr="003913DE">
              <w:rPr>
                <w:rFonts w:ascii="Trebuchet MS" w:eastAsia="Calibri" w:hAnsi="Trebuchet MS" w:cs="Cordia New"/>
                <w:sz w:val="18"/>
                <w:szCs w:val="18"/>
              </w:rPr>
              <w:t xml:space="preserve">related </w:t>
            </w:r>
            <w:proofErr w:type="gramStart"/>
            <w:r w:rsidR="00372639" w:rsidRPr="003913DE">
              <w:rPr>
                <w:rFonts w:ascii="Trebuchet MS" w:eastAsia="Calibri" w:hAnsi="Trebuchet MS" w:cs="Cordia New"/>
                <w:sz w:val="18"/>
                <w:szCs w:val="18"/>
              </w:rPr>
              <w:t>services</w:t>
            </w:r>
            <w:r w:rsidRPr="003913DE">
              <w:rPr>
                <w:rFonts w:ascii="Trebuchet MS" w:eastAsia="Calibri" w:hAnsi="Trebuchet MS" w:cs="Cordia New"/>
                <w:sz w:val="18"/>
                <w:szCs w:val="18"/>
              </w:rPr>
              <w:t>;</w:t>
            </w:r>
            <w:proofErr w:type="gramEnd"/>
          </w:p>
          <w:p w14:paraId="7F7C166B" w14:textId="4F4A5C72" w:rsidR="00A30DFF" w:rsidRPr="003913DE" w:rsidRDefault="00A30DFF" w:rsidP="00BF7CE8">
            <w:pPr>
              <w:numPr>
                <w:ilvl w:val="0"/>
                <w:numId w:val="13"/>
              </w:numPr>
              <w:spacing w:line="360" w:lineRule="auto"/>
              <w:ind w:left="253" w:right="69" w:hanging="270"/>
              <w:jc w:val="thaiDistribute"/>
              <w:rPr>
                <w:rFonts w:ascii="Trebuchet MS" w:eastAsia="Calibri" w:hAnsi="Trebuchet MS" w:cs="Cordia New"/>
                <w:sz w:val="18"/>
                <w:szCs w:val="18"/>
              </w:rPr>
            </w:pPr>
            <w:r w:rsidRPr="003913DE">
              <w:rPr>
                <w:rFonts w:ascii="Trebuchet MS" w:eastAsia="Calibri" w:hAnsi="Trebuchet MS" w:cs="Cordia New"/>
                <w:sz w:val="18"/>
                <w:szCs w:val="18"/>
              </w:rPr>
              <w:t>Tested the non-automated controls in place to ensure the accuracy of</w:t>
            </w:r>
            <w:r w:rsidR="00C13436" w:rsidRPr="003913DE">
              <w:rPr>
                <w:rFonts w:ascii="Trebuchet MS" w:eastAsia="Calibri" w:hAnsi="Trebuchet MS" w:cs="Cordia New"/>
                <w:sz w:val="18"/>
                <w:szCs w:val="18"/>
              </w:rPr>
              <w:t xml:space="preserve"> </w:t>
            </w:r>
            <w:r w:rsidRPr="003913DE">
              <w:rPr>
                <w:rFonts w:ascii="Trebuchet MS" w:eastAsia="Calibri" w:hAnsi="Trebuchet MS" w:cs="Cordia New"/>
                <w:sz w:val="18"/>
                <w:szCs w:val="18"/>
              </w:rPr>
              <w:t xml:space="preserve">revenue </w:t>
            </w:r>
            <w:proofErr w:type="gramStart"/>
            <w:r w:rsidRPr="003913DE">
              <w:rPr>
                <w:rFonts w:ascii="Trebuchet MS" w:eastAsia="Calibri" w:hAnsi="Trebuchet MS" w:cs="Cordia New"/>
                <w:sz w:val="18"/>
                <w:szCs w:val="18"/>
              </w:rPr>
              <w:t>reco</w:t>
            </w:r>
            <w:r w:rsidR="00372639" w:rsidRPr="003913DE">
              <w:rPr>
                <w:rFonts w:ascii="Trebuchet MS" w:eastAsia="Calibri" w:hAnsi="Trebuchet MS" w:cs="Cordia New"/>
                <w:sz w:val="18"/>
                <w:szCs w:val="18"/>
              </w:rPr>
              <w:t>gnition</w:t>
            </w:r>
            <w:r w:rsidRPr="003913DE">
              <w:rPr>
                <w:rFonts w:ascii="Trebuchet MS" w:eastAsia="Calibri" w:hAnsi="Trebuchet MS" w:cs="Cordia New"/>
                <w:sz w:val="18"/>
                <w:szCs w:val="18"/>
              </w:rPr>
              <w:t>;</w:t>
            </w:r>
            <w:proofErr w:type="gramEnd"/>
          </w:p>
          <w:p w14:paraId="617AE2C9" w14:textId="77A7101F" w:rsidR="00A30DFF" w:rsidRPr="003913DE" w:rsidRDefault="00A30DFF" w:rsidP="006D0F3A">
            <w:pPr>
              <w:numPr>
                <w:ilvl w:val="0"/>
                <w:numId w:val="13"/>
              </w:numPr>
              <w:spacing w:line="360" w:lineRule="auto"/>
              <w:ind w:left="253" w:right="69" w:hanging="270"/>
              <w:jc w:val="thaiDistribute"/>
              <w:rPr>
                <w:rFonts w:ascii="Trebuchet MS" w:eastAsia="Calibri" w:hAnsi="Trebuchet MS" w:cs="Cordia New"/>
                <w:sz w:val="18"/>
                <w:szCs w:val="18"/>
              </w:rPr>
            </w:pPr>
            <w:r w:rsidRPr="003913DE">
              <w:rPr>
                <w:rFonts w:ascii="Trebuchet MS" w:eastAsia="Calibri" w:hAnsi="Trebuchet MS" w:cs="Cordia New"/>
                <w:sz w:val="18"/>
                <w:szCs w:val="18"/>
              </w:rPr>
              <w:t xml:space="preserve">Conducted data analytics to reconcile the revenue recognised in respect of passenger </w:t>
            </w:r>
            <w:r w:rsidR="006D0F3A" w:rsidRPr="006D0F3A">
              <w:rPr>
                <w:rFonts w:ascii="Trebuchet MS" w:eastAsia="Calibri" w:hAnsi="Trebuchet MS" w:cs="Cordia New"/>
                <w:sz w:val="18"/>
                <w:szCs w:val="18"/>
              </w:rPr>
              <w:t>service</w:t>
            </w:r>
            <w:r w:rsidR="006D0F3A">
              <w:rPr>
                <w:rFonts w:ascii="Trebuchet MS" w:eastAsia="Calibri" w:hAnsi="Trebuchet MS" w:cs="Cordia New"/>
                <w:sz w:val="18"/>
                <w:szCs w:val="18"/>
              </w:rPr>
              <w:t xml:space="preserve"> </w:t>
            </w:r>
            <w:r w:rsidR="006D0F3A" w:rsidRPr="006D0F3A">
              <w:rPr>
                <w:rFonts w:ascii="Trebuchet MS" w:eastAsia="Calibri" w:hAnsi="Trebuchet MS" w:cs="Cordia New"/>
                <w:sz w:val="18"/>
                <w:szCs w:val="18"/>
              </w:rPr>
              <w:t xml:space="preserve">revenues and other related services </w:t>
            </w:r>
            <w:r w:rsidRPr="003913DE">
              <w:rPr>
                <w:rFonts w:ascii="Trebuchet MS" w:eastAsia="Calibri" w:hAnsi="Trebuchet MS" w:cs="Cordia New"/>
                <w:sz w:val="18"/>
                <w:szCs w:val="18"/>
              </w:rPr>
              <w:t xml:space="preserve">and the </w:t>
            </w:r>
            <w:proofErr w:type="gramStart"/>
            <w:r w:rsidRPr="003913DE">
              <w:rPr>
                <w:rFonts w:ascii="Trebuchet MS" w:eastAsia="Calibri" w:hAnsi="Trebuchet MS" w:cs="Cordia New"/>
                <w:sz w:val="18"/>
                <w:szCs w:val="18"/>
              </w:rPr>
              <w:t>amount</w:t>
            </w:r>
            <w:proofErr w:type="gramEnd"/>
            <w:r w:rsidRPr="003913DE">
              <w:rPr>
                <w:rFonts w:ascii="Trebuchet MS" w:eastAsia="Calibri" w:hAnsi="Trebuchet MS" w:cs="Cordia New"/>
                <w:sz w:val="18"/>
                <w:szCs w:val="18"/>
              </w:rPr>
              <w:t xml:space="preserve"> of sales in advance to payments received from </w:t>
            </w:r>
            <w:proofErr w:type="gramStart"/>
            <w:r w:rsidRPr="003913DE">
              <w:rPr>
                <w:rFonts w:ascii="Trebuchet MS" w:eastAsia="Calibri" w:hAnsi="Trebuchet MS" w:cs="Cordia New"/>
                <w:sz w:val="18"/>
                <w:szCs w:val="18"/>
              </w:rPr>
              <w:t>passengers;</w:t>
            </w:r>
            <w:proofErr w:type="gramEnd"/>
          </w:p>
          <w:p w14:paraId="41DD01B5" w14:textId="633B9BA2" w:rsidR="005C4167" w:rsidRPr="005C4167" w:rsidRDefault="005C4167" w:rsidP="005C4167">
            <w:pPr>
              <w:numPr>
                <w:ilvl w:val="0"/>
                <w:numId w:val="13"/>
              </w:numPr>
              <w:spacing w:line="360" w:lineRule="auto"/>
              <w:ind w:left="253" w:right="69" w:hanging="270"/>
              <w:jc w:val="thaiDistribute"/>
              <w:rPr>
                <w:rFonts w:ascii="Trebuchet MS" w:eastAsia="Calibri" w:hAnsi="Trebuchet MS" w:cs="Cordia New"/>
                <w:sz w:val="18"/>
                <w:szCs w:val="18"/>
              </w:rPr>
            </w:pPr>
            <w:r w:rsidRPr="005C4167">
              <w:rPr>
                <w:rFonts w:ascii="Trebuchet MS" w:eastAsia="Calibri" w:hAnsi="Trebuchet MS" w:cs="Cordia New"/>
                <w:sz w:val="18"/>
                <w:szCs w:val="18"/>
              </w:rPr>
              <w:t>On a sampling basis, examining revenue</w:t>
            </w:r>
            <w:r>
              <w:rPr>
                <w:rFonts w:ascii="Trebuchet MS" w:eastAsia="Calibri" w:hAnsi="Trebuchet MS" w:cs="Cordia New"/>
                <w:sz w:val="18"/>
                <w:szCs w:val="18"/>
              </w:rPr>
              <w:t xml:space="preserve"> </w:t>
            </w:r>
            <w:r w:rsidRPr="005C4167">
              <w:rPr>
                <w:rFonts w:ascii="Trebuchet MS" w:eastAsia="Calibri" w:hAnsi="Trebuchet MS" w:cs="Cordia New"/>
                <w:sz w:val="18"/>
                <w:szCs w:val="18"/>
              </w:rPr>
              <w:t>transactions occurring during the year by verifying flight information and schedules against third-party evidence.</w:t>
            </w:r>
          </w:p>
          <w:p w14:paraId="163D6249" w14:textId="1A60750E" w:rsidR="003B504D" w:rsidRPr="003913DE" w:rsidRDefault="007F33AB" w:rsidP="00BF7CE8">
            <w:pPr>
              <w:numPr>
                <w:ilvl w:val="0"/>
                <w:numId w:val="13"/>
              </w:numPr>
              <w:spacing w:line="360" w:lineRule="auto"/>
              <w:ind w:left="253" w:right="69" w:hanging="270"/>
              <w:jc w:val="thaiDistribute"/>
              <w:rPr>
                <w:rFonts w:ascii="Trebuchet MS" w:eastAsia="Calibri" w:hAnsi="Trebuchet MS" w:cs="Cordia New"/>
                <w:sz w:val="18"/>
                <w:szCs w:val="18"/>
              </w:rPr>
            </w:pPr>
            <w:r>
              <w:rPr>
                <w:rFonts w:ascii="Trebuchet MS" w:eastAsia="Calibri" w:hAnsi="Trebuchet MS" w:cs="Cordia New"/>
                <w:sz w:val="18"/>
                <w:szCs w:val="18"/>
              </w:rPr>
              <w:t>V</w:t>
            </w:r>
            <w:r w:rsidR="00A30DFF" w:rsidRPr="003913DE">
              <w:rPr>
                <w:rFonts w:ascii="Trebuchet MS" w:eastAsia="Calibri" w:hAnsi="Trebuchet MS" w:cs="Cordia New"/>
                <w:sz w:val="18"/>
                <w:szCs w:val="18"/>
              </w:rPr>
              <w:t>erify that revenue is recorded in the appropriate accounting period.</w:t>
            </w:r>
          </w:p>
        </w:tc>
      </w:tr>
      <w:tr w:rsidR="005F47AB" w14:paraId="6AC6E63F" w14:textId="77777777" w:rsidTr="0041376F">
        <w:tc>
          <w:tcPr>
            <w:tcW w:w="4608" w:type="dxa"/>
            <w:gridSpan w:val="2"/>
            <w:vMerge w:val="restart"/>
            <w:tcBorders>
              <w:top w:val="single" w:sz="8" w:space="0" w:color="auto"/>
              <w:left w:val="nil"/>
              <w:right w:val="nil"/>
            </w:tcBorders>
          </w:tcPr>
          <w:p w14:paraId="59A6FB65" w14:textId="17097B3F" w:rsidR="005F47AB" w:rsidRDefault="005F47AB" w:rsidP="001E1DA5">
            <w:pPr>
              <w:spacing w:before="60" w:line="360" w:lineRule="auto"/>
              <w:jc w:val="both"/>
              <w:rPr>
                <w:rFonts w:ascii="Trebuchet MS" w:eastAsia="Calibri" w:hAnsi="Trebuchet MS" w:cs="Cordia New"/>
                <w:sz w:val="18"/>
                <w:szCs w:val="18"/>
              </w:rPr>
            </w:pPr>
            <w:r>
              <w:rPr>
                <w:rFonts w:ascii="Trebuchet MS" w:eastAsia="Calibri" w:hAnsi="Trebuchet MS" w:cs="Cordia New"/>
                <w:sz w:val="18"/>
                <w:szCs w:val="18"/>
              </w:rPr>
              <w:t xml:space="preserve">As mentioned in the note to the financial statements </w:t>
            </w:r>
            <w:r w:rsidR="003D2FE9">
              <w:rPr>
                <w:rFonts w:ascii="Trebuchet MS" w:eastAsia="Calibri" w:hAnsi="Trebuchet MS" w:cs="Cordia New"/>
                <w:sz w:val="18"/>
                <w:szCs w:val="18"/>
              </w:rPr>
              <w:t>N</w:t>
            </w:r>
            <w:r>
              <w:rPr>
                <w:rFonts w:ascii="Trebuchet MS" w:eastAsia="Calibri" w:hAnsi="Trebuchet MS" w:cs="Cordia New"/>
                <w:sz w:val="18"/>
                <w:szCs w:val="18"/>
              </w:rPr>
              <w:t xml:space="preserve">o. </w:t>
            </w:r>
            <w:r w:rsidR="005907DD">
              <w:rPr>
                <w:rFonts w:ascii="Trebuchet MS" w:eastAsia="Calibri" w:hAnsi="Trebuchet MS" w:cs="Cordia New"/>
                <w:sz w:val="18"/>
                <w:szCs w:val="18"/>
              </w:rPr>
              <w:t>2</w:t>
            </w:r>
            <w:r w:rsidR="003E7495">
              <w:rPr>
                <w:rFonts w:ascii="Trebuchet MS" w:eastAsia="Calibri" w:hAnsi="Trebuchet MS" w:cs="Cordia New"/>
                <w:sz w:val="18"/>
                <w:szCs w:val="18"/>
              </w:rPr>
              <w:t>4</w:t>
            </w:r>
          </w:p>
        </w:tc>
        <w:tc>
          <w:tcPr>
            <w:tcW w:w="271" w:type="dxa"/>
            <w:tcBorders>
              <w:top w:val="nil"/>
              <w:left w:val="nil"/>
              <w:bottom w:val="nil"/>
              <w:right w:val="nil"/>
            </w:tcBorders>
          </w:tcPr>
          <w:p w14:paraId="7607399D" w14:textId="77777777" w:rsidR="005F47AB" w:rsidRDefault="005F47AB">
            <w:pPr>
              <w:spacing w:line="360" w:lineRule="auto"/>
              <w:rPr>
                <w:rFonts w:ascii="Trebuchet MS" w:eastAsia="Calibri" w:hAnsi="Trebuchet MS" w:cs="Cordia New"/>
                <w:sz w:val="18"/>
                <w:szCs w:val="18"/>
              </w:rPr>
            </w:pPr>
          </w:p>
        </w:tc>
        <w:tc>
          <w:tcPr>
            <w:tcW w:w="4679" w:type="dxa"/>
            <w:vMerge/>
            <w:tcBorders>
              <w:top w:val="nil"/>
              <w:left w:val="nil"/>
              <w:bottom w:val="nil"/>
              <w:right w:val="nil"/>
            </w:tcBorders>
          </w:tcPr>
          <w:p w14:paraId="0E3A39C5" w14:textId="77777777" w:rsidR="005F47AB" w:rsidRDefault="005F47AB">
            <w:pPr>
              <w:spacing w:line="360" w:lineRule="auto"/>
              <w:jc w:val="both"/>
              <w:rPr>
                <w:rFonts w:ascii="Trebuchet MS" w:eastAsia="Calibri" w:hAnsi="Trebuchet MS" w:cs="Cordia New"/>
                <w:sz w:val="18"/>
                <w:szCs w:val="18"/>
              </w:rPr>
            </w:pPr>
          </w:p>
        </w:tc>
      </w:tr>
      <w:tr w:rsidR="005F47AB" w14:paraId="509B47F4" w14:textId="77777777" w:rsidTr="0041376F">
        <w:tc>
          <w:tcPr>
            <w:tcW w:w="4608" w:type="dxa"/>
            <w:gridSpan w:val="2"/>
            <w:vMerge/>
            <w:tcBorders>
              <w:left w:val="nil"/>
              <w:bottom w:val="single" w:sz="8" w:space="0" w:color="98002E"/>
              <w:right w:val="nil"/>
            </w:tcBorders>
          </w:tcPr>
          <w:p w14:paraId="6B7BFB1E" w14:textId="77777777" w:rsidR="005F47AB" w:rsidRDefault="005F47AB">
            <w:pPr>
              <w:jc w:val="both"/>
              <w:rPr>
                <w:rFonts w:ascii="Trebuchet MS" w:eastAsia="Calibri" w:hAnsi="Trebuchet MS" w:cs="Cordia New"/>
                <w:sz w:val="18"/>
                <w:szCs w:val="18"/>
              </w:rPr>
            </w:pPr>
          </w:p>
        </w:tc>
        <w:tc>
          <w:tcPr>
            <w:tcW w:w="271" w:type="dxa"/>
            <w:tcBorders>
              <w:top w:val="nil"/>
              <w:left w:val="nil"/>
              <w:bottom w:val="single" w:sz="8" w:space="0" w:color="98002E"/>
              <w:right w:val="nil"/>
            </w:tcBorders>
          </w:tcPr>
          <w:p w14:paraId="0E5D8E09" w14:textId="77777777" w:rsidR="005F47AB" w:rsidRDefault="005F47AB">
            <w:pPr>
              <w:rPr>
                <w:rFonts w:ascii="Trebuchet MS" w:eastAsia="Calibri" w:hAnsi="Trebuchet MS" w:cs="Cordia New"/>
                <w:sz w:val="18"/>
                <w:szCs w:val="18"/>
              </w:rPr>
            </w:pPr>
          </w:p>
        </w:tc>
        <w:tc>
          <w:tcPr>
            <w:tcW w:w="4679" w:type="dxa"/>
            <w:vMerge/>
            <w:tcBorders>
              <w:top w:val="nil"/>
              <w:left w:val="nil"/>
              <w:bottom w:val="single" w:sz="8" w:space="0" w:color="98002E"/>
              <w:right w:val="nil"/>
            </w:tcBorders>
          </w:tcPr>
          <w:p w14:paraId="361EA48B" w14:textId="77777777" w:rsidR="005F47AB" w:rsidRDefault="005F47AB">
            <w:pPr>
              <w:jc w:val="both"/>
              <w:rPr>
                <w:rFonts w:ascii="Trebuchet MS" w:eastAsia="Calibri" w:hAnsi="Trebuchet MS" w:cs="Cordia New"/>
                <w:sz w:val="18"/>
                <w:szCs w:val="18"/>
              </w:rPr>
            </w:pPr>
          </w:p>
        </w:tc>
      </w:tr>
    </w:tbl>
    <w:p w14:paraId="05A91536" w14:textId="77777777" w:rsidR="003B504D" w:rsidRDefault="003B504D" w:rsidP="00D07625">
      <w:pPr>
        <w:spacing w:line="360" w:lineRule="auto"/>
        <w:rPr>
          <w:rFonts w:ascii="Trebuchet MS" w:hAnsi="Trebuchet MS" w:cs="Cordia New"/>
          <w:sz w:val="18"/>
          <w:szCs w:val="18"/>
        </w:rPr>
      </w:pPr>
    </w:p>
    <w:p w14:paraId="70EB9552" w14:textId="77777777" w:rsidR="00C54413" w:rsidRDefault="00E14164" w:rsidP="00D07625">
      <w:pPr>
        <w:spacing w:line="360" w:lineRule="auto"/>
        <w:rPr>
          <w:rFonts w:ascii="Trebuchet MS" w:hAnsi="Trebuchet MS" w:cs="Cordia New"/>
          <w:sz w:val="18"/>
          <w:szCs w:val="18"/>
        </w:rPr>
      </w:pPr>
      <w:r>
        <w:rPr>
          <w:rFonts w:ascii="Trebuchet MS" w:hAnsi="Trebuchet MS" w:cs="Cordia New"/>
          <w:sz w:val="18"/>
          <w:szCs w:val="18"/>
          <w:cs/>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0C2D53" w:rsidRPr="0096221F" w14:paraId="549B37F0" w14:textId="77777777">
        <w:tc>
          <w:tcPr>
            <w:tcW w:w="9558" w:type="dxa"/>
            <w:tcBorders>
              <w:top w:val="nil"/>
              <w:bottom w:val="nil"/>
            </w:tcBorders>
            <w:shd w:val="clear" w:color="auto" w:fill="98002E"/>
          </w:tcPr>
          <w:p w14:paraId="10277409" w14:textId="5B515075" w:rsidR="000C2D53" w:rsidRPr="0096221F" w:rsidRDefault="009233FF">
            <w:pPr>
              <w:spacing w:before="60" w:after="60" w:line="360" w:lineRule="auto"/>
              <w:rPr>
                <w:rFonts w:ascii="Trebuchet MS" w:eastAsia="Calibri" w:hAnsi="Trebuchet MS" w:cs="Cordia New"/>
                <w:b/>
                <w:bCs/>
                <w:color w:val="FFFFFF"/>
                <w:sz w:val="18"/>
                <w:szCs w:val="18"/>
              </w:rPr>
            </w:pPr>
            <w:r w:rsidRPr="009233FF">
              <w:rPr>
                <w:rFonts w:ascii="Trebuchet MS" w:eastAsia="Calibri" w:hAnsi="Trebuchet MS" w:cs="Cordia New"/>
                <w:b/>
                <w:bCs/>
                <w:color w:val="FFFFFF"/>
                <w:sz w:val="18"/>
                <w:szCs w:val="18"/>
              </w:rPr>
              <w:t>Other Matter</w:t>
            </w:r>
          </w:p>
        </w:tc>
      </w:tr>
      <w:tr w:rsidR="000C2D53" w:rsidRPr="0096221F" w14:paraId="7F54B70D" w14:textId="77777777">
        <w:tc>
          <w:tcPr>
            <w:tcW w:w="9558" w:type="dxa"/>
            <w:tcBorders>
              <w:top w:val="nil"/>
              <w:bottom w:val="nil"/>
            </w:tcBorders>
          </w:tcPr>
          <w:p w14:paraId="19557ACD" w14:textId="52F0B4C7" w:rsidR="000C2D53" w:rsidRPr="00162EED" w:rsidRDefault="002A2852" w:rsidP="004617F8">
            <w:pPr>
              <w:spacing w:before="60" w:line="360" w:lineRule="auto"/>
              <w:jc w:val="thaiDistribute"/>
              <w:rPr>
                <w:rFonts w:ascii="Trebuchet MS" w:eastAsia="Calibri" w:hAnsi="Trebuchet MS"/>
                <w:sz w:val="18"/>
                <w:szCs w:val="18"/>
              </w:rPr>
            </w:pPr>
            <w:r w:rsidRPr="002A2852">
              <w:rPr>
                <w:rFonts w:ascii="Trebuchet MS" w:eastAsia="Calibri" w:hAnsi="Trebuchet MS"/>
                <w:sz w:val="18"/>
                <w:szCs w:val="18"/>
              </w:rPr>
              <w:t xml:space="preserve">The consolidated financial statements of </w:t>
            </w:r>
            <w:r w:rsidR="00162EED" w:rsidRPr="00162EED">
              <w:rPr>
                <w:rFonts w:ascii="Trebuchet MS" w:eastAsia="Calibri" w:hAnsi="Trebuchet MS"/>
                <w:sz w:val="18"/>
                <w:szCs w:val="18"/>
              </w:rPr>
              <w:t xml:space="preserve">Asia Aviation Public Company Limited and its subsidiaries </w:t>
            </w:r>
            <w:r w:rsidRPr="002A2852">
              <w:rPr>
                <w:rFonts w:ascii="Trebuchet MS" w:eastAsia="Calibri" w:hAnsi="Trebuchet MS"/>
                <w:sz w:val="18"/>
                <w:szCs w:val="18"/>
              </w:rPr>
              <w:t xml:space="preserve">(“the Group”) and separate financial statements of </w:t>
            </w:r>
            <w:r w:rsidR="004617F8" w:rsidRPr="004617F8">
              <w:rPr>
                <w:rFonts w:ascii="Trebuchet MS" w:eastAsia="Calibri" w:hAnsi="Trebuchet MS"/>
                <w:sz w:val="18"/>
                <w:szCs w:val="18"/>
              </w:rPr>
              <w:t>Asia Aviation Public Company Limited</w:t>
            </w:r>
            <w:r w:rsidRPr="002A2852">
              <w:rPr>
                <w:rFonts w:ascii="Trebuchet MS" w:eastAsia="Calibri" w:hAnsi="Trebuchet MS"/>
                <w:sz w:val="18"/>
                <w:szCs w:val="18"/>
              </w:rPr>
              <w:t>, for the year ended 31 December 202</w:t>
            </w:r>
            <w:r w:rsidR="00162EED">
              <w:rPr>
                <w:rFonts w:ascii="Trebuchet MS" w:eastAsia="Calibri" w:hAnsi="Trebuchet MS"/>
                <w:sz w:val="18"/>
                <w:szCs w:val="18"/>
              </w:rPr>
              <w:t>4</w:t>
            </w:r>
            <w:r w:rsidRPr="002A2852">
              <w:rPr>
                <w:rFonts w:ascii="Trebuchet MS" w:eastAsia="Calibri" w:hAnsi="Trebuchet MS"/>
                <w:sz w:val="18"/>
                <w:szCs w:val="18"/>
              </w:rPr>
              <w:t>, presented as comparative information, were audited by another auditor who expressed an unmodified opinion</w:t>
            </w:r>
            <w:r w:rsidR="00982E64">
              <w:rPr>
                <w:rFonts w:ascii="Trebuchet MS" w:hAnsi="Trebuchet MS" w:cs="Leelawadee UI"/>
                <w:sz w:val="18"/>
                <w:szCs w:val="24"/>
                <w:lang w:eastAsia="en-US"/>
              </w:rPr>
              <w:t xml:space="preserve"> with emphasis on the material uncertainty related to going concern</w:t>
            </w:r>
            <w:r w:rsidR="00982E64" w:rsidRPr="006276F8">
              <w:rPr>
                <w:rFonts w:ascii="Trebuchet MS" w:hAnsi="Trebuchet MS" w:cs="Leelawadee UI"/>
                <w:sz w:val="18"/>
                <w:szCs w:val="24"/>
                <w:lang w:eastAsia="en-US"/>
              </w:rPr>
              <w:t xml:space="preserve"> on those statements</w:t>
            </w:r>
            <w:r w:rsidR="00817AB9">
              <w:rPr>
                <w:rFonts w:ascii="Trebuchet MS" w:hAnsi="Trebuchet MS" w:hint="cs"/>
                <w:sz w:val="18"/>
                <w:szCs w:val="24"/>
                <w:cs/>
              </w:rPr>
              <w:t xml:space="preserve"> </w:t>
            </w:r>
            <w:r w:rsidR="00367A19">
              <w:rPr>
                <w:rFonts w:ascii="Trebuchet MS" w:hAnsi="Trebuchet MS"/>
                <w:sz w:val="18"/>
                <w:szCs w:val="24"/>
              </w:rPr>
              <w:t>on</w:t>
            </w:r>
            <w:r w:rsidRPr="002A2852">
              <w:rPr>
                <w:rFonts w:ascii="Trebuchet MS" w:eastAsia="Calibri" w:hAnsi="Trebuchet MS"/>
                <w:sz w:val="18"/>
                <w:szCs w:val="18"/>
              </w:rPr>
              <w:t xml:space="preserve"> 2</w:t>
            </w:r>
            <w:r w:rsidR="00162EED">
              <w:rPr>
                <w:rFonts w:ascii="Trebuchet MS" w:eastAsia="Calibri" w:hAnsi="Trebuchet MS"/>
                <w:sz w:val="18"/>
                <w:szCs w:val="18"/>
              </w:rPr>
              <w:t>4</w:t>
            </w:r>
            <w:r w:rsidRPr="002A2852">
              <w:rPr>
                <w:rFonts w:ascii="Trebuchet MS" w:eastAsia="Calibri" w:hAnsi="Trebuchet MS"/>
                <w:sz w:val="18"/>
                <w:szCs w:val="18"/>
              </w:rPr>
              <w:t xml:space="preserve"> February 202</w:t>
            </w:r>
            <w:r w:rsidR="00162EED">
              <w:rPr>
                <w:rFonts w:ascii="Trebuchet MS" w:eastAsia="Calibri" w:hAnsi="Trebuchet MS"/>
                <w:sz w:val="18"/>
                <w:szCs w:val="18"/>
              </w:rPr>
              <w:t>5</w:t>
            </w:r>
            <w:r w:rsidRPr="002A2852">
              <w:rPr>
                <w:rFonts w:ascii="Trebuchet MS" w:eastAsia="Calibri" w:hAnsi="Trebuchet MS"/>
                <w:sz w:val="18"/>
                <w:szCs w:val="18"/>
              </w:rPr>
              <w:t>.</w:t>
            </w:r>
          </w:p>
        </w:tc>
      </w:tr>
    </w:tbl>
    <w:p w14:paraId="42ABDF24" w14:textId="44780D0D" w:rsidR="002A2852" w:rsidRPr="0096221F" w:rsidRDefault="002A2852" w:rsidP="002A28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96221F" w14:paraId="43DEA2F0" w14:textId="77777777">
        <w:tc>
          <w:tcPr>
            <w:tcW w:w="9558" w:type="dxa"/>
            <w:tcBorders>
              <w:top w:val="nil"/>
              <w:bottom w:val="nil"/>
            </w:tcBorders>
            <w:shd w:val="clear" w:color="auto" w:fill="98002E"/>
          </w:tcPr>
          <w:p w14:paraId="569C43B7" w14:textId="6AEFCA4A" w:rsidR="002A2852" w:rsidRPr="0096221F" w:rsidRDefault="00B92966">
            <w:pPr>
              <w:spacing w:before="60" w:after="60" w:line="360" w:lineRule="auto"/>
              <w:rPr>
                <w:rFonts w:ascii="Trebuchet MS" w:eastAsia="Calibri" w:hAnsi="Trebuchet MS" w:cs="Cordia New"/>
                <w:b/>
                <w:bCs/>
                <w:color w:val="FFFFFF"/>
                <w:sz w:val="18"/>
                <w:szCs w:val="18"/>
              </w:rPr>
            </w:pPr>
            <w:r w:rsidRPr="00B92966">
              <w:rPr>
                <w:rFonts w:ascii="Trebuchet MS" w:eastAsia="Calibri" w:hAnsi="Trebuchet MS" w:cs="Cordia New"/>
                <w:b/>
                <w:bCs/>
                <w:color w:val="FFFFFF"/>
                <w:sz w:val="18"/>
                <w:szCs w:val="18"/>
              </w:rPr>
              <w:t>Other Information</w:t>
            </w:r>
          </w:p>
        </w:tc>
      </w:tr>
      <w:tr w:rsidR="002A2852" w:rsidRPr="0096221F" w14:paraId="4292A20E" w14:textId="77777777">
        <w:tc>
          <w:tcPr>
            <w:tcW w:w="9558" w:type="dxa"/>
            <w:tcBorders>
              <w:top w:val="nil"/>
              <w:bottom w:val="nil"/>
            </w:tcBorders>
          </w:tcPr>
          <w:p w14:paraId="5A8A810A" w14:textId="77777777" w:rsidR="005518D8" w:rsidRPr="005518D8" w:rsidRDefault="005518D8" w:rsidP="005518D8">
            <w:pPr>
              <w:spacing w:before="60" w:line="360" w:lineRule="auto"/>
              <w:jc w:val="thaiDistribute"/>
              <w:rPr>
                <w:rFonts w:ascii="Trebuchet MS" w:eastAsia="Calibri" w:hAnsi="Trebuchet MS"/>
                <w:sz w:val="18"/>
                <w:szCs w:val="18"/>
              </w:rPr>
            </w:pPr>
            <w:r w:rsidRPr="005518D8">
              <w:rPr>
                <w:rFonts w:ascii="Trebuchet MS" w:eastAsia="Calibri" w:hAnsi="Trebuchet MS"/>
                <w:sz w:val="18"/>
                <w:szCs w:val="18"/>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rPr>
              <w:t>report, but</w:t>
            </w:r>
            <w:proofErr w:type="gramEnd"/>
            <w:r w:rsidRPr="005518D8">
              <w:rPr>
                <w:rFonts w:ascii="Trebuchet MS" w:eastAsia="Calibri" w:hAnsi="Trebuchet MS"/>
                <w:sz w:val="18"/>
                <w:szCs w:val="18"/>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rPr>
            </w:pPr>
          </w:p>
          <w:p w14:paraId="271496CE" w14:textId="77777777" w:rsidR="005518D8" w:rsidRPr="005518D8" w:rsidRDefault="005518D8" w:rsidP="00F013A4">
            <w:pPr>
              <w:spacing w:line="360" w:lineRule="auto"/>
              <w:jc w:val="thaiDistribute"/>
              <w:rPr>
                <w:rFonts w:ascii="Trebuchet MS" w:eastAsia="Calibri" w:hAnsi="Trebuchet MS"/>
                <w:sz w:val="18"/>
                <w:szCs w:val="18"/>
              </w:rPr>
            </w:pPr>
            <w:r w:rsidRPr="005518D8">
              <w:rPr>
                <w:rFonts w:ascii="Trebuchet MS" w:eastAsia="Calibri" w:hAnsi="Trebuchet MS"/>
                <w:sz w:val="18"/>
                <w:szCs w:val="18"/>
              </w:rPr>
              <w:t>My opinion on the consolidated and separate financial statements does not cover the other information and I do not express any form of assurance conclusion thereon.</w:t>
            </w:r>
          </w:p>
          <w:p w14:paraId="5BEA1B40" w14:textId="77777777" w:rsidR="005518D8" w:rsidRPr="005518D8" w:rsidRDefault="005518D8" w:rsidP="00F013A4">
            <w:pPr>
              <w:spacing w:line="360" w:lineRule="auto"/>
              <w:jc w:val="thaiDistribute"/>
              <w:rPr>
                <w:rFonts w:ascii="Trebuchet MS" w:eastAsia="Calibri" w:hAnsi="Trebuchet MS"/>
                <w:sz w:val="18"/>
                <w:szCs w:val="18"/>
              </w:rPr>
            </w:pPr>
          </w:p>
          <w:p w14:paraId="3F244BDA" w14:textId="77777777" w:rsidR="005518D8" w:rsidRPr="005518D8" w:rsidRDefault="005518D8" w:rsidP="00F013A4">
            <w:pPr>
              <w:spacing w:line="360" w:lineRule="auto"/>
              <w:jc w:val="thaiDistribute"/>
              <w:rPr>
                <w:rFonts w:ascii="Trebuchet MS" w:eastAsia="Calibri" w:hAnsi="Trebuchet MS"/>
                <w:sz w:val="18"/>
                <w:szCs w:val="18"/>
              </w:rPr>
            </w:pPr>
            <w:r w:rsidRPr="005518D8">
              <w:rPr>
                <w:rFonts w:ascii="Trebuchet MS" w:eastAsia="Calibri" w:hAnsi="Trebuchet MS"/>
                <w:sz w:val="18"/>
                <w:szCs w:val="1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rPr>
            </w:pPr>
            <w:r w:rsidRPr="005518D8">
              <w:rPr>
                <w:rFonts w:ascii="Trebuchet MS" w:eastAsia="Calibri" w:hAnsi="Trebuchet MS"/>
                <w:sz w:val="18"/>
                <w:szCs w:val="18"/>
              </w:rPr>
              <w:t>When I read the annual report, if I conclude that there is a material misstatement therein, I am required to communicate the matter to those charged with governance for correction of the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tc>
          <w:tcPr>
            <w:tcW w:w="9558" w:type="dxa"/>
            <w:tcBorders>
              <w:top w:val="nil"/>
              <w:bottom w:val="nil"/>
            </w:tcBorders>
            <w:shd w:val="clear" w:color="auto" w:fill="98002E"/>
          </w:tcPr>
          <w:p w14:paraId="0EC2D059" w14:textId="51EEFCB3" w:rsidR="00D07625" w:rsidRPr="008662D2" w:rsidRDefault="007B148A">
            <w:pPr>
              <w:spacing w:before="60" w:after="60" w:line="360" w:lineRule="auto"/>
              <w:rPr>
                <w:rFonts w:ascii="Trebuchet MS" w:eastAsia="Calibri" w:hAnsi="Trebuchet MS" w:cs="Cordia New"/>
                <w:b/>
                <w:bCs/>
                <w:color w:val="FFFFFF"/>
                <w:sz w:val="18"/>
                <w:szCs w:val="18"/>
              </w:rPr>
            </w:pPr>
            <w:r w:rsidRPr="008662D2">
              <w:rPr>
                <w:rFonts w:ascii="Trebuchet MS" w:eastAsia="Calibri" w:hAnsi="Trebuchet MS" w:cs="Cordia New"/>
                <w:b/>
                <w:bCs/>
                <w:color w:val="FFFFFF"/>
                <w:sz w:val="18"/>
                <w:szCs w:val="18"/>
              </w:rPr>
              <w:t>Responsibilities of Management and Those Charged with Governance for the Consolidated and Separate Financial Statements</w:t>
            </w:r>
          </w:p>
        </w:tc>
      </w:tr>
      <w:tr w:rsidR="00D07625" w:rsidRPr="008662D2" w14:paraId="4D549C98" w14:textId="77777777">
        <w:tc>
          <w:tcPr>
            <w:tcW w:w="9558" w:type="dxa"/>
            <w:tcBorders>
              <w:top w:val="nil"/>
              <w:bottom w:val="nil"/>
            </w:tcBorders>
          </w:tcPr>
          <w:p w14:paraId="3B83305B" w14:textId="77777777" w:rsidR="00003A8A" w:rsidRPr="008662D2" w:rsidRDefault="00003A8A" w:rsidP="00003A8A">
            <w:pPr>
              <w:spacing w:before="60" w:line="360" w:lineRule="auto"/>
              <w:jc w:val="thaiDistribute"/>
              <w:rPr>
                <w:rFonts w:ascii="Trebuchet MS" w:eastAsia="Calibri" w:hAnsi="Trebuchet MS"/>
                <w:sz w:val="18"/>
                <w:szCs w:val="18"/>
              </w:rPr>
            </w:pPr>
            <w:r w:rsidRPr="008662D2">
              <w:rPr>
                <w:rFonts w:ascii="Trebuchet MS" w:eastAsia="Calibri" w:hAnsi="Trebuchet MS"/>
                <w:sz w:val="18"/>
                <w:szCs w:val="1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003A8A">
            <w:pPr>
              <w:spacing w:before="60" w:line="360" w:lineRule="auto"/>
              <w:jc w:val="thaiDistribute"/>
              <w:rPr>
                <w:rFonts w:ascii="Trebuchet MS" w:eastAsia="Calibri" w:hAnsi="Trebuchet MS"/>
                <w:sz w:val="18"/>
                <w:szCs w:val="18"/>
              </w:rPr>
            </w:pPr>
          </w:p>
          <w:p w14:paraId="46B84473" w14:textId="77777777" w:rsidR="00003A8A" w:rsidRPr="008662D2" w:rsidRDefault="00003A8A" w:rsidP="00F013A4">
            <w:pPr>
              <w:spacing w:line="360" w:lineRule="auto"/>
              <w:jc w:val="thaiDistribute"/>
              <w:rPr>
                <w:rFonts w:ascii="Trebuchet MS" w:eastAsia="Calibri" w:hAnsi="Trebuchet MS"/>
                <w:sz w:val="18"/>
                <w:szCs w:val="18"/>
              </w:rPr>
            </w:pPr>
            <w:r w:rsidRPr="008662D2">
              <w:rPr>
                <w:rFonts w:ascii="Trebuchet MS" w:eastAsia="Calibri" w:hAnsi="Trebuchet MS"/>
                <w:sz w:val="18"/>
                <w:szCs w:val="1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F013A4">
            <w:pPr>
              <w:spacing w:line="360" w:lineRule="auto"/>
              <w:jc w:val="thaiDistribute"/>
              <w:rPr>
                <w:rFonts w:ascii="Trebuchet MS" w:eastAsia="Calibri" w:hAnsi="Trebuchet MS"/>
                <w:sz w:val="18"/>
                <w:szCs w:val="18"/>
              </w:rPr>
            </w:pPr>
          </w:p>
          <w:p w14:paraId="203FDED7" w14:textId="2112B842" w:rsidR="009D38CC" w:rsidRPr="008662D2" w:rsidRDefault="00003A8A" w:rsidP="00003A8A">
            <w:pPr>
              <w:spacing w:line="360" w:lineRule="auto"/>
              <w:jc w:val="thaiDistribute"/>
              <w:rPr>
                <w:rFonts w:ascii="Trebuchet MS" w:eastAsia="Calibri" w:hAnsi="Trebuchet MS" w:cs="Cordia New"/>
                <w:sz w:val="18"/>
                <w:szCs w:val="18"/>
              </w:rPr>
            </w:pPr>
            <w:r w:rsidRPr="008662D2">
              <w:rPr>
                <w:rFonts w:ascii="Trebuchet MS" w:eastAsia="Calibri" w:hAnsi="Trebuchet MS"/>
                <w:sz w:val="18"/>
                <w:szCs w:val="18"/>
              </w:rPr>
              <w:t>Those charged with governance are responsible for overseeing the Group’s financial reporting process.</w:t>
            </w: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8662D2" w14:paraId="34F672B6" w14:textId="77777777" w:rsidTr="00907903">
        <w:tc>
          <w:tcPr>
            <w:tcW w:w="9531"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rPr>
              <w:t>Auditor’s Responsibilities for the Audit of the Consolidated and Separate Financial Statements</w:t>
            </w:r>
          </w:p>
        </w:tc>
      </w:tr>
      <w:tr w:rsidR="005211A2" w:rsidRPr="008662D2" w14:paraId="044FFEF0" w14:textId="77777777" w:rsidTr="00907903">
        <w:tc>
          <w:tcPr>
            <w:tcW w:w="9531" w:type="dxa"/>
            <w:tcBorders>
              <w:top w:val="nil"/>
              <w:bottom w:val="nil"/>
            </w:tcBorders>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rPr>
            </w:pPr>
            <w:r w:rsidRPr="008662D2">
              <w:rPr>
                <w:rFonts w:ascii="Trebuchet MS" w:eastAsia="Calibri" w:hAnsi="Trebuchet MS" w:cs="Cordia New"/>
                <w:sz w:val="18"/>
                <w:szCs w:val="18"/>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rPr>
              <w:t>as a whole are</w:t>
            </w:r>
            <w:proofErr w:type="gramEnd"/>
            <w:r w:rsidRPr="008662D2">
              <w:rPr>
                <w:rFonts w:ascii="Trebuchet MS" w:eastAsia="Calibri" w:hAnsi="Trebuchet MS" w:cs="Cordia New"/>
                <w:sz w:val="18"/>
                <w:szCs w:val="18"/>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rPr>
              <w:t>assurance, but</w:t>
            </w:r>
            <w:proofErr w:type="gramEnd"/>
            <w:r w:rsidRPr="008662D2">
              <w:rPr>
                <w:rFonts w:ascii="Trebuchet MS" w:eastAsia="Calibri" w:hAnsi="Trebuchet MS" w:cs="Cordia New"/>
                <w:sz w:val="18"/>
                <w:szCs w:val="1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rPr>
              <w:t>on the basis of</w:t>
            </w:r>
            <w:proofErr w:type="gramEnd"/>
            <w:r w:rsidRPr="008662D2">
              <w:rPr>
                <w:rFonts w:ascii="Trebuchet MS" w:eastAsia="Calibri" w:hAnsi="Trebuchet MS" w:cs="Cordia New"/>
                <w:sz w:val="18"/>
                <w:szCs w:val="18"/>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w:t>
            </w:r>
            <w:proofErr w:type="spellStart"/>
            <w:r w:rsidRPr="008662D2">
              <w:rPr>
                <w:rFonts w:ascii="Trebuchet MS" w:hAnsi="Trebuchet MS"/>
                <w:sz w:val="18"/>
                <w:szCs w:val="18"/>
              </w:rPr>
              <w:t>skepticism</w:t>
            </w:r>
            <w:proofErr w:type="spellEnd"/>
            <w:r w:rsidRPr="008662D2">
              <w:rPr>
                <w:rFonts w:ascii="Trebuchet MS" w:hAnsi="Trebuchet MS"/>
                <w:sz w:val="18"/>
                <w:szCs w:val="18"/>
              </w:rPr>
              <w:t xml:space="preserve">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3C03080C"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5B588E1F"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493C07">
            <w:pPr>
              <w:spacing w:line="360" w:lineRule="auto"/>
              <w:ind w:left="360" w:right="14" w:hanging="360"/>
              <w:jc w:val="thaiDistribute"/>
              <w:rPr>
                <w:rFonts w:ascii="Trebuchet MS" w:eastAsia="Calibri" w:hAnsi="Trebuchet MS" w:cs="Cordia New"/>
                <w:sz w:val="18"/>
                <w:szCs w:val="18"/>
              </w:rPr>
            </w:pPr>
          </w:p>
          <w:p w14:paraId="3417B105"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7D9FE6A"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33AB947F" w14:textId="77777777" w:rsidR="008B4E62" w:rsidRDefault="008B4E62">
            <w:pPr>
              <w:spacing w:line="360" w:lineRule="auto"/>
              <w:ind w:left="360" w:right="14" w:hanging="360"/>
              <w:jc w:val="thaiDistribute"/>
              <w:rPr>
                <w:rFonts w:ascii="Trebuchet MS" w:eastAsia="Calibri" w:hAnsi="Trebuchet MS" w:cs="Cordia New"/>
                <w:sz w:val="18"/>
                <w:szCs w:val="18"/>
              </w:rPr>
            </w:pPr>
          </w:p>
          <w:p w14:paraId="26EE2C9D" w14:textId="77777777" w:rsidR="008B4E62" w:rsidRDefault="008B4E62">
            <w:pPr>
              <w:spacing w:line="360" w:lineRule="auto"/>
              <w:ind w:left="360" w:right="14" w:hanging="360"/>
              <w:jc w:val="thaiDistribute"/>
              <w:rPr>
                <w:rFonts w:ascii="Trebuchet MS" w:eastAsia="Calibri" w:hAnsi="Trebuchet MS" w:cs="Cordia New"/>
                <w:sz w:val="18"/>
                <w:szCs w:val="18"/>
              </w:rPr>
            </w:pPr>
          </w:p>
          <w:p w14:paraId="1495A36D" w14:textId="77777777" w:rsidR="008B4E62" w:rsidRDefault="008B4E62">
            <w:pPr>
              <w:spacing w:line="360" w:lineRule="auto"/>
              <w:ind w:left="360" w:right="14" w:hanging="360"/>
              <w:jc w:val="thaiDistribute"/>
              <w:rPr>
                <w:rFonts w:ascii="Trebuchet MS" w:eastAsia="Calibri" w:hAnsi="Trebuchet MS" w:cs="Cordia New"/>
                <w:sz w:val="18"/>
                <w:szCs w:val="18"/>
              </w:rPr>
            </w:pPr>
          </w:p>
          <w:p w14:paraId="072E7E7E"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66AC115B"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9C2B153"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p>
          <w:p w14:paraId="4D19A082"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5CA84CF1"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rPr>
            </w:pPr>
            <w:r w:rsidRPr="008662D2">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Default="009B2788" w:rsidP="00417593">
      <w:pPr>
        <w:tabs>
          <w:tab w:val="center" w:pos="6480"/>
        </w:tabs>
        <w:spacing w:line="360" w:lineRule="auto"/>
        <w:jc w:val="thaiDistribute"/>
        <w:rPr>
          <w:rFonts w:ascii="Trebuchet MS" w:hAnsi="Trebuchet MS" w:cs="Trebuchet MS"/>
          <w:sz w:val="18"/>
          <w:szCs w:val="18"/>
        </w:rPr>
      </w:pPr>
    </w:p>
    <w:p w14:paraId="1293DE9F" w14:textId="77777777" w:rsidR="00AF0707" w:rsidRPr="008662D2" w:rsidRDefault="00AF0707"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662D2" w:rsidRDefault="009B2788" w:rsidP="00417593">
      <w:pPr>
        <w:tabs>
          <w:tab w:val="center" w:pos="6480"/>
        </w:tabs>
        <w:spacing w:line="360" w:lineRule="auto"/>
        <w:jc w:val="thaiDistribute"/>
        <w:rPr>
          <w:rFonts w:ascii="Trebuchet MS" w:hAnsi="Trebuchet MS" w:cs="Trebuchet MS"/>
          <w:sz w:val="18"/>
          <w:szCs w:val="18"/>
        </w:rPr>
      </w:pPr>
    </w:p>
    <w:p w14:paraId="03870EB8" w14:textId="3AE3DACC" w:rsidR="008662D2" w:rsidRPr="008662D2" w:rsidRDefault="0088561B" w:rsidP="008662D2">
      <w:pPr>
        <w:tabs>
          <w:tab w:val="center" w:pos="6480"/>
        </w:tabs>
        <w:spacing w:line="360" w:lineRule="auto"/>
        <w:jc w:val="thaiDistribute"/>
        <w:rPr>
          <w:rFonts w:ascii="Trebuchet MS" w:hAnsi="Trebuchet MS" w:cs="Trebuchet MS"/>
          <w:sz w:val="18"/>
          <w:szCs w:val="18"/>
        </w:rPr>
      </w:pPr>
      <w:r>
        <w:rPr>
          <w:rFonts w:ascii="Trebuchet MS" w:hAnsi="Trebuchet MS" w:cs="Trebuchet MS"/>
          <w:sz w:val="18"/>
          <w:szCs w:val="18"/>
        </w:rPr>
        <w:t>Teerasak Chuas</w:t>
      </w:r>
      <w:r w:rsidR="005A511B">
        <w:rPr>
          <w:rFonts w:ascii="Trebuchet MS" w:hAnsi="Trebuchet MS" w:cs="Trebuchet MS"/>
          <w:sz w:val="18"/>
          <w:szCs w:val="18"/>
        </w:rPr>
        <w:t>ri</w:t>
      </w:r>
      <w:r>
        <w:rPr>
          <w:rFonts w:ascii="Trebuchet MS" w:hAnsi="Trebuchet MS" w:cs="Trebuchet MS"/>
          <w:sz w:val="18"/>
          <w:szCs w:val="18"/>
        </w:rPr>
        <w:t>sakul</w:t>
      </w:r>
    </w:p>
    <w:p w14:paraId="6F4C5CFE" w14:textId="38041AAD" w:rsidR="008662D2" w:rsidRPr="008662D2" w:rsidRDefault="008662D2" w:rsidP="008662D2">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 xml:space="preserve">Certified Public Accountant No. </w:t>
      </w:r>
      <w:r w:rsidR="0088561B">
        <w:rPr>
          <w:rFonts w:ascii="Trebuchet MS" w:hAnsi="Trebuchet MS" w:cs="Trebuchet MS"/>
          <w:sz w:val="18"/>
          <w:szCs w:val="18"/>
        </w:rPr>
        <w:t>6624</w:t>
      </w:r>
    </w:p>
    <w:p w14:paraId="24E8B8B1" w14:textId="77777777" w:rsidR="00FE4D8C" w:rsidRPr="008662D2" w:rsidRDefault="00FE4D8C" w:rsidP="00FE4D8C">
      <w:pPr>
        <w:tabs>
          <w:tab w:val="center" w:pos="6480"/>
        </w:tabs>
        <w:spacing w:line="360" w:lineRule="auto"/>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FE4D8C">
      <w:pPr>
        <w:spacing w:line="360" w:lineRule="auto"/>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41AAF7EB" w:rsidR="00846EDA" w:rsidRPr="008662D2" w:rsidRDefault="00FB3382" w:rsidP="0084409D">
      <w:pPr>
        <w:spacing w:line="360" w:lineRule="auto"/>
        <w:jc w:val="thaiDistribute"/>
        <w:rPr>
          <w:rFonts w:ascii="Trebuchet MS" w:hAnsi="Trebuchet MS" w:cs="Cordia New"/>
          <w:sz w:val="18"/>
          <w:szCs w:val="18"/>
        </w:rPr>
      </w:pPr>
      <w:r>
        <w:rPr>
          <w:rFonts w:ascii="Trebuchet MS" w:hAnsi="Trebuchet MS" w:cs="Trebuchet MS"/>
          <w:sz w:val="18"/>
          <w:szCs w:val="18"/>
        </w:rPr>
        <w:t>24 February 2026</w:t>
      </w:r>
    </w:p>
    <w:sectPr w:rsidR="00846EDA" w:rsidRPr="008662D2"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95BF" w14:textId="77777777" w:rsidR="00EC3D5B" w:rsidRDefault="00EC3D5B">
      <w:r>
        <w:separator/>
      </w:r>
    </w:p>
  </w:endnote>
  <w:endnote w:type="continuationSeparator" w:id="0">
    <w:p w14:paraId="6C354F70" w14:textId="77777777" w:rsidR="00EC3D5B" w:rsidRDefault="00EC3D5B">
      <w:r>
        <w:continuationSeparator/>
      </w:r>
    </w:p>
  </w:endnote>
  <w:endnote w:type="continuationNotice" w:id="1">
    <w:p w14:paraId="207A6733" w14:textId="77777777" w:rsidR="00EC3D5B" w:rsidRDefault="00EC3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altName w:val="Leelawadee UI"/>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8A82A" w14:textId="77777777" w:rsidR="00EC3D5B" w:rsidRDefault="00EC3D5B">
      <w:r>
        <w:separator/>
      </w:r>
    </w:p>
  </w:footnote>
  <w:footnote w:type="continuationSeparator" w:id="0">
    <w:p w14:paraId="793FDC22" w14:textId="77777777" w:rsidR="00EC3D5B" w:rsidRDefault="00EC3D5B">
      <w:r>
        <w:continuationSeparator/>
      </w:r>
    </w:p>
  </w:footnote>
  <w:footnote w:type="continuationNotice" w:id="1">
    <w:p w14:paraId="197913EE" w14:textId="77777777" w:rsidR="00EC3D5B" w:rsidRDefault="00EC3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475896DE" w:rsidR="009A51D0" w:rsidRPr="008B4E62" w:rsidRDefault="009A51D0" w:rsidP="008B4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0"/>
  </w:num>
  <w:num w:numId="2" w16cid:durableId="1928532870">
    <w:abstractNumId w:val="9"/>
  </w:num>
  <w:num w:numId="3" w16cid:durableId="703023910">
    <w:abstractNumId w:val="4"/>
  </w:num>
  <w:num w:numId="4" w16cid:durableId="1096708952">
    <w:abstractNumId w:val="4"/>
  </w:num>
  <w:num w:numId="5" w16cid:durableId="1127165560">
    <w:abstractNumId w:val="6"/>
  </w:num>
  <w:num w:numId="6" w16cid:durableId="1617979432">
    <w:abstractNumId w:val="13"/>
  </w:num>
  <w:num w:numId="7" w16cid:durableId="121072714">
    <w:abstractNumId w:val="15"/>
  </w:num>
  <w:num w:numId="8" w16cid:durableId="583301609">
    <w:abstractNumId w:val="0"/>
  </w:num>
  <w:num w:numId="9" w16cid:durableId="684357898">
    <w:abstractNumId w:val="8"/>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2"/>
  </w:num>
  <w:num w:numId="15" w16cid:durableId="752120866">
    <w:abstractNumId w:val="14"/>
  </w:num>
  <w:num w:numId="16" w16cid:durableId="1575821694">
    <w:abstractNumId w:val="3"/>
  </w:num>
  <w:num w:numId="17" w16cid:durableId="1518539670">
    <w:abstractNumId w:val="11"/>
  </w:num>
  <w:num w:numId="18" w16cid:durableId="275647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498"/>
    <w:rsid w:val="00003A8A"/>
    <w:rsid w:val="00003C60"/>
    <w:rsid w:val="00003FA3"/>
    <w:rsid w:val="000047F8"/>
    <w:rsid w:val="00006490"/>
    <w:rsid w:val="000100BE"/>
    <w:rsid w:val="00010EA0"/>
    <w:rsid w:val="00011825"/>
    <w:rsid w:val="00011D69"/>
    <w:rsid w:val="00011F20"/>
    <w:rsid w:val="00012CDA"/>
    <w:rsid w:val="00013E65"/>
    <w:rsid w:val="000153D0"/>
    <w:rsid w:val="00015425"/>
    <w:rsid w:val="00015534"/>
    <w:rsid w:val="00015B3A"/>
    <w:rsid w:val="000161E8"/>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5528"/>
    <w:rsid w:val="00036C09"/>
    <w:rsid w:val="00037011"/>
    <w:rsid w:val="00037538"/>
    <w:rsid w:val="00037AED"/>
    <w:rsid w:val="00040632"/>
    <w:rsid w:val="00040B4B"/>
    <w:rsid w:val="000431FA"/>
    <w:rsid w:val="00044A82"/>
    <w:rsid w:val="000459F5"/>
    <w:rsid w:val="0004612D"/>
    <w:rsid w:val="00047016"/>
    <w:rsid w:val="00050180"/>
    <w:rsid w:val="000501AF"/>
    <w:rsid w:val="0005049F"/>
    <w:rsid w:val="00050569"/>
    <w:rsid w:val="000517E2"/>
    <w:rsid w:val="0005247A"/>
    <w:rsid w:val="00052D54"/>
    <w:rsid w:val="00053C05"/>
    <w:rsid w:val="00053F06"/>
    <w:rsid w:val="00054089"/>
    <w:rsid w:val="00055228"/>
    <w:rsid w:val="00055E86"/>
    <w:rsid w:val="00056C67"/>
    <w:rsid w:val="00057C32"/>
    <w:rsid w:val="00057F04"/>
    <w:rsid w:val="00061634"/>
    <w:rsid w:val="00061CEF"/>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17A9"/>
    <w:rsid w:val="00082FEE"/>
    <w:rsid w:val="000836B3"/>
    <w:rsid w:val="00083AA4"/>
    <w:rsid w:val="000856D8"/>
    <w:rsid w:val="00085C86"/>
    <w:rsid w:val="00086121"/>
    <w:rsid w:val="00086FF7"/>
    <w:rsid w:val="00087DCB"/>
    <w:rsid w:val="00091003"/>
    <w:rsid w:val="00091A12"/>
    <w:rsid w:val="00091EF3"/>
    <w:rsid w:val="00092620"/>
    <w:rsid w:val="00093534"/>
    <w:rsid w:val="00093934"/>
    <w:rsid w:val="000942C3"/>
    <w:rsid w:val="000943B0"/>
    <w:rsid w:val="000948FD"/>
    <w:rsid w:val="00095170"/>
    <w:rsid w:val="00096F45"/>
    <w:rsid w:val="000A0A4C"/>
    <w:rsid w:val="000A0E57"/>
    <w:rsid w:val="000A1A6A"/>
    <w:rsid w:val="000A2998"/>
    <w:rsid w:val="000A2FED"/>
    <w:rsid w:val="000A3670"/>
    <w:rsid w:val="000A3A0E"/>
    <w:rsid w:val="000A4519"/>
    <w:rsid w:val="000A56BF"/>
    <w:rsid w:val="000A59A8"/>
    <w:rsid w:val="000A5E48"/>
    <w:rsid w:val="000A6E0D"/>
    <w:rsid w:val="000A79D6"/>
    <w:rsid w:val="000B0A16"/>
    <w:rsid w:val="000B1162"/>
    <w:rsid w:val="000B11FC"/>
    <w:rsid w:val="000B328D"/>
    <w:rsid w:val="000B4F04"/>
    <w:rsid w:val="000B537C"/>
    <w:rsid w:val="000B54F6"/>
    <w:rsid w:val="000B581C"/>
    <w:rsid w:val="000B5990"/>
    <w:rsid w:val="000B7C39"/>
    <w:rsid w:val="000C156A"/>
    <w:rsid w:val="000C16B2"/>
    <w:rsid w:val="000C2002"/>
    <w:rsid w:val="000C2642"/>
    <w:rsid w:val="000C28DE"/>
    <w:rsid w:val="000C2D53"/>
    <w:rsid w:val="000C3452"/>
    <w:rsid w:val="000C3C38"/>
    <w:rsid w:val="000C47D5"/>
    <w:rsid w:val="000C5346"/>
    <w:rsid w:val="000C5C7A"/>
    <w:rsid w:val="000C76CA"/>
    <w:rsid w:val="000C7712"/>
    <w:rsid w:val="000C7CD3"/>
    <w:rsid w:val="000D0303"/>
    <w:rsid w:val="000D044C"/>
    <w:rsid w:val="000D098C"/>
    <w:rsid w:val="000D1082"/>
    <w:rsid w:val="000D1450"/>
    <w:rsid w:val="000D16D7"/>
    <w:rsid w:val="000D1727"/>
    <w:rsid w:val="000D3171"/>
    <w:rsid w:val="000D5158"/>
    <w:rsid w:val="000D61C4"/>
    <w:rsid w:val="000D6961"/>
    <w:rsid w:val="000D7451"/>
    <w:rsid w:val="000E11E1"/>
    <w:rsid w:val="000E1269"/>
    <w:rsid w:val="000E1C01"/>
    <w:rsid w:val="000E2FBB"/>
    <w:rsid w:val="000E3986"/>
    <w:rsid w:val="000E415C"/>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116D"/>
    <w:rsid w:val="00111439"/>
    <w:rsid w:val="00111559"/>
    <w:rsid w:val="001115DE"/>
    <w:rsid w:val="00111C9C"/>
    <w:rsid w:val="00111F49"/>
    <w:rsid w:val="001130CF"/>
    <w:rsid w:val="00114761"/>
    <w:rsid w:val="001157DC"/>
    <w:rsid w:val="00115FD4"/>
    <w:rsid w:val="00117598"/>
    <w:rsid w:val="0011786A"/>
    <w:rsid w:val="00117E99"/>
    <w:rsid w:val="00120EF2"/>
    <w:rsid w:val="0012152B"/>
    <w:rsid w:val="001239D8"/>
    <w:rsid w:val="001245F5"/>
    <w:rsid w:val="00124E7C"/>
    <w:rsid w:val="0012541C"/>
    <w:rsid w:val="00125CF6"/>
    <w:rsid w:val="00125D0A"/>
    <w:rsid w:val="0012603D"/>
    <w:rsid w:val="0012605B"/>
    <w:rsid w:val="00126485"/>
    <w:rsid w:val="00126CBA"/>
    <w:rsid w:val="00131592"/>
    <w:rsid w:val="001328C0"/>
    <w:rsid w:val="00132B25"/>
    <w:rsid w:val="001344A3"/>
    <w:rsid w:val="0013463F"/>
    <w:rsid w:val="00134CB7"/>
    <w:rsid w:val="00134F3F"/>
    <w:rsid w:val="00135514"/>
    <w:rsid w:val="00135661"/>
    <w:rsid w:val="001403A0"/>
    <w:rsid w:val="0014078D"/>
    <w:rsid w:val="00141658"/>
    <w:rsid w:val="00141728"/>
    <w:rsid w:val="0014185E"/>
    <w:rsid w:val="001418B4"/>
    <w:rsid w:val="00141A2B"/>
    <w:rsid w:val="00144604"/>
    <w:rsid w:val="00144BDC"/>
    <w:rsid w:val="001450E3"/>
    <w:rsid w:val="00145868"/>
    <w:rsid w:val="0014587C"/>
    <w:rsid w:val="00145F31"/>
    <w:rsid w:val="00145FC6"/>
    <w:rsid w:val="00146BEF"/>
    <w:rsid w:val="00147290"/>
    <w:rsid w:val="00150A01"/>
    <w:rsid w:val="0015106C"/>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78D"/>
    <w:rsid w:val="00162CD7"/>
    <w:rsid w:val="00162D10"/>
    <w:rsid w:val="00162EED"/>
    <w:rsid w:val="001652F2"/>
    <w:rsid w:val="00165406"/>
    <w:rsid w:val="00165841"/>
    <w:rsid w:val="00166722"/>
    <w:rsid w:val="00166B29"/>
    <w:rsid w:val="001678DB"/>
    <w:rsid w:val="00171540"/>
    <w:rsid w:val="00173FF9"/>
    <w:rsid w:val="00174C74"/>
    <w:rsid w:val="00175AEA"/>
    <w:rsid w:val="00176C9C"/>
    <w:rsid w:val="00176ED4"/>
    <w:rsid w:val="001772B6"/>
    <w:rsid w:val="00177C61"/>
    <w:rsid w:val="00177D07"/>
    <w:rsid w:val="0018020A"/>
    <w:rsid w:val="00181FA8"/>
    <w:rsid w:val="001823C4"/>
    <w:rsid w:val="00182638"/>
    <w:rsid w:val="0018373C"/>
    <w:rsid w:val="001839CF"/>
    <w:rsid w:val="0018490C"/>
    <w:rsid w:val="001849CF"/>
    <w:rsid w:val="00185197"/>
    <w:rsid w:val="00185CCC"/>
    <w:rsid w:val="00185E77"/>
    <w:rsid w:val="00186835"/>
    <w:rsid w:val="0018721A"/>
    <w:rsid w:val="001879E5"/>
    <w:rsid w:val="00190DE5"/>
    <w:rsid w:val="001910CE"/>
    <w:rsid w:val="00191180"/>
    <w:rsid w:val="001924E1"/>
    <w:rsid w:val="00192CDA"/>
    <w:rsid w:val="00193744"/>
    <w:rsid w:val="00193C38"/>
    <w:rsid w:val="00193F85"/>
    <w:rsid w:val="00194E0E"/>
    <w:rsid w:val="00196486"/>
    <w:rsid w:val="00196E13"/>
    <w:rsid w:val="00196E3F"/>
    <w:rsid w:val="001979E3"/>
    <w:rsid w:val="001A0C5E"/>
    <w:rsid w:val="001A1B23"/>
    <w:rsid w:val="001A27E2"/>
    <w:rsid w:val="001A2BF3"/>
    <w:rsid w:val="001A4801"/>
    <w:rsid w:val="001A53C6"/>
    <w:rsid w:val="001A559D"/>
    <w:rsid w:val="001A6ED7"/>
    <w:rsid w:val="001A7A4B"/>
    <w:rsid w:val="001B094D"/>
    <w:rsid w:val="001B1C16"/>
    <w:rsid w:val="001B1DDB"/>
    <w:rsid w:val="001B2605"/>
    <w:rsid w:val="001B2965"/>
    <w:rsid w:val="001B33FA"/>
    <w:rsid w:val="001B3A80"/>
    <w:rsid w:val="001B5C5A"/>
    <w:rsid w:val="001B63CF"/>
    <w:rsid w:val="001B676F"/>
    <w:rsid w:val="001B687C"/>
    <w:rsid w:val="001B6DAB"/>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392"/>
    <w:rsid w:val="001D0535"/>
    <w:rsid w:val="001D0C4C"/>
    <w:rsid w:val="001D1AEE"/>
    <w:rsid w:val="001D2EEF"/>
    <w:rsid w:val="001D3BFF"/>
    <w:rsid w:val="001D3C95"/>
    <w:rsid w:val="001D4E68"/>
    <w:rsid w:val="001D5202"/>
    <w:rsid w:val="001D605F"/>
    <w:rsid w:val="001D69F5"/>
    <w:rsid w:val="001D6ECB"/>
    <w:rsid w:val="001D73A7"/>
    <w:rsid w:val="001E0C07"/>
    <w:rsid w:val="001E1DA5"/>
    <w:rsid w:val="001E1F66"/>
    <w:rsid w:val="001E28AC"/>
    <w:rsid w:val="001E4F33"/>
    <w:rsid w:val="001E5139"/>
    <w:rsid w:val="001E6BAE"/>
    <w:rsid w:val="001E7231"/>
    <w:rsid w:val="001E7932"/>
    <w:rsid w:val="001E7975"/>
    <w:rsid w:val="001F0B68"/>
    <w:rsid w:val="001F2A47"/>
    <w:rsid w:val="001F2D89"/>
    <w:rsid w:val="001F3E23"/>
    <w:rsid w:val="001F5831"/>
    <w:rsid w:val="001F5DFC"/>
    <w:rsid w:val="001F600B"/>
    <w:rsid w:val="002003BD"/>
    <w:rsid w:val="00201377"/>
    <w:rsid w:val="00202228"/>
    <w:rsid w:val="002024B3"/>
    <w:rsid w:val="0020371E"/>
    <w:rsid w:val="00203875"/>
    <w:rsid w:val="002046CB"/>
    <w:rsid w:val="00204813"/>
    <w:rsid w:val="002050EA"/>
    <w:rsid w:val="00206821"/>
    <w:rsid w:val="00206DCD"/>
    <w:rsid w:val="00211638"/>
    <w:rsid w:val="00211EC8"/>
    <w:rsid w:val="00212545"/>
    <w:rsid w:val="00212BF2"/>
    <w:rsid w:val="00214F8D"/>
    <w:rsid w:val="002167BF"/>
    <w:rsid w:val="00216907"/>
    <w:rsid w:val="00217255"/>
    <w:rsid w:val="002174D9"/>
    <w:rsid w:val="00217E86"/>
    <w:rsid w:val="002200CE"/>
    <w:rsid w:val="0022033A"/>
    <w:rsid w:val="00220407"/>
    <w:rsid w:val="00220F8D"/>
    <w:rsid w:val="002212BC"/>
    <w:rsid w:val="002212C4"/>
    <w:rsid w:val="00222CA8"/>
    <w:rsid w:val="00223DAA"/>
    <w:rsid w:val="0022445D"/>
    <w:rsid w:val="002247E4"/>
    <w:rsid w:val="00225ED2"/>
    <w:rsid w:val="00226189"/>
    <w:rsid w:val="00226409"/>
    <w:rsid w:val="00227097"/>
    <w:rsid w:val="002303AE"/>
    <w:rsid w:val="0023050A"/>
    <w:rsid w:val="00230875"/>
    <w:rsid w:val="00234008"/>
    <w:rsid w:val="002357E3"/>
    <w:rsid w:val="002361E6"/>
    <w:rsid w:val="00236853"/>
    <w:rsid w:val="00236CE9"/>
    <w:rsid w:val="00237286"/>
    <w:rsid w:val="002404A0"/>
    <w:rsid w:val="002408CD"/>
    <w:rsid w:val="00241134"/>
    <w:rsid w:val="00241CAF"/>
    <w:rsid w:val="002436A2"/>
    <w:rsid w:val="00243AD5"/>
    <w:rsid w:val="00246093"/>
    <w:rsid w:val="0024741E"/>
    <w:rsid w:val="002501AB"/>
    <w:rsid w:val="0025028F"/>
    <w:rsid w:val="00250E12"/>
    <w:rsid w:val="00252D7F"/>
    <w:rsid w:val="00253067"/>
    <w:rsid w:val="00253BDF"/>
    <w:rsid w:val="00254F50"/>
    <w:rsid w:val="00257978"/>
    <w:rsid w:val="00262073"/>
    <w:rsid w:val="00262B78"/>
    <w:rsid w:val="00263C6E"/>
    <w:rsid w:val="0026608A"/>
    <w:rsid w:val="00267896"/>
    <w:rsid w:val="002717FC"/>
    <w:rsid w:val="00271AFB"/>
    <w:rsid w:val="00272E47"/>
    <w:rsid w:val="0027351F"/>
    <w:rsid w:val="00273B3C"/>
    <w:rsid w:val="002740AB"/>
    <w:rsid w:val="00275173"/>
    <w:rsid w:val="0027577C"/>
    <w:rsid w:val="002759D9"/>
    <w:rsid w:val="00276E03"/>
    <w:rsid w:val="00280186"/>
    <w:rsid w:val="00280992"/>
    <w:rsid w:val="002814B0"/>
    <w:rsid w:val="0028222F"/>
    <w:rsid w:val="002839EC"/>
    <w:rsid w:val="00283B8A"/>
    <w:rsid w:val="00284116"/>
    <w:rsid w:val="00284657"/>
    <w:rsid w:val="00284CE3"/>
    <w:rsid w:val="00285228"/>
    <w:rsid w:val="00285296"/>
    <w:rsid w:val="002855C0"/>
    <w:rsid w:val="00286E47"/>
    <w:rsid w:val="00287836"/>
    <w:rsid w:val="00287F7C"/>
    <w:rsid w:val="00290040"/>
    <w:rsid w:val="002909D9"/>
    <w:rsid w:val="00291B59"/>
    <w:rsid w:val="002920CA"/>
    <w:rsid w:val="00292B38"/>
    <w:rsid w:val="002936B3"/>
    <w:rsid w:val="002937DB"/>
    <w:rsid w:val="00294735"/>
    <w:rsid w:val="002948F3"/>
    <w:rsid w:val="00294FCF"/>
    <w:rsid w:val="002959F2"/>
    <w:rsid w:val="00297162"/>
    <w:rsid w:val="002973F9"/>
    <w:rsid w:val="00297B35"/>
    <w:rsid w:val="002A2852"/>
    <w:rsid w:val="002A32E5"/>
    <w:rsid w:val="002A3E4F"/>
    <w:rsid w:val="002A40DA"/>
    <w:rsid w:val="002A5ADB"/>
    <w:rsid w:val="002A6D00"/>
    <w:rsid w:val="002B0265"/>
    <w:rsid w:val="002B0300"/>
    <w:rsid w:val="002B03FF"/>
    <w:rsid w:val="002B059B"/>
    <w:rsid w:val="002B0962"/>
    <w:rsid w:val="002B0C3D"/>
    <w:rsid w:val="002B2EEB"/>
    <w:rsid w:val="002B3D10"/>
    <w:rsid w:val="002B581F"/>
    <w:rsid w:val="002B5C70"/>
    <w:rsid w:val="002C0957"/>
    <w:rsid w:val="002C11F8"/>
    <w:rsid w:val="002C23F0"/>
    <w:rsid w:val="002C2D13"/>
    <w:rsid w:val="002C4379"/>
    <w:rsid w:val="002C4931"/>
    <w:rsid w:val="002C4DD5"/>
    <w:rsid w:val="002C505F"/>
    <w:rsid w:val="002C51F0"/>
    <w:rsid w:val="002C51FC"/>
    <w:rsid w:val="002C5F30"/>
    <w:rsid w:val="002D280C"/>
    <w:rsid w:val="002D3769"/>
    <w:rsid w:val="002D39CD"/>
    <w:rsid w:val="002D4109"/>
    <w:rsid w:val="002D4162"/>
    <w:rsid w:val="002D44F4"/>
    <w:rsid w:val="002D4EE5"/>
    <w:rsid w:val="002D5A86"/>
    <w:rsid w:val="002D5D92"/>
    <w:rsid w:val="002D63F3"/>
    <w:rsid w:val="002D6711"/>
    <w:rsid w:val="002D6B46"/>
    <w:rsid w:val="002D7469"/>
    <w:rsid w:val="002E026D"/>
    <w:rsid w:val="002E0572"/>
    <w:rsid w:val="002E059A"/>
    <w:rsid w:val="002E0F38"/>
    <w:rsid w:val="002E1070"/>
    <w:rsid w:val="002E1396"/>
    <w:rsid w:val="002E18D9"/>
    <w:rsid w:val="002E2747"/>
    <w:rsid w:val="002E2F7D"/>
    <w:rsid w:val="002E33BC"/>
    <w:rsid w:val="002E7164"/>
    <w:rsid w:val="002E775B"/>
    <w:rsid w:val="002E7B84"/>
    <w:rsid w:val="002F03FB"/>
    <w:rsid w:val="002F100A"/>
    <w:rsid w:val="002F2FA8"/>
    <w:rsid w:val="002F322D"/>
    <w:rsid w:val="002F36D0"/>
    <w:rsid w:val="002F44CD"/>
    <w:rsid w:val="002F48F9"/>
    <w:rsid w:val="002F502C"/>
    <w:rsid w:val="002F588A"/>
    <w:rsid w:val="002F63E4"/>
    <w:rsid w:val="002F6624"/>
    <w:rsid w:val="002F7456"/>
    <w:rsid w:val="00301152"/>
    <w:rsid w:val="00302F46"/>
    <w:rsid w:val="00303087"/>
    <w:rsid w:val="003041EB"/>
    <w:rsid w:val="00305BD7"/>
    <w:rsid w:val="00307265"/>
    <w:rsid w:val="0031012F"/>
    <w:rsid w:val="003101F0"/>
    <w:rsid w:val="003105AD"/>
    <w:rsid w:val="00312F1F"/>
    <w:rsid w:val="0031372D"/>
    <w:rsid w:val="00313906"/>
    <w:rsid w:val="00313956"/>
    <w:rsid w:val="00313A1A"/>
    <w:rsid w:val="00313CB7"/>
    <w:rsid w:val="00313EE2"/>
    <w:rsid w:val="00314D6A"/>
    <w:rsid w:val="00315D36"/>
    <w:rsid w:val="003207D4"/>
    <w:rsid w:val="00322285"/>
    <w:rsid w:val="003229CF"/>
    <w:rsid w:val="003235BA"/>
    <w:rsid w:val="003239B3"/>
    <w:rsid w:val="003245E8"/>
    <w:rsid w:val="003250F8"/>
    <w:rsid w:val="003255B8"/>
    <w:rsid w:val="00326DE8"/>
    <w:rsid w:val="00331863"/>
    <w:rsid w:val="00332B7B"/>
    <w:rsid w:val="0033357B"/>
    <w:rsid w:val="00333953"/>
    <w:rsid w:val="003341FF"/>
    <w:rsid w:val="0033574E"/>
    <w:rsid w:val="00335EBA"/>
    <w:rsid w:val="0033615B"/>
    <w:rsid w:val="00340C7D"/>
    <w:rsid w:val="00341BDD"/>
    <w:rsid w:val="00341C1B"/>
    <w:rsid w:val="003425EA"/>
    <w:rsid w:val="0034270E"/>
    <w:rsid w:val="00342CC5"/>
    <w:rsid w:val="00342D1C"/>
    <w:rsid w:val="003445FB"/>
    <w:rsid w:val="00344727"/>
    <w:rsid w:val="00346BA1"/>
    <w:rsid w:val="00347987"/>
    <w:rsid w:val="00347D92"/>
    <w:rsid w:val="00350B68"/>
    <w:rsid w:val="00351DF4"/>
    <w:rsid w:val="00352279"/>
    <w:rsid w:val="00352650"/>
    <w:rsid w:val="00352D1D"/>
    <w:rsid w:val="00353CF9"/>
    <w:rsid w:val="0035473D"/>
    <w:rsid w:val="0035483D"/>
    <w:rsid w:val="00355BE8"/>
    <w:rsid w:val="003561E3"/>
    <w:rsid w:val="00357084"/>
    <w:rsid w:val="003575ED"/>
    <w:rsid w:val="00357ED8"/>
    <w:rsid w:val="00361F42"/>
    <w:rsid w:val="0036265F"/>
    <w:rsid w:val="00362B23"/>
    <w:rsid w:val="00365290"/>
    <w:rsid w:val="00366ABC"/>
    <w:rsid w:val="00367695"/>
    <w:rsid w:val="00367A19"/>
    <w:rsid w:val="00367AEF"/>
    <w:rsid w:val="003722AE"/>
    <w:rsid w:val="00372639"/>
    <w:rsid w:val="00374ACE"/>
    <w:rsid w:val="00376D94"/>
    <w:rsid w:val="00376EB6"/>
    <w:rsid w:val="00381050"/>
    <w:rsid w:val="00381059"/>
    <w:rsid w:val="003817E9"/>
    <w:rsid w:val="00381A49"/>
    <w:rsid w:val="003827A8"/>
    <w:rsid w:val="003829FE"/>
    <w:rsid w:val="00382F62"/>
    <w:rsid w:val="003845A3"/>
    <w:rsid w:val="003846BA"/>
    <w:rsid w:val="0038565F"/>
    <w:rsid w:val="00386C37"/>
    <w:rsid w:val="00386EB6"/>
    <w:rsid w:val="003913DE"/>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9796D"/>
    <w:rsid w:val="003A2DFB"/>
    <w:rsid w:val="003A33D2"/>
    <w:rsid w:val="003A4769"/>
    <w:rsid w:val="003A4A94"/>
    <w:rsid w:val="003A62D1"/>
    <w:rsid w:val="003A64DA"/>
    <w:rsid w:val="003B1975"/>
    <w:rsid w:val="003B1DB6"/>
    <w:rsid w:val="003B2727"/>
    <w:rsid w:val="003B4B53"/>
    <w:rsid w:val="003B504D"/>
    <w:rsid w:val="003B5AAF"/>
    <w:rsid w:val="003B6771"/>
    <w:rsid w:val="003B6A41"/>
    <w:rsid w:val="003B78B9"/>
    <w:rsid w:val="003B7CF3"/>
    <w:rsid w:val="003B7D2B"/>
    <w:rsid w:val="003B7D57"/>
    <w:rsid w:val="003C1501"/>
    <w:rsid w:val="003C1BDD"/>
    <w:rsid w:val="003C1FF8"/>
    <w:rsid w:val="003C2216"/>
    <w:rsid w:val="003C2481"/>
    <w:rsid w:val="003C3D6D"/>
    <w:rsid w:val="003C4355"/>
    <w:rsid w:val="003C46A3"/>
    <w:rsid w:val="003C5641"/>
    <w:rsid w:val="003C5842"/>
    <w:rsid w:val="003C5CEC"/>
    <w:rsid w:val="003C6582"/>
    <w:rsid w:val="003C6E84"/>
    <w:rsid w:val="003C7F0F"/>
    <w:rsid w:val="003D00C8"/>
    <w:rsid w:val="003D0921"/>
    <w:rsid w:val="003D237E"/>
    <w:rsid w:val="003D2FE9"/>
    <w:rsid w:val="003D3B41"/>
    <w:rsid w:val="003D4A8E"/>
    <w:rsid w:val="003D4C8D"/>
    <w:rsid w:val="003D4E03"/>
    <w:rsid w:val="003D5A45"/>
    <w:rsid w:val="003D6C2C"/>
    <w:rsid w:val="003D776A"/>
    <w:rsid w:val="003D7F5E"/>
    <w:rsid w:val="003E0864"/>
    <w:rsid w:val="003E2D4B"/>
    <w:rsid w:val="003E355A"/>
    <w:rsid w:val="003E3E34"/>
    <w:rsid w:val="003E472D"/>
    <w:rsid w:val="003E4BBA"/>
    <w:rsid w:val="003E62A2"/>
    <w:rsid w:val="003E656B"/>
    <w:rsid w:val="003E7229"/>
    <w:rsid w:val="003E7495"/>
    <w:rsid w:val="003E7D0A"/>
    <w:rsid w:val="003F1098"/>
    <w:rsid w:val="003F1B98"/>
    <w:rsid w:val="003F5D59"/>
    <w:rsid w:val="003F5FAE"/>
    <w:rsid w:val="003F6364"/>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6E7"/>
    <w:rsid w:val="00427B00"/>
    <w:rsid w:val="0043002D"/>
    <w:rsid w:val="00431510"/>
    <w:rsid w:val="004318DD"/>
    <w:rsid w:val="0043240A"/>
    <w:rsid w:val="004329F5"/>
    <w:rsid w:val="00432FB1"/>
    <w:rsid w:val="0043339A"/>
    <w:rsid w:val="004338D8"/>
    <w:rsid w:val="004341DA"/>
    <w:rsid w:val="004343CB"/>
    <w:rsid w:val="00434F15"/>
    <w:rsid w:val="004358BE"/>
    <w:rsid w:val="0043591B"/>
    <w:rsid w:val="004359B8"/>
    <w:rsid w:val="004364F4"/>
    <w:rsid w:val="00436C63"/>
    <w:rsid w:val="00437D75"/>
    <w:rsid w:val="00437DF0"/>
    <w:rsid w:val="00440745"/>
    <w:rsid w:val="00440D9B"/>
    <w:rsid w:val="00441B8B"/>
    <w:rsid w:val="00443634"/>
    <w:rsid w:val="0044414C"/>
    <w:rsid w:val="00445234"/>
    <w:rsid w:val="00446192"/>
    <w:rsid w:val="00447D42"/>
    <w:rsid w:val="00450D9E"/>
    <w:rsid w:val="0045307B"/>
    <w:rsid w:val="00453191"/>
    <w:rsid w:val="00453300"/>
    <w:rsid w:val="004539CF"/>
    <w:rsid w:val="00454795"/>
    <w:rsid w:val="00456BB0"/>
    <w:rsid w:val="00456F23"/>
    <w:rsid w:val="00457B9C"/>
    <w:rsid w:val="004604A2"/>
    <w:rsid w:val="0046050E"/>
    <w:rsid w:val="004605AA"/>
    <w:rsid w:val="00461777"/>
    <w:rsid w:val="004617F8"/>
    <w:rsid w:val="00464262"/>
    <w:rsid w:val="00465728"/>
    <w:rsid w:val="00465E3F"/>
    <w:rsid w:val="0046653F"/>
    <w:rsid w:val="00466F9A"/>
    <w:rsid w:val="00467C1D"/>
    <w:rsid w:val="004702CE"/>
    <w:rsid w:val="00470B28"/>
    <w:rsid w:val="00470D66"/>
    <w:rsid w:val="004710A4"/>
    <w:rsid w:val="004719BB"/>
    <w:rsid w:val="00472CC7"/>
    <w:rsid w:val="0047425A"/>
    <w:rsid w:val="00475A3C"/>
    <w:rsid w:val="004760AB"/>
    <w:rsid w:val="00476638"/>
    <w:rsid w:val="004775BD"/>
    <w:rsid w:val="00477B3C"/>
    <w:rsid w:val="00480E11"/>
    <w:rsid w:val="00481227"/>
    <w:rsid w:val="004818EF"/>
    <w:rsid w:val="00481BFA"/>
    <w:rsid w:val="00481ED8"/>
    <w:rsid w:val="00484167"/>
    <w:rsid w:val="00484879"/>
    <w:rsid w:val="004849C8"/>
    <w:rsid w:val="00485C6B"/>
    <w:rsid w:val="00486B83"/>
    <w:rsid w:val="00486E97"/>
    <w:rsid w:val="00487307"/>
    <w:rsid w:val="00487359"/>
    <w:rsid w:val="00487B2E"/>
    <w:rsid w:val="004901F6"/>
    <w:rsid w:val="00490F03"/>
    <w:rsid w:val="00491214"/>
    <w:rsid w:val="0049252A"/>
    <w:rsid w:val="00492967"/>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19E"/>
    <w:rsid w:val="004B185D"/>
    <w:rsid w:val="004B18AE"/>
    <w:rsid w:val="004B1FD0"/>
    <w:rsid w:val="004B21A1"/>
    <w:rsid w:val="004B2548"/>
    <w:rsid w:val="004B2939"/>
    <w:rsid w:val="004B3392"/>
    <w:rsid w:val="004B3952"/>
    <w:rsid w:val="004B3B10"/>
    <w:rsid w:val="004B4879"/>
    <w:rsid w:val="004B526F"/>
    <w:rsid w:val="004B5381"/>
    <w:rsid w:val="004B5C03"/>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00D"/>
    <w:rsid w:val="004D704B"/>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80D"/>
    <w:rsid w:val="004F4AF3"/>
    <w:rsid w:val="004F5445"/>
    <w:rsid w:val="004F6369"/>
    <w:rsid w:val="00500C3D"/>
    <w:rsid w:val="005015B6"/>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3D1"/>
    <w:rsid w:val="00537702"/>
    <w:rsid w:val="0054019B"/>
    <w:rsid w:val="00540E79"/>
    <w:rsid w:val="00542941"/>
    <w:rsid w:val="005431F4"/>
    <w:rsid w:val="005432CA"/>
    <w:rsid w:val="00543949"/>
    <w:rsid w:val="00544DFB"/>
    <w:rsid w:val="00545489"/>
    <w:rsid w:val="00547146"/>
    <w:rsid w:val="00547CE3"/>
    <w:rsid w:val="005506DA"/>
    <w:rsid w:val="00550EE3"/>
    <w:rsid w:val="005518D8"/>
    <w:rsid w:val="0055248F"/>
    <w:rsid w:val="00552D5D"/>
    <w:rsid w:val="00553C53"/>
    <w:rsid w:val="00553D2B"/>
    <w:rsid w:val="005541BE"/>
    <w:rsid w:val="005543A3"/>
    <w:rsid w:val="00555BC9"/>
    <w:rsid w:val="005563DF"/>
    <w:rsid w:val="00556867"/>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550"/>
    <w:rsid w:val="00575D78"/>
    <w:rsid w:val="005770A2"/>
    <w:rsid w:val="005800BC"/>
    <w:rsid w:val="005814A0"/>
    <w:rsid w:val="00582B59"/>
    <w:rsid w:val="00583612"/>
    <w:rsid w:val="005842FE"/>
    <w:rsid w:val="005855A8"/>
    <w:rsid w:val="005907DD"/>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64E8"/>
    <w:rsid w:val="0059775A"/>
    <w:rsid w:val="005977FC"/>
    <w:rsid w:val="00597C96"/>
    <w:rsid w:val="005A010A"/>
    <w:rsid w:val="005A0A12"/>
    <w:rsid w:val="005A2281"/>
    <w:rsid w:val="005A37AC"/>
    <w:rsid w:val="005A3A02"/>
    <w:rsid w:val="005A3F9A"/>
    <w:rsid w:val="005A4466"/>
    <w:rsid w:val="005A4ED6"/>
    <w:rsid w:val="005A511B"/>
    <w:rsid w:val="005A6495"/>
    <w:rsid w:val="005B0617"/>
    <w:rsid w:val="005B0C6D"/>
    <w:rsid w:val="005B1BE3"/>
    <w:rsid w:val="005B28B8"/>
    <w:rsid w:val="005B29CE"/>
    <w:rsid w:val="005B44B5"/>
    <w:rsid w:val="005B68E0"/>
    <w:rsid w:val="005B696E"/>
    <w:rsid w:val="005B6E6F"/>
    <w:rsid w:val="005B7E0E"/>
    <w:rsid w:val="005C0595"/>
    <w:rsid w:val="005C0779"/>
    <w:rsid w:val="005C23F2"/>
    <w:rsid w:val="005C293D"/>
    <w:rsid w:val="005C2A6C"/>
    <w:rsid w:val="005C369D"/>
    <w:rsid w:val="005C4167"/>
    <w:rsid w:val="005C4CD2"/>
    <w:rsid w:val="005C4F6D"/>
    <w:rsid w:val="005C548B"/>
    <w:rsid w:val="005C5AF6"/>
    <w:rsid w:val="005C7006"/>
    <w:rsid w:val="005C76A9"/>
    <w:rsid w:val="005C7ACE"/>
    <w:rsid w:val="005C7ECC"/>
    <w:rsid w:val="005D02D3"/>
    <w:rsid w:val="005D0DFB"/>
    <w:rsid w:val="005D1462"/>
    <w:rsid w:val="005D2EB7"/>
    <w:rsid w:val="005D4817"/>
    <w:rsid w:val="005D4F43"/>
    <w:rsid w:val="005D5F3D"/>
    <w:rsid w:val="005D5FCA"/>
    <w:rsid w:val="005D77E6"/>
    <w:rsid w:val="005D7FED"/>
    <w:rsid w:val="005E0AD6"/>
    <w:rsid w:val="005E40A1"/>
    <w:rsid w:val="005E5784"/>
    <w:rsid w:val="005E6442"/>
    <w:rsid w:val="005E7D31"/>
    <w:rsid w:val="005F1736"/>
    <w:rsid w:val="005F19DC"/>
    <w:rsid w:val="005F1FAD"/>
    <w:rsid w:val="005F235A"/>
    <w:rsid w:val="005F39ED"/>
    <w:rsid w:val="005F47AB"/>
    <w:rsid w:val="005F5373"/>
    <w:rsid w:val="005F547F"/>
    <w:rsid w:val="005F652A"/>
    <w:rsid w:val="005F7A9D"/>
    <w:rsid w:val="006017B5"/>
    <w:rsid w:val="00601BC6"/>
    <w:rsid w:val="00601C78"/>
    <w:rsid w:val="0060227C"/>
    <w:rsid w:val="00606498"/>
    <w:rsid w:val="0060673F"/>
    <w:rsid w:val="00607E14"/>
    <w:rsid w:val="00610A9F"/>
    <w:rsid w:val="00611F41"/>
    <w:rsid w:val="0061292B"/>
    <w:rsid w:val="00615956"/>
    <w:rsid w:val="0061629A"/>
    <w:rsid w:val="00620253"/>
    <w:rsid w:val="00621E16"/>
    <w:rsid w:val="006234A9"/>
    <w:rsid w:val="00623739"/>
    <w:rsid w:val="00624B26"/>
    <w:rsid w:val="0062627E"/>
    <w:rsid w:val="00626673"/>
    <w:rsid w:val="00626E37"/>
    <w:rsid w:val="0063012A"/>
    <w:rsid w:val="00630941"/>
    <w:rsid w:val="00630E53"/>
    <w:rsid w:val="006332B9"/>
    <w:rsid w:val="006339E7"/>
    <w:rsid w:val="00633D88"/>
    <w:rsid w:val="006346F6"/>
    <w:rsid w:val="0063553B"/>
    <w:rsid w:val="00635E88"/>
    <w:rsid w:val="00636F1E"/>
    <w:rsid w:val="00636FF1"/>
    <w:rsid w:val="00640C54"/>
    <w:rsid w:val="006418B4"/>
    <w:rsid w:val="0064199A"/>
    <w:rsid w:val="00642408"/>
    <w:rsid w:val="00642830"/>
    <w:rsid w:val="006428F2"/>
    <w:rsid w:val="00642BB3"/>
    <w:rsid w:val="00643308"/>
    <w:rsid w:val="0064370D"/>
    <w:rsid w:val="00643A18"/>
    <w:rsid w:val="00645F38"/>
    <w:rsid w:val="00650A0C"/>
    <w:rsid w:val="006511C5"/>
    <w:rsid w:val="00651B8F"/>
    <w:rsid w:val="006529ED"/>
    <w:rsid w:val="00652E0D"/>
    <w:rsid w:val="00653027"/>
    <w:rsid w:val="006553BB"/>
    <w:rsid w:val="00655823"/>
    <w:rsid w:val="0065585B"/>
    <w:rsid w:val="00656642"/>
    <w:rsid w:val="00656648"/>
    <w:rsid w:val="00656F82"/>
    <w:rsid w:val="0065782C"/>
    <w:rsid w:val="00660074"/>
    <w:rsid w:val="00660B91"/>
    <w:rsid w:val="0066152F"/>
    <w:rsid w:val="00661C0F"/>
    <w:rsid w:val="00662856"/>
    <w:rsid w:val="0066412C"/>
    <w:rsid w:val="00664568"/>
    <w:rsid w:val="00664720"/>
    <w:rsid w:val="0066476E"/>
    <w:rsid w:val="006649A2"/>
    <w:rsid w:val="00664C37"/>
    <w:rsid w:val="0066588D"/>
    <w:rsid w:val="00665B92"/>
    <w:rsid w:val="00666F7E"/>
    <w:rsid w:val="0067070E"/>
    <w:rsid w:val="00670F58"/>
    <w:rsid w:val="00671F10"/>
    <w:rsid w:val="00672197"/>
    <w:rsid w:val="00672993"/>
    <w:rsid w:val="00672D6C"/>
    <w:rsid w:val="00673526"/>
    <w:rsid w:val="00674352"/>
    <w:rsid w:val="00676904"/>
    <w:rsid w:val="00680116"/>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5E97"/>
    <w:rsid w:val="0069694D"/>
    <w:rsid w:val="00696BBE"/>
    <w:rsid w:val="00696E15"/>
    <w:rsid w:val="00696F4C"/>
    <w:rsid w:val="006A1BC6"/>
    <w:rsid w:val="006A20FF"/>
    <w:rsid w:val="006A464A"/>
    <w:rsid w:val="006A46F6"/>
    <w:rsid w:val="006A4CA0"/>
    <w:rsid w:val="006A5521"/>
    <w:rsid w:val="006A6B75"/>
    <w:rsid w:val="006A7120"/>
    <w:rsid w:val="006A7F0B"/>
    <w:rsid w:val="006B0999"/>
    <w:rsid w:val="006B2D14"/>
    <w:rsid w:val="006B2E94"/>
    <w:rsid w:val="006B3113"/>
    <w:rsid w:val="006B3530"/>
    <w:rsid w:val="006B35D5"/>
    <w:rsid w:val="006B39ED"/>
    <w:rsid w:val="006B43F0"/>
    <w:rsid w:val="006B4E16"/>
    <w:rsid w:val="006B6DA8"/>
    <w:rsid w:val="006B6F50"/>
    <w:rsid w:val="006B6F5C"/>
    <w:rsid w:val="006C022D"/>
    <w:rsid w:val="006C0F13"/>
    <w:rsid w:val="006C1056"/>
    <w:rsid w:val="006C13D9"/>
    <w:rsid w:val="006C1D6B"/>
    <w:rsid w:val="006C2291"/>
    <w:rsid w:val="006C300C"/>
    <w:rsid w:val="006C4331"/>
    <w:rsid w:val="006C462C"/>
    <w:rsid w:val="006C4F3A"/>
    <w:rsid w:val="006C515C"/>
    <w:rsid w:val="006C55C1"/>
    <w:rsid w:val="006C5B0F"/>
    <w:rsid w:val="006D09F0"/>
    <w:rsid w:val="006D0D34"/>
    <w:rsid w:val="006D0F3A"/>
    <w:rsid w:val="006D20A4"/>
    <w:rsid w:val="006D28BF"/>
    <w:rsid w:val="006D2A56"/>
    <w:rsid w:val="006D319F"/>
    <w:rsid w:val="006D31C7"/>
    <w:rsid w:val="006D38ED"/>
    <w:rsid w:val="006D41AA"/>
    <w:rsid w:val="006D476A"/>
    <w:rsid w:val="006D5491"/>
    <w:rsid w:val="006D657C"/>
    <w:rsid w:val="006D79CC"/>
    <w:rsid w:val="006E10EC"/>
    <w:rsid w:val="006E13CF"/>
    <w:rsid w:val="006E26BB"/>
    <w:rsid w:val="006E2DDC"/>
    <w:rsid w:val="006E36B5"/>
    <w:rsid w:val="006E3A7D"/>
    <w:rsid w:val="006E3D54"/>
    <w:rsid w:val="006E4056"/>
    <w:rsid w:val="006E56BD"/>
    <w:rsid w:val="006E5715"/>
    <w:rsid w:val="006E6F42"/>
    <w:rsid w:val="006E778C"/>
    <w:rsid w:val="006F2D90"/>
    <w:rsid w:val="006F37EF"/>
    <w:rsid w:val="006F380F"/>
    <w:rsid w:val="006F394C"/>
    <w:rsid w:val="006F3962"/>
    <w:rsid w:val="006F41D0"/>
    <w:rsid w:val="006F47C6"/>
    <w:rsid w:val="006F5880"/>
    <w:rsid w:val="006F6898"/>
    <w:rsid w:val="006F7CD9"/>
    <w:rsid w:val="00700445"/>
    <w:rsid w:val="00700F3B"/>
    <w:rsid w:val="0070101F"/>
    <w:rsid w:val="0070119D"/>
    <w:rsid w:val="00701252"/>
    <w:rsid w:val="0070137D"/>
    <w:rsid w:val="00701630"/>
    <w:rsid w:val="0070418E"/>
    <w:rsid w:val="00704366"/>
    <w:rsid w:val="00704E68"/>
    <w:rsid w:val="00706AC3"/>
    <w:rsid w:val="00707A65"/>
    <w:rsid w:val="00707B7D"/>
    <w:rsid w:val="00710A5F"/>
    <w:rsid w:val="00710CC2"/>
    <w:rsid w:val="0071212A"/>
    <w:rsid w:val="00714463"/>
    <w:rsid w:val="00717415"/>
    <w:rsid w:val="00720676"/>
    <w:rsid w:val="00720CEF"/>
    <w:rsid w:val="00720E56"/>
    <w:rsid w:val="00722991"/>
    <w:rsid w:val="00723D1C"/>
    <w:rsid w:val="007256E1"/>
    <w:rsid w:val="00725CE6"/>
    <w:rsid w:val="00726368"/>
    <w:rsid w:val="00730694"/>
    <w:rsid w:val="00730B62"/>
    <w:rsid w:val="00730F47"/>
    <w:rsid w:val="00731431"/>
    <w:rsid w:val="00732C0F"/>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DD0"/>
    <w:rsid w:val="00751F3C"/>
    <w:rsid w:val="00753C7C"/>
    <w:rsid w:val="00756459"/>
    <w:rsid w:val="00756879"/>
    <w:rsid w:val="007607B2"/>
    <w:rsid w:val="00760D11"/>
    <w:rsid w:val="007611E2"/>
    <w:rsid w:val="007613B8"/>
    <w:rsid w:val="00761E59"/>
    <w:rsid w:val="007621B4"/>
    <w:rsid w:val="00765F41"/>
    <w:rsid w:val="00766547"/>
    <w:rsid w:val="00767167"/>
    <w:rsid w:val="007674B9"/>
    <w:rsid w:val="00770263"/>
    <w:rsid w:val="007735A3"/>
    <w:rsid w:val="00776BE3"/>
    <w:rsid w:val="00777D19"/>
    <w:rsid w:val="00781833"/>
    <w:rsid w:val="00781857"/>
    <w:rsid w:val="00782F76"/>
    <w:rsid w:val="007830ED"/>
    <w:rsid w:val="0078316A"/>
    <w:rsid w:val="007837DA"/>
    <w:rsid w:val="007846B0"/>
    <w:rsid w:val="00784A59"/>
    <w:rsid w:val="00785DF8"/>
    <w:rsid w:val="00786018"/>
    <w:rsid w:val="007863F6"/>
    <w:rsid w:val="00787540"/>
    <w:rsid w:val="00787B02"/>
    <w:rsid w:val="00787BC9"/>
    <w:rsid w:val="00790512"/>
    <w:rsid w:val="0079120D"/>
    <w:rsid w:val="00791A0D"/>
    <w:rsid w:val="00793C88"/>
    <w:rsid w:val="0079536E"/>
    <w:rsid w:val="00796E20"/>
    <w:rsid w:val="007A04DA"/>
    <w:rsid w:val="007A14BD"/>
    <w:rsid w:val="007A23AB"/>
    <w:rsid w:val="007A283B"/>
    <w:rsid w:val="007A2F4E"/>
    <w:rsid w:val="007A60B0"/>
    <w:rsid w:val="007A6A97"/>
    <w:rsid w:val="007A6E83"/>
    <w:rsid w:val="007A72D2"/>
    <w:rsid w:val="007B148A"/>
    <w:rsid w:val="007B1AEA"/>
    <w:rsid w:val="007B4597"/>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5FC"/>
    <w:rsid w:val="007D1913"/>
    <w:rsid w:val="007D23A4"/>
    <w:rsid w:val="007D2A06"/>
    <w:rsid w:val="007D3721"/>
    <w:rsid w:val="007D409E"/>
    <w:rsid w:val="007D5262"/>
    <w:rsid w:val="007D6B12"/>
    <w:rsid w:val="007D763F"/>
    <w:rsid w:val="007D7AF8"/>
    <w:rsid w:val="007E21F5"/>
    <w:rsid w:val="007E293D"/>
    <w:rsid w:val="007E2EDD"/>
    <w:rsid w:val="007E46ED"/>
    <w:rsid w:val="007E56E3"/>
    <w:rsid w:val="007E59A3"/>
    <w:rsid w:val="007E5C8A"/>
    <w:rsid w:val="007E60F7"/>
    <w:rsid w:val="007E6169"/>
    <w:rsid w:val="007E65FA"/>
    <w:rsid w:val="007E67FB"/>
    <w:rsid w:val="007E7F90"/>
    <w:rsid w:val="007F03C7"/>
    <w:rsid w:val="007F1135"/>
    <w:rsid w:val="007F16FB"/>
    <w:rsid w:val="007F1C47"/>
    <w:rsid w:val="007F3385"/>
    <w:rsid w:val="007F338D"/>
    <w:rsid w:val="007F33AB"/>
    <w:rsid w:val="007F36B5"/>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3B32"/>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17AB9"/>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1BFF"/>
    <w:rsid w:val="0083290D"/>
    <w:rsid w:val="00833EF7"/>
    <w:rsid w:val="00834CBF"/>
    <w:rsid w:val="00835883"/>
    <w:rsid w:val="00836A59"/>
    <w:rsid w:val="0083719D"/>
    <w:rsid w:val="008375D6"/>
    <w:rsid w:val="008376F0"/>
    <w:rsid w:val="008379A9"/>
    <w:rsid w:val="00840427"/>
    <w:rsid w:val="008405FE"/>
    <w:rsid w:val="00840607"/>
    <w:rsid w:val="00840CAE"/>
    <w:rsid w:val="00840D36"/>
    <w:rsid w:val="00841544"/>
    <w:rsid w:val="00841F90"/>
    <w:rsid w:val="00842911"/>
    <w:rsid w:val="0084409D"/>
    <w:rsid w:val="008441EC"/>
    <w:rsid w:val="0084480C"/>
    <w:rsid w:val="00844A20"/>
    <w:rsid w:val="008461D7"/>
    <w:rsid w:val="008469FE"/>
    <w:rsid w:val="00846EBF"/>
    <w:rsid w:val="00846EDA"/>
    <w:rsid w:val="00850F8C"/>
    <w:rsid w:val="008517D5"/>
    <w:rsid w:val="00851CBA"/>
    <w:rsid w:val="0085257E"/>
    <w:rsid w:val="00852FC4"/>
    <w:rsid w:val="00854A55"/>
    <w:rsid w:val="0085525E"/>
    <w:rsid w:val="00855C03"/>
    <w:rsid w:val="00855FA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740B"/>
    <w:rsid w:val="00867F00"/>
    <w:rsid w:val="00871B1A"/>
    <w:rsid w:val="008731C0"/>
    <w:rsid w:val="008733EB"/>
    <w:rsid w:val="00873806"/>
    <w:rsid w:val="0087394A"/>
    <w:rsid w:val="0087654A"/>
    <w:rsid w:val="00877841"/>
    <w:rsid w:val="0088217B"/>
    <w:rsid w:val="00882386"/>
    <w:rsid w:val="00882B24"/>
    <w:rsid w:val="00882D0C"/>
    <w:rsid w:val="00883BDD"/>
    <w:rsid w:val="0088411F"/>
    <w:rsid w:val="008848D6"/>
    <w:rsid w:val="00885216"/>
    <w:rsid w:val="0088561B"/>
    <w:rsid w:val="00887B76"/>
    <w:rsid w:val="00887F62"/>
    <w:rsid w:val="00891134"/>
    <w:rsid w:val="008918D6"/>
    <w:rsid w:val="0089307C"/>
    <w:rsid w:val="00894794"/>
    <w:rsid w:val="00894F20"/>
    <w:rsid w:val="008951F9"/>
    <w:rsid w:val="008956D4"/>
    <w:rsid w:val="00895FF3"/>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2C2B"/>
    <w:rsid w:val="008B3E77"/>
    <w:rsid w:val="008B4514"/>
    <w:rsid w:val="008B4E62"/>
    <w:rsid w:val="008B75F2"/>
    <w:rsid w:val="008B7904"/>
    <w:rsid w:val="008B7D30"/>
    <w:rsid w:val="008C097E"/>
    <w:rsid w:val="008C1CA3"/>
    <w:rsid w:val="008C1CC5"/>
    <w:rsid w:val="008C2F85"/>
    <w:rsid w:val="008C4655"/>
    <w:rsid w:val="008C53B6"/>
    <w:rsid w:val="008C5E79"/>
    <w:rsid w:val="008C617F"/>
    <w:rsid w:val="008C6CDD"/>
    <w:rsid w:val="008C71C8"/>
    <w:rsid w:val="008C786E"/>
    <w:rsid w:val="008D0DD9"/>
    <w:rsid w:val="008D17F6"/>
    <w:rsid w:val="008D1FBC"/>
    <w:rsid w:val="008D3419"/>
    <w:rsid w:val="008D49F0"/>
    <w:rsid w:val="008D4F3D"/>
    <w:rsid w:val="008D5038"/>
    <w:rsid w:val="008D5467"/>
    <w:rsid w:val="008D55D7"/>
    <w:rsid w:val="008E071E"/>
    <w:rsid w:val="008E105C"/>
    <w:rsid w:val="008E2B14"/>
    <w:rsid w:val="008E526D"/>
    <w:rsid w:val="008E5794"/>
    <w:rsid w:val="008E6F0A"/>
    <w:rsid w:val="008E7BB7"/>
    <w:rsid w:val="008E7F5C"/>
    <w:rsid w:val="008F059C"/>
    <w:rsid w:val="008F12D4"/>
    <w:rsid w:val="008F1419"/>
    <w:rsid w:val="008F154C"/>
    <w:rsid w:val="008F2069"/>
    <w:rsid w:val="008F23E5"/>
    <w:rsid w:val="008F2D03"/>
    <w:rsid w:val="008F2E2B"/>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4FAB"/>
    <w:rsid w:val="00905C01"/>
    <w:rsid w:val="009072AC"/>
    <w:rsid w:val="00907399"/>
    <w:rsid w:val="00907540"/>
    <w:rsid w:val="00907903"/>
    <w:rsid w:val="00910456"/>
    <w:rsid w:val="00910B78"/>
    <w:rsid w:val="00911373"/>
    <w:rsid w:val="00912302"/>
    <w:rsid w:val="00912AF3"/>
    <w:rsid w:val="00912DD7"/>
    <w:rsid w:val="009133DC"/>
    <w:rsid w:val="009143B6"/>
    <w:rsid w:val="00914A9D"/>
    <w:rsid w:val="009156C9"/>
    <w:rsid w:val="00915826"/>
    <w:rsid w:val="009173B2"/>
    <w:rsid w:val="009173C7"/>
    <w:rsid w:val="00917B10"/>
    <w:rsid w:val="00920B92"/>
    <w:rsid w:val="00920FF1"/>
    <w:rsid w:val="00921945"/>
    <w:rsid w:val="00922D43"/>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29D2"/>
    <w:rsid w:val="00942EFB"/>
    <w:rsid w:val="00944937"/>
    <w:rsid w:val="00945FB2"/>
    <w:rsid w:val="009462A5"/>
    <w:rsid w:val="00947110"/>
    <w:rsid w:val="00950B4F"/>
    <w:rsid w:val="009514A1"/>
    <w:rsid w:val="009514E9"/>
    <w:rsid w:val="00952CA9"/>
    <w:rsid w:val="00955AFD"/>
    <w:rsid w:val="0095699A"/>
    <w:rsid w:val="00960FAB"/>
    <w:rsid w:val="0096136B"/>
    <w:rsid w:val="00961EFC"/>
    <w:rsid w:val="0096221F"/>
    <w:rsid w:val="00962ACD"/>
    <w:rsid w:val="00963218"/>
    <w:rsid w:val="009640AB"/>
    <w:rsid w:val="009641D4"/>
    <w:rsid w:val="00965AAB"/>
    <w:rsid w:val="00965B09"/>
    <w:rsid w:val="009661C2"/>
    <w:rsid w:val="009665F9"/>
    <w:rsid w:val="00966B03"/>
    <w:rsid w:val="009709BA"/>
    <w:rsid w:val="00972665"/>
    <w:rsid w:val="00974529"/>
    <w:rsid w:val="00974B25"/>
    <w:rsid w:val="00974CF6"/>
    <w:rsid w:val="00974E33"/>
    <w:rsid w:val="00980CCC"/>
    <w:rsid w:val="00981153"/>
    <w:rsid w:val="00982E64"/>
    <w:rsid w:val="0098432A"/>
    <w:rsid w:val="00985343"/>
    <w:rsid w:val="00985F1B"/>
    <w:rsid w:val="00986AA4"/>
    <w:rsid w:val="009870C6"/>
    <w:rsid w:val="00990149"/>
    <w:rsid w:val="009913F5"/>
    <w:rsid w:val="00993D95"/>
    <w:rsid w:val="00995C8B"/>
    <w:rsid w:val="009975A6"/>
    <w:rsid w:val="009A0447"/>
    <w:rsid w:val="009A09B4"/>
    <w:rsid w:val="009A1456"/>
    <w:rsid w:val="009A2552"/>
    <w:rsid w:val="009A38A0"/>
    <w:rsid w:val="009A4BE2"/>
    <w:rsid w:val="009A4BE8"/>
    <w:rsid w:val="009A51D0"/>
    <w:rsid w:val="009A6AF5"/>
    <w:rsid w:val="009B0AE0"/>
    <w:rsid w:val="009B0FF6"/>
    <w:rsid w:val="009B11E2"/>
    <w:rsid w:val="009B1EDF"/>
    <w:rsid w:val="009B1F67"/>
    <w:rsid w:val="009B2788"/>
    <w:rsid w:val="009B36E1"/>
    <w:rsid w:val="009B3B2B"/>
    <w:rsid w:val="009B3BCB"/>
    <w:rsid w:val="009B4EE1"/>
    <w:rsid w:val="009B543E"/>
    <w:rsid w:val="009B5582"/>
    <w:rsid w:val="009B5A2D"/>
    <w:rsid w:val="009B636A"/>
    <w:rsid w:val="009B6C5B"/>
    <w:rsid w:val="009B6EDA"/>
    <w:rsid w:val="009B74A0"/>
    <w:rsid w:val="009B7546"/>
    <w:rsid w:val="009B7613"/>
    <w:rsid w:val="009B7906"/>
    <w:rsid w:val="009C08AB"/>
    <w:rsid w:val="009C15B6"/>
    <w:rsid w:val="009C19C2"/>
    <w:rsid w:val="009C2178"/>
    <w:rsid w:val="009C425D"/>
    <w:rsid w:val="009C45DD"/>
    <w:rsid w:val="009C556F"/>
    <w:rsid w:val="009C64E2"/>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647"/>
    <w:rsid w:val="009E3777"/>
    <w:rsid w:val="009E3F12"/>
    <w:rsid w:val="009E443B"/>
    <w:rsid w:val="009E48E1"/>
    <w:rsid w:val="009E4A78"/>
    <w:rsid w:val="009E4DA8"/>
    <w:rsid w:val="009E5122"/>
    <w:rsid w:val="009E602C"/>
    <w:rsid w:val="009E6F43"/>
    <w:rsid w:val="009F0575"/>
    <w:rsid w:val="009F5FA8"/>
    <w:rsid w:val="009F6AC4"/>
    <w:rsid w:val="009F72DC"/>
    <w:rsid w:val="00A00103"/>
    <w:rsid w:val="00A007D0"/>
    <w:rsid w:val="00A010E3"/>
    <w:rsid w:val="00A0188E"/>
    <w:rsid w:val="00A02995"/>
    <w:rsid w:val="00A02D81"/>
    <w:rsid w:val="00A02EF1"/>
    <w:rsid w:val="00A0313C"/>
    <w:rsid w:val="00A04565"/>
    <w:rsid w:val="00A045CE"/>
    <w:rsid w:val="00A052DA"/>
    <w:rsid w:val="00A05400"/>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596B"/>
    <w:rsid w:val="00A16942"/>
    <w:rsid w:val="00A17351"/>
    <w:rsid w:val="00A17A15"/>
    <w:rsid w:val="00A20B81"/>
    <w:rsid w:val="00A212A7"/>
    <w:rsid w:val="00A218C6"/>
    <w:rsid w:val="00A221D5"/>
    <w:rsid w:val="00A221D8"/>
    <w:rsid w:val="00A23FCC"/>
    <w:rsid w:val="00A26708"/>
    <w:rsid w:val="00A26B96"/>
    <w:rsid w:val="00A3048F"/>
    <w:rsid w:val="00A30BE5"/>
    <w:rsid w:val="00A30C63"/>
    <w:rsid w:val="00A30DFF"/>
    <w:rsid w:val="00A31970"/>
    <w:rsid w:val="00A35355"/>
    <w:rsid w:val="00A36AB6"/>
    <w:rsid w:val="00A3744F"/>
    <w:rsid w:val="00A37881"/>
    <w:rsid w:val="00A41385"/>
    <w:rsid w:val="00A414F1"/>
    <w:rsid w:val="00A41E0F"/>
    <w:rsid w:val="00A430E0"/>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680"/>
    <w:rsid w:val="00A66862"/>
    <w:rsid w:val="00A6709A"/>
    <w:rsid w:val="00A6754A"/>
    <w:rsid w:val="00A701D0"/>
    <w:rsid w:val="00A702E6"/>
    <w:rsid w:val="00A70365"/>
    <w:rsid w:val="00A70DEC"/>
    <w:rsid w:val="00A71AA3"/>
    <w:rsid w:val="00A71F98"/>
    <w:rsid w:val="00A724A7"/>
    <w:rsid w:val="00A72831"/>
    <w:rsid w:val="00A74B1C"/>
    <w:rsid w:val="00A756AE"/>
    <w:rsid w:val="00A76903"/>
    <w:rsid w:val="00A76916"/>
    <w:rsid w:val="00A76A42"/>
    <w:rsid w:val="00A8038D"/>
    <w:rsid w:val="00A82C8F"/>
    <w:rsid w:val="00A834B6"/>
    <w:rsid w:val="00A84044"/>
    <w:rsid w:val="00A844A9"/>
    <w:rsid w:val="00A84902"/>
    <w:rsid w:val="00A855DA"/>
    <w:rsid w:val="00A875B1"/>
    <w:rsid w:val="00A87D49"/>
    <w:rsid w:val="00A914E3"/>
    <w:rsid w:val="00A93724"/>
    <w:rsid w:val="00A9458A"/>
    <w:rsid w:val="00A95A31"/>
    <w:rsid w:val="00A95C02"/>
    <w:rsid w:val="00A95E14"/>
    <w:rsid w:val="00AA0D9E"/>
    <w:rsid w:val="00AA37CF"/>
    <w:rsid w:val="00AA3B9A"/>
    <w:rsid w:val="00AA6259"/>
    <w:rsid w:val="00AA6BDC"/>
    <w:rsid w:val="00AA701D"/>
    <w:rsid w:val="00AA764E"/>
    <w:rsid w:val="00AA7729"/>
    <w:rsid w:val="00AB02AB"/>
    <w:rsid w:val="00AB04B7"/>
    <w:rsid w:val="00AB05EF"/>
    <w:rsid w:val="00AB09C0"/>
    <w:rsid w:val="00AB0C6F"/>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05B"/>
    <w:rsid w:val="00AD1446"/>
    <w:rsid w:val="00AD1E19"/>
    <w:rsid w:val="00AD2118"/>
    <w:rsid w:val="00AD2D56"/>
    <w:rsid w:val="00AD3353"/>
    <w:rsid w:val="00AD33FE"/>
    <w:rsid w:val="00AD3839"/>
    <w:rsid w:val="00AD3969"/>
    <w:rsid w:val="00AD4B44"/>
    <w:rsid w:val="00AD5735"/>
    <w:rsid w:val="00AD5E6B"/>
    <w:rsid w:val="00AD6852"/>
    <w:rsid w:val="00AE038C"/>
    <w:rsid w:val="00AE13D0"/>
    <w:rsid w:val="00AE1F34"/>
    <w:rsid w:val="00AE5A76"/>
    <w:rsid w:val="00AE5EE5"/>
    <w:rsid w:val="00AE67AE"/>
    <w:rsid w:val="00AF01ED"/>
    <w:rsid w:val="00AF0707"/>
    <w:rsid w:val="00AF0F9A"/>
    <w:rsid w:val="00AF1856"/>
    <w:rsid w:val="00AF2AE2"/>
    <w:rsid w:val="00AF30C0"/>
    <w:rsid w:val="00AF3155"/>
    <w:rsid w:val="00AF6143"/>
    <w:rsid w:val="00AF68AD"/>
    <w:rsid w:val="00AF6EEA"/>
    <w:rsid w:val="00B02B90"/>
    <w:rsid w:val="00B033E6"/>
    <w:rsid w:val="00B038C6"/>
    <w:rsid w:val="00B053F0"/>
    <w:rsid w:val="00B06C7E"/>
    <w:rsid w:val="00B07A4D"/>
    <w:rsid w:val="00B07EAD"/>
    <w:rsid w:val="00B10E9D"/>
    <w:rsid w:val="00B10F64"/>
    <w:rsid w:val="00B134DF"/>
    <w:rsid w:val="00B13CBD"/>
    <w:rsid w:val="00B13E78"/>
    <w:rsid w:val="00B1570F"/>
    <w:rsid w:val="00B15A89"/>
    <w:rsid w:val="00B17490"/>
    <w:rsid w:val="00B17B0D"/>
    <w:rsid w:val="00B17B4F"/>
    <w:rsid w:val="00B17E46"/>
    <w:rsid w:val="00B20212"/>
    <w:rsid w:val="00B20250"/>
    <w:rsid w:val="00B202C8"/>
    <w:rsid w:val="00B206DC"/>
    <w:rsid w:val="00B212BC"/>
    <w:rsid w:val="00B21577"/>
    <w:rsid w:val="00B244E3"/>
    <w:rsid w:val="00B24BD3"/>
    <w:rsid w:val="00B25391"/>
    <w:rsid w:val="00B25A06"/>
    <w:rsid w:val="00B25A32"/>
    <w:rsid w:val="00B261FF"/>
    <w:rsid w:val="00B27990"/>
    <w:rsid w:val="00B31521"/>
    <w:rsid w:val="00B323FC"/>
    <w:rsid w:val="00B32E3C"/>
    <w:rsid w:val="00B34DF7"/>
    <w:rsid w:val="00B35DC0"/>
    <w:rsid w:val="00B36481"/>
    <w:rsid w:val="00B364EC"/>
    <w:rsid w:val="00B36559"/>
    <w:rsid w:val="00B36B2E"/>
    <w:rsid w:val="00B37D09"/>
    <w:rsid w:val="00B40677"/>
    <w:rsid w:val="00B41771"/>
    <w:rsid w:val="00B41CC5"/>
    <w:rsid w:val="00B422C2"/>
    <w:rsid w:val="00B42A20"/>
    <w:rsid w:val="00B435E8"/>
    <w:rsid w:val="00B44EB2"/>
    <w:rsid w:val="00B453D0"/>
    <w:rsid w:val="00B45605"/>
    <w:rsid w:val="00B46623"/>
    <w:rsid w:val="00B474E1"/>
    <w:rsid w:val="00B4788A"/>
    <w:rsid w:val="00B47FF4"/>
    <w:rsid w:val="00B50940"/>
    <w:rsid w:val="00B50C82"/>
    <w:rsid w:val="00B50E76"/>
    <w:rsid w:val="00B51413"/>
    <w:rsid w:val="00B5177E"/>
    <w:rsid w:val="00B52DCF"/>
    <w:rsid w:val="00B56EAD"/>
    <w:rsid w:val="00B60E07"/>
    <w:rsid w:val="00B618FB"/>
    <w:rsid w:val="00B61F4A"/>
    <w:rsid w:val="00B6233D"/>
    <w:rsid w:val="00B6249F"/>
    <w:rsid w:val="00B6259A"/>
    <w:rsid w:val="00B63215"/>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50E7"/>
    <w:rsid w:val="00B853BD"/>
    <w:rsid w:val="00B854F4"/>
    <w:rsid w:val="00B85A34"/>
    <w:rsid w:val="00B871A2"/>
    <w:rsid w:val="00B90C98"/>
    <w:rsid w:val="00B9112F"/>
    <w:rsid w:val="00B91161"/>
    <w:rsid w:val="00B91D5E"/>
    <w:rsid w:val="00B9274B"/>
    <w:rsid w:val="00B92966"/>
    <w:rsid w:val="00B934B1"/>
    <w:rsid w:val="00B93760"/>
    <w:rsid w:val="00B951E8"/>
    <w:rsid w:val="00B953DF"/>
    <w:rsid w:val="00B958F5"/>
    <w:rsid w:val="00B9621B"/>
    <w:rsid w:val="00B96843"/>
    <w:rsid w:val="00BA055A"/>
    <w:rsid w:val="00BA17AE"/>
    <w:rsid w:val="00BA19C7"/>
    <w:rsid w:val="00BA1A59"/>
    <w:rsid w:val="00BA50B6"/>
    <w:rsid w:val="00BA54A8"/>
    <w:rsid w:val="00BA5619"/>
    <w:rsid w:val="00BA7764"/>
    <w:rsid w:val="00BA7A16"/>
    <w:rsid w:val="00BB1843"/>
    <w:rsid w:val="00BB255F"/>
    <w:rsid w:val="00BB279B"/>
    <w:rsid w:val="00BB3015"/>
    <w:rsid w:val="00BB35CC"/>
    <w:rsid w:val="00BB429A"/>
    <w:rsid w:val="00BB536E"/>
    <w:rsid w:val="00BB59C7"/>
    <w:rsid w:val="00BB72E2"/>
    <w:rsid w:val="00BB7826"/>
    <w:rsid w:val="00BB7926"/>
    <w:rsid w:val="00BC112B"/>
    <w:rsid w:val="00BC176E"/>
    <w:rsid w:val="00BC2130"/>
    <w:rsid w:val="00BC2F0D"/>
    <w:rsid w:val="00BC3189"/>
    <w:rsid w:val="00BC3331"/>
    <w:rsid w:val="00BC43AB"/>
    <w:rsid w:val="00BC4427"/>
    <w:rsid w:val="00BC56FC"/>
    <w:rsid w:val="00BC5969"/>
    <w:rsid w:val="00BC6119"/>
    <w:rsid w:val="00BC65BA"/>
    <w:rsid w:val="00BC740D"/>
    <w:rsid w:val="00BD0FE4"/>
    <w:rsid w:val="00BD1531"/>
    <w:rsid w:val="00BD18B2"/>
    <w:rsid w:val="00BD2CC3"/>
    <w:rsid w:val="00BD2CF7"/>
    <w:rsid w:val="00BD2D4D"/>
    <w:rsid w:val="00BD2F62"/>
    <w:rsid w:val="00BD3074"/>
    <w:rsid w:val="00BD340D"/>
    <w:rsid w:val="00BD3CCB"/>
    <w:rsid w:val="00BD3FA9"/>
    <w:rsid w:val="00BD4257"/>
    <w:rsid w:val="00BD4929"/>
    <w:rsid w:val="00BD4ADB"/>
    <w:rsid w:val="00BD4EEB"/>
    <w:rsid w:val="00BD54EB"/>
    <w:rsid w:val="00BD58C4"/>
    <w:rsid w:val="00BD59BA"/>
    <w:rsid w:val="00BD5F84"/>
    <w:rsid w:val="00BD60F9"/>
    <w:rsid w:val="00BD7497"/>
    <w:rsid w:val="00BD77A2"/>
    <w:rsid w:val="00BD78FE"/>
    <w:rsid w:val="00BE0380"/>
    <w:rsid w:val="00BE0473"/>
    <w:rsid w:val="00BE0999"/>
    <w:rsid w:val="00BE1235"/>
    <w:rsid w:val="00BE1659"/>
    <w:rsid w:val="00BE2AF8"/>
    <w:rsid w:val="00BE4D0E"/>
    <w:rsid w:val="00BE500A"/>
    <w:rsid w:val="00BE53EA"/>
    <w:rsid w:val="00BE5931"/>
    <w:rsid w:val="00BE606F"/>
    <w:rsid w:val="00BE60A9"/>
    <w:rsid w:val="00BE71A6"/>
    <w:rsid w:val="00BF033C"/>
    <w:rsid w:val="00BF053C"/>
    <w:rsid w:val="00BF0D24"/>
    <w:rsid w:val="00BF2255"/>
    <w:rsid w:val="00BF24E3"/>
    <w:rsid w:val="00BF34E4"/>
    <w:rsid w:val="00BF4D4A"/>
    <w:rsid w:val="00BF5EB0"/>
    <w:rsid w:val="00BF6855"/>
    <w:rsid w:val="00BF6BDC"/>
    <w:rsid w:val="00BF7CE8"/>
    <w:rsid w:val="00C007CA"/>
    <w:rsid w:val="00C0207D"/>
    <w:rsid w:val="00C0430A"/>
    <w:rsid w:val="00C04524"/>
    <w:rsid w:val="00C0464B"/>
    <w:rsid w:val="00C04E22"/>
    <w:rsid w:val="00C05820"/>
    <w:rsid w:val="00C05896"/>
    <w:rsid w:val="00C05B14"/>
    <w:rsid w:val="00C06091"/>
    <w:rsid w:val="00C06E8E"/>
    <w:rsid w:val="00C07927"/>
    <w:rsid w:val="00C07FEA"/>
    <w:rsid w:val="00C10B66"/>
    <w:rsid w:val="00C10F9C"/>
    <w:rsid w:val="00C11929"/>
    <w:rsid w:val="00C11B20"/>
    <w:rsid w:val="00C12791"/>
    <w:rsid w:val="00C12D9B"/>
    <w:rsid w:val="00C13436"/>
    <w:rsid w:val="00C13A04"/>
    <w:rsid w:val="00C13C2E"/>
    <w:rsid w:val="00C144A0"/>
    <w:rsid w:val="00C157AC"/>
    <w:rsid w:val="00C15A0F"/>
    <w:rsid w:val="00C15E92"/>
    <w:rsid w:val="00C176EC"/>
    <w:rsid w:val="00C20561"/>
    <w:rsid w:val="00C206E0"/>
    <w:rsid w:val="00C20900"/>
    <w:rsid w:val="00C216B1"/>
    <w:rsid w:val="00C21CAD"/>
    <w:rsid w:val="00C22E81"/>
    <w:rsid w:val="00C26724"/>
    <w:rsid w:val="00C268C5"/>
    <w:rsid w:val="00C27CA7"/>
    <w:rsid w:val="00C31B50"/>
    <w:rsid w:val="00C32D91"/>
    <w:rsid w:val="00C3371A"/>
    <w:rsid w:val="00C33CBC"/>
    <w:rsid w:val="00C34104"/>
    <w:rsid w:val="00C34706"/>
    <w:rsid w:val="00C34BE3"/>
    <w:rsid w:val="00C34C88"/>
    <w:rsid w:val="00C34F96"/>
    <w:rsid w:val="00C37FA4"/>
    <w:rsid w:val="00C40A36"/>
    <w:rsid w:val="00C40D67"/>
    <w:rsid w:val="00C43B54"/>
    <w:rsid w:val="00C442FD"/>
    <w:rsid w:val="00C45467"/>
    <w:rsid w:val="00C46139"/>
    <w:rsid w:val="00C47D22"/>
    <w:rsid w:val="00C500EF"/>
    <w:rsid w:val="00C508E8"/>
    <w:rsid w:val="00C519B2"/>
    <w:rsid w:val="00C51FC4"/>
    <w:rsid w:val="00C52597"/>
    <w:rsid w:val="00C53B0C"/>
    <w:rsid w:val="00C53FF7"/>
    <w:rsid w:val="00C54413"/>
    <w:rsid w:val="00C54698"/>
    <w:rsid w:val="00C54884"/>
    <w:rsid w:val="00C54D6B"/>
    <w:rsid w:val="00C56050"/>
    <w:rsid w:val="00C5693C"/>
    <w:rsid w:val="00C571D7"/>
    <w:rsid w:val="00C57605"/>
    <w:rsid w:val="00C600FD"/>
    <w:rsid w:val="00C61099"/>
    <w:rsid w:val="00C61332"/>
    <w:rsid w:val="00C6136C"/>
    <w:rsid w:val="00C63107"/>
    <w:rsid w:val="00C63876"/>
    <w:rsid w:val="00C638C8"/>
    <w:rsid w:val="00C63D55"/>
    <w:rsid w:val="00C64AB8"/>
    <w:rsid w:val="00C65360"/>
    <w:rsid w:val="00C657B4"/>
    <w:rsid w:val="00C65C7F"/>
    <w:rsid w:val="00C65CFA"/>
    <w:rsid w:val="00C672F6"/>
    <w:rsid w:val="00C67366"/>
    <w:rsid w:val="00C6786F"/>
    <w:rsid w:val="00C70783"/>
    <w:rsid w:val="00C70EEB"/>
    <w:rsid w:val="00C71A5D"/>
    <w:rsid w:val="00C71DB1"/>
    <w:rsid w:val="00C72BA4"/>
    <w:rsid w:val="00C73E33"/>
    <w:rsid w:val="00C74108"/>
    <w:rsid w:val="00C741FA"/>
    <w:rsid w:val="00C7500C"/>
    <w:rsid w:val="00C758B1"/>
    <w:rsid w:val="00C7623B"/>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0270"/>
    <w:rsid w:val="00C91173"/>
    <w:rsid w:val="00C912D4"/>
    <w:rsid w:val="00C913E0"/>
    <w:rsid w:val="00C91868"/>
    <w:rsid w:val="00C9208B"/>
    <w:rsid w:val="00C94070"/>
    <w:rsid w:val="00C94E2D"/>
    <w:rsid w:val="00C951FA"/>
    <w:rsid w:val="00C95EB7"/>
    <w:rsid w:val="00C96CD8"/>
    <w:rsid w:val="00C96E0B"/>
    <w:rsid w:val="00C9785C"/>
    <w:rsid w:val="00CA0B29"/>
    <w:rsid w:val="00CA20CC"/>
    <w:rsid w:val="00CA37D7"/>
    <w:rsid w:val="00CA4BB3"/>
    <w:rsid w:val="00CA4DEE"/>
    <w:rsid w:val="00CA62E0"/>
    <w:rsid w:val="00CA6F7B"/>
    <w:rsid w:val="00CB0BE0"/>
    <w:rsid w:val="00CB21C9"/>
    <w:rsid w:val="00CB26F5"/>
    <w:rsid w:val="00CB32C6"/>
    <w:rsid w:val="00CB6532"/>
    <w:rsid w:val="00CB6E84"/>
    <w:rsid w:val="00CB79CC"/>
    <w:rsid w:val="00CC1E57"/>
    <w:rsid w:val="00CC24CB"/>
    <w:rsid w:val="00CC48FF"/>
    <w:rsid w:val="00CC61AA"/>
    <w:rsid w:val="00CC69CE"/>
    <w:rsid w:val="00CD04EA"/>
    <w:rsid w:val="00CD24E0"/>
    <w:rsid w:val="00CD3041"/>
    <w:rsid w:val="00CD3B65"/>
    <w:rsid w:val="00CD58A5"/>
    <w:rsid w:val="00CD59F7"/>
    <w:rsid w:val="00CD5BB5"/>
    <w:rsid w:val="00CD5D9E"/>
    <w:rsid w:val="00CD6982"/>
    <w:rsid w:val="00CD6ED7"/>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0B4"/>
    <w:rsid w:val="00D03839"/>
    <w:rsid w:val="00D03AF1"/>
    <w:rsid w:val="00D0498E"/>
    <w:rsid w:val="00D0517A"/>
    <w:rsid w:val="00D0532A"/>
    <w:rsid w:val="00D0573E"/>
    <w:rsid w:val="00D05D54"/>
    <w:rsid w:val="00D06588"/>
    <w:rsid w:val="00D07625"/>
    <w:rsid w:val="00D07CED"/>
    <w:rsid w:val="00D12697"/>
    <w:rsid w:val="00D12A92"/>
    <w:rsid w:val="00D12E64"/>
    <w:rsid w:val="00D1322A"/>
    <w:rsid w:val="00D14854"/>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6A"/>
    <w:rsid w:val="00D357D5"/>
    <w:rsid w:val="00D37378"/>
    <w:rsid w:val="00D4047A"/>
    <w:rsid w:val="00D41B58"/>
    <w:rsid w:val="00D45DA5"/>
    <w:rsid w:val="00D47717"/>
    <w:rsid w:val="00D50B83"/>
    <w:rsid w:val="00D510DF"/>
    <w:rsid w:val="00D515E3"/>
    <w:rsid w:val="00D5165F"/>
    <w:rsid w:val="00D51802"/>
    <w:rsid w:val="00D5380A"/>
    <w:rsid w:val="00D5424D"/>
    <w:rsid w:val="00D55425"/>
    <w:rsid w:val="00D567FA"/>
    <w:rsid w:val="00D57F8E"/>
    <w:rsid w:val="00D60002"/>
    <w:rsid w:val="00D60034"/>
    <w:rsid w:val="00D6079E"/>
    <w:rsid w:val="00D62803"/>
    <w:rsid w:val="00D6286F"/>
    <w:rsid w:val="00D6383A"/>
    <w:rsid w:val="00D65B69"/>
    <w:rsid w:val="00D6661A"/>
    <w:rsid w:val="00D66AD1"/>
    <w:rsid w:val="00D66D34"/>
    <w:rsid w:val="00D67219"/>
    <w:rsid w:val="00D67243"/>
    <w:rsid w:val="00D6790E"/>
    <w:rsid w:val="00D701ED"/>
    <w:rsid w:val="00D721AA"/>
    <w:rsid w:val="00D72276"/>
    <w:rsid w:val="00D72BF8"/>
    <w:rsid w:val="00D72EF8"/>
    <w:rsid w:val="00D7381E"/>
    <w:rsid w:val="00D746DC"/>
    <w:rsid w:val="00D76533"/>
    <w:rsid w:val="00D7698F"/>
    <w:rsid w:val="00D80273"/>
    <w:rsid w:val="00D80310"/>
    <w:rsid w:val="00D805CF"/>
    <w:rsid w:val="00D80A49"/>
    <w:rsid w:val="00D81A39"/>
    <w:rsid w:val="00D82F0C"/>
    <w:rsid w:val="00D8313D"/>
    <w:rsid w:val="00D838F3"/>
    <w:rsid w:val="00D84254"/>
    <w:rsid w:val="00D862AA"/>
    <w:rsid w:val="00D86E59"/>
    <w:rsid w:val="00D90F2E"/>
    <w:rsid w:val="00D91835"/>
    <w:rsid w:val="00D9221F"/>
    <w:rsid w:val="00D944C6"/>
    <w:rsid w:val="00D953E3"/>
    <w:rsid w:val="00DA0515"/>
    <w:rsid w:val="00DA082A"/>
    <w:rsid w:val="00DA167E"/>
    <w:rsid w:val="00DA35F0"/>
    <w:rsid w:val="00DA3D93"/>
    <w:rsid w:val="00DA3FBF"/>
    <w:rsid w:val="00DA4450"/>
    <w:rsid w:val="00DA494B"/>
    <w:rsid w:val="00DA5313"/>
    <w:rsid w:val="00DA54A1"/>
    <w:rsid w:val="00DA54D2"/>
    <w:rsid w:val="00DA591B"/>
    <w:rsid w:val="00DB09C1"/>
    <w:rsid w:val="00DB1552"/>
    <w:rsid w:val="00DB2A9F"/>
    <w:rsid w:val="00DB2C15"/>
    <w:rsid w:val="00DB42F5"/>
    <w:rsid w:val="00DB5652"/>
    <w:rsid w:val="00DB568A"/>
    <w:rsid w:val="00DB57D9"/>
    <w:rsid w:val="00DB5F86"/>
    <w:rsid w:val="00DB63E6"/>
    <w:rsid w:val="00DB6573"/>
    <w:rsid w:val="00DB7519"/>
    <w:rsid w:val="00DC0CBE"/>
    <w:rsid w:val="00DC1A2F"/>
    <w:rsid w:val="00DC3044"/>
    <w:rsid w:val="00DC423F"/>
    <w:rsid w:val="00DC5DDD"/>
    <w:rsid w:val="00DC60DD"/>
    <w:rsid w:val="00DC64A2"/>
    <w:rsid w:val="00DC7063"/>
    <w:rsid w:val="00DC7076"/>
    <w:rsid w:val="00DC79ED"/>
    <w:rsid w:val="00DC7F45"/>
    <w:rsid w:val="00DD0065"/>
    <w:rsid w:val="00DD1216"/>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63B"/>
    <w:rsid w:val="00DF28C8"/>
    <w:rsid w:val="00DF589B"/>
    <w:rsid w:val="00DF6768"/>
    <w:rsid w:val="00DF6C84"/>
    <w:rsid w:val="00DF732E"/>
    <w:rsid w:val="00E0060D"/>
    <w:rsid w:val="00E006D0"/>
    <w:rsid w:val="00E0206B"/>
    <w:rsid w:val="00E020C7"/>
    <w:rsid w:val="00E02BCF"/>
    <w:rsid w:val="00E02EC9"/>
    <w:rsid w:val="00E03D4C"/>
    <w:rsid w:val="00E03DD1"/>
    <w:rsid w:val="00E04588"/>
    <w:rsid w:val="00E06253"/>
    <w:rsid w:val="00E06336"/>
    <w:rsid w:val="00E06758"/>
    <w:rsid w:val="00E06F93"/>
    <w:rsid w:val="00E072C8"/>
    <w:rsid w:val="00E07487"/>
    <w:rsid w:val="00E10352"/>
    <w:rsid w:val="00E10B3D"/>
    <w:rsid w:val="00E10F05"/>
    <w:rsid w:val="00E10FE3"/>
    <w:rsid w:val="00E11C37"/>
    <w:rsid w:val="00E14164"/>
    <w:rsid w:val="00E14C5F"/>
    <w:rsid w:val="00E15200"/>
    <w:rsid w:val="00E17666"/>
    <w:rsid w:val="00E17F47"/>
    <w:rsid w:val="00E20833"/>
    <w:rsid w:val="00E20D5B"/>
    <w:rsid w:val="00E20FDF"/>
    <w:rsid w:val="00E212C1"/>
    <w:rsid w:val="00E21955"/>
    <w:rsid w:val="00E21C54"/>
    <w:rsid w:val="00E244F3"/>
    <w:rsid w:val="00E25692"/>
    <w:rsid w:val="00E263A4"/>
    <w:rsid w:val="00E26FD5"/>
    <w:rsid w:val="00E30806"/>
    <w:rsid w:val="00E31588"/>
    <w:rsid w:val="00E32C0D"/>
    <w:rsid w:val="00E3318A"/>
    <w:rsid w:val="00E3723B"/>
    <w:rsid w:val="00E400DC"/>
    <w:rsid w:val="00E402A6"/>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0A49"/>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4FD5"/>
    <w:rsid w:val="00E7547D"/>
    <w:rsid w:val="00E76F27"/>
    <w:rsid w:val="00E771E5"/>
    <w:rsid w:val="00E80636"/>
    <w:rsid w:val="00E80879"/>
    <w:rsid w:val="00E80C34"/>
    <w:rsid w:val="00E81E0D"/>
    <w:rsid w:val="00E8239E"/>
    <w:rsid w:val="00E829F3"/>
    <w:rsid w:val="00E833C1"/>
    <w:rsid w:val="00E83966"/>
    <w:rsid w:val="00E85F2F"/>
    <w:rsid w:val="00E866C5"/>
    <w:rsid w:val="00E90346"/>
    <w:rsid w:val="00E91708"/>
    <w:rsid w:val="00E93D66"/>
    <w:rsid w:val="00E94A92"/>
    <w:rsid w:val="00E9506F"/>
    <w:rsid w:val="00E95C94"/>
    <w:rsid w:val="00E974E0"/>
    <w:rsid w:val="00EA0D65"/>
    <w:rsid w:val="00EA120E"/>
    <w:rsid w:val="00EA17A7"/>
    <w:rsid w:val="00EA28EB"/>
    <w:rsid w:val="00EA2CA2"/>
    <w:rsid w:val="00EA479A"/>
    <w:rsid w:val="00EA6DA0"/>
    <w:rsid w:val="00EB18DF"/>
    <w:rsid w:val="00EB1DCE"/>
    <w:rsid w:val="00EB215F"/>
    <w:rsid w:val="00EB225C"/>
    <w:rsid w:val="00EB31B3"/>
    <w:rsid w:val="00EB31F0"/>
    <w:rsid w:val="00EB3C42"/>
    <w:rsid w:val="00EB5D99"/>
    <w:rsid w:val="00EB5F44"/>
    <w:rsid w:val="00EB6CAA"/>
    <w:rsid w:val="00EB7913"/>
    <w:rsid w:val="00EB7B76"/>
    <w:rsid w:val="00EC216A"/>
    <w:rsid w:val="00EC2C41"/>
    <w:rsid w:val="00EC32D6"/>
    <w:rsid w:val="00EC3D5B"/>
    <w:rsid w:val="00EC495D"/>
    <w:rsid w:val="00EC6545"/>
    <w:rsid w:val="00EC6B00"/>
    <w:rsid w:val="00ED0465"/>
    <w:rsid w:val="00ED343C"/>
    <w:rsid w:val="00ED361E"/>
    <w:rsid w:val="00ED47EB"/>
    <w:rsid w:val="00ED4ADD"/>
    <w:rsid w:val="00ED4F83"/>
    <w:rsid w:val="00ED5891"/>
    <w:rsid w:val="00ED5FED"/>
    <w:rsid w:val="00ED607F"/>
    <w:rsid w:val="00ED747F"/>
    <w:rsid w:val="00ED7D9A"/>
    <w:rsid w:val="00EE00D8"/>
    <w:rsid w:val="00EE1AEF"/>
    <w:rsid w:val="00EE22F3"/>
    <w:rsid w:val="00EE35AF"/>
    <w:rsid w:val="00EE5201"/>
    <w:rsid w:val="00EE5B06"/>
    <w:rsid w:val="00EE6C40"/>
    <w:rsid w:val="00EE6ED1"/>
    <w:rsid w:val="00EE770D"/>
    <w:rsid w:val="00EF1852"/>
    <w:rsid w:val="00EF26C0"/>
    <w:rsid w:val="00EF2EF8"/>
    <w:rsid w:val="00EF383D"/>
    <w:rsid w:val="00EF435F"/>
    <w:rsid w:val="00EF47A6"/>
    <w:rsid w:val="00EF5E72"/>
    <w:rsid w:val="00EF6762"/>
    <w:rsid w:val="00F00C2F"/>
    <w:rsid w:val="00F013A4"/>
    <w:rsid w:val="00F0186F"/>
    <w:rsid w:val="00F03704"/>
    <w:rsid w:val="00F04D1F"/>
    <w:rsid w:val="00F04E34"/>
    <w:rsid w:val="00F066D7"/>
    <w:rsid w:val="00F11AF5"/>
    <w:rsid w:val="00F12053"/>
    <w:rsid w:val="00F12D3A"/>
    <w:rsid w:val="00F12E0E"/>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F67"/>
    <w:rsid w:val="00F31C1C"/>
    <w:rsid w:val="00F32359"/>
    <w:rsid w:val="00F32AF8"/>
    <w:rsid w:val="00F345C5"/>
    <w:rsid w:val="00F3498F"/>
    <w:rsid w:val="00F3776F"/>
    <w:rsid w:val="00F4193A"/>
    <w:rsid w:val="00F4221A"/>
    <w:rsid w:val="00F42A27"/>
    <w:rsid w:val="00F42BB1"/>
    <w:rsid w:val="00F43587"/>
    <w:rsid w:val="00F43A9A"/>
    <w:rsid w:val="00F43BAF"/>
    <w:rsid w:val="00F46769"/>
    <w:rsid w:val="00F46C6B"/>
    <w:rsid w:val="00F477C9"/>
    <w:rsid w:val="00F50129"/>
    <w:rsid w:val="00F508C5"/>
    <w:rsid w:val="00F50D06"/>
    <w:rsid w:val="00F50E48"/>
    <w:rsid w:val="00F50F51"/>
    <w:rsid w:val="00F512CD"/>
    <w:rsid w:val="00F52E5F"/>
    <w:rsid w:val="00F53219"/>
    <w:rsid w:val="00F532D3"/>
    <w:rsid w:val="00F53FBA"/>
    <w:rsid w:val="00F55CA8"/>
    <w:rsid w:val="00F5601A"/>
    <w:rsid w:val="00F60F1C"/>
    <w:rsid w:val="00F612F8"/>
    <w:rsid w:val="00F6180B"/>
    <w:rsid w:val="00F62DAC"/>
    <w:rsid w:val="00F6350A"/>
    <w:rsid w:val="00F635A2"/>
    <w:rsid w:val="00F63750"/>
    <w:rsid w:val="00F64F93"/>
    <w:rsid w:val="00F669EA"/>
    <w:rsid w:val="00F6705D"/>
    <w:rsid w:val="00F67F09"/>
    <w:rsid w:val="00F710F2"/>
    <w:rsid w:val="00F7134F"/>
    <w:rsid w:val="00F738A0"/>
    <w:rsid w:val="00F73F14"/>
    <w:rsid w:val="00F75180"/>
    <w:rsid w:val="00F756A7"/>
    <w:rsid w:val="00F76289"/>
    <w:rsid w:val="00F80114"/>
    <w:rsid w:val="00F807C4"/>
    <w:rsid w:val="00F8182C"/>
    <w:rsid w:val="00F82358"/>
    <w:rsid w:val="00F84A30"/>
    <w:rsid w:val="00F865FE"/>
    <w:rsid w:val="00F8667E"/>
    <w:rsid w:val="00F87610"/>
    <w:rsid w:val="00F92125"/>
    <w:rsid w:val="00F92737"/>
    <w:rsid w:val="00F92B4B"/>
    <w:rsid w:val="00F93116"/>
    <w:rsid w:val="00F9392E"/>
    <w:rsid w:val="00F93F74"/>
    <w:rsid w:val="00F94B8E"/>
    <w:rsid w:val="00F9552D"/>
    <w:rsid w:val="00F9623E"/>
    <w:rsid w:val="00F968E3"/>
    <w:rsid w:val="00F96ADC"/>
    <w:rsid w:val="00F972ED"/>
    <w:rsid w:val="00F977DE"/>
    <w:rsid w:val="00F977E2"/>
    <w:rsid w:val="00FA0BA6"/>
    <w:rsid w:val="00FA0DC0"/>
    <w:rsid w:val="00FA1B62"/>
    <w:rsid w:val="00FA1C21"/>
    <w:rsid w:val="00FA27BC"/>
    <w:rsid w:val="00FA359C"/>
    <w:rsid w:val="00FA4298"/>
    <w:rsid w:val="00FA4434"/>
    <w:rsid w:val="00FA47D9"/>
    <w:rsid w:val="00FA4C06"/>
    <w:rsid w:val="00FA4E46"/>
    <w:rsid w:val="00FA4E8B"/>
    <w:rsid w:val="00FA532D"/>
    <w:rsid w:val="00FA5A22"/>
    <w:rsid w:val="00FA6F03"/>
    <w:rsid w:val="00FB2DEF"/>
    <w:rsid w:val="00FB3382"/>
    <w:rsid w:val="00FB431D"/>
    <w:rsid w:val="00FB490C"/>
    <w:rsid w:val="00FB54A4"/>
    <w:rsid w:val="00FB59EC"/>
    <w:rsid w:val="00FB62BB"/>
    <w:rsid w:val="00FC02AA"/>
    <w:rsid w:val="00FC09D1"/>
    <w:rsid w:val="00FC2132"/>
    <w:rsid w:val="00FC2641"/>
    <w:rsid w:val="00FC2849"/>
    <w:rsid w:val="00FC317F"/>
    <w:rsid w:val="00FC31DA"/>
    <w:rsid w:val="00FC49F2"/>
    <w:rsid w:val="00FC4A29"/>
    <w:rsid w:val="00FC5E69"/>
    <w:rsid w:val="00FC665D"/>
    <w:rsid w:val="00FC7B79"/>
    <w:rsid w:val="00FD0D23"/>
    <w:rsid w:val="00FD2582"/>
    <w:rsid w:val="00FD3338"/>
    <w:rsid w:val="00FD3EC9"/>
    <w:rsid w:val="00FD4BB6"/>
    <w:rsid w:val="00FD6B41"/>
    <w:rsid w:val="00FD7609"/>
    <w:rsid w:val="00FE0018"/>
    <w:rsid w:val="00FE0B2A"/>
    <w:rsid w:val="00FE184B"/>
    <w:rsid w:val="00FE2702"/>
    <w:rsid w:val="00FE27FE"/>
    <w:rsid w:val="00FE2EBB"/>
    <w:rsid w:val="00FE30FC"/>
    <w:rsid w:val="00FE3B63"/>
    <w:rsid w:val="00FE4150"/>
    <w:rsid w:val="00FE42C8"/>
    <w:rsid w:val="00FE4D8C"/>
    <w:rsid w:val="00FE5E90"/>
    <w:rsid w:val="00FE6240"/>
    <w:rsid w:val="00FE6C23"/>
    <w:rsid w:val="00FF02E2"/>
    <w:rsid w:val="00FF038B"/>
    <w:rsid w:val="00FF0DCC"/>
    <w:rsid w:val="00FF106C"/>
    <w:rsid w:val="00FF181A"/>
    <w:rsid w:val="00FF2FC3"/>
    <w:rsid w:val="00FF3CCC"/>
    <w:rsid w:val="00FF4113"/>
    <w:rsid w:val="00FF47B3"/>
    <w:rsid w:val="00FF486A"/>
    <w:rsid w:val="00FF4F6F"/>
    <w:rsid w:val="00FF501A"/>
    <w:rsid w:val="00FF5072"/>
    <w:rsid w:val="00FF6120"/>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5D6D098-BD7A-450E-ABEB-4C7BFA37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769"/>
    <w:rPr>
      <w:rFonts w:ascii="AngsanaUPC" w:hAnsi="AngsanaUPC" w:cs="AngsanaUPC"/>
      <w:sz w:val="28"/>
      <w:szCs w:val="28"/>
      <w:lang w:val="en-GB" w:eastAsia="zh-CN" w:bidi="ar-SA"/>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GB" w:eastAsia="zh-CN" w:bidi="ar-SA"/>
    </w:rPr>
  </w:style>
  <w:style w:type="paragraph" w:styleId="BodyText">
    <w:name w:val="Body Text"/>
    <w:basedOn w:val="Normal"/>
    <w:link w:val="BodyTextChar"/>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GB" w:eastAsia="zh-CN" w:bidi="ar-SA"/>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eastAsia="en-US"/>
    </w:rPr>
  </w:style>
  <w:style w:type="paragraph" w:styleId="Revision">
    <w:name w:val="Revision"/>
    <w:hidden/>
    <w:uiPriority w:val="99"/>
    <w:semiHidden/>
    <w:rsid w:val="002F7456"/>
    <w:rPr>
      <w:rFonts w:ascii="AngsanaUPC" w:hAnsi="AngsanaUPC"/>
      <w:sz w:val="28"/>
      <w:szCs w:val="35"/>
      <w:lang w:val="en-GB" w:eastAsia="zh-CN" w:bidi="ar-SA"/>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 w:type="character" w:customStyle="1" w:styleId="BodyTextChar">
    <w:name w:val="Body Text Char"/>
    <w:link w:val="BodyText"/>
    <w:rsid w:val="005A0A12"/>
    <w:rPr>
      <w:rFonts w:ascii="AngsanaUPC" w:hAnsi="AngsanaUPC" w:cs="AngsanaUPC"/>
      <w:sz w:val="32"/>
      <w:szCs w:val="32"/>
      <w:lang w:val="en-US"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0db163e853ca0eb26f63e7a67786e274">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ad4487bea22e1ee01b1d503d8a4c046c"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6648F37F-297F-4AEC-89FB-2B017B58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Pages>
  <Words>2038</Words>
  <Characters>11679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454</cp:revision>
  <cp:lastPrinted>2026-02-23T23:54:00Z</cp:lastPrinted>
  <dcterms:created xsi:type="dcterms:W3CDTF">2024-10-07T22:56:00Z</dcterms:created>
  <dcterms:modified xsi:type="dcterms:W3CDTF">2026-02-24T08:32:00Z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ies>
</file>