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BF17A5" w:rsidRDefault="00C634EE" w:rsidP="00052A00">
            <w:pPr>
              <w:ind w:left="142" w:right="-45" w:firstLine="146"/>
              <w:rPr>
                <w:rFonts w:ascii="Angsana New" w:hAnsi="Angsana New"/>
                <w:b/>
                <w:bCs/>
                <w:color w:val="000000"/>
                <w:spacing w:val="-4"/>
                <w:sz w:val="32"/>
                <w:szCs w:val="32"/>
              </w:rPr>
            </w:pPr>
            <w:r w:rsidRPr="00BF17A5">
              <w:rPr>
                <w:rFonts w:ascii="Angsana New" w:hAnsi="Angsana New"/>
                <w:b/>
                <w:bCs/>
                <w:spacing w:val="-4"/>
                <w:sz w:val="32"/>
                <w:szCs w:val="32"/>
              </w:rPr>
              <w:t>MORE RETURN PUBLIC COMPANY LIMITED</w:t>
            </w:r>
            <w:r w:rsidR="00B96F6A" w:rsidRPr="00BF17A5">
              <w:rPr>
                <w:rFonts w:ascii="Angsana New" w:hAnsi="Angsana New"/>
                <w:b/>
                <w:bCs/>
                <w:spacing w:val="-4"/>
                <w:sz w:val="32"/>
                <w:szCs w:val="32"/>
              </w:rPr>
              <w:t xml:space="preserve"> </w:t>
            </w:r>
            <w:r w:rsidR="00B47E1D" w:rsidRPr="00BF17A5">
              <w:rPr>
                <w:rFonts w:ascii="Angsana New" w:hAnsi="Angsana New" w:hint="cs"/>
                <w:b/>
                <w:bCs/>
                <w:color w:val="000000" w:themeColor="text1"/>
                <w:spacing w:val="-4"/>
                <w:sz w:val="32"/>
                <w:szCs w:val="32"/>
              </w:rPr>
              <w:t>A</w:t>
            </w:r>
            <w:r w:rsidR="00B47E1D" w:rsidRPr="00BF17A5">
              <w:rPr>
                <w:rFonts w:ascii="Angsana New" w:hAnsi="Angsana New"/>
                <w:b/>
                <w:bCs/>
                <w:color w:val="000000" w:themeColor="text1"/>
                <w:spacing w:val="-4"/>
                <w:sz w:val="32"/>
                <w:szCs w:val="32"/>
              </w:rPr>
              <w:t>ND</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ITS</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SUBSIDIARIES</w:t>
            </w:r>
          </w:p>
          <w:p w14:paraId="2086BA5B" w14:textId="1D70E5A8" w:rsidR="00D422B6" w:rsidRPr="00353C96" w:rsidRDefault="00353C96" w:rsidP="00052A00">
            <w:pPr>
              <w:ind w:left="142" w:firstLine="146"/>
              <w:rPr>
                <w:rFonts w:ascii="Angsana New" w:hAnsi="Angsana New"/>
                <w:b/>
                <w:bCs/>
                <w:color w:val="000000" w:themeColor="text1"/>
                <w:sz w:val="32"/>
                <w:szCs w:val="32"/>
              </w:rPr>
            </w:pPr>
            <w:r w:rsidRPr="00353C96">
              <w:rPr>
                <w:rFonts w:ascii="Angsana New" w:eastAsia="Arial Unicode MS" w:hAnsi="Angsana New"/>
                <w:b/>
                <w:bCs/>
                <w:sz w:val="32"/>
                <w:szCs w:val="32"/>
              </w:rPr>
              <w:t xml:space="preserve">CONSOLIDATED AND SEPARATE </w:t>
            </w:r>
            <w:r w:rsidR="00D422B6" w:rsidRPr="00353C96">
              <w:rPr>
                <w:rFonts w:ascii="Angsana New" w:hAnsi="Angsana New"/>
                <w:b/>
                <w:bCs/>
                <w:color w:val="000000" w:themeColor="text1"/>
                <w:sz w:val="32"/>
                <w:szCs w:val="32"/>
              </w:rPr>
              <w:t xml:space="preserve">FINANCIAL </w:t>
            </w:r>
            <w:r w:rsidR="00104DAC" w:rsidRPr="00353C96">
              <w:rPr>
                <w:rFonts w:ascii="Angsana New" w:hAnsi="Angsana New"/>
                <w:b/>
                <w:bCs/>
                <w:color w:val="000000" w:themeColor="text1"/>
                <w:sz w:val="32"/>
                <w:szCs w:val="32"/>
              </w:rPr>
              <w:t>STATEMENT</w:t>
            </w:r>
          </w:p>
          <w:p w14:paraId="6BA7F711" w14:textId="5BF377E6" w:rsidR="00D422B6" w:rsidRPr="00DC7FE6" w:rsidRDefault="00104DAC" w:rsidP="00052A00">
            <w:pPr>
              <w:ind w:left="142" w:firstLine="146"/>
              <w:rPr>
                <w:rFonts w:ascii="Angsana New" w:hAnsi="Angsana New"/>
                <w:b/>
                <w:bCs/>
                <w:color w:val="000000" w:themeColor="text1"/>
                <w:sz w:val="32"/>
                <w:szCs w:val="32"/>
              </w:rPr>
            </w:pPr>
            <w:r>
              <w:rPr>
                <w:rFonts w:ascii="Angsana New" w:hAnsi="Angsana New"/>
                <w:b/>
                <w:bCs/>
                <w:color w:val="000000" w:themeColor="text1"/>
                <w:sz w:val="32"/>
                <w:szCs w:val="32"/>
              </w:rPr>
              <w:t>DEC</w:t>
            </w:r>
            <w:r w:rsidR="002D0AFC">
              <w:rPr>
                <w:rFonts w:ascii="Angsana New" w:hAnsi="Angsana New"/>
                <w:b/>
                <w:bCs/>
                <w:color w:val="000000" w:themeColor="text1"/>
                <w:sz w:val="32"/>
                <w:szCs w:val="32"/>
              </w:rPr>
              <w:t>EMBER</w:t>
            </w:r>
            <w:r w:rsidR="001651F8">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w:t>
            </w:r>
            <w:r w:rsidR="003042D4">
              <w:rPr>
                <w:rFonts w:ascii="Angsana New" w:hAnsi="Angsana New"/>
                <w:b/>
                <w:bCs/>
                <w:color w:val="000000" w:themeColor="text1"/>
                <w:sz w:val="32"/>
                <w:szCs w:val="32"/>
              </w:rPr>
              <w:t>5</w:t>
            </w:r>
          </w:p>
          <w:p w14:paraId="0FEA843B" w14:textId="0DA6CD55" w:rsidR="006F04B3" w:rsidRPr="007C7488" w:rsidRDefault="00C81601" w:rsidP="00052A00">
            <w:pPr>
              <w:ind w:left="142" w:firstLine="146"/>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w:t>
            </w:r>
            <w:r w:rsidR="00012E8B" w:rsidRPr="00012E8B">
              <w:rPr>
                <w:rFonts w:ascii="Angsana New" w:hAnsi="Angsana New"/>
                <w:b/>
                <w:bCs/>
                <w:color w:val="000000" w:themeColor="text1"/>
                <w:sz w:val="32"/>
                <w:szCs w:val="32"/>
              </w:rPr>
              <w:t xml:space="preserve">INDEPENDENT AUDITOR’S REPORT </w:t>
            </w:r>
          </w:p>
        </w:tc>
      </w:tr>
    </w:tbl>
    <w:p w14:paraId="467B7B21" w14:textId="77777777" w:rsidR="00B626F4" w:rsidRPr="00785330" w:rsidRDefault="00B626F4">
      <w:pPr>
        <w:rPr>
          <w:szCs w:val="24"/>
        </w:rPr>
        <w:sectPr w:rsidR="00B626F4" w:rsidRPr="00785330" w:rsidSect="00EC3ACE">
          <w:footerReference w:type="default" r:id="rId8"/>
          <w:headerReference w:type="first" r:id="rId9"/>
          <w:footerReference w:type="first" r:id="rId10"/>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BFA0F5C" w14:textId="476EA4DA" w:rsidR="003712BF" w:rsidRDefault="004F4F5A" w:rsidP="00D62318">
      <w:pPr>
        <w:tabs>
          <w:tab w:val="left" w:pos="2160"/>
        </w:tabs>
        <w:spacing w:before="120" w:line="380" w:lineRule="exact"/>
        <w:jc w:val="both"/>
        <w:rPr>
          <w:rFonts w:ascii="Angsana New" w:hAnsi="Angsana New"/>
          <w:b/>
          <w:bCs/>
          <w:sz w:val="28"/>
        </w:rPr>
      </w:pPr>
      <w:r w:rsidRPr="004F4F5A">
        <w:rPr>
          <w:rFonts w:ascii="Angsana New" w:hAnsi="Angsana New"/>
          <w:b/>
          <w:bCs/>
          <w:sz w:val="28"/>
        </w:rPr>
        <w:t xml:space="preserve">Independent </w:t>
      </w:r>
      <w:r w:rsidR="00FB6C3D">
        <w:rPr>
          <w:rFonts w:ascii="Angsana New" w:hAnsi="Angsana New"/>
          <w:b/>
          <w:bCs/>
          <w:sz w:val="28"/>
        </w:rPr>
        <w:t>a</w:t>
      </w:r>
      <w:r w:rsidRPr="004F4F5A">
        <w:rPr>
          <w:rFonts w:ascii="Angsana New" w:hAnsi="Angsana New"/>
          <w:b/>
          <w:bCs/>
          <w:sz w:val="28"/>
        </w:rPr>
        <w:t xml:space="preserve">uditor’s </w:t>
      </w:r>
      <w:r w:rsidR="00FB6C3D">
        <w:rPr>
          <w:rFonts w:ascii="Angsana New" w:hAnsi="Angsana New"/>
          <w:b/>
          <w:bCs/>
          <w:sz w:val="28"/>
        </w:rPr>
        <w:t>r</w:t>
      </w:r>
      <w:r w:rsidRPr="004F4F5A">
        <w:rPr>
          <w:rFonts w:ascii="Angsana New" w:hAnsi="Angsana New"/>
          <w:b/>
          <w:bCs/>
          <w:sz w:val="28"/>
        </w:rPr>
        <w:t xml:space="preserve">eport </w:t>
      </w:r>
      <w:r>
        <w:rPr>
          <w:rFonts w:ascii="Angsana New" w:hAnsi="Angsana New"/>
          <w:b/>
          <w:bCs/>
          <w:sz w:val="28"/>
        </w:rPr>
        <w:t xml:space="preserve"> </w:t>
      </w:r>
    </w:p>
    <w:p w14:paraId="0F09F65E" w14:textId="13115AD6" w:rsidR="0081303D" w:rsidRDefault="00A55D21" w:rsidP="00C634EE">
      <w:pPr>
        <w:spacing w:before="240" w:line="380" w:lineRule="exact"/>
        <w:jc w:val="both"/>
        <w:rPr>
          <w:rFonts w:ascii="Angsana New" w:eastAsia="Arial Unicode MS" w:hAnsi="Angsana New"/>
          <w:sz w:val="28"/>
        </w:rPr>
      </w:pPr>
      <w:r w:rsidRPr="00A55D21">
        <w:rPr>
          <w:rFonts w:ascii="Angsana New" w:eastAsia="Arial Unicode MS" w:hAnsi="Angsana New"/>
          <w:sz w:val="28"/>
        </w:rPr>
        <w:t xml:space="preserve">To </w:t>
      </w:r>
      <w:r w:rsidR="0081303D">
        <w:rPr>
          <w:rFonts w:ascii="Angsana New" w:eastAsia="Arial Unicode MS" w:hAnsi="Angsana New"/>
          <w:sz w:val="28"/>
        </w:rPr>
        <w:t>t</w:t>
      </w:r>
      <w:r w:rsidRPr="00A55D21">
        <w:rPr>
          <w:rFonts w:ascii="Angsana New" w:eastAsia="Arial Unicode MS" w:hAnsi="Angsana New"/>
          <w:sz w:val="28"/>
        </w:rPr>
        <w:t>he Shareholders of More Return Public Company Limited</w:t>
      </w:r>
    </w:p>
    <w:p w14:paraId="1D439ED8" w14:textId="2B1FD002" w:rsidR="0081303D" w:rsidRPr="0081303D" w:rsidRDefault="0081303D" w:rsidP="0081303D">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463194A4" w14:textId="424E0D01" w:rsidR="0081303D" w:rsidRPr="0081303D" w:rsidRDefault="0081303D" w:rsidP="00C043B5">
      <w:pPr>
        <w:spacing w:before="240"/>
        <w:jc w:val="both"/>
        <w:rPr>
          <w:rFonts w:ascii="Angsana New" w:eastAsia="Arial Unicode MS" w:hAnsi="Angsana New"/>
          <w:sz w:val="28"/>
        </w:rPr>
      </w:pPr>
      <w:r w:rsidRPr="0081303D">
        <w:rPr>
          <w:rFonts w:ascii="Angsana New" w:eastAsia="Arial Unicode MS" w:hAnsi="Angsana New"/>
          <w:sz w:val="28"/>
        </w:rPr>
        <w:t xml:space="preserve">I have audited the </w:t>
      </w:r>
      <w:r w:rsidR="00E6525D">
        <w:rPr>
          <w:rFonts w:ascii="Angsana New" w:eastAsia="Arial Unicode MS" w:hAnsi="Angsana New"/>
          <w:sz w:val="28"/>
        </w:rPr>
        <w:t xml:space="preserve">accompanying of </w:t>
      </w:r>
      <w:r w:rsidRPr="0081303D">
        <w:rPr>
          <w:rFonts w:ascii="Angsana New" w:eastAsia="Arial Unicode MS" w:hAnsi="Angsana New"/>
          <w:sz w:val="28"/>
        </w:rPr>
        <w:t xml:space="preserve">consolidated and separate financial statements of More Return Public Company Limited </w:t>
      </w:r>
      <w:r w:rsidRPr="00C043B5">
        <w:rPr>
          <w:rFonts w:ascii="Angsana New" w:eastAsia="Arial Unicode MS" w:hAnsi="Angsana New"/>
          <w:sz w:val="28"/>
        </w:rPr>
        <w:t>and its subsidiaries, which comprise the consolidated and separate statements of financial position as at December 31, 202</w:t>
      </w:r>
      <w:r w:rsidR="003042D4">
        <w:rPr>
          <w:rFonts w:ascii="Angsana New" w:eastAsia="Arial Unicode MS" w:hAnsi="Angsana New"/>
          <w:sz w:val="28"/>
        </w:rPr>
        <w:t>5</w:t>
      </w:r>
      <w:r w:rsidRPr="00C043B5">
        <w:rPr>
          <w:rFonts w:ascii="Angsana New" w:eastAsia="Arial Unicode MS" w:hAnsi="Angsana New"/>
          <w:sz w:val="28"/>
        </w:rPr>
        <w:t>,</w:t>
      </w:r>
      <w:r w:rsidRPr="0081303D">
        <w:rPr>
          <w:rFonts w:ascii="Angsana New" w:eastAsia="Arial Unicode MS" w:hAnsi="Angsana New"/>
          <w:sz w:val="28"/>
        </w:rPr>
        <w:t xml:space="preserve"> the</w:t>
      </w:r>
      <w:r w:rsidR="00C043B5">
        <w:rPr>
          <w:rFonts w:ascii="Angsana New" w:eastAsia="Arial Unicode MS" w:hAnsi="Angsana New"/>
          <w:sz w:val="28"/>
        </w:rPr>
        <w:t xml:space="preserve"> </w:t>
      </w:r>
      <w:r w:rsidRPr="0081303D">
        <w:rPr>
          <w:rFonts w:ascii="Angsana New" w:eastAsia="Arial Unicode MS" w:hAnsi="Angsana New"/>
          <w:sz w:val="28"/>
        </w:rPr>
        <w:t xml:space="preserve">consolidated and separate statements of comprehensive income, </w:t>
      </w:r>
      <w:r w:rsidR="009C7AFF">
        <w:rPr>
          <w:rFonts w:ascii="Angsana New" w:eastAsia="Arial Unicode MS" w:hAnsi="Angsana New"/>
          <w:sz w:val="28"/>
        </w:rPr>
        <w:t xml:space="preserve">of </w:t>
      </w:r>
      <w:r w:rsidRPr="0081303D">
        <w:rPr>
          <w:rFonts w:ascii="Angsana New" w:eastAsia="Arial Unicode MS" w:hAnsi="Angsana New"/>
          <w:sz w:val="28"/>
        </w:rPr>
        <w:t>changes in shareholders’ equity and cash flows for</w:t>
      </w:r>
      <w:r w:rsidR="00C043B5">
        <w:rPr>
          <w:rFonts w:ascii="Angsana New" w:eastAsia="Arial Unicode MS" w:hAnsi="Angsana New"/>
          <w:sz w:val="28"/>
        </w:rPr>
        <w:t xml:space="preserve"> </w:t>
      </w:r>
      <w:r w:rsidRPr="0081303D">
        <w:rPr>
          <w:rFonts w:ascii="Angsana New" w:eastAsia="Arial Unicode MS" w:hAnsi="Angsana New"/>
          <w:sz w:val="28"/>
        </w:rPr>
        <w:t>the year then ended, and notes to the financial statement</w:t>
      </w:r>
      <w:r w:rsidR="007F4363">
        <w:rPr>
          <w:rFonts w:ascii="Angsana New" w:eastAsia="Arial Unicode MS" w:hAnsi="Angsana New"/>
          <w:sz w:val="28"/>
        </w:rPr>
        <w:t>s</w:t>
      </w:r>
      <w:r w:rsidRPr="0081303D">
        <w:rPr>
          <w:rFonts w:ascii="Angsana New" w:eastAsia="Arial Unicode MS" w:hAnsi="Angsana New"/>
          <w:sz w:val="28"/>
        </w:rPr>
        <w:t>, including</w:t>
      </w:r>
      <w:r w:rsidR="00094207">
        <w:rPr>
          <w:rFonts w:ascii="Angsana New" w:eastAsia="Arial Unicode MS" w:hAnsi="Angsana New"/>
          <w:sz w:val="28"/>
        </w:rPr>
        <w:t xml:space="preserve"> an</w:t>
      </w:r>
      <w:r w:rsidR="005670C6">
        <w:rPr>
          <w:rFonts w:ascii="Angsana New" w:eastAsia="Arial Unicode MS" w:hAnsi="Angsana New" w:hint="cs"/>
          <w:sz w:val="28"/>
          <w:cs/>
        </w:rPr>
        <w:t xml:space="preserve"> </w:t>
      </w:r>
      <w:r w:rsidR="005670C6">
        <w:rPr>
          <w:rFonts w:ascii="Angsana New" w:eastAsia="Arial Unicode MS" w:hAnsi="Angsana New"/>
          <w:sz w:val="28"/>
        </w:rPr>
        <w:t>information</w:t>
      </w:r>
      <w:r w:rsidRPr="0081303D">
        <w:rPr>
          <w:rFonts w:ascii="Angsana New" w:eastAsia="Arial Unicode MS" w:hAnsi="Angsana New"/>
          <w:sz w:val="28"/>
        </w:rPr>
        <w:t xml:space="preserve"> of significant accounting policies.</w:t>
      </w:r>
    </w:p>
    <w:p w14:paraId="434ADE8E" w14:textId="4127351C" w:rsidR="00C022B3" w:rsidRDefault="0081303D" w:rsidP="009C7AFF">
      <w:pPr>
        <w:spacing w:before="120" w:line="380" w:lineRule="exact"/>
        <w:jc w:val="both"/>
        <w:rPr>
          <w:rFonts w:ascii="Angsana New" w:eastAsia="Arial Unicode MS" w:hAnsi="Angsana New"/>
          <w:sz w:val="28"/>
        </w:rPr>
      </w:pPr>
      <w:r w:rsidRPr="0081303D">
        <w:rPr>
          <w:rFonts w:ascii="Angsana New" w:eastAsia="Arial Unicode MS" w:hAnsi="Angsana New"/>
          <w:sz w:val="28"/>
        </w:rPr>
        <w:t xml:space="preserve">In my opinion, </w:t>
      </w:r>
      <w:r w:rsidR="002C4AEE">
        <w:rPr>
          <w:rFonts w:ascii="Angsana New" w:eastAsia="Arial Unicode MS" w:hAnsi="Angsana New"/>
          <w:sz w:val="28"/>
        </w:rPr>
        <w:t xml:space="preserve">accompanying </w:t>
      </w:r>
      <w:r w:rsidRPr="0081303D">
        <w:rPr>
          <w:rFonts w:ascii="Angsana New" w:eastAsia="Arial Unicode MS" w:hAnsi="Angsana New"/>
          <w:sz w:val="28"/>
        </w:rPr>
        <w:t>the consolidated and separate financial statements referred to above present fairly, in all material respects, the financial position of More Return Public Company Limited and its subsidiaries, as at December 31, 202</w:t>
      </w:r>
      <w:r w:rsidR="003042D4">
        <w:rPr>
          <w:rFonts w:ascii="Angsana New" w:eastAsia="Arial Unicode MS" w:hAnsi="Angsana New"/>
          <w:sz w:val="28"/>
        </w:rPr>
        <w:t>5</w:t>
      </w:r>
      <w:r w:rsidRPr="0081303D">
        <w:rPr>
          <w:rFonts w:ascii="Angsana New" w:eastAsia="Arial Unicode MS" w:hAnsi="Angsana New"/>
          <w:sz w:val="28"/>
        </w:rPr>
        <w:t xml:space="preserve">, and their financial </w:t>
      </w:r>
      <w:r w:rsidR="007172B9">
        <w:rPr>
          <w:rFonts w:ascii="Angsana New" w:eastAsia="Arial Unicode MS" w:hAnsi="Angsana New"/>
          <w:sz w:val="28"/>
        </w:rPr>
        <w:t xml:space="preserve">consolidated and separate statement financial </w:t>
      </w:r>
      <w:r w:rsidRPr="0081303D">
        <w:rPr>
          <w:rFonts w:ascii="Angsana New" w:eastAsia="Arial Unicode MS" w:hAnsi="Angsana New"/>
          <w:sz w:val="28"/>
        </w:rPr>
        <w:t>performance and cash flows for the year then ended in accordance with Thai Financial Reporting Standards.</w:t>
      </w:r>
    </w:p>
    <w:p w14:paraId="429A3E0E" w14:textId="7CFCB3AA" w:rsidR="00EB551F" w:rsidRPr="00EB551F" w:rsidRDefault="00EB551F" w:rsidP="00EB551F">
      <w:pPr>
        <w:spacing w:before="240" w:line="380" w:lineRule="exact"/>
        <w:jc w:val="both"/>
        <w:rPr>
          <w:rFonts w:ascii="Angsana New" w:hAnsi="Angsana New"/>
          <w:b/>
          <w:bCs/>
          <w:sz w:val="28"/>
        </w:rPr>
      </w:pPr>
      <w:r w:rsidRPr="00EB551F">
        <w:rPr>
          <w:rFonts w:ascii="Angsana New" w:hAnsi="Angsana New"/>
          <w:b/>
          <w:bCs/>
          <w:sz w:val="28"/>
        </w:rPr>
        <w:t xml:space="preserve">Basis for </w:t>
      </w:r>
      <w:r w:rsidR="007172B9">
        <w:rPr>
          <w:rFonts w:ascii="Angsana New" w:hAnsi="Angsana New"/>
          <w:b/>
          <w:bCs/>
          <w:sz w:val="28"/>
        </w:rPr>
        <w:t>o</w:t>
      </w:r>
      <w:r w:rsidRPr="00EB551F">
        <w:rPr>
          <w:rFonts w:ascii="Angsana New" w:hAnsi="Angsana New"/>
          <w:b/>
          <w:bCs/>
          <w:sz w:val="28"/>
        </w:rPr>
        <w:t>pinion</w:t>
      </w:r>
    </w:p>
    <w:p w14:paraId="2FC19DAF" w14:textId="7C5F3D7B" w:rsidR="00EB551F" w:rsidRPr="00EB551F" w:rsidRDefault="00EB551F" w:rsidP="00961AD9">
      <w:pPr>
        <w:spacing w:before="240" w:line="380" w:lineRule="exact"/>
        <w:jc w:val="thaiDistribute"/>
        <w:rPr>
          <w:rFonts w:ascii="Angsana New" w:eastAsia="Arial Unicode MS" w:hAnsi="Angsana New"/>
          <w:sz w:val="28"/>
        </w:rPr>
      </w:pPr>
      <w:r w:rsidRPr="00EB551F">
        <w:rPr>
          <w:rFonts w:ascii="Angsana New" w:eastAsia="Arial Unicode MS" w:hAnsi="Angsana New"/>
          <w:sz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w:t>
      </w:r>
      <w:r w:rsidR="00CA20A5">
        <w:rPr>
          <w:rFonts w:ascii="Angsana New" w:eastAsia="Arial Unicode MS" w:hAnsi="Angsana New"/>
          <w:sz w:val="28"/>
        </w:rPr>
        <w:t xml:space="preserve">. </w:t>
      </w:r>
      <w:r w:rsidRPr="00EB551F">
        <w:rPr>
          <w:rFonts w:ascii="Angsana New" w:eastAsia="Arial Unicode MS" w:hAnsi="Angsana New"/>
          <w:sz w:val="28"/>
        </w:rPr>
        <w:t>I have obtained is sufficient and appropriate to provide a basis for my opinion.</w:t>
      </w:r>
    </w:p>
    <w:p w14:paraId="3D85F4E7" w14:textId="703C6559" w:rsidR="00137D34" w:rsidRPr="00353C96" w:rsidRDefault="00137D34" w:rsidP="00137D34">
      <w:pPr>
        <w:spacing w:before="240" w:line="380" w:lineRule="exact"/>
        <w:jc w:val="both"/>
        <w:rPr>
          <w:rFonts w:ascii="Angsana New" w:hAnsi="Angsana New"/>
          <w:b/>
          <w:bCs/>
          <w:sz w:val="28"/>
        </w:rPr>
      </w:pPr>
      <w:r w:rsidRPr="00353C96">
        <w:rPr>
          <w:rFonts w:ascii="Angsana New" w:hAnsi="Angsana New"/>
          <w:b/>
          <w:bCs/>
          <w:sz w:val="28"/>
        </w:rPr>
        <w:t xml:space="preserve">Key </w:t>
      </w:r>
      <w:r w:rsidR="000B7DE2" w:rsidRPr="00353C96">
        <w:rPr>
          <w:rFonts w:ascii="Angsana New" w:hAnsi="Angsana New"/>
          <w:b/>
          <w:bCs/>
          <w:sz w:val="28"/>
        </w:rPr>
        <w:t>a</w:t>
      </w:r>
      <w:r w:rsidRPr="00353C96">
        <w:rPr>
          <w:rFonts w:ascii="Angsana New" w:hAnsi="Angsana New"/>
          <w:b/>
          <w:bCs/>
          <w:sz w:val="28"/>
        </w:rPr>
        <w:t xml:space="preserve">udit </w:t>
      </w:r>
      <w:r w:rsidR="000B7DE2" w:rsidRPr="00353C96">
        <w:rPr>
          <w:rFonts w:ascii="Angsana New" w:hAnsi="Angsana New"/>
          <w:b/>
          <w:bCs/>
          <w:sz w:val="28"/>
        </w:rPr>
        <w:t>m</w:t>
      </w:r>
      <w:r w:rsidRPr="00353C96">
        <w:rPr>
          <w:rFonts w:ascii="Angsana New" w:hAnsi="Angsana New"/>
          <w:b/>
          <w:bCs/>
          <w:sz w:val="28"/>
        </w:rPr>
        <w:t>atters</w:t>
      </w:r>
    </w:p>
    <w:p w14:paraId="2C2D3833" w14:textId="571107AD" w:rsidR="00D25827" w:rsidRPr="00353C96" w:rsidRDefault="00137D34" w:rsidP="00C043B5">
      <w:pPr>
        <w:spacing w:before="240" w:after="120"/>
        <w:jc w:val="both"/>
        <w:rPr>
          <w:rFonts w:ascii="Angsana New" w:hAnsi="Angsana New"/>
          <w:sz w:val="28"/>
        </w:rPr>
      </w:pPr>
      <w:r w:rsidRPr="00353C96">
        <w:rPr>
          <w:rFonts w:ascii="Angsana New" w:hAnsi="Angsana New"/>
          <w:sz w:val="28"/>
        </w:rPr>
        <w:t xml:space="preserve">Key audit matters are those matters that, in my professional judgment, were of most significance in my audit of the consolidated financial statements of the current period. These matters were addressed in the context of my audit of the consolidated financial </w:t>
      </w:r>
      <w:proofErr w:type="gramStart"/>
      <w:r w:rsidRPr="00353C96">
        <w:rPr>
          <w:rFonts w:ascii="Angsana New" w:hAnsi="Angsana New"/>
          <w:sz w:val="28"/>
        </w:rPr>
        <w:t>statements as a whole, and</w:t>
      </w:r>
      <w:proofErr w:type="gramEnd"/>
      <w:r w:rsidRPr="00353C96">
        <w:rPr>
          <w:rFonts w:ascii="Angsana New" w:hAnsi="Angsana New"/>
          <w:sz w:val="28"/>
        </w:rPr>
        <w:t xml:space="preserve"> in forming my opinion </w:t>
      </w:r>
      <w:proofErr w:type="gramStart"/>
      <w:r w:rsidRPr="00353C96">
        <w:rPr>
          <w:rFonts w:ascii="Angsana New" w:hAnsi="Angsana New"/>
          <w:sz w:val="28"/>
        </w:rPr>
        <w:t>thereon, and</w:t>
      </w:r>
      <w:proofErr w:type="gramEnd"/>
      <w:r w:rsidRPr="00353C96">
        <w:rPr>
          <w:rFonts w:ascii="Angsana New" w:hAnsi="Angsana New"/>
          <w:sz w:val="28"/>
        </w:rPr>
        <w:t xml:space="preserve"> I do not provide a separate opinion on these matters.</w:t>
      </w:r>
    </w:p>
    <w:p w14:paraId="42CBC6BC" w14:textId="6595B892" w:rsidR="008664A1" w:rsidRDefault="008664A1" w:rsidP="00D25827">
      <w:pPr>
        <w:spacing w:before="240" w:after="120" w:line="380" w:lineRule="exact"/>
        <w:jc w:val="both"/>
        <w:rPr>
          <w:rFonts w:ascii="Angsana New" w:hAnsi="Angsana New"/>
          <w:sz w:val="28"/>
        </w:rPr>
      </w:pPr>
    </w:p>
    <w:p w14:paraId="4B2F1560" w14:textId="77777777" w:rsidR="002F72C3" w:rsidRDefault="002F72C3" w:rsidP="002F72C3">
      <w:pPr>
        <w:spacing w:before="120"/>
        <w:ind w:right="28"/>
        <w:jc w:val="right"/>
        <w:rPr>
          <w:rFonts w:ascii="Angsana New" w:hAnsi="Angsana New"/>
          <w:sz w:val="28"/>
        </w:rPr>
      </w:pPr>
    </w:p>
    <w:p w14:paraId="1AD6AEBE" w14:textId="77777777" w:rsidR="003F5837" w:rsidRDefault="003F5837" w:rsidP="002F72C3">
      <w:pPr>
        <w:spacing w:before="120"/>
        <w:ind w:right="28"/>
        <w:jc w:val="right"/>
        <w:rPr>
          <w:rFonts w:ascii="Angsana New" w:hAnsi="Angsana New"/>
          <w:sz w:val="28"/>
        </w:rPr>
      </w:pPr>
    </w:p>
    <w:p w14:paraId="3E2E270F" w14:textId="77777777" w:rsidR="00DD7F25" w:rsidRDefault="00DD7F25" w:rsidP="00D25827">
      <w:pPr>
        <w:spacing w:before="120"/>
        <w:ind w:right="28"/>
        <w:jc w:val="center"/>
        <w:rPr>
          <w:rFonts w:ascii="Angsana New" w:hAnsi="Angsana New"/>
          <w:sz w:val="28"/>
        </w:rPr>
      </w:pPr>
    </w:p>
    <w:p w14:paraId="22769E0B" w14:textId="546C31F6" w:rsidR="00DD7F25" w:rsidRDefault="00DD7F25" w:rsidP="00DD7F25">
      <w:pPr>
        <w:spacing w:before="320"/>
        <w:ind w:right="28"/>
        <w:jc w:val="right"/>
        <w:rPr>
          <w:rFonts w:ascii="Angsana New" w:hAnsi="Angsana New"/>
          <w:sz w:val="28"/>
        </w:rPr>
      </w:pPr>
      <w:r w:rsidRPr="002F72C3">
        <w:rPr>
          <w:rFonts w:ascii="Angsana New" w:hAnsi="Angsana New"/>
          <w:sz w:val="28"/>
        </w:rPr>
        <w:t>****/2</w:t>
      </w:r>
    </w:p>
    <w:p w14:paraId="29309AFB" w14:textId="1B2CD867" w:rsidR="00D25827" w:rsidRPr="00353C96" w:rsidRDefault="00D25827" w:rsidP="00D25827">
      <w:pPr>
        <w:spacing w:before="120"/>
        <w:ind w:right="28"/>
        <w:jc w:val="center"/>
        <w:rPr>
          <w:rFonts w:ascii="Angsana New" w:hAnsi="Angsana New"/>
          <w:sz w:val="28"/>
        </w:rPr>
      </w:pPr>
      <w:r w:rsidRPr="00353C96">
        <w:rPr>
          <w:rFonts w:ascii="Angsana New" w:hAnsi="Angsana New"/>
          <w:sz w:val="28"/>
        </w:rPr>
        <w:lastRenderedPageBreak/>
        <w:t>-2-</w:t>
      </w:r>
    </w:p>
    <w:p w14:paraId="04020E9F" w14:textId="50862DD6" w:rsidR="008664A1" w:rsidRPr="0010546E" w:rsidRDefault="008664A1" w:rsidP="0017439C">
      <w:pPr>
        <w:spacing w:before="200" w:line="380" w:lineRule="exact"/>
        <w:jc w:val="thaiDistribute"/>
        <w:rPr>
          <w:rFonts w:ascii="Angsana New" w:hAnsi="Angsana New"/>
          <w:b/>
          <w:bCs/>
          <w:sz w:val="28"/>
          <w:u w:val="single"/>
        </w:rPr>
      </w:pPr>
      <w:r w:rsidRPr="0010546E">
        <w:rPr>
          <w:rFonts w:ascii="Angsana New" w:hAnsi="Angsana New"/>
          <w:b/>
          <w:bCs/>
          <w:sz w:val="28"/>
          <w:u w:val="single"/>
        </w:rPr>
        <w:t>Impairment of investment</w:t>
      </w:r>
      <w:r w:rsidR="007D6DB2" w:rsidRPr="0010546E">
        <w:rPr>
          <w:rFonts w:ascii="Angsana New" w:hAnsi="Angsana New"/>
          <w:b/>
          <w:bCs/>
          <w:sz w:val="28"/>
          <w:u w:val="single"/>
        </w:rPr>
        <w:t xml:space="preserve"> in subsidiaries </w:t>
      </w:r>
      <w:r w:rsidRPr="0010546E">
        <w:rPr>
          <w:rFonts w:ascii="Angsana New" w:hAnsi="Angsana New"/>
          <w:b/>
          <w:bCs/>
          <w:sz w:val="28"/>
          <w:u w:val="single"/>
        </w:rPr>
        <w:t xml:space="preserve">and </w:t>
      </w:r>
      <w:r w:rsidR="00A2030D">
        <w:rPr>
          <w:rFonts w:ascii="Angsana New" w:hAnsi="Angsana New"/>
          <w:b/>
          <w:bCs/>
          <w:sz w:val="28"/>
          <w:u w:val="single"/>
        </w:rPr>
        <w:t>a</w:t>
      </w:r>
      <w:r w:rsidRPr="0010546E">
        <w:rPr>
          <w:rFonts w:ascii="Angsana New" w:hAnsi="Angsana New"/>
          <w:b/>
          <w:bCs/>
          <w:sz w:val="28"/>
          <w:u w:val="single"/>
        </w:rPr>
        <w:t xml:space="preserve">llowance for expected credit loss of trade and other </w:t>
      </w:r>
      <w:r w:rsidR="00075E6C" w:rsidRPr="0010546E">
        <w:rPr>
          <w:rFonts w:ascii="Angsana New" w:hAnsi="Angsana New"/>
          <w:b/>
          <w:bCs/>
          <w:sz w:val="28"/>
          <w:u w:val="single"/>
        </w:rPr>
        <w:t>current</w:t>
      </w:r>
      <w:r w:rsidRPr="0010546E">
        <w:rPr>
          <w:rFonts w:ascii="Angsana New" w:hAnsi="Angsana New"/>
          <w:b/>
          <w:bCs/>
          <w:sz w:val="28"/>
          <w:u w:val="single"/>
        </w:rPr>
        <w:t xml:space="preserve"> receivables </w:t>
      </w:r>
      <w:r w:rsidR="00075E6C" w:rsidRPr="0010546E">
        <w:rPr>
          <w:rFonts w:ascii="Angsana New" w:hAnsi="Angsana New"/>
          <w:b/>
          <w:bCs/>
          <w:sz w:val="28"/>
          <w:u w:val="single"/>
        </w:rPr>
        <w:t xml:space="preserve">- related parties </w:t>
      </w:r>
      <w:r w:rsidRPr="0010546E">
        <w:rPr>
          <w:rFonts w:ascii="Angsana New" w:hAnsi="Angsana New"/>
          <w:b/>
          <w:bCs/>
          <w:sz w:val="28"/>
          <w:u w:val="single"/>
        </w:rPr>
        <w:t xml:space="preserve">and </w:t>
      </w:r>
      <w:r w:rsidR="00A2030D">
        <w:rPr>
          <w:rFonts w:ascii="Angsana New" w:hAnsi="Angsana New"/>
          <w:b/>
          <w:bCs/>
          <w:sz w:val="28"/>
          <w:u w:val="single"/>
        </w:rPr>
        <w:t>a</w:t>
      </w:r>
      <w:r w:rsidRPr="0010546E">
        <w:rPr>
          <w:rFonts w:ascii="Angsana New" w:hAnsi="Angsana New"/>
          <w:b/>
          <w:bCs/>
          <w:sz w:val="28"/>
          <w:u w:val="single"/>
        </w:rPr>
        <w:t xml:space="preserve">llowance for expected credit loss for loans </w:t>
      </w:r>
      <w:r w:rsidR="00306DD8" w:rsidRPr="0010546E">
        <w:rPr>
          <w:rFonts w:ascii="Angsana New" w:hAnsi="Angsana New"/>
          <w:b/>
          <w:bCs/>
          <w:sz w:val="28"/>
          <w:u w:val="single"/>
        </w:rPr>
        <w:t>to</w:t>
      </w:r>
      <w:r w:rsidRPr="0010546E">
        <w:rPr>
          <w:rFonts w:ascii="Angsana New" w:hAnsi="Angsana New"/>
          <w:b/>
          <w:bCs/>
          <w:sz w:val="28"/>
          <w:u w:val="single"/>
        </w:rPr>
        <w:t xml:space="preserve"> subsidiaries in the separate financial statements</w:t>
      </w:r>
    </w:p>
    <w:p w14:paraId="69955B36" w14:textId="472FA487" w:rsidR="0000642A" w:rsidRPr="00D97A65" w:rsidRDefault="00353C96" w:rsidP="006239EA">
      <w:pPr>
        <w:spacing w:before="200"/>
        <w:jc w:val="thaiDistribute"/>
        <w:rPr>
          <w:rFonts w:ascii="Angsana New" w:hAnsi="Angsana New"/>
          <w:sz w:val="28"/>
        </w:rPr>
      </w:pPr>
      <w:r w:rsidRPr="00A75840">
        <w:rPr>
          <w:rFonts w:ascii="Angsana New" w:hAnsi="Angsana New"/>
          <w:spacing w:val="3"/>
          <w:sz w:val="28"/>
        </w:rPr>
        <w:t xml:space="preserve">As disclosed in Note </w:t>
      </w:r>
      <w:r w:rsidR="00D73F4D" w:rsidRPr="00A75840">
        <w:rPr>
          <w:rFonts w:ascii="Angsana New" w:hAnsi="Angsana New"/>
          <w:spacing w:val="3"/>
          <w:sz w:val="28"/>
        </w:rPr>
        <w:t>5</w:t>
      </w:r>
      <w:r w:rsidRPr="00A75840">
        <w:rPr>
          <w:rFonts w:ascii="Angsana New" w:hAnsi="Angsana New"/>
          <w:spacing w:val="3"/>
          <w:sz w:val="28"/>
        </w:rPr>
        <w:t xml:space="preserve"> </w:t>
      </w:r>
      <w:r w:rsidR="0000642A" w:rsidRPr="00A75840">
        <w:rPr>
          <w:rFonts w:ascii="Angsana New" w:hAnsi="Angsana New"/>
          <w:spacing w:val="3"/>
          <w:sz w:val="28"/>
        </w:rPr>
        <w:t xml:space="preserve">and </w:t>
      </w:r>
      <w:r w:rsidR="00D73F4D" w:rsidRPr="00A75840">
        <w:rPr>
          <w:rFonts w:ascii="Angsana New" w:hAnsi="Angsana New"/>
          <w:spacing w:val="3"/>
          <w:sz w:val="28"/>
        </w:rPr>
        <w:t>13</w:t>
      </w:r>
      <w:r w:rsidR="0000642A" w:rsidRPr="00A75840">
        <w:rPr>
          <w:rFonts w:ascii="Angsana New" w:hAnsi="Angsana New"/>
          <w:spacing w:val="3"/>
          <w:sz w:val="28"/>
        </w:rPr>
        <w:t xml:space="preserve"> </w:t>
      </w:r>
      <w:r w:rsidR="00C82509" w:rsidRPr="00A75840">
        <w:rPr>
          <w:rFonts w:ascii="Angsana New" w:hAnsi="Angsana New"/>
          <w:spacing w:val="3"/>
          <w:sz w:val="28"/>
        </w:rPr>
        <w:t>a</w:t>
      </w:r>
      <w:r w:rsidR="0000642A" w:rsidRPr="00A75840">
        <w:rPr>
          <w:rFonts w:ascii="Angsana New" w:hAnsi="Angsana New"/>
          <w:spacing w:val="3"/>
          <w:sz w:val="28"/>
        </w:rPr>
        <w:t>s of December 31, 202</w:t>
      </w:r>
      <w:r w:rsidR="003042D4" w:rsidRPr="00A75840">
        <w:rPr>
          <w:rFonts w:ascii="Angsana New" w:hAnsi="Angsana New"/>
          <w:spacing w:val="3"/>
          <w:sz w:val="28"/>
        </w:rPr>
        <w:t>5</w:t>
      </w:r>
      <w:r w:rsidR="0000642A" w:rsidRPr="00A75840">
        <w:rPr>
          <w:rFonts w:ascii="Angsana New" w:hAnsi="Angsana New"/>
          <w:spacing w:val="3"/>
          <w:sz w:val="28"/>
        </w:rPr>
        <w:t>, the Company’s separate financial statements included net</w:t>
      </w:r>
      <w:r w:rsidR="0000642A" w:rsidRPr="00A75840">
        <w:rPr>
          <w:rFonts w:ascii="Angsana New" w:hAnsi="Angsana New"/>
          <w:sz w:val="28"/>
        </w:rPr>
        <w:t xml:space="preserve"> investment in th</w:t>
      </w:r>
      <w:r w:rsidR="00961AD9" w:rsidRPr="00A75840">
        <w:rPr>
          <w:rFonts w:ascii="Angsana New" w:hAnsi="Angsana New"/>
          <w:sz w:val="28"/>
        </w:rPr>
        <w:t>ese</w:t>
      </w:r>
      <w:r w:rsidRPr="00A75840">
        <w:rPr>
          <w:rFonts w:ascii="Angsana New" w:hAnsi="Angsana New"/>
          <w:sz w:val="28"/>
        </w:rPr>
        <w:t xml:space="preserve"> subsidiaries amount of Baht </w:t>
      </w:r>
      <w:r w:rsidR="00A75840" w:rsidRPr="00A75840">
        <w:rPr>
          <w:rFonts w:ascii="Angsana New" w:hAnsi="Angsana New"/>
          <w:sz w:val="28"/>
        </w:rPr>
        <w:t>332.02</w:t>
      </w:r>
      <w:r w:rsidR="0000642A" w:rsidRPr="00A75840">
        <w:rPr>
          <w:rFonts w:ascii="Angsana New" w:hAnsi="Angsana New"/>
          <w:sz w:val="28"/>
        </w:rPr>
        <w:t xml:space="preserve"> million and </w:t>
      </w:r>
      <w:r w:rsidR="00AF44A3" w:rsidRPr="00A75840">
        <w:rPr>
          <w:rFonts w:ascii="Angsana New" w:hAnsi="Angsana New"/>
          <w:sz w:val="28"/>
        </w:rPr>
        <w:t>t</w:t>
      </w:r>
      <w:r w:rsidR="0000642A" w:rsidRPr="00A75840">
        <w:rPr>
          <w:rFonts w:ascii="Angsana New" w:hAnsi="Angsana New"/>
          <w:sz w:val="28"/>
        </w:rPr>
        <w:t>rade and other current receivables</w:t>
      </w:r>
      <w:r w:rsidR="00075E6C" w:rsidRPr="00A75840">
        <w:rPr>
          <w:rFonts w:ascii="Angsana New" w:hAnsi="Angsana New"/>
          <w:sz w:val="28"/>
        </w:rPr>
        <w:t xml:space="preserve"> </w:t>
      </w:r>
      <w:r w:rsidR="0000642A" w:rsidRPr="00A75840">
        <w:rPr>
          <w:rFonts w:ascii="Angsana New" w:hAnsi="Angsana New"/>
          <w:sz w:val="28"/>
        </w:rPr>
        <w:t xml:space="preserve">- related </w:t>
      </w:r>
      <w:proofErr w:type="gramStart"/>
      <w:r w:rsidR="0000642A" w:rsidRPr="00A75840">
        <w:rPr>
          <w:rFonts w:ascii="Angsana New" w:hAnsi="Angsana New"/>
          <w:sz w:val="28"/>
        </w:rPr>
        <w:t>parties</w:t>
      </w:r>
      <w:proofErr w:type="gramEnd"/>
      <w:r w:rsidR="0000642A" w:rsidRPr="00A75840">
        <w:rPr>
          <w:rFonts w:ascii="Angsana New" w:hAnsi="Angsana New"/>
          <w:sz w:val="28"/>
        </w:rPr>
        <w:t xml:space="preserve"> amount of Baht </w:t>
      </w:r>
      <w:r w:rsidR="00A75840" w:rsidRPr="00A75840">
        <w:rPr>
          <w:rFonts w:ascii="Angsana New" w:hAnsi="Angsana New"/>
          <w:sz w:val="28"/>
        </w:rPr>
        <w:t>3</w:t>
      </w:r>
      <w:r w:rsidR="0048091A">
        <w:rPr>
          <w:rFonts w:ascii="Angsana New" w:hAnsi="Angsana New"/>
          <w:sz w:val="28"/>
        </w:rPr>
        <w:t>3</w:t>
      </w:r>
      <w:r w:rsidR="00A75840" w:rsidRPr="00A75840">
        <w:rPr>
          <w:rFonts w:ascii="Angsana New" w:hAnsi="Angsana New"/>
          <w:sz w:val="28"/>
        </w:rPr>
        <w:t>.</w:t>
      </w:r>
      <w:r w:rsidR="0048091A">
        <w:rPr>
          <w:rFonts w:ascii="Angsana New" w:hAnsi="Angsana New"/>
          <w:sz w:val="28"/>
        </w:rPr>
        <w:t>92</w:t>
      </w:r>
      <w:r w:rsidR="003042D4" w:rsidRPr="00A75840">
        <w:rPr>
          <w:rFonts w:ascii="Angsana New" w:hAnsi="Angsana New"/>
          <w:sz w:val="28"/>
        </w:rPr>
        <w:t xml:space="preserve"> </w:t>
      </w:r>
      <w:r w:rsidR="0000642A" w:rsidRPr="00A75840">
        <w:rPr>
          <w:rFonts w:ascii="Angsana New" w:hAnsi="Angsana New"/>
          <w:sz w:val="28"/>
        </w:rPr>
        <w:t>million and loans provided to the subsidiaries</w:t>
      </w:r>
      <w:r w:rsidR="002570CA" w:rsidRPr="00A75840">
        <w:rPr>
          <w:rFonts w:ascii="Angsana New" w:hAnsi="Angsana New"/>
          <w:sz w:val="28"/>
        </w:rPr>
        <w:t xml:space="preserve"> amount of Baht</w:t>
      </w:r>
      <w:r w:rsidR="00A75840" w:rsidRPr="00A75840">
        <w:rPr>
          <w:rFonts w:ascii="Angsana New" w:hAnsi="Angsana New"/>
          <w:sz w:val="28"/>
        </w:rPr>
        <w:t xml:space="preserve"> 12</w:t>
      </w:r>
      <w:r w:rsidR="0048091A">
        <w:rPr>
          <w:rFonts w:ascii="Angsana New" w:hAnsi="Angsana New"/>
          <w:sz w:val="28"/>
        </w:rPr>
        <w:t>7</w:t>
      </w:r>
      <w:r w:rsidR="00A75840" w:rsidRPr="00A75840">
        <w:rPr>
          <w:rFonts w:ascii="Angsana New" w:hAnsi="Angsana New"/>
          <w:sz w:val="28"/>
        </w:rPr>
        <w:t xml:space="preserve">.95 </w:t>
      </w:r>
      <w:r w:rsidR="002570CA" w:rsidRPr="00A75840">
        <w:rPr>
          <w:rFonts w:ascii="Angsana New" w:hAnsi="Angsana New"/>
          <w:sz w:val="28"/>
        </w:rPr>
        <w:t>million</w:t>
      </w:r>
      <w:r w:rsidR="0000642A" w:rsidRPr="00A75840">
        <w:rPr>
          <w:rFonts w:ascii="Angsana New" w:hAnsi="Angsana New"/>
          <w:spacing w:val="-10"/>
          <w:sz w:val="28"/>
        </w:rPr>
        <w:t>.</w:t>
      </w:r>
      <w:r w:rsidR="008C0C0E" w:rsidRPr="00A75840">
        <w:rPr>
          <w:rFonts w:ascii="Angsana New" w:hAnsi="Angsana New"/>
          <w:spacing w:val="-10"/>
          <w:sz w:val="28"/>
        </w:rPr>
        <w:t xml:space="preserve"> </w:t>
      </w:r>
      <w:r w:rsidR="00EA01AE" w:rsidRPr="00A75840">
        <w:rPr>
          <w:rFonts w:ascii="Angsana New" w:hAnsi="Angsana New"/>
          <w:sz w:val="28"/>
        </w:rPr>
        <w:t>I therefore</w:t>
      </w:r>
      <w:r w:rsidR="00EA01AE" w:rsidRPr="00EA01AE">
        <w:rPr>
          <w:rFonts w:ascii="Angsana New" w:hAnsi="Angsana New"/>
          <w:sz w:val="28"/>
        </w:rPr>
        <w:t xml:space="preserve"> attach importance to the consideration of allowance for impairment of investments</w:t>
      </w:r>
      <w:r w:rsidR="0000642A" w:rsidRPr="00EA01AE">
        <w:rPr>
          <w:rFonts w:ascii="Angsana New" w:hAnsi="Angsana New"/>
          <w:sz w:val="28"/>
        </w:rPr>
        <w:t xml:space="preserve"> </w:t>
      </w:r>
      <w:r w:rsidR="0000642A" w:rsidRPr="00D97A65">
        <w:rPr>
          <w:rFonts w:ascii="Angsana New" w:hAnsi="Angsana New"/>
          <w:sz w:val="28"/>
        </w:rPr>
        <w:t xml:space="preserve">and allowance for expected credit loss of trade </w:t>
      </w:r>
      <w:r w:rsidR="00AF44A3" w:rsidRPr="00D97A65">
        <w:rPr>
          <w:rFonts w:ascii="Angsana New" w:hAnsi="Angsana New"/>
          <w:sz w:val="28"/>
        </w:rPr>
        <w:t xml:space="preserve">and </w:t>
      </w:r>
      <w:r w:rsidR="0000642A" w:rsidRPr="00D97A65">
        <w:rPr>
          <w:rFonts w:ascii="Angsana New" w:hAnsi="Angsana New"/>
          <w:sz w:val="28"/>
        </w:rPr>
        <w:t>other</w:t>
      </w:r>
      <w:r w:rsidR="006315B4" w:rsidRPr="00D97A65">
        <w:rPr>
          <w:rFonts w:ascii="Angsana New" w:hAnsi="Angsana New"/>
          <w:sz w:val="28"/>
        </w:rPr>
        <w:t xml:space="preserve"> current</w:t>
      </w:r>
      <w:r w:rsidR="00AF44A3" w:rsidRPr="00D97A65">
        <w:rPr>
          <w:rFonts w:ascii="Angsana New" w:hAnsi="Angsana New"/>
          <w:sz w:val="28"/>
        </w:rPr>
        <w:t xml:space="preserve"> </w:t>
      </w:r>
      <w:r w:rsidR="0000642A" w:rsidRPr="00D97A65">
        <w:rPr>
          <w:rFonts w:ascii="Angsana New" w:hAnsi="Angsana New"/>
          <w:sz w:val="28"/>
        </w:rPr>
        <w:t xml:space="preserve">receivables and loans </w:t>
      </w:r>
      <w:r w:rsidR="00AF44A3" w:rsidRPr="00D97A65">
        <w:rPr>
          <w:rFonts w:ascii="Angsana New" w:hAnsi="Angsana New"/>
          <w:sz w:val="28"/>
        </w:rPr>
        <w:t>to</w:t>
      </w:r>
      <w:r w:rsidR="0000642A" w:rsidRPr="00D97A65">
        <w:rPr>
          <w:rFonts w:ascii="Angsana New" w:hAnsi="Angsana New"/>
          <w:sz w:val="28"/>
        </w:rPr>
        <w:t xml:space="preserve"> the subsidiaries in the separate financial statements, since these accounts required the exercise of significant management judgment with respect to projections of the future operating performance of the subsidiaries,</w:t>
      </w:r>
      <w:r w:rsidR="00FD1978">
        <w:rPr>
          <w:rFonts w:ascii="Angsana New" w:hAnsi="Angsana New"/>
          <w:sz w:val="28"/>
        </w:rPr>
        <w:t xml:space="preserve"> t</w:t>
      </w:r>
      <w:r w:rsidR="00FD1978" w:rsidRPr="00FD1978">
        <w:rPr>
          <w:rFonts w:ascii="Angsana New" w:hAnsi="Angsana New"/>
          <w:sz w:val="28"/>
        </w:rPr>
        <w:t xml:space="preserve">his includes the determination of discount rates and key assumptions that give rise to risks regarding the impairment loss and </w:t>
      </w:r>
      <w:r w:rsidR="00FD1978" w:rsidRPr="00D97A65">
        <w:rPr>
          <w:rFonts w:ascii="Angsana New" w:hAnsi="Angsana New"/>
          <w:sz w:val="28"/>
        </w:rPr>
        <w:t>expected</w:t>
      </w:r>
      <w:r w:rsidR="00FD1978" w:rsidRPr="00FD1978">
        <w:rPr>
          <w:rFonts w:ascii="Angsana New" w:hAnsi="Angsana New"/>
          <w:sz w:val="28"/>
        </w:rPr>
        <w:t xml:space="preserve"> credit loss allowances of the above accounts.</w:t>
      </w:r>
    </w:p>
    <w:p w14:paraId="21D90E52" w14:textId="77777777" w:rsidR="0000642A" w:rsidRPr="00D97A65" w:rsidRDefault="0000642A" w:rsidP="00E0305A">
      <w:pPr>
        <w:spacing w:before="240"/>
        <w:jc w:val="both"/>
        <w:rPr>
          <w:rFonts w:ascii="Angsana New" w:hAnsi="Angsana New"/>
          <w:b/>
          <w:bCs/>
          <w:sz w:val="28"/>
        </w:rPr>
      </w:pPr>
      <w:r w:rsidRPr="00D97A65">
        <w:rPr>
          <w:rFonts w:ascii="Angsana New" w:hAnsi="Angsana New"/>
          <w:b/>
          <w:bCs/>
          <w:sz w:val="28"/>
        </w:rPr>
        <w:t>Risk Responses of Auditor</w:t>
      </w:r>
    </w:p>
    <w:p w14:paraId="1F072241" w14:textId="4BE08598" w:rsidR="0000642A" w:rsidRPr="00D97A65" w:rsidRDefault="0000642A" w:rsidP="00C173A4">
      <w:pPr>
        <w:pStyle w:val="ListParagraph"/>
        <w:numPr>
          <w:ilvl w:val="0"/>
          <w:numId w:val="7"/>
        </w:numPr>
        <w:spacing w:before="120"/>
        <w:ind w:left="432" w:hanging="432"/>
        <w:contextualSpacing w:val="0"/>
        <w:jc w:val="thaiDistribute"/>
        <w:rPr>
          <w:rFonts w:ascii="Angsana New" w:hAnsi="Angsana New"/>
          <w:sz w:val="28"/>
        </w:rPr>
      </w:pPr>
      <w:r w:rsidRPr="00D97A65">
        <w:rPr>
          <w:rFonts w:ascii="Angsana New" w:hAnsi="Angsana New"/>
          <w:sz w:val="28"/>
        </w:rPr>
        <w:t>I assessed the management’s identification of cash</w:t>
      </w:r>
      <w:r w:rsidR="00EC31A1" w:rsidRPr="00D97A65">
        <w:rPr>
          <w:rFonts w:ascii="Angsana New" w:hAnsi="Angsana New"/>
          <w:spacing w:val="-16"/>
          <w:sz w:val="28"/>
        </w:rPr>
        <w:t xml:space="preserve"> </w:t>
      </w:r>
      <w:r w:rsidRPr="00D97A65">
        <w:rPr>
          <w:rFonts w:ascii="Angsana New" w:hAnsi="Angsana New"/>
          <w:sz w:val="28"/>
        </w:rPr>
        <w:t>-</w:t>
      </w:r>
      <w:r w:rsidR="00EC31A1" w:rsidRPr="00D97A65">
        <w:rPr>
          <w:rFonts w:ascii="Angsana New" w:hAnsi="Angsana New"/>
          <w:sz w:val="28"/>
        </w:rPr>
        <w:t xml:space="preserve"> </w:t>
      </w:r>
      <w:r w:rsidRPr="00D97A65">
        <w:rPr>
          <w:rFonts w:ascii="Angsana New" w:hAnsi="Angsana New"/>
          <w:sz w:val="28"/>
        </w:rPr>
        <w:t>generating units. I also gained an understanding of and assessed the cash flow projections</w:t>
      </w:r>
      <w:r w:rsidR="00AF7F0A" w:rsidRPr="00D97A65">
        <w:rPr>
          <w:rFonts w:ascii="Angsana New" w:hAnsi="Angsana New"/>
          <w:sz w:val="28"/>
        </w:rPr>
        <w:t xml:space="preserve"> by management</w:t>
      </w:r>
      <w:r w:rsidRPr="00D97A65">
        <w:rPr>
          <w:rFonts w:ascii="Angsana New" w:hAnsi="Angsana New"/>
          <w:sz w:val="28"/>
        </w:rPr>
        <w:t xml:space="preserve"> of the subsidiaries</w:t>
      </w:r>
      <w:r w:rsidR="004F7058" w:rsidRPr="00D97A65">
        <w:rPr>
          <w:rFonts w:ascii="Angsana New" w:hAnsi="Angsana New" w:hint="cs"/>
          <w:sz w:val="28"/>
          <w:cs/>
        </w:rPr>
        <w:t>.</w:t>
      </w:r>
    </w:p>
    <w:p w14:paraId="6FB9CF82" w14:textId="7B16FC7F" w:rsidR="0000642A" w:rsidRPr="00D97A65" w:rsidRDefault="002A2FDF"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Understand the process of acquiring the figure and compare projection of expected future cash flows.</w:t>
      </w:r>
    </w:p>
    <w:p w14:paraId="465A9B66" w14:textId="0CA9ACE1" w:rsidR="0000642A" w:rsidRPr="00861CDC" w:rsidRDefault="0000642A" w:rsidP="0017439C">
      <w:pPr>
        <w:pStyle w:val="ListParagraph"/>
        <w:numPr>
          <w:ilvl w:val="0"/>
          <w:numId w:val="7"/>
        </w:numPr>
        <w:ind w:left="425" w:hanging="425"/>
        <w:contextualSpacing w:val="0"/>
        <w:jc w:val="thaiDistribute"/>
        <w:rPr>
          <w:rFonts w:ascii="Angsana New" w:hAnsi="Angsana New"/>
          <w:sz w:val="28"/>
        </w:rPr>
      </w:pPr>
      <w:r w:rsidRPr="00861CDC">
        <w:rPr>
          <w:rFonts w:ascii="Angsana New" w:hAnsi="Angsana New"/>
          <w:sz w:val="28"/>
        </w:rPr>
        <w:t>Discussions with the management to understand the assumptions used by the management in preparing cash flow projections</w:t>
      </w:r>
      <w:r w:rsidR="004F7058" w:rsidRPr="00861CDC">
        <w:rPr>
          <w:rFonts w:ascii="Angsana New" w:hAnsi="Angsana New" w:hint="cs"/>
          <w:sz w:val="28"/>
          <w:cs/>
        </w:rPr>
        <w:t>.</w:t>
      </w:r>
    </w:p>
    <w:p w14:paraId="1D08648F" w14:textId="5BFFC15B" w:rsidR="0000642A" w:rsidRPr="00D97A65" w:rsidRDefault="0000642A"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Review accounting records related to</w:t>
      </w:r>
      <w:r w:rsidR="00AF7F0A" w:rsidRPr="00D97A65">
        <w:rPr>
          <w:rFonts w:ascii="Angsana New" w:hAnsi="Angsana New"/>
          <w:sz w:val="28"/>
        </w:rPr>
        <w:t xml:space="preserve"> allowance for</w:t>
      </w:r>
      <w:r w:rsidRPr="00D97A65">
        <w:rPr>
          <w:rFonts w:ascii="Angsana New" w:hAnsi="Angsana New"/>
          <w:sz w:val="28"/>
        </w:rPr>
        <w:t xml:space="preserve"> impairment of investments, allowance for expected credit loss of trade and other </w:t>
      </w:r>
      <w:r w:rsidR="006315B4" w:rsidRPr="00D97A65">
        <w:rPr>
          <w:rFonts w:ascii="Angsana New" w:hAnsi="Angsana New"/>
          <w:sz w:val="28"/>
        </w:rPr>
        <w:t xml:space="preserve">current </w:t>
      </w:r>
      <w:r w:rsidRPr="00D97A65">
        <w:rPr>
          <w:rFonts w:ascii="Angsana New" w:hAnsi="Angsana New"/>
          <w:sz w:val="28"/>
        </w:rPr>
        <w:t>receivables and allowance for expected credit loss for loans to subsidiaries in the separate financial statements</w:t>
      </w:r>
      <w:r w:rsidR="004F7058" w:rsidRPr="00D97A65">
        <w:rPr>
          <w:rFonts w:ascii="Angsana New" w:hAnsi="Angsana New" w:hint="cs"/>
          <w:sz w:val="28"/>
          <w:cs/>
        </w:rPr>
        <w:t>.</w:t>
      </w:r>
    </w:p>
    <w:p w14:paraId="244C5BEA" w14:textId="59631421" w:rsidR="00625DB2" w:rsidRDefault="002A2FDF"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Adequate d</w:t>
      </w:r>
      <w:r w:rsidR="0000642A" w:rsidRPr="00D97A65">
        <w:rPr>
          <w:rFonts w:ascii="Angsana New" w:hAnsi="Angsana New"/>
          <w:sz w:val="28"/>
        </w:rPr>
        <w:t>isclosing information about accounting policies and amounts relating to recognition of allowance for impairment of investments, allowance for expected credit loss of trade and other</w:t>
      </w:r>
      <w:r w:rsidR="00B3243B">
        <w:rPr>
          <w:rFonts w:ascii="Angsana New" w:hAnsi="Angsana New"/>
          <w:sz w:val="28"/>
        </w:rPr>
        <w:t xml:space="preserve"> current</w:t>
      </w:r>
      <w:r w:rsidR="0000642A" w:rsidRPr="00D97A65">
        <w:rPr>
          <w:rFonts w:ascii="Angsana New" w:hAnsi="Angsana New"/>
          <w:sz w:val="28"/>
        </w:rPr>
        <w:t xml:space="preserve"> receivables and allowance for expected credit loss for loans to subsidiaries in the separate financial statements</w:t>
      </w:r>
      <w:r w:rsidR="004F7058" w:rsidRPr="00D97A65">
        <w:rPr>
          <w:rFonts w:ascii="Angsana New" w:hAnsi="Angsana New" w:hint="cs"/>
          <w:sz w:val="28"/>
          <w:cs/>
        </w:rPr>
        <w:t>.</w:t>
      </w:r>
    </w:p>
    <w:p w14:paraId="0A5FC799" w14:textId="77777777" w:rsidR="00B94145" w:rsidRPr="00D97A65" w:rsidRDefault="00B94145" w:rsidP="00B94145">
      <w:pPr>
        <w:spacing w:before="240"/>
        <w:jc w:val="both"/>
        <w:rPr>
          <w:rFonts w:ascii="Angsana New" w:hAnsi="Angsana New"/>
          <w:b/>
          <w:bCs/>
          <w:sz w:val="28"/>
        </w:rPr>
      </w:pPr>
      <w:r w:rsidRPr="00D97A65">
        <w:rPr>
          <w:rFonts w:ascii="Angsana New" w:hAnsi="Angsana New"/>
          <w:b/>
          <w:bCs/>
          <w:sz w:val="28"/>
        </w:rPr>
        <w:t>Emphasis of Matter</w:t>
      </w:r>
    </w:p>
    <w:p w14:paraId="1778E278" w14:textId="77777777" w:rsidR="00B94145" w:rsidRDefault="00B94145" w:rsidP="00B94145">
      <w:pPr>
        <w:pStyle w:val="ListParagraph"/>
        <w:numPr>
          <w:ilvl w:val="0"/>
          <w:numId w:val="11"/>
        </w:numPr>
        <w:spacing w:before="240" w:after="120"/>
        <w:ind w:left="418" w:hanging="432"/>
        <w:contextualSpacing w:val="0"/>
        <w:jc w:val="thaiDistribute"/>
        <w:rPr>
          <w:rFonts w:ascii="Angsana New" w:hAnsi="Angsana New"/>
          <w:sz w:val="28"/>
        </w:rPr>
      </w:pPr>
      <w:r w:rsidRPr="00FC3170">
        <w:rPr>
          <w:rFonts w:ascii="Angsana New" w:hAnsi="Angsana New"/>
          <w:sz w:val="28"/>
        </w:rPr>
        <w:t xml:space="preserve">I draw attention </w:t>
      </w:r>
      <w:r w:rsidRPr="0048091A">
        <w:rPr>
          <w:rFonts w:ascii="Angsana New" w:hAnsi="Angsana New"/>
          <w:sz w:val="28"/>
        </w:rPr>
        <w:t>to Note 7.2 to the</w:t>
      </w:r>
      <w:r w:rsidRPr="00D97A65">
        <w:rPr>
          <w:rFonts w:ascii="Angsana New" w:hAnsi="Angsana New"/>
          <w:sz w:val="28"/>
        </w:rPr>
        <w:t xml:space="preserve"> financial statements in accordance with the resolution of the Executive Committee Meeting No</w:t>
      </w:r>
      <w:r w:rsidRPr="00D97A65">
        <w:rPr>
          <w:rFonts w:ascii="Angsana New" w:hAnsi="Angsana New"/>
          <w:sz w:val="28"/>
          <w:cs/>
        </w:rPr>
        <w:t>.</w:t>
      </w:r>
      <w:r w:rsidRPr="00D97A65">
        <w:rPr>
          <w:rFonts w:ascii="Angsana New" w:hAnsi="Angsana New"/>
          <w:sz w:val="28"/>
        </w:rPr>
        <w:t>3</w:t>
      </w:r>
      <w:r w:rsidRPr="00D97A65">
        <w:rPr>
          <w:rFonts w:ascii="Angsana New" w:hAnsi="Angsana New"/>
          <w:sz w:val="28"/>
          <w:cs/>
        </w:rPr>
        <w:t>/</w:t>
      </w:r>
      <w:r w:rsidRPr="00D97A65">
        <w:rPr>
          <w:rFonts w:ascii="Angsana New" w:hAnsi="Angsana New"/>
          <w:sz w:val="28"/>
        </w:rPr>
        <w:t>2023 on June 19, 2023, which resolved to invest in a project</w:t>
      </w:r>
      <w:r w:rsidRPr="00D97A65">
        <w:rPr>
          <w:rFonts w:ascii="Angsana New" w:hAnsi="Angsana New"/>
          <w:sz w:val="28"/>
          <w:cs/>
        </w:rPr>
        <w:t xml:space="preserve"> </w:t>
      </w:r>
      <w:r w:rsidRPr="00D97A65">
        <w:rPr>
          <w:rFonts w:ascii="Angsana New" w:hAnsi="Angsana New"/>
          <w:sz w:val="28"/>
        </w:rPr>
        <w:t>and on the same day</w:t>
      </w:r>
      <w:r>
        <w:rPr>
          <w:rFonts w:ascii="Angsana New" w:hAnsi="Angsana New"/>
          <w:sz w:val="28"/>
        </w:rPr>
        <w:t>,</w:t>
      </w:r>
      <w:r w:rsidRPr="00D97A65">
        <w:rPr>
          <w:rFonts w:ascii="Angsana New" w:hAnsi="Angsana New"/>
          <w:sz w:val="28"/>
        </w:rPr>
        <w:t xml:space="preserve"> the Company entered a memorandum of understanding to invest in a joint venture with an unrelated company to carry out this project and on June 23, 2023, the Company made an advance investment payment of Baht 100 million</w:t>
      </w:r>
      <w:r w:rsidRPr="00D97A65">
        <w:rPr>
          <w:rFonts w:ascii="Angsana New" w:hAnsi="Angsana New"/>
          <w:sz w:val="28"/>
          <w:cs/>
        </w:rPr>
        <w:t>.</w:t>
      </w:r>
      <w:r w:rsidRPr="00D97A65">
        <w:rPr>
          <w:rFonts w:ascii="Angsana New" w:hAnsi="Angsana New" w:hint="cs"/>
          <w:sz w:val="28"/>
          <w:cs/>
        </w:rPr>
        <w:t xml:space="preserve"> </w:t>
      </w:r>
      <w:r w:rsidRPr="00D97A65">
        <w:rPr>
          <w:rFonts w:ascii="Angsana New" w:hAnsi="Angsana New"/>
          <w:sz w:val="28"/>
        </w:rPr>
        <w:t>Subsequently,</w:t>
      </w:r>
      <w:r w:rsidRPr="00D97A65">
        <w:rPr>
          <w:rFonts w:ascii="Angsana New" w:hAnsi="Angsana New" w:hint="cs"/>
          <w:sz w:val="28"/>
          <w:cs/>
        </w:rPr>
        <w:t xml:space="preserve"> </w:t>
      </w:r>
      <w:r w:rsidRPr="00D97A65">
        <w:rPr>
          <w:rFonts w:ascii="Angsana New" w:hAnsi="Angsana New"/>
          <w:sz w:val="28"/>
        </w:rPr>
        <w:t>at the Executive Committee meeting No</w:t>
      </w:r>
      <w:r w:rsidRPr="00D97A65">
        <w:rPr>
          <w:rFonts w:ascii="Angsana New" w:hAnsi="Angsana New"/>
          <w:sz w:val="28"/>
          <w:cs/>
        </w:rPr>
        <w:t>.</w:t>
      </w:r>
      <w:r w:rsidRPr="00D97A65">
        <w:rPr>
          <w:rFonts w:ascii="Angsana New" w:hAnsi="Angsana New"/>
          <w:sz w:val="28"/>
        </w:rPr>
        <w:t>5/2023 on December</w:t>
      </w:r>
      <w:r w:rsidRPr="00D97A65">
        <w:rPr>
          <w:rFonts w:ascii="Angsana New" w:hAnsi="Angsana New" w:hint="cs"/>
          <w:sz w:val="28"/>
          <w:cs/>
        </w:rPr>
        <w:t xml:space="preserve"> </w:t>
      </w:r>
      <w:r w:rsidRPr="00D97A65">
        <w:rPr>
          <w:rFonts w:ascii="Angsana New" w:hAnsi="Angsana New"/>
          <w:sz w:val="28"/>
        </w:rPr>
        <w:t>6, 2023, on December 7, 2023</w:t>
      </w:r>
      <w:r w:rsidRPr="00D97A65">
        <w:rPr>
          <w:rFonts w:ascii="Angsana New" w:hAnsi="Angsana New"/>
          <w:sz w:val="28"/>
          <w:cs/>
        </w:rPr>
        <w:t xml:space="preserve"> </w:t>
      </w:r>
    </w:p>
    <w:p w14:paraId="7B5207F1" w14:textId="77777777" w:rsidR="00B94145" w:rsidRDefault="00B94145" w:rsidP="00B94145">
      <w:pPr>
        <w:pStyle w:val="ListParagraph"/>
        <w:ind w:left="425"/>
        <w:contextualSpacing w:val="0"/>
        <w:jc w:val="thaiDistribute"/>
        <w:rPr>
          <w:rFonts w:ascii="Angsana New" w:hAnsi="Angsana New"/>
          <w:sz w:val="28"/>
        </w:rPr>
      </w:pPr>
    </w:p>
    <w:p w14:paraId="7BD1F571" w14:textId="77777777" w:rsidR="003F5837" w:rsidRPr="00D97A65" w:rsidRDefault="003F5837" w:rsidP="00B94145">
      <w:pPr>
        <w:pStyle w:val="ListParagraph"/>
        <w:ind w:left="425"/>
        <w:contextualSpacing w:val="0"/>
        <w:jc w:val="thaiDistribute"/>
        <w:rPr>
          <w:rFonts w:ascii="Angsana New" w:hAnsi="Angsana New"/>
          <w:sz w:val="28"/>
        </w:rPr>
      </w:pPr>
    </w:p>
    <w:p w14:paraId="06E46DE8" w14:textId="2B60ED8B" w:rsidR="00306DD8" w:rsidRPr="00D97A65" w:rsidRDefault="00625DB2" w:rsidP="00416CB9">
      <w:pPr>
        <w:spacing w:before="120"/>
        <w:jc w:val="right"/>
        <w:rPr>
          <w:rFonts w:ascii="Angsana New" w:eastAsia="Calibri" w:hAnsi="Angsana New"/>
          <w:sz w:val="28"/>
          <w:lang w:val="en-GB"/>
        </w:rPr>
      </w:pPr>
      <w:r w:rsidRPr="00D97A65">
        <w:rPr>
          <w:rFonts w:ascii="Angsana New" w:hAnsi="Angsana New"/>
          <w:sz w:val="28"/>
        </w:rPr>
        <w:t>****/3</w:t>
      </w:r>
    </w:p>
    <w:p w14:paraId="5F4FEB25" w14:textId="4550462B" w:rsidR="008130EF" w:rsidRPr="00D97A65" w:rsidRDefault="00625DB2" w:rsidP="00BC6FD0">
      <w:pPr>
        <w:spacing w:before="120"/>
        <w:ind w:right="28"/>
        <w:jc w:val="center"/>
        <w:rPr>
          <w:rFonts w:ascii="Angsana New" w:hAnsi="Angsana New"/>
          <w:sz w:val="28"/>
        </w:rPr>
      </w:pPr>
      <w:r w:rsidRPr="00D97A65">
        <w:rPr>
          <w:rFonts w:ascii="Angsana New" w:hAnsi="Angsana New"/>
          <w:sz w:val="28"/>
        </w:rPr>
        <w:lastRenderedPageBreak/>
        <w:t>-3-</w:t>
      </w:r>
    </w:p>
    <w:p w14:paraId="2E8A7A41" w14:textId="5F6F17C0" w:rsidR="0017439C" w:rsidRPr="00BB6154" w:rsidRDefault="00B94145" w:rsidP="00B94145">
      <w:pPr>
        <w:pStyle w:val="ListParagraph"/>
        <w:spacing w:before="120" w:after="120"/>
        <w:ind w:left="418"/>
        <w:contextualSpacing w:val="0"/>
        <w:jc w:val="thaiDistribute"/>
        <w:rPr>
          <w:rFonts w:ascii="Angsana New" w:hAnsi="Angsana New"/>
          <w:sz w:val="28"/>
        </w:rPr>
      </w:pPr>
      <w:r>
        <w:rPr>
          <w:rFonts w:ascii="Angsana New" w:hAnsi="Angsana New"/>
          <w:sz w:val="28"/>
        </w:rPr>
        <w:t>T</w:t>
      </w:r>
      <w:r w:rsidR="00955C81" w:rsidRPr="00BB6154">
        <w:rPr>
          <w:rFonts w:ascii="Angsana New" w:hAnsi="Angsana New"/>
          <w:sz w:val="28"/>
        </w:rPr>
        <w:t>he Company paid an advance investment of Baht 100 million, totaling an advance investment of Baht 200 million</w:t>
      </w:r>
      <w:r w:rsidR="00955C81" w:rsidRPr="00BB6154">
        <w:rPr>
          <w:rFonts w:ascii="Angsana New" w:hAnsi="Angsana New"/>
          <w:sz w:val="28"/>
          <w:cs/>
        </w:rPr>
        <w:t>.</w:t>
      </w:r>
      <w:r w:rsidR="00955C81" w:rsidRPr="00BB6154">
        <w:rPr>
          <w:rFonts w:ascii="Angsana New" w:hAnsi="Angsana New" w:hint="cs"/>
          <w:sz w:val="28"/>
          <w:cs/>
        </w:rPr>
        <w:t xml:space="preserve"> </w:t>
      </w:r>
      <w:r w:rsidR="00955C81" w:rsidRPr="00BB6154">
        <w:rPr>
          <w:rFonts w:ascii="Angsana New" w:hAnsi="Angsana New"/>
          <w:sz w:val="28"/>
        </w:rPr>
        <w:t>Currently,</w:t>
      </w:r>
      <w:r w:rsidR="00955C81" w:rsidRPr="00BB6154">
        <w:rPr>
          <w:rFonts w:ascii="Angsana New" w:hAnsi="Angsana New" w:hint="cs"/>
          <w:sz w:val="28"/>
        </w:rPr>
        <w:t xml:space="preserve"> </w:t>
      </w:r>
      <w:r w:rsidR="00955C81" w:rsidRPr="00BB6154">
        <w:rPr>
          <w:rFonts w:ascii="Angsana New" w:hAnsi="Angsana New"/>
          <w:sz w:val="28"/>
        </w:rPr>
        <w:t>the concessionaire company is in the process of finding co</w:t>
      </w:r>
      <w:r w:rsidR="00AD259C" w:rsidRPr="00BB6154">
        <w:rPr>
          <w:rFonts w:ascii="Angsana New" w:hAnsi="Angsana New"/>
          <w:sz w:val="28"/>
        </w:rPr>
        <w:t xml:space="preserve"> </w:t>
      </w:r>
      <w:r w:rsidR="00955C81" w:rsidRPr="00BB6154">
        <w:rPr>
          <w:rFonts w:ascii="Angsana New" w:hAnsi="Angsana New"/>
          <w:sz w:val="28"/>
          <w:cs/>
        </w:rPr>
        <w:t>-</w:t>
      </w:r>
      <w:r w:rsidR="00AD259C" w:rsidRPr="00BB6154">
        <w:rPr>
          <w:rFonts w:ascii="Angsana New" w:hAnsi="Angsana New"/>
          <w:sz w:val="28"/>
        </w:rPr>
        <w:t xml:space="preserve"> </w:t>
      </w:r>
      <w:r w:rsidR="00955C81" w:rsidRPr="00BB6154">
        <w:rPr>
          <w:rFonts w:ascii="Angsana New" w:hAnsi="Angsana New"/>
          <w:sz w:val="28"/>
        </w:rPr>
        <w:t>investors and completing the establishment of a joint venture within the first quarter of 2024</w:t>
      </w:r>
      <w:r w:rsidR="00955C81" w:rsidRPr="00BB6154">
        <w:rPr>
          <w:rFonts w:ascii="Angsana New" w:hAnsi="Angsana New"/>
          <w:sz w:val="28"/>
          <w:cs/>
        </w:rPr>
        <w:t>.</w:t>
      </w:r>
    </w:p>
    <w:p w14:paraId="72B9BC18" w14:textId="7287413D" w:rsidR="00E268ED" w:rsidRDefault="00E5063A" w:rsidP="00120783">
      <w:pPr>
        <w:pStyle w:val="ListParagraph"/>
        <w:spacing w:before="120" w:after="120"/>
        <w:ind w:left="418"/>
        <w:contextualSpacing w:val="0"/>
        <w:jc w:val="thaiDistribute"/>
        <w:rPr>
          <w:rFonts w:ascii="Angsana New" w:hAnsi="Angsana New"/>
          <w:sz w:val="28"/>
        </w:rPr>
      </w:pPr>
      <w:r w:rsidRPr="00D97A65">
        <w:rPr>
          <w:rFonts w:ascii="Angsana New" w:hAnsi="Angsana New"/>
          <w:sz w:val="28"/>
        </w:rPr>
        <w:t>After that, on April 5, 2024, the Company received a letter requesting an extension of the period for establishing a joint venture from such company, referring to a meeting with co</w:t>
      </w:r>
      <w:r w:rsidR="00AD259C" w:rsidRPr="00D97A65">
        <w:rPr>
          <w:rFonts w:ascii="Angsana New" w:hAnsi="Angsana New"/>
          <w:sz w:val="28"/>
        </w:rPr>
        <w:t xml:space="preserve"> </w:t>
      </w:r>
      <w:r w:rsidRPr="00D97A65">
        <w:rPr>
          <w:rFonts w:ascii="Angsana New" w:hAnsi="Angsana New"/>
          <w:sz w:val="28"/>
        </w:rPr>
        <w:t>-</w:t>
      </w:r>
      <w:r w:rsidR="00AD259C" w:rsidRPr="00D97A65">
        <w:rPr>
          <w:rFonts w:ascii="Angsana New" w:hAnsi="Angsana New"/>
          <w:sz w:val="28"/>
        </w:rPr>
        <w:t xml:space="preserve"> </w:t>
      </w:r>
      <w:r w:rsidRPr="00D97A65">
        <w:rPr>
          <w:rFonts w:ascii="Angsana New" w:hAnsi="Angsana New"/>
          <w:sz w:val="28"/>
        </w:rPr>
        <w:t>investors on April 3, 2024, which raised the issue of considering the value of the investment all that must increase. Consideration of separate projects that may be delayed and consideration of the draft scope of work which has not yet been clearly concluded. The Company includes joint venture partners agree to extend the period for setting up the joint venture. The establishment of the joint venture is scheduled to be completed within 2024.</w:t>
      </w:r>
    </w:p>
    <w:p w14:paraId="0DFFC9CF" w14:textId="181B95D6" w:rsidR="00042B5B" w:rsidRDefault="007B25CA" w:rsidP="00042B5B">
      <w:pPr>
        <w:pStyle w:val="ListParagraph"/>
        <w:spacing w:after="120"/>
        <w:ind w:left="418"/>
        <w:jc w:val="thaiDistribute"/>
        <w:rPr>
          <w:rFonts w:ascii="Angsana New" w:hAnsi="Angsana New"/>
          <w:sz w:val="28"/>
        </w:rPr>
      </w:pPr>
      <w:r w:rsidRPr="007B25CA">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00146DA5">
        <w:rPr>
          <w:rFonts w:ascii="Angsana New" w:hAnsi="Angsana New"/>
          <w:sz w:val="28"/>
        </w:rPr>
        <w:t>sky train</w:t>
      </w:r>
      <w:r w:rsidRPr="007B25CA">
        <w:rPr>
          <w:rFonts w:ascii="Angsana New" w:hAnsi="Angsana New"/>
          <w:sz w:val="28"/>
        </w:rPr>
        <w:t xml:space="preserve"> </w:t>
      </w:r>
      <w:bookmarkEnd w:id="0"/>
      <w:r w:rsidRPr="007B25CA">
        <w:rPr>
          <w:rFonts w:ascii="Angsana New" w:hAnsi="Angsana New"/>
          <w:sz w:val="28"/>
        </w:rPr>
        <w:t>Orange Line. However, if the contracting party receives the main contract, it will promptly proceed and prepare the related contracts.</w:t>
      </w:r>
    </w:p>
    <w:p w14:paraId="477450C6" w14:textId="6B278F07" w:rsidR="003042D4" w:rsidRDefault="003042D4" w:rsidP="003042D4">
      <w:pPr>
        <w:pStyle w:val="ListParagraph"/>
        <w:spacing w:before="240" w:after="120"/>
        <w:ind w:left="420"/>
        <w:contextualSpacing w:val="0"/>
        <w:jc w:val="thaiDistribute"/>
        <w:rPr>
          <w:rFonts w:ascii="Angsana New" w:hAnsi="Angsana New"/>
          <w:sz w:val="28"/>
        </w:rPr>
      </w:pPr>
      <w:r w:rsidRPr="007B25CA">
        <w:rPr>
          <w:rFonts w:ascii="Angsana New" w:hAnsi="Angsana New"/>
          <w:sz w:val="28"/>
        </w:rPr>
        <w:t xml:space="preserve">However, during the period before the establishment of the joint venture, from July </w:t>
      </w:r>
      <w:r w:rsidRPr="00A75840">
        <w:rPr>
          <w:rFonts w:ascii="Angsana New" w:hAnsi="Angsana New"/>
          <w:sz w:val="28"/>
        </w:rPr>
        <w:t xml:space="preserve">2023 to December 31, 2025, the Company has received compensation under the memorandum of understanding in the </w:t>
      </w:r>
      <w:proofErr w:type="gramStart"/>
      <w:r w:rsidRPr="00A75840">
        <w:rPr>
          <w:rFonts w:ascii="Angsana New" w:hAnsi="Angsana New"/>
          <w:sz w:val="28"/>
        </w:rPr>
        <w:t>amount</w:t>
      </w:r>
      <w:proofErr w:type="gramEnd"/>
      <w:r w:rsidRPr="00A75840">
        <w:rPr>
          <w:rFonts w:ascii="Angsana New" w:hAnsi="Angsana New"/>
          <w:sz w:val="28"/>
        </w:rPr>
        <w:t xml:space="preserve"> of Baht </w:t>
      </w:r>
      <w:r w:rsidR="00A75840" w:rsidRPr="00A75840">
        <w:rPr>
          <w:rFonts w:ascii="Angsana New" w:hAnsi="Angsana New"/>
          <w:sz w:val="28"/>
        </w:rPr>
        <w:t>22.84</w:t>
      </w:r>
      <w:r w:rsidRPr="00A75840">
        <w:rPr>
          <w:rFonts w:ascii="Angsana New" w:hAnsi="Angsana New"/>
          <w:sz w:val="28"/>
        </w:rPr>
        <w:t xml:space="preserve"> million.</w:t>
      </w:r>
    </w:p>
    <w:p w14:paraId="4E18B8E9" w14:textId="42DE950C" w:rsidR="00042B5B" w:rsidRDefault="00E72D4C" w:rsidP="00042B5B">
      <w:pPr>
        <w:pStyle w:val="ListParagraph"/>
        <w:numPr>
          <w:ilvl w:val="0"/>
          <w:numId w:val="11"/>
        </w:numPr>
        <w:spacing w:before="240"/>
        <w:ind w:left="446" w:hanging="446"/>
        <w:contextualSpacing w:val="0"/>
        <w:jc w:val="thaiDistribute"/>
        <w:rPr>
          <w:rFonts w:ascii="Angsana New" w:hAnsi="Angsana New"/>
          <w:spacing w:val="-2"/>
          <w:sz w:val="28"/>
        </w:rPr>
      </w:pPr>
      <w:r w:rsidRPr="00FC3170">
        <w:rPr>
          <w:rFonts w:ascii="Angsana New" w:hAnsi="Angsana New"/>
          <w:sz w:val="28"/>
        </w:rPr>
        <w:t xml:space="preserve">I draw attention to </w:t>
      </w:r>
      <w:r w:rsidR="00042B5B" w:rsidRPr="0048091A">
        <w:rPr>
          <w:rFonts w:ascii="Angsana New" w:hAnsi="Angsana New"/>
          <w:spacing w:val="-2"/>
          <w:sz w:val="28"/>
        </w:rPr>
        <w:t xml:space="preserve">Note </w:t>
      </w:r>
      <w:r w:rsidR="00342727" w:rsidRPr="0048091A">
        <w:rPr>
          <w:rFonts w:ascii="Angsana New" w:hAnsi="Angsana New"/>
          <w:spacing w:val="-2"/>
          <w:sz w:val="28"/>
        </w:rPr>
        <w:t>7 and 24.</w:t>
      </w:r>
      <w:r w:rsidR="00147649" w:rsidRPr="0048091A">
        <w:rPr>
          <w:rFonts w:ascii="Angsana New" w:hAnsi="Angsana New"/>
          <w:spacing w:val="-2"/>
          <w:sz w:val="28"/>
        </w:rPr>
        <w:t>6</w:t>
      </w:r>
      <w:r w:rsidR="00342727" w:rsidRPr="0048091A">
        <w:rPr>
          <w:rFonts w:ascii="Angsana New" w:hAnsi="Angsana New"/>
          <w:spacing w:val="-2"/>
          <w:sz w:val="28"/>
        </w:rPr>
        <w:t xml:space="preserve"> on June</w:t>
      </w:r>
      <w:r w:rsidR="00342727" w:rsidRPr="00342727">
        <w:rPr>
          <w:rFonts w:ascii="Angsana New" w:hAnsi="Angsana New"/>
          <w:spacing w:val="-2"/>
          <w:sz w:val="28"/>
        </w:rPr>
        <w:t xml:space="preserve"> 4, 2024, the Company agreed to enter into a contract with an unrelated company to develop a special</w:t>
      </w:r>
      <w:r w:rsidR="00C1721E">
        <w:rPr>
          <w:rFonts w:ascii="Angsana New" w:hAnsi="Angsana New"/>
          <w:spacing w:val="-2"/>
          <w:sz w:val="28"/>
        </w:rPr>
        <w:t xml:space="preserve"> </w:t>
      </w:r>
      <w:r w:rsidR="00C1721E" w:rsidRPr="00342727">
        <w:rPr>
          <w:rFonts w:ascii="Angsana New" w:hAnsi="Angsana New"/>
          <w:spacing w:val="-2"/>
          <w:sz w:val="28"/>
        </w:rPr>
        <w:t>model</w:t>
      </w:r>
      <w:r w:rsidR="00C1721E">
        <w:rPr>
          <w:rFonts w:ascii="Angsana New" w:hAnsi="Angsana New" w:hint="cs"/>
          <w:spacing w:val="-2"/>
          <w:sz w:val="28"/>
          <w:cs/>
        </w:rPr>
        <w:t xml:space="preserve"> (</w:t>
      </w:r>
      <w:r w:rsidR="00C1721E" w:rsidRPr="00342727">
        <w:rPr>
          <w:rFonts w:ascii="Angsana New" w:hAnsi="Angsana New"/>
          <w:spacing w:val="-2"/>
          <w:sz w:val="28"/>
        </w:rPr>
        <w:t>privilege</w:t>
      </w:r>
      <w:r w:rsidR="00C1721E">
        <w:rPr>
          <w:rFonts w:ascii="Angsana New" w:hAnsi="Angsana New" w:hint="cs"/>
          <w:spacing w:val="-2"/>
          <w:sz w:val="28"/>
          <w:cs/>
        </w:rPr>
        <w:t>)</w:t>
      </w:r>
      <w:r w:rsidR="00342727" w:rsidRPr="00342727">
        <w:rPr>
          <w:rFonts w:ascii="Angsana New" w:hAnsi="Angsana New"/>
          <w:spacing w:val="-2"/>
          <w:sz w:val="28"/>
        </w:rPr>
        <w:t xml:space="preserve"> of Loud Club that is appropriate and consistent with the Rolling Loud Thailand project to meet the copyright owner's standards, including designing, consulting or performing any actions and agreeing to hire a contractor for the design, development of construction plans, construction of both structural and architectural works and related systems, with a total contract value not exceeding </w:t>
      </w:r>
      <w:r w:rsidR="00342727">
        <w:rPr>
          <w:rFonts w:ascii="Angsana New" w:hAnsi="Angsana New"/>
          <w:spacing w:val="-2"/>
          <w:sz w:val="28"/>
        </w:rPr>
        <w:t xml:space="preserve">Baht </w:t>
      </w:r>
      <w:r w:rsidR="00342727" w:rsidRPr="00342727">
        <w:rPr>
          <w:rFonts w:ascii="Angsana New" w:hAnsi="Angsana New"/>
          <w:spacing w:val="-2"/>
          <w:sz w:val="28"/>
        </w:rPr>
        <w:t xml:space="preserve">100 million to proceed with the stated objectives for a total period of 5 years, in which the Company has paid the construction costs to the contracting party in the amount of </w:t>
      </w:r>
      <w:r w:rsidR="007F4259">
        <w:rPr>
          <w:rFonts w:ascii="Angsana New" w:hAnsi="Angsana New"/>
          <w:spacing w:val="-2"/>
          <w:sz w:val="28"/>
        </w:rPr>
        <w:t>Baht</w:t>
      </w:r>
      <w:r w:rsidR="007F4259" w:rsidRPr="00342727">
        <w:rPr>
          <w:rFonts w:ascii="Angsana New" w:hAnsi="Angsana New"/>
          <w:spacing w:val="-2"/>
          <w:sz w:val="28"/>
        </w:rPr>
        <w:t xml:space="preserve"> </w:t>
      </w:r>
      <w:r w:rsidR="00342727" w:rsidRPr="00342727">
        <w:rPr>
          <w:rFonts w:ascii="Angsana New" w:hAnsi="Angsana New"/>
          <w:spacing w:val="-2"/>
          <w:sz w:val="28"/>
        </w:rPr>
        <w:t>59.19</w:t>
      </w:r>
      <w:r w:rsidR="00BE3BA4">
        <w:rPr>
          <w:rFonts w:ascii="Angsana New" w:hAnsi="Angsana New"/>
          <w:spacing w:val="-2"/>
          <w:sz w:val="28"/>
        </w:rPr>
        <w:t xml:space="preserve"> </w:t>
      </w:r>
      <w:r w:rsidR="00342727" w:rsidRPr="00342727">
        <w:rPr>
          <w:rFonts w:ascii="Angsana New" w:hAnsi="Angsana New"/>
          <w:spacing w:val="-2"/>
          <w:sz w:val="28"/>
        </w:rPr>
        <w:t xml:space="preserve">million and during the year, the Company recorded the transfer of the construction deposit as an asset to be transferred at the end of the contract - The Loud Club and paid in advance for public relations in the amount of </w:t>
      </w:r>
      <w:r w:rsidR="00FC524F">
        <w:rPr>
          <w:rFonts w:ascii="Angsana New" w:hAnsi="Angsana New"/>
          <w:spacing w:val="-2"/>
          <w:sz w:val="28"/>
        </w:rPr>
        <w:t xml:space="preserve">Baht </w:t>
      </w:r>
      <w:r w:rsidR="00342727" w:rsidRPr="00342727">
        <w:rPr>
          <w:rFonts w:ascii="Angsana New" w:hAnsi="Angsana New"/>
          <w:spacing w:val="-2"/>
          <w:sz w:val="28"/>
        </w:rPr>
        <w:t>7.40 million.</w:t>
      </w:r>
    </w:p>
    <w:p w14:paraId="57D94194" w14:textId="77777777" w:rsidR="00B94145" w:rsidRDefault="00B94145" w:rsidP="00B94145">
      <w:pPr>
        <w:pStyle w:val="ListParagraph"/>
        <w:spacing w:before="120"/>
        <w:ind w:left="446"/>
        <w:contextualSpacing w:val="0"/>
        <w:jc w:val="thaiDistribute"/>
        <w:rPr>
          <w:rFonts w:ascii="Angsana New" w:hAnsi="Angsana New"/>
          <w:sz w:val="28"/>
        </w:rPr>
      </w:pPr>
      <w:r w:rsidRPr="00B94145">
        <w:rPr>
          <w:rFonts w:ascii="Angsana New" w:hAnsi="Angsana New"/>
          <w:sz w:val="28"/>
        </w:rPr>
        <w:t>According to the minutes of the Executive Committee meeting No. 6/2025 held on October 7, 2025, a plan was approved to restructure 'The Loud Club' project to align with future growth. The primary focus is to enhance operational flexibility and accommodate a wider variety of events. Subsequently, on November 18, 2025, the Company modified a memorandum of agreement between the rights holder of the property with an unrelated company.</w:t>
      </w:r>
    </w:p>
    <w:p w14:paraId="34EA5E74" w14:textId="59B42022" w:rsidR="00B94145" w:rsidRPr="00B94145" w:rsidRDefault="00B94145" w:rsidP="00B94145">
      <w:pPr>
        <w:pStyle w:val="ListParagraph"/>
        <w:spacing w:before="120"/>
        <w:ind w:left="446"/>
        <w:contextualSpacing w:val="0"/>
        <w:jc w:val="thaiDistribute"/>
        <w:rPr>
          <w:rFonts w:ascii="Angsana New" w:hAnsi="Angsana New"/>
          <w:sz w:val="28"/>
        </w:rPr>
      </w:pPr>
      <w:r w:rsidRPr="00B94145">
        <w:rPr>
          <w:rFonts w:ascii="Angsana New" w:hAnsi="Angsana New"/>
          <w:sz w:val="28"/>
        </w:rPr>
        <w:t>However, my conclusion on the financial statements is</w:t>
      </w:r>
      <w:r w:rsidR="00201F66">
        <w:rPr>
          <w:rFonts w:ascii="Angsana New" w:hAnsi="Angsana New"/>
          <w:sz w:val="28"/>
        </w:rPr>
        <w:t xml:space="preserve"> </w:t>
      </w:r>
      <w:r w:rsidRPr="00B94145">
        <w:rPr>
          <w:rFonts w:ascii="Angsana New" w:hAnsi="Angsana New"/>
          <w:sz w:val="28"/>
        </w:rPr>
        <w:t>qualified in this regard.</w:t>
      </w:r>
    </w:p>
    <w:p w14:paraId="53D38BB9" w14:textId="77777777" w:rsidR="00B94145" w:rsidRDefault="00B94145" w:rsidP="003042D4">
      <w:pPr>
        <w:spacing w:before="120"/>
        <w:jc w:val="right"/>
        <w:rPr>
          <w:rFonts w:ascii="Angsana New" w:hAnsi="Angsana New"/>
          <w:sz w:val="28"/>
        </w:rPr>
      </w:pPr>
    </w:p>
    <w:p w14:paraId="6E7B3002" w14:textId="77777777" w:rsidR="00B94145" w:rsidRDefault="00B94145" w:rsidP="003042D4">
      <w:pPr>
        <w:spacing w:before="120"/>
        <w:jc w:val="right"/>
        <w:rPr>
          <w:rFonts w:ascii="Angsana New" w:hAnsi="Angsana New"/>
          <w:sz w:val="28"/>
        </w:rPr>
      </w:pPr>
    </w:p>
    <w:p w14:paraId="56A6B96D" w14:textId="7B2BA12F" w:rsidR="008240E9" w:rsidRPr="003042D4" w:rsidRDefault="00BC6FD0" w:rsidP="003042D4">
      <w:pPr>
        <w:spacing w:before="120"/>
        <w:jc w:val="right"/>
        <w:rPr>
          <w:rFonts w:ascii="Angsana New" w:eastAsia="Calibri" w:hAnsi="Angsana New"/>
          <w:sz w:val="28"/>
          <w:lang w:val="en-GB"/>
        </w:rPr>
      </w:pPr>
      <w:r w:rsidRPr="003042D4">
        <w:rPr>
          <w:rFonts w:ascii="Angsana New" w:hAnsi="Angsana New"/>
          <w:sz w:val="28"/>
        </w:rPr>
        <w:t>****/4</w:t>
      </w:r>
    </w:p>
    <w:p w14:paraId="2CD5D599" w14:textId="532C6BA5" w:rsidR="00757AC9" w:rsidRDefault="00095414" w:rsidP="00456892">
      <w:pPr>
        <w:spacing w:before="120"/>
        <w:ind w:right="28"/>
        <w:jc w:val="center"/>
        <w:rPr>
          <w:rFonts w:ascii="Angsana New" w:hAnsi="Angsana New"/>
          <w:sz w:val="28"/>
        </w:rPr>
      </w:pPr>
      <w:r w:rsidRPr="00D97A65">
        <w:rPr>
          <w:rFonts w:ascii="Angsana New" w:hAnsi="Angsana New"/>
          <w:sz w:val="28"/>
        </w:rPr>
        <w:lastRenderedPageBreak/>
        <w:t>-4-</w:t>
      </w:r>
    </w:p>
    <w:p w14:paraId="4D7731C9" w14:textId="2737D720" w:rsidR="00AB65D3" w:rsidRPr="00D97A65" w:rsidRDefault="00AB65D3" w:rsidP="00AB65D3">
      <w:pPr>
        <w:spacing w:before="240" w:after="120"/>
        <w:jc w:val="thaiDistribute"/>
        <w:rPr>
          <w:rFonts w:ascii="Angsana New" w:hAnsi="Angsana New"/>
          <w:b/>
          <w:bCs/>
          <w:sz w:val="28"/>
        </w:rPr>
      </w:pPr>
      <w:r w:rsidRPr="00D97A65">
        <w:rPr>
          <w:rFonts w:ascii="Angsana New" w:hAnsi="Angsana New"/>
          <w:b/>
          <w:bCs/>
          <w:sz w:val="28"/>
        </w:rPr>
        <w:t>Other Information</w:t>
      </w:r>
    </w:p>
    <w:p w14:paraId="70BDBAD7"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 xml:space="preserve">Management is responsible for the other information. The other information </w:t>
      </w:r>
      <w:proofErr w:type="gramStart"/>
      <w:r w:rsidRPr="00D97A65">
        <w:rPr>
          <w:rFonts w:ascii="Angsana New" w:hAnsi="Angsana New"/>
          <w:sz w:val="28"/>
        </w:rPr>
        <w:t>comprise</w:t>
      </w:r>
      <w:proofErr w:type="gramEnd"/>
      <w:r w:rsidRPr="00D97A65">
        <w:rPr>
          <w:rFonts w:ascii="Angsana New" w:hAnsi="Angsana New"/>
          <w:sz w:val="28"/>
        </w:rPr>
        <w:t xml:space="preserve"> the information included in annual report of the </w:t>
      </w:r>
      <w:proofErr w:type="gramStart"/>
      <w:r w:rsidRPr="00D97A65">
        <w:rPr>
          <w:rFonts w:ascii="Angsana New" w:hAnsi="Angsana New"/>
          <w:sz w:val="28"/>
        </w:rPr>
        <w:t>Company, but</w:t>
      </w:r>
      <w:proofErr w:type="gramEnd"/>
      <w:r w:rsidRPr="00D97A65">
        <w:rPr>
          <w:rFonts w:ascii="Angsana New" w:hAnsi="Angsana New"/>
          <w:sz w:val="28"/>
        </w:rPr>
        <w:t xml:space="preserve"> does not include the consolidated and separate financial statements and my auditor’s report thereon. The annual report of the Company is expected to be made available to me after the date of this auditor’s report.</w:t>
      </w:r>
    </w:p>
    <w:p w14:paraId="39B5CD9B"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 xml:space="preserve">My opinion on the consolidated and separate financial statements does not cover the other information and I will not express any form of assurance conclusion thereon. </w:t>
      </w:r>
    </w:p>
    <w:p w14:paraId="0E9D84C2"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 xml:space="preserve">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19A34A4E" w14:textId="03B8258C" w:rsidR="005F7A70" w:rsidRPr="00D97A65" w:rsidRDefault="00AB65D3" w:rsidP="003C27E9">
      <w:pPr>
        <w:spacing w:before="120"/>
        <w:jc w:val="thaiDistribute"/>
        <w:rPr>
          <w:rFonts w:ascii="Angsana New" w:hAnsi="Angsana New"/>
          <w:sz w:val="28"/>
        </w:rPr>
      </w:pPr>
      <w:r w:rsidRPr="00D97A65">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6E77DBF5" w14:textId="40D37839" w:rsidR="0017439C" w:rsidRPr="00D97A65" w:rsidRDefault="0017439C" w:rsidP="00E0305A">
      <w:pPr>
        <w:spacing w:before="240" w:after="120"/>
        <w:jc w:val="thaiDistribute"/>
        <w:rPr>
          <w:rFonts w:ascii="Angsana New" w:hAnsi="Angsana New"/>
          <w:b/>
          <w:bCs/>
          <w:sz w:val="28"/>
        </w:rPr>
      </w:pPr>
      <w:r w:rsidRPr="00D97A65">
        <w:rPr>
          <w:rFonts w:ascii="Angsana New" w:hAnsi="Angsana New"/>
          <w:b/>
          <w:bCs/>
          <w:sz w:val="28"/>
        </w:rPr>
        <w:t xml:space="preserve">Responsibilities of management and those charged with governance for the consolidated </w:t>
      </w:r>
      <w:r w:rsidR="00BC1B65" w:rsidRPr="00D97A65">
        <w:rPr>
          <w:rFonts w:ascii="Angsana New" w:hAnsi="Angsana New"/>
          <w:b/>
          <w:bCs/>
          <w:sz w:val="28"/>
        </w:rPr>
        <w:t xml:space="preserve">and separate </w:t>
      </w:r>
      <w:r w:rsidRPr="00D97A65">
        <w:rPr>
          <w:rFonts w:ascii="Angsana New" w:hAnsi="Angsana New"/>
          <w:b/>
          <w:bCs/>
          <w:sz w:val="28"/>
        </w:rPr>
        <w:t>financial statements</w:t>
      </w:r>
    </w:p>
    <w:p w14:paraId="7677FD35" w14:textId="456BE9AE" w:rsidR="0017439C" w:rsidRPr="00D97A65" w:rsidRDefault="0017439C" w:rsidP="00D85681">
      <w:pPr>
        <w:spacing w:before="120"/>
        <w:jc w:val="thaiDistribute"/>
        <w:rPr>
          <w:rFonts w:ascii="Angsana New" w:hAnsi="Angsana New"/>
          <w:sz w:val="28"/>
        </w:rPr>
      </w:pPr>
      <w:r w:rsidRPr="00D97A65">
        <w:rPr>
          <w:rFonts w:ascii="Angsana New" w:hAnsi="Angsana New"/>
          <w:sz w:val="28"/>
        </w:rPr>
        <w:t>Management is responsible for the preparation and fair presentation of the consolidated and separate financial statements in accordance with T</w:t>
      </w:r>
      <w:r w:rsidR="00D85681" w:rsidRPr="00D97A65">
        <w:rPr>
          <w:rFonts w:ascii="Angsana New" w:hAnsi="Angsana New"/>
          <w:sz w:val="28"/>
        </w:rPr>
        <w:t>hai Financial Reporting Standards</w:t>
      </w:r>
      <w:r w:rsidRPr="00D97A65">
        <w:rPr>
          <w:rFonts w:ascii="Angsana New" w:hAnsi="Angsana New"/>
          <w:sz w:val="28"/>
        </w:rPr>
        <w:t>, and for such internal control as management determines is necessary to enable the preparation of consolidated and separate financial statements that are free from material misstatement, whether due to fraud or error. In preparing the consolidated and separate financial statements, management is responsible for assessing the Group’s and the Company’s ability to continue as a going concern</w:t>
      </w:r>
      <w:r w:rsidR="00D85681" w:rsidRPr="00D97A65">
        <w:rPr>
          <w:rFonts w:ascii="Angsana New" w:hAnsi="Angsana New" w:hint="cs"/>
          <w:sz w:val="28"/>
          <w:cs/>
        </w:rPr>
        <w:t xml:space="preserve"> (</w:t>
      </w:r>
      <w:r w:rsidR="00D85681" w:rsidRPr="00D97A65">
        <w:rPr>
          <w:rFonts w:ascii="Angsana New" w:hAnsi="Angsana New"/>
          <w:sz w:val="28"/>
        </w:rPr>
        <w:t>as appropriate</w:t>
      </w:r>
      <w:r w:rsidR="00D85681" w:rsidRPr="00D97A65">
        <w:rPr>
          <w:rFonts w:ascii="Angsana New" w:hAnsi="Angsana New" w:hint="cs"/>
          <w:sz w:val="28"/>
          <w:cs/>
        </w:rPr>
        <w:t>)</w:t>
      </w:r>
      <w:r w:rsidRPr="00D97A65">
        <w:rPr>
          <w:rFonts w:ascii="Angsana New" w:hAnsi="Angsana New"/>
          <w:sz w:val="28"/>
        </w:rPr>
        <w:t>, disclosing, as applicable, matters related to going concern and using the going concern basis of accounting unless management either intends to liquidate the Group or to cease operations, or has no realistic alternative but to do so.</w:t>
      </w:r>
    </w:p>
    <w:p w14:paraId="01D89FD2" w14:textId="59CF592B" w:rsidR="0017439C" w:rsidRPr="00D97A65" w:rsidRDefault="0017439C" w:rsidP="00775766">
      <w:pPr>
        <w:spacing w:before="120" w:after="120" w:line="380" w:lineRule="exact"/>
        <w:jc w:val="thaiDistribute"/>
        <w:rPr>
          <w:rFonts w:ascii="Angsana New" w:hAnsi="Angsana New"/>
          <w:sz w:val="28"/>
        </w:rPr>
      </w:pPr>
      <w:r w:rsidRPr="00D97A65">
        <w:rPr>
          <w:rFonts w:ascii="Angsana New" w:hAnsi="Angsana New"/>
          <w:sz w:val="28"/>
        </w:rPr>
        <w:t>Those charged with governance are responsible for overseeing the Group’s financial reporting process.</w:t>
      </w:r>
    </w:p>
    <w:p w14:paraId="7D7E87EE" w14:textId="77777777" w:rsidR="00456892" w:rsidRPr="00D97A65" w:rsidRDefault="00456892" w:rsidP="00456892">
      <w:pPr>
        <w:spacing w:before="240" w:after="120" w:line="380" w:lineRule="exact"/>
        <w:jc w:val="thaiDistribute"/>
        <w:rPr>
          <w:rFonts w:ascii="Angsana New" w:hAnsi="Angsana New"/>
          <w:b/>
          <w:bCs/>
          <w:sz w:val="28"/>
        </w:rPr>
      </w:pPr>
      <w:r w:rsidRPr="00D97A65">
        <w:rPr>
          <w:rFonts w:ascii="Angsana New" w:hAnsi="Angsana New"/>
          <w:b/>
          <w:bCs/>
          <w:sz w:val="28"/>
        </w:rPr>
        <w:t>Auditor’s Responsibilities for the audit of the consolidated and separate financial statements</w:t>
      </w:r>
    </w:p>
    <w:p w14:paraId="7A31B416" w14:textId="77777777" w:rsidR="00456892" w:rsidRPr="00D97A65" w:rsidRDefault="00456892" w:rsidP="00456892">
      <w:pPr>
        <w:spacing w:before="120" w:line="380" w:lineRule="exact"/>
        <w:jc w:val="thaiDistribute"/>
        <w:rPr>
          <w:rFonts w:ascii="Angsana New" w:eastAsia="Arial Unicode MS" w:hAnsi="Angsana New"/>
          <w:sz w:val="28"/>
        </w:rPr>
      </w:pPr>
      <w:r w:rsidRPr="00D97A65">
        <w:rPr>
          <w:rFonts w:ascii="Angsana New" w:eastAsia="Arial Unicode MS" w:hAnsi="Angsana New"/>
          <w:sz w:val="28"/>
        </w:rPr>
        <w:t xml:space="preserve">My objectives are to obtain reasonable assurance about whether the consolidated and separate financial statements </w:t>
      </w:r>
      <w:proofErr w:type="gramStart"/>
      <w:r w:rsidRPr="00D97A65">
        <w:rPr>
          <w:rFonts w:ascii="Angsana New" w:eastAsia="Arial Unicode MS" w:hAnsi="Angsana New"/>
          <w:sz w:val="28"/>
        </w:rPr>
        <w:t>as a whole are</w:t>
      </w:r>
      <w:proofErr w:type="gramEnd"/>
      <w:r w:rsidRPr="00D97A65">
        <w:rPr>
          <w:rFonts w:ascii="Angsana New" w:eastAsia="Arial Unicode MS" w:hAnsi="Angsana New"/>
          <w:sz w:val="28"/>
        </w:rPr>
        <w:t xml:space="preserve"> free from material misstatement, whether due to fraud or error, and to issue an auditor’s report that includes my opinion. Reasonable assurance is a high level of </w:t>
      </w:r>
      <w:proofErr w:type="gramStart"/>
      <w:r w:rsidRPr="00D97A65">
        <w:rPr>
          <w:rFonts w:ascii="Angsana New" w:eastAsia="Arial Unicode MS" w:hAnsi="Angsana New"/>
          <w:sz w:val="28"/>
        </w:rPr>
        <w:t>assurance, but</w:t>
      </w:r>
      <w:proofErr w:type="gramEnd"/>
      <w:r w:rsidRPr="00D97A65">
        <w:rPr>
          <w:rFonts w:ascii="Angsana New" w:eastAsia="Arial Unicode MS" w:hAnsi="Angsana New"/>
          <w:sz w:val="28"/>
        </w:rPr>
        <w:t xml:space="preserve"> is not a guarantee that an audit conducted in accordance with </w:t>
      </w:r>
      <w:bookmarkStart w:id="1" w:name="_Hlk160008176"/>
      <w:r w:rsidRPr="00D97A65">
        <w:rPr>
          <w:rFonts w:ascii="Angsana New" w:eastAsia="Arial Unicode MS" w:hAnsi="Angsana New"/>
          <w:sz w:val="28"/>
        </w:rPr>
        <w:t xml:space="preserve">Thai Standards on Auditing </w:t>
      </w:r>
      <w:bookmarkEnd w:id="1"/>
      <w:r w:rsidRPr="00D97A65">
        <w:rPr>
          <w:rFonts w:ascii="Angsana New" w:eastAsia="Arial Unicode MS" w:hAnsi="Angsana New"/>
          <w:sz w:val="28"/>
        </w:rPr>
        <w:t xml:space="preserve">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97A65">
        <w:rPr>
          <w:rFonts w:ascii="Angsana New" w:eastAsia="Arial Unicode MS" w:hAnsi="Angsana New"/>
          <w:sz w:val="28"/>
        </w:rPr>
        <w:t>on the basis of</w:t>
      </w:r>
      <w:proofErr w:type="gramEnd"/>
      <w:r w:rsidRPr="00D97A65">
        <w:rPr>
          <w:rFonts w:ascii="Angsana New" w:eastAsia="Arial Unicode MS" w:hAnsi="Angsana New"/>
          <w:sz w:val="28"/>
        </w:rPr>
        <w:t xml:space="preserve"> these consolidated and separate financial statements.</w:t>
      </w:r>
    </w:p>
    <w:p w14:paraId="0DFCBA46" w14:textId="77777777" w:rsidR="003C27E9" w:rsidRPr="00D97A65" w:rsidRDefault="003C27E9" w:rsidP="00775766">
      <w:pPr>
        <w:spacing w:before="120" w:after="120" w:line="380" w:lineRule="exact"/>
        <w:jc w:val="thaiDistribute"/>
        <w:rPr>
          <w:rFonts w:ascii="Angsana New" w:hAnsi="Angsana New"/>
          <w:sz w:val="28"/>
        </w:rPr>
      </w:pPr>
    </w:p>
    <w:p w14:paraId="557F32F2" w14:textId="77777777" w:rsidR="00042B5B" w:rsidRDefault="00042B5B" w:rsidP="00720DA3">
      <w:pPr>
        <w:spacing w:before="120"/>
        <w:ind w:right="28"/>
        <w:rPr>
          <w:rFonts w:ascii="Angsana New" w:hAnsi="Angsana New"/>
          <w:sz w:val="28"/>
        </w:rPr>
      </w:pPr>
    </w:p>
    <w:p w14:paraId="60AFD76F" w14:textId="09322119" w:rsidR="00720DA3" w:rsidRPr="008A0D22" w:rsidRDefault="008A0D22" w:rsidP="008A0D22">
      <w:pPr>
        <w:pStyle w:val="ListParagraph"/>
        <w:spacing w:before="120"/>
        <w:jc w:val="right"/>
        <w:rPr>
          <w:rFonts w:ascii="Angsana New" w:eastAsia="Calibri" w:hAnsi="Angsana New"/>
          <w:sz w:val="28"/>
          <w:lang w:val="en-GB"/>
        </w:rPr>
      </w:pPr>
      <w:r w:rsidRPr="00BC6FD0">
        <w:rPr>
          <w:rFonts w:ascii="Angsana New" w:hAnsi="Angsana New"/>
          <w:sz w:val="28"/>
        </w:rPr>
        <w:t>****/</w:t>
      </w:r>
      <w:r>
        <w:rPr>
          <w:rFonts w:ascii="Angsana New" w:hAnsi="Angsana New"/>
          <w:sz w:val="28"/>
        </w:rPr>
        <w:t>5</w:t>
      </w:r>
    </w:p>
    <w:p w14:paraId="0BD24163" w14:textId="056722D4" w:rsidR="00042B5B" w:rsidRPr="00042B5B" w:rsidRDefault="00042B5B" w:rsidP="00042B5B">
      <w:pPr>
        <w:spacing w:before="240" w:after="120" w:line="380" w:lineRule="exact"/>
        <w:jc w:val="center"/>
        <w:rPr>
          <w:rFonts w:ascii="Angsana New" w:hAnsi="Angsana New"/>
          <w:sz w:val="28"/>
        </w:rPr>
      </w:pPr>
      <w:r w:rsidRPr="00042B5B">
        <w:rPr>
          <w:rFonts w:ascii="Angsana New" w:hAnsi="Angsana New"/>
          <w:sz w:val="28"/>
        </w:rPr>
        <w:lastRenderedPageBreak/>
        <w:t>-5-</w:t>
      </w:r>
    </w:p>
    <w:p w14:paraId="5A50067F" w14:textId="5F8AC38D" w:rsidR="00B96072" w:rsidRPr="00D97A65" w:rsidRDefault="00B96072" w:rsidP="006A45B2">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As part of an audit in accordance with </w:t>
      </w:r>
      <w:r w:rsidR="00D85681" w:rsidRPr="00D97A65">
        <w:rPr>
          <w:rFonts w:ascii="Angsana New" w:eastAsia="Arial Unicode MS" w:hAnsi="Angsana New"/>
          <w:sz w:val="28"/>
        </w:rPr>
        <w:t>Thai Standards on Auditing</w:t>
      </w:r>
      <w:r w:rsidRPr="00D97A65">
        <w:rPr>
          <w:rFonts w:ascii="Angsana New" w:eastAsia="Arial Unicode MS" w:hAnsi="Angsana New"/>
          <w:sz w:val="28"/>
        </w:rPr>
        <w:t>, I exercise professional judgment and maintain professional skepticism throughout the audit. I also:</w:t>
      </w:r>
    </w:p>
    <w:p w14:paraId="4B161FB6" w14:textId="0C183EEC" w:rsidR="00B96072" w:rsidRPr="00D97A65" w:rsidRDefault="00B96072" w:rsidP="00127C4A">
      <w:pPr>
        <w:pStyle w:val="ListParagraph"/>
        <w:numPr>
          <w:ilvl w:val="0"/>
          <w:numId w:val="7"/>
        </w:numPr>
        <w:spacing w:before="120"/>
        <w:ind w:left="425" w:hanging="425"/>
        <w:jc w:val="both"/>
        <w:rPr>
          <w:rFonts w:ascii="Angsana New" w:hAnsi="Angsana New"/>
          <w:sz w:val="28"/>
        </w:rPr>
      </w:pPr>
      <w:r w:rsidRPr="00D97A65">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CB6056" w14:textId="69522286" w:rsidR="00B96072" w:rsidRPr="00D97A65" w:rsidRDefault="00B96072" w:rsidP="00127C4A">
      <w:pPr>
        <w:pStyle w:val="ListParagraph"/>
        <w:numPr>
          <w:ilvl w:val="0"/>
          <w:numId w:val="7"/>
        </w:numPr>
        <w:spacing w:before="240" w:after="120"/>
        <w:ind w:left="426" w:hanging="426"/>
        <w:jc w:val="both"/>
        <w:rPr>
          <w:rFonts w:ascii="Angsana New" w:hAnsi="Angsana New"/>
          <w:sz w:val="28"/>
        </w:rPr>
      </w:pPr>
      <w:r w:rsidRPr="00D97A65">
        <w:rPr>
          <w:rFonts w:ascii="Angsana New" w:hAnsi="Angsana New"/>
          <w:sz w:val="28"/>
        </w:rPr>
        <w:t xml:space="preserve">Obtain an understanding of internal control relevant to the audit </w:t>
      </w:r>
      <w:proofErr w:type="gramStart"/>
      <w:r w:rsidRPr="00D97A65">
        <w:rPr>
          <w:rFonts w:ascii="Angsana New" w:hAnsi="Angsana New"/>
          <w:sz w:val="28"/>
        </w:rPr>
        <w:t>in order to</w:t>
      </w:r>
      <w:proofErr w:type="gramEnd"/>
      <w:r w:rsidRPr="00D97A65">
        <w:rPr>
          <w:rFonts w:ascii="Angsana New" w:hAnsi="Angsana New"/>
          <w:sz w:val="28"/>
        </w:rPr>
        <w:t xml:space="preserve"> design audit procedures that are appropriate in the circumstances, but not for the purpose of expressing an opinion on the effectiveness of the Group’s internal control.</w:t>
      </w:r>
    </w:p>
    <w:p w14:paraId="066FACC8" w14:textId="0E428BED" w:rsidR="00C06F6D" w:rsidRPr="00D97A65" w:rsidRDefault="00B96072" w:rsidP="003C27E9">
      <w:pPr>
        <w:pStyle w:val="ListParagraph"/>
        <w:numPr>
          <w:ilvl w:val="0"/>
          <w:numId w:val="7"/>
        </w:numPr>
        <w:spacing w:before="240" w:after="120"/>
        <w:ind w:left="426" w:hanging="426"/>
        <w:jc w:val="both"/>
        <w:rPr>
          <w:rFonts w:ascii="Angsana New" w:hAnsi="Angsana New"/>
          <w:sz w:val="28"/>
        </w:rPr>
      </w:pPr>
      <w:r w:rsidRPr="00D97A65">
        <w:rPr>
          <w:rFonts w:ascii="Angsana New" w:hAnsi="Angsana New"/>
          <w:sz w:val="28"/>
        </w:rPr>
        <w:t>Evaluate the appropriateness of accounting policies used and the reasonableness of accounting estimates and related disclosures made by management.</w:t>
      </w:r>
    </w:p>
    <w:p w14:paraId="0423FE20" w14:textId="4393882F" w:rsidR="00775766" w:rsidRPr="00D97A65" w:rsidRDefault="00775766" w:rsidP="00F42928">
      <w:pPr>
        <w:pStyle w:val="ListParagraph"/>
        <w:numPr>
          <w:ilvl w:val="0"/>
          <w:numId w:val="7"/>
        </w:numPr>
        <w:spacing w:before="200" w:after="120"/>
        <w:ind w:left="425" w:hanging="425"/>
        <w:jc w:val="both"/>
        <w:rPr>
          <w:rFonts w:ascii="Angsana New" w:hAnsi="Angsana New"/>
          <w:sz w:val="28"/>
        </w:rPr>
      </w:pPr>
      <w:r w:rsidRPr="00D97A65">
        <w:rPr>
          <w:rFonts w:ascii="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D97A65">
        <w:rPr>
          <w:rFonts w:ascii="Angsana New" w:hAnsi="Angsana New"/>
          <w:sz w:val="28"/>
        </w:rPr>
        <w:t>a</w:t>
      </w:r>
      <w:proofErr w:type="gramEnd"/>
      <w:r w:rsidR="00B26559">
        <w:rPr>
          <w:rFonts w:ascii="Angsana New" w:hAnsi="Angsana New"/>
          <w:sz w:val="28"/>
        </w:rPr>
        <w:t xml:space="preserve"> </w:t>
      </w:r>
      <w:r w:rsidRPr="00D97A65">
        <w:rPr>
          <w:rFonts w:ascii="Angsana New" w:hAnsi="Angsana New"/>
          <w:sz w:val="28"/>
        </w:rPr>
        <w:t>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3D8D103" w14:textId="77777777" w:rsidR="00775766" w:rsidRPr="00D97A65" w:rsidRDefault="00775766" w:rsidP="00775766">
      <w:pPr>
        <w:pStyle w:val="ListParagraph"/>
        <w:numPr>
          <w:ilvl w:val="0"/>
          <w:numId w:val="7"/>
        </w:numPr>
        <w:spacing w:before="240" w:after="120" w:line="380" w:lineRule="exact"/>
        <w:ind w:left="425" w:hanging="425"/>
        <w:contextualSpacing w:val="0"/>
        <w:jc w:val="both"/>
        <w:rPr>
          <w:rFonts w:ascii="Angsana New" w:hAnsi="Angsana New"/>
          <w:sz w:val="28"/>
        </w:rPr>
      </w:pPr>
      <w:r w:rsidRPr="00D97A65">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472BCE" w14:textId="77777777" w:rsidR="0068707D" w:rsidRPr="00D97A65" w:rsidRDefault="0068707D" w:rsidP="0068707D">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9683CC7" w14:textId="77777777" w:rsidR="0068707D" w:rsidRPr="00D97A65" w:rsidRDefault="0068707D" w:rsidP="0068707D">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I also provide those charged with governance with a statement that I have complied with relevant ethical requirements regarding independence</w:t>
      </w:r>
      <w:r w:rsidRPr="00F4479E">
        <w:rPr>
          <w:rFonts w:ascii="Angsana New" w:eastAsia="Arial Unicode MS" w:hAnsi="Angsana New"/>
          <w:sz w:val="28"/>
        </w:rPr>
        <w:t>, and the actions to remove obstacles or preventive measures of mine (if any).</w:t>
      </w:r>
      <w:r w:rsidRPr="00D97A65">
        <w:rPr>
          <w:rFonts w:ascii="Angsana New" w:eastAsia="Arial Unicode MS" w:hAnsi="Angsana New"/>
          <w:sz w:val="28"/>
        </w:rPr>
        <w:t xml:space="preserve"> </w:t>
      </w:r>
    </w:p>
    <w:p w14:paraId="57FCF803" w14:textId="77777777" w:rsidR="00456892" w:rsidRPr="0068707D" w:rsidRDefault="00456892" w:rsidP="00E7406F">
      <w:pPr>
        <w:spacing w:before="120" w:after="120" w:line="380" w:lineRule="exact"/>
        <w:jc w:val="right"/>
        <w:rPr>
          <w:rFonts w:ascii="Angsana New" w:hAnsi="Angsana New"/>
          <w:sz w:val="28"/>
        </w:rPr>
      </w:pPr>
    </w:p>
    <w:p w14:paraId="43CBA049" w14:textId="77777777" w:rsidR="00456892" w:rsidRDefault="00456892" w:rsidP="00E7406F">
      <w:pPr>
        <w:spacing w:before="120" w:after="120" w:line="380" w:lineRule="exact"/>
        <w:jc w:val="right"/>
        <w:rPr>
          <w:rFonts w:ascii="Angsana New" w:hAnsi="Angsana New"/>
          <w:sz w:val="28"/>
        </w:rPr>
      </w:pPr>
    </w:p>
    <w:p w14:paraId="3EA2A925" w14:textId="77777777" w:rsidR="00C31544" w:rsidRDefault="00C31544" w:rsidP="00E7406F">
      <w:pPr>
        <w:spacing w:before="120" w:after="120" w:line="380" w:lineRule="exact"/>
        <w:jc w:val="right"/>
        <w:rPr>
          <w:rFonts w:ascii="Angsana New" w:hAnsi="Angsana New"/>
          <w:sz w:val="28"/>
        </w:rPr>
      </w:pPr>
    </w:p>
    <w:p w14:paraId="052F15A1" w14:textId="77777777" w:rsidR="00C31544" w:rsidRDefault="00C31544" w:rsidP="00E7406F">
      <w:pPr>
        <w:spacing w:before="120" w:after="120" w:line="380" w:lineRule="exact"/>
        <w:jc w:val="right"/>
        <w:rPr>
          <w:rFonts w:ascii="Angsana New" w:hAnsi="Angsana New"/>
          <w:sz w:val="28"/>
        </w:rPr>
      </w:pPr>
    </w:p>
    <w:p w14:paraId="6CF2D531" w14:textId="77777777" w:rsidR="00C31544" w:rsidRDefault="00C31544" w:rsidP="00E7406F">
      <w:pPr>
        <w:spacing w:before="120" w:after="120" w:line="380" w:lineRule="exact"/>
        <w:jc w:val="right"/>
        <w:rPr>
          <w:rFonts w:ascii="Angsana New" w:hAnsi="Angsana New"/>
          <w:sz w:val="28"/>
        </w:rPr>
      </w:pPr>
    </w:p>
    <w:p w14:paraId="1CA90C19" w14:textId="77777777" w:rsidR="00C31544" w:rsidRDefault="00E7406F" w:rsidP="00C31544">
      <w:pPr>
        <w:spacing w:before="120" w:after="120" w:line="380" w:lineRule="exact"/>
        <w:jc w:val="right"/>
        <w:rPr>
          <w:rFonts w:ascii="Angsana New" w:hAnsi="Angsana New"/>
          <w:sz w:val="28"/>
        </w:rPr>
      </w:pPr>
      <w:r w:rsidRPr="00D97A65">
        <w:rPr>
          <w:rFonts w:ascii="Angsana New" w:hAnsi="Angsana New"/>
          <w:sz w:val="28"/>
          <w:cs/>
        </w:rPr>
        <w:t>****/</w:t>
      </w:r>
      <w:r w:rsidR="00042B5B">
        <w:rPr>
          <w:rFonts w:ascii="Angsana New" w:hAnsi="Angsana New"/>
          <w:sz w:val="28"/>
        </w:rPr>
        <w:t>6</w:t>
      </w:r>
    </w:p>
    <w:p w14:paraId="441B2533" w14:textId="7AF82AF5" w:rsidR="003C78FF" w:rsidRPr="00D97A65" w:rsidRDefault="003C78FF" w:rsidP="00C31544">
      <w:pPr>
        <w:spacing w:before="120" w:after="120" w:line="380" w:lineRule="exact"/>
        <w:jc w:val="center"/>
        <w:rPr>
          <w:rFonts w:ascii="Angsana New" w:hAnsi="Angsana New"/>
          <w:sz w:val="28"/>
        </w:rPr>
      </w:pPr>
      <w:r w:rsidRPr="00D97A65">
        <w:rPr>
          <w:rFonts w:ascii="Angsana New" w:hAnsi="Angsana New"/>
          <w:sz w:val="28"/>
        </w:rPr>
        <w:lastRenderedPageBreak/>
        <w:t>-</w:t>
      </w:r>
      <w:r w:rsidR="000252A7">
        <w:rPr>
          <w:rFonts w:ascii="Angsana New" w:hAnsi="Angsana New"/>
          <w:sz w:val="28"/>
        </w:rPr>
        <w:t>6</w:t>
      </w:r>
      <w:r w:rsidRPr="00D97A65">
        <w:rPr>
          <w:rFonts w:ascii="Angsana New" w:hAnsi="Angsana New"/>
          <w:sz w:val="28"/>
        </w:rPr>
        <w:t>-</w:t>
      </w:r>
    </w:p>
    <w:p w14:paraId="41B5B98A" w14:textId="697264F0" w:rsidR="00EB09FC" w:rsidRPr="00D97A65" w:rsidRDefault="006579AA" w:rsidP="00033B90">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B5E23B" w14:textId="45A6E17B" w:rsidR="00EB09FC" w:rsidRPr="00D97A65" w:rsidRDefault="006579AA" w:rsidP="00033B90">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The engagement partner on the audit resulting in this independent auditor’s report is </w:t>
      </w:r>
      <w:proofErr w:type="spellStart"/>
      <w:proofErr w:type="gramStart"/>
      <w:r w:rsidRPr="00D97A65">
        <w:rPr>
          <w:rFonts w:ascii="Angsana New" w:eastAsia="Arial Unicode MS" w:hAnsi="Angsana New"/>
          <w:sz w:val="28"/>
        </w:rPr>
        <w:t>Mr.Jirote</w:t>
      </w:r>
      <w:proofErr w:type="spellEnd"/>
      <w:proofErr w:type="gramEnd"/>
      <w:r w:rsidRPr="00D97A65">
        <w:rPr>
          <w:rFonts w:ascii="Angsana New" w:eastAsia="Arial Unicode MS" w:hAnsi="Angsana New"/>
          <w:sz w:val="28"/>
        </w:rPr>
        <w:t xml:space="preserve"> Sirirorote</w:t>
      </w:r>
      <w:r w:rsidR="00E33BAF" w:rsidRPr="00D97A65">
        <w:rPr>
          <w:rFonts w:ascii="Angsana New" w:eastAsia="Arial Unicode MS" w:hAnsi="Angsana New"/>
          <w:sz w:val="28"/>
        </w:rPr>
        <w:t>.</w:t>
      </w:r>
    </w:p>
    <w:p w14:paraId="111E7C70" w14:textId="77777777" w:rsidR="0035374B" w:rsidRPr="00D97A65" w:rsidRDefault="0035374B" w:rsidP="007216BE">
      <w:pPr>
        <w:spacing w:before="500" w:line="380" w:lineRule="exact"/>
        <w:rPr>
          <w:rFonts w:ascii="Angsana New" w:eastAsia="Arial Unicode MS" w:hAnsi="Angsana New"/>
          <w:sz w:val="28"/>
        </w:rPr>
      </w:pPr>
    </w:p>
    <w:p w14:paraId="6BEF2F41" w14:textId="77777777" w:rsidR="00456892" w:rsidRPr="00D97A65" w:rsidRDefault="00456892" w:rsidP="007216BE">
      <w:pPr>
        <w:spacing w:before="500" w:line="380" w:lineRule="exact"/>
        <w:rPr>
          <w:rFonts w:ascii="Angsana New" w:eastAsia="Arial Unicode MS" w:hAnsi="Angsana New"/>
          <w:sz w:val="28"/>
        </w:rPr>
      </w:pPr>
    </w:p>
    <w:p w14:paraId="75C2D78D" w14:textId="2AA97F40" w:rsidR="00EA4E10" w:rsidRPr="00D97A65" w:rsidRDefault="00EA4E10" w:rsidP="00EA4E10">
      <w:pPr>
        <w:ind w:right="-43"/>
        <w:jc w:val="both"/>
        <w:rPr>
          <w:rFonts w:ascii="Angsana New" w:hAnsi="Angsana New"/>
          <w:sz w:val="28"/>
        </w:rPr>
      </w:pPr>
      <w:r w:rsidRPr="00D97A65">
        <w:rPr>
          <w:rFonts w:ascii="Angsana New" w:hAnsi="Angsana New"/>
          <w:sz w:val="28"/>
        </w:rPr>
        <w:t>(</w:t>
      </w:r>
      <w:proofErr w:type="spellStart"/>
      <w:proofErr w:type="gramStart"/>
      <w:r w:rsidR="00A25FCA" w:rsidRPr="00D97A65">
        <w:rPr>
          <w:rFonts w:ascii="Angsana New" w:hAnsi="Angsana New"/>
          <w:sz w:val="28"/>
        </w:rPr>
        <w:t>Mr.Jirote</w:t>
      </w:r>
      <w:proofErr w:type="spellEnd"/>
      <w:proofErr w:type="gramEnd"/>
      <w:r w:rsidR="00A25FCA" w:rsidRPr="00D97A65">
        <w:rPr>
          <w:rFonts w:ascii="Angsana New" w:hAnsi="Angsana New"/>
          <w:sz w:val="28"/>
        </w:rPr>
        <w:t xml:space="preserve">  Sirirorote</w:t>
      </w:r>
      <w:r w:rsidRPr="00D97A65">
        <w:rPr>
          <w:rFonts w:ascii="Angsana New" w:hAnsi="Angsana New"/>
          <w:sz w:val="28"/>
        </w:rPr>
        <w:t xml:space="preserve">) </w:t>
      </w:r>
    </w:p>
    <w:p w14:paraId="4ED43B86" w14:textId="77777777" w:rsidR="00EA4E10" w:rsidRPr="00D97A65" w:rsidRDefault="00EA4E10" w:rsidP="00EA4E10">
      <w:pPr>
        <w:ind w:right="-43"/>
        <w:jc w:val="both"/>
        <w:rPr>
          <w:rFonts w:ascii="Angsana New" w:hAnsi="Angsana New"/>
          <w:sz w:val="28"/>
        </w:rPr>
      </w:pPr>
      <w:r w:rsidRPr="00D97A65">
        <w:rPr>
          <w:rFonts w:ascii="Angsana New" w:hAnsi="Angsana New"/>
          <w:sz w:val="28"/>
        </w:rPr>
        <w:t>Certified Public Accountant</w:t>
      </w:r>
    </w:p>
    <w:p w14:paraId="761D60A3" w14:textId="738F031A" w:rsidR="00EA4E10" w:rsidRPr="00D97A65" w:rsidRDefault="00EA4E10" w:rsidP="00EA4E10">
      <w:pPr>
        <w:ind w:right="-43"/>
        <w:jc w:val="both"/>
        <w:rPr>
          <w:rFonts w:ascii="Angsana New" w:hAnsi="Angsana New"/>
          <w:sz w:val="28"/>
        </w:rPr>
      </w:pPr>
      <w:r w:rsidRPr="00D97A65">
        <w:rPr>
          <w:rFonts w:ascii="Angsana New" w:hAnsi="Angsana New"/>
          <w:sz w:val="28"/>
        </w:rPr>
        <w:t xml:space="preserve">Registration No. </w:t>
      </w:r>
      <w:r w:rsidR="002C1C7F" w:rsidRPr="00D97A65">
        <w:rPr>
          <w:rFonts w:ascii="Angsana New" w:hAnsi="Angsana New"/>
          <w:sz w:val="28"/>
        </w:rPr>
        <w:t>5113</w:t>
      </w:r>
    </w:p>
    <w:p w14:paraId="0FCBB68A" w14:textId="3F9D88E0" w:rsidR="00EA4E10" w:rsidRPr="00D97A65" w:rsidRDefault="00EA4E10" w:rsidP="00B978A3">
      <w:pPr>
        <w:spacing w:before="120"/>
        <w:ind w:right="-43"/>
        <w:jc w:val="both"/>
        <w:rPr>
          <w:rFonts w:ascii="Angsana New" w:hAnsi="Angsana New"/>
          <w:sz w:val="28"/>
        </w:rPr>
      </w:pPr>
      <w:r w:rsidRPr="00D97A65">
        <w:rPr>
          <w:rFonts w:ascii="Angsana New" w:hAnsi="Angsana New"/>
          <w:sz w:val="28"/>
        </w:rPr>
        <w:t>Karin Audit Company Limited</w:t>
      </w:r>
    </w:p>
    <w:p w14:paraId="15268648" w14:textId="77777777" w:rsidR="00EA4E10" w:rsidRPr="00A75840" w:rsidRDefault="00EA4E10" w:rsidP="00EA4E10">
      <w:pPr>
        <w:ind w:right="-43"/>
        <w:jc w:val="both"/>
        <w:rPr>
          <w:rFonts w:ascii="Angsana New" w:hAnsi="Angsana New"/>
          <w:sz w:val="28"/>
        </w:rPr>
      </w:pPr>
      <w:r w:rsidRPr="00A75840">
        <w:rPr>
          <w:rFonts w:ascii="Angsana New" w:hAnsi="Angsana New"/>
          <w:sz w:val="28"/>
        </w:rPr>
        <w:t>Bangkok</w:t>
      </w:r>
    </w:p>
    <w:p w14:paraId="01FA29D6" w14:textId="17626B04" w:rsidR="00900CA2" w:rsidRPr="007C7488" w:rsidRDefault="00511F50" w:rsidP="004067D2">
      <w:pPr>
        <w:ind w:right="-43"/>
        <w:jc w:val="both"/>
        <w:rPr>
          <w:rFonts w:ascii="Angsana New" w:hAnsi="Angsana New"/>
          <w:sz w:val="28"/>
        </w:rPr>
      </w:pPr>
      <w:r w:rsidRPr="00A75840">
        <w:rPr>
          <w:rFonts w:ascii="Angsana New" w:hAnsi="Angsana New"/>
          <w:sz w:val="28"/>
        </w:rPr>
        <w:t>February</w:t>
      </w:r>
      <w:r w:rsidR="00322355" w:rsidRPr="00A75840">
        <w:rPr>
          <w:rFonts w:ascii="Angsana New" w:hAnsi="Angsana New"/>
          <w:sz w:val="28"/>
        </w:rPr>
        <w:t xml:space="preserve"> </w:t>
      </w:r>
      <w:r w:rsidR="00A75840" w:rsidRPr="00A75840">
        <w:rPr>
          <w:rFonts w:ascii="Angsana New" w:hAnsi="Angsana New"/>
          <w:sz w:val="28"/>
        </w:rPr>
        <w:t>20</w:t>
      </w:r>
      <w:r w:rsidR="00EA4E10" w:rsidRPr="00A75840">
        <w:rPr>
          <w:rFonts w:ascii="Angsana New" w:hAnsi="Angsana New"/>
          <w:sz w:val="28"/>
        </w:rPr>
        <w:t>, 20</w:t>
      </w:r>
      <w:r w:rsidR="007916CC" w:rsidRPr="00A75840">
        <w:rPr>
          <w:rFonts w:ascii="Angsana New" w:hAnsi="Angsana New"/>
          <w:sz w:val="28"/>
        </w:rPr>
        <w:t>2</w:t>
      </w:r>
      <w:r w:rsidR="003042D4" w:rsidRPr="00A75840">
        <w:rPr>
          <w:rFonts w:ascii="Angsana New" w:hAnsi="Angsana New"/>
          <w:sz w:val="28"/>
        </w:rPr>
        <w:t>6</w:t>
      </w:r>
    </w:p>
    <w:sectPr w:rsidR="00900CA2" w:rsidRPr="007C7488" w:rsidSect="00EC3ACE">
      <w:headerReference w:type="default" r:id="rId11"/>
      <w:footerReference w:type="default" r:id="rId12"/>
      <w:headerReference w:type="first" r:id="rId13"/>
      <w:footerReference w:type="first" r:id="rId14"/>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EB47" w14:textId="77777777" w:rsidR="00B43D8A" w:rsidRDefault="00B43D8A" w:rsidP="0077481E">
      <w:r>
        <w:separator/>
      </w:r>
    </w:p>
  </w:endnote>
  <w:endnote w:type="continuationSeparator" w:id="0">
    <w:p w14:paraId="511E66EC" w14:textId="77777777" w:rsidR="00B43D8A" w:rsidRDefault="00B43D8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8AAD" w14:textId="358FB7DC" w:rsidR="003F5837" w:rsidRDefault="003F5837" w:rsidP="003F5837">
    <w:pPr>
      <w:pStyle w:val="Footer"/>
      <w:tabs>
        <w:tab w:val="clear" w:pos="4153"/>
        <w:tab w:val="clear" w:pos="8306"/>
        <w:tab w:val="center" w:pos="4513"/>
        <w:tab w:val="right" w:pos="9026"/>
      </w:tabs>
      <w:overflowPunct/>
      <w:autoSpaceDE/>
      <w:autoSpaceDN/>
      <w:adjustRightInd/>
      <w:ind w:right="-694"/>
      <w:jc w:val="both"/>
      <w:textAlignment w:val="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277D" w14:textId="56524AE0" w:rsidR="003F5837" w:rsidRDefault="003F5837" w:rsidP="003F5837">
    <w:pPr>
      <w:pStyle w:val="Footer"/>
      <w:tabs>
        <w:tab w:val="clear" w:pos="4153"/>
        <w:tab w:val="clear" w:pos="8306"/>
        <w:tab w:val="center" w:pos="4513"/>
        <w:tab w:val="right" w:pos="9026"/>
      </w:tabs>
      <w:overflowPunct/>
      <w:autoSpaceDE/>
      <w:autoSpaceDN/>
      <w:adjustRightInd/>
      <w:ind w:right="-694"/>
      <w:jc w:val="both"/>
      <w:textAlignment w:val="auto"/>
    </w:pPr>
    <w:r w:rsidRPr="009069FD">
      <w:rPr>
        <w:noProof/>
      </w:rPr>
      <w:drawing>
        <wp:inline distT="0" distB="0" distL="0" distR="0" wp14:anchorId="2E0F5D40" wp14:editId="1E792CFB">
          <wp:extent cx="5781675" cy="230684"/>
          <wp:effectExtent l="0" t="0" r="0" b="0"/>
          <wp:docPr id="1157706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504" w14:textId="77777777" w:rsidR="00F60E3A" w:rsidRPr="00F60E3A" w:rsidRDefault="00F60E3A" w:rsidP="00F326F6">
    <w:pPr>
      <w:pStyle w:val="Footer"/>
      <w:jc w:val="center"/>
      <w:rPr>
        <w:rFonts w:ascii="Arial" w:hAnsi="Arial" w:cs="Arial"/>
        <w:sz w:val="22"/>
        <w:szCs w:val="22"/>
      </w:rPr>
    </w:pPr>
  </w:p>
  <w:p w14:paraId="1AB33574" w14:textId="5E89C139" w:rsidR="00F60E3A" w:rsidRDefault="003F5837">
    <w:pPr>
      <w:pStyle w:val="Footer"/>
    </w:pPr>
    <w:r w:rsidRPr="009069FD">
      <w:rPr>
        <w:noProof/>
      </w:rPr>
      <w:drawing>
        <wp:inline distT="0" distB="0" distL="0" distR="0" wp14:anchorId="65C68631" wp14:editId="0C16E184">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C5FD" w14:textId="77777777" w:rsidR="00B43D8A" w:rsidRDefault="00B43D8A" w:rsidP="0077481E">
      <w:r>
        <w:separator/>
      </w:r>
    </w:p>
  </w:footnote>
  <w:footnote w:type="continuationSeparator" w:id="0">
    <w:p w14:paraId="43733C6B" w14:textId="77777777" w:rsidR="00B43D8A" w:rsidRDefault="00B43D8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A138" w14:textId="77777777" w:rsidR="003F5837" w:rsidRDefault="003F5837">
    <w:pPr>
      <w:pStyle w:val="Header"/>
    </w:pPr>
    <w:r w:rsidRPr="00730C5D">
      <w:rPr>
        <w:noProof/>
      </w:rPr>
      <w:drawing>
        <wp:inline distT="0" distB="0" distL="0" distR="0" wp14:anchorId="305AA275" wp14:editId="2017366D">
          <wp:extent cx="950259" cy="325042"/>
          <wp:effectExtent l="0" t="0" r="2540" b="0"/>
          <wp:docPr id="17446174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E2AA" w14:textId="20CA321C" w:rsidR="00140AAC" w:rsidRDefault="003F5837" w:rsidP="003F5837">
    <w:pPr>
      <w:pStyle w:val="Header"/>
      <w:tabs>
        <w:tab w:val="clear" w:pos="4320"/>
        <w:tab w:val="clear" w:pos="8640"/>
        <w:tab w:val="center" w:pos="4513"/>
        <w:tab w:val="right" w:pos="9026"/>
      </w:tabs>
      <w:overflowPunct/>
      <w:autoSpaceDE/>
      <w:autoSpaceDN/>
      <w:adjustRightInd/>
      <w:ind w:right="-694"/>
      <w:jc w:val="both"/>
      <w:textAlignment w:val="auto"/>
    </w:pPr>
    <w:r w:rsidRPr="00D532DE">
      <w:rPr>
        <w:rFonts w:ascii="Angsana New" w:hAnsi="Angsana New"/>
        <w:b/>
        <w:bCs/>
        <w:noProof/>
        <w:u w:val="single"/>
      </w:rPr>
      <w:drawing>
        <wp:anchor distT="0" distB="0" distL="114300" distR="114300" simplePos="0" relativeHeight="251658240" behindDoc="0" locked="0" layoutInCell="1" allowOverlap="1" wp14:anchorId="1DE14956" wp14:editId="2C42E578">
          <wp:simplePos x="0" y="0"/>
          <wp:positionH relativeFrom="column">
            <wp:posOffset>4288972</wp:posOffset>
          </wp:positionH>
          <wp:positionV relativeFrom="paragraph">
            <wp:posOffset>-109492</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843BE19" wp14:editId="1432D96B">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47AC6FA"/>
    <w:lvl w:ilvl="0" w:tplc="08C60CCE">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3FAB3E14"/>
    <w:multiLevelType w:val="hybridMultilevel"/>
    <w:tmpl w:val="A02662EE"/>
    <w:lvl w:ilvl="0" w:tplc="FFFFFFFF">
      <w:start w:val="1"/>
      <w:numFmt w:val="decimal"/>
      <w:lvlText w:val="%1)"/>
      <w:lvlJc w:val="left"/>
      <w:pPr>
        <w:ind w:left="720" w:hanging="360"/>
      </w:pPr>
      <w:rPr>
        <w:rFonts w:ascii="Angsana New" w:eastAsia="Times New Roman" w:hAnsi="Angsana New" w:cs="Angsana New"/>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9"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92275381">
    <w:abstractNumId w:val="0"/>
    <w:lvlOverride w:ilvl="0">
      <w:startOverride w:val="1"/>
    </w:lvlOverride>
  </w:num>
  <w:num w:numId="2" w16cid:durableId="1441678146">
    <w:abstractNumId w:val="11"/>
  </w:num>
  <w:num w:numId="3" w16cid:durableId="173157544">
    <w:abstractNumId w:val="1"/>
  </w:num>
  <w:num w:numId="4" w16cid:durableId="326398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140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4349608">
    <w:abstractNumId w:val="7"/>
  </w:num>
  <w:num w:numId="7" w16cid:durableId="1755005233">
    <w:abstractNumId w:val="5"/>
  </w:num>
  <w:num w:numId="8" w16cid:durableId="189878029">
    <w:abstractNumId w:val="6"/>
  </w:num>
  <w:num w:numId="9" w16cid:durableId="593244295">
    <w:abstractNumId w:val="10"/>
  </w:num>
  <w:num w:numId="10" w16cid:durableId="46269078">
    <w:abstractNumId w:val="9"/>
  </w:num>
  <w:num w:numId="11" w16cid:durableId="1355032887">
    <w:abstractNumId w:val="2"/>
  </w:num>
  <w:num w:numId="12" w16cid:durableId="1044719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52A7"/>
    <w:rsid w:val="0002610D"/>
    <w:rsid w:val="00026C4B"/>
    <w:rsid w:val="00026E20"/>
    <w:rsid w:val="000272CA"/>
    <w:rsid w:val="00027332"/>
    <w:rsid w:val="00027A45"/>
    <w:rsid w:val="000306EB"/>
    <w:rsid w:val="000320F1"/>
    <w:rsid w:val="00032CB7"/>
    <w:rsid w:val="00033B90"/>
    <w:rsid w:val="00034250"/>
    <w:rsid w:val="00035401"/>
    <w:rsid w:val="00035A02"/>
    <w:rsid w:val="0003791A"/>
    <w:rsid w:val="00037AB2"/>
    <w:rsid w:val="0004069A"/>
    <w:rsid w:val="000410D2"/>
    <w:rsid w:val="00041666"/>
    <w:rsid w:val="0004219F"/>
    <w:rsid w:val="00042B5B"/>
    <w:rsid w:val="000436A3"/>
    <w:rsid w:val="0004557E"/>
    <w:rsid w:val="000468F6"/>
    <w:rsid w:val="000479E0"/>
    <w:rsid w:val="00051023"/>
    <w:rsid w:val="00051090"/>
    <w:rsid w:val="00051FCC"/>
    <w:rsid w:val="000528F9"/>
    <w:rsid w:val="00052A00"/>
    <w:rsid w:val="000532B4"/>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98C"/>
    <w:rsid w:val="00066ADC"/>
    <w:rsid w:val="000671EF"/>
    <w:rsid w:val="00070FFC"/>
    <w:rsid w:val="00072DB4"/>
    <w:rsid w:val="00073082"/>
    <w:rsid w:val="00074A9B"/>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207"/>
    <w:rsid w:val="00094A3D"/>
    <w:rsid w:val="00095414"/>
    <w:rsid w:val="000958A4"/>
    <w:rsid w:val="00097A2A"/>
    <w:rsid w:val="000A026D"/>
    <w:rsid w:val="000A1B47"/>
    <w:rsid w:val="000A2483"/>
    <w:rsid w:val="000A24ED"/>
    <w:rsid w:val="000A26B0"/>
    <w:rsid w:val="000A29D8"/>
    <w:rsid w:val="000A3315"/>
    <w:rsid w:val="000A3F0F"/>
    <w:rsid w:val="000A3F8C"/>
    <w:rsid w:val="000A5220"/>
    <w:rsid w:val="000A5C16"/>
    <w:rsid w:val="000A6391"/>
    <w:rsid w:val="000A7582"/>
    <w:rsid w:val="000B0636"/>
    <w:rsid w:val="000B0C5A"/>
    <w:rsid w:val="000B1C2E"/>
    <w:rsid w:val="000B3A28"/>
    <w:rsid w:val="000B3CC1"/>
    <w:rsid w:val="000B519F"/>
    <w:rsid w:val="000B5D84"/>
    <w:rsid w:val="000B72E9"/>
    <w:rsid w:val="000B7441"/>
    <w:rsid w:val="000B7DE2"/>
    <w:rsid w:val="000C1027"/>
    <w:rsid w:val="000C2C71"/>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46E"/>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20783"/>
    <w:rsid w:val="00120DB9"/>
    <w:rsid w:val="00122A61"/>
    <w:rsid w:val="00122E46"/>
    <w:rsid w:val="0012506C"/>
    <w:rsid w:val="00125C5B"/>
    <w:rsid w:val="001261ED"/>
    <w:rsid w:val="001265A6"/>
    <w:rsid w:val="001265EC"/>
    <w:rsid w:val="001274B9"/>
    <w:rsid w:val="00127C4A"/>
    <w:rsid w:val="001303A6"/>
    <w:rsid w:val="001305C6"/>
    <w:rsid w:val="001306F3"/>
    <w:rsid w:val="00130CA8"/>
    <w:rsid w:val="00130EFF"/>
    <w:rsid w:val="00131991"/>
    <w:rsid w:val="00131D7F"/>
    <w:rsid w:val="001336F3"/>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6DA5"/>
    <w:rsid w:val="00147649"/>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5DAA"/>
    <w:rsid w:val="001665B8"/>
    <w:rsid w:val="00167BD3"/>
    <w:rsid w:val="001710FC"/>
    <w:rsid w:val="00171D9C"/>
    <w:rsid w:val="0017214C"/>
    <w:rsid w:val="00173039"/>
    <w:rsid w:val="0017439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1814"/>
    <w:rsid w:val="001C2152"/>
    <w:rsid w:val="001C49CD"/>
    <w:rsid w:val="001D3E66"/>
    <w:rsid w:val="001D41DF"/>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3E0E"/>
    <w:rsid w:val="001F45FD"/>
    <w:rsid w:val="001F4FA7"/>
    <w:rsid w:val="001F5CB2"/>
    <w:rsid w:val="001F64D2"/>
    <w:rsid w:val="001F757D"/>
    <w:rsid w:val="002011FD"/>
    <w:rsid w:val="002013CA"/>
    <w:rsid w:val="00201976"/>
    <w:rsid w:val="00201F6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4BAD"/>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71C"/>
    <w:rsid w:val="00252F0B"/>
    <w:rsid w:val="0025402A"/>
    <w:rsid w:val="0025443D"/>
    <w:rsid w:val="002548A7"/>
    <w:rsid w:val="00254DE7"/>
    <w:rsid w:val="00255412"/>
    <w:rsid w:val="00255942"/>
    <w:rsid w:val="00255968"/>
    <w:rsid w:val="002570CA"/>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598"/>
    <w:rsid w:val="002A27F6"/>
    <w:rsid w:val="002A2AC6"/>
    <w:rsid w:val="002A2FDF"/>
    <w:rsid w:val="002A58CB"/>
    <w:rsid w:val="002A5BC1"/>
    <w:rsid w:val="002A5EF9"/>
    <w:rsid w:val="002A6187"/>
    <w:rsid w:val="002A661B"/>
    <w:rsid w:val="002A6FA3"/>
    <w:rsid w:val="002A7176"/>
    <w:rsid w:val="002B0E6F"/>
    <w:rsid w:val="002B132F"/>
    <w:rsid w:val="002B2FF6"/>
    <w:rsid w:val="002B387D"/>
    <w:rsid w:val="002B49C0"/>
    <w:rsid w:val="002B5274"/>
    <w:rsid w:val="002B6291"/>
    <w:rsid w:val="002B68B6"/>
    <w:rsid w:val="002B6DB3"/>
    <w:rsid w:val="002C02AF"/>
    <w:rsid w:val="002C0D1B"/>
    <w:rsid w:val="002C1C7F"/>
    <w:rsid w:val="002C1FC4"/>
    <w:rsid w:val="002C2E73"/>
    <w:rsid w:val="002C3638"/>
    <w:rsid w:val="002C4183"/>
    <w:rsid w:val="002C4465"/>
    <w:rsid w:val="002C4792"/>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D7442"/>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2C3"/>
    <w:rsid w:val="002F799E"/>
    <w:rsid w:val="002F7EEA"/>
    <w:rsid w:val="00300057"/>
    <w:rsid w:val="003001E9"/>
    <w:rsid w:val="003021B2"/>
    <w:rsid w:val="00302A72"/>
    <w:rsid w:val="00303B9C"/>
    <w:rsid w:val="00304196"/>
    <w:rsid w:val="003042D4"/>
    <w:rsid w:val="0030431D"/>
    <w:rsid w:val="00305DAB"/>
    <w:rsid w:val="00306A7A"/>
    <w:rsid w:val="00306DD8"/>
    <w:rsid w:val="0031145A"/>
    <w:rsid w:val="00311F49"/>
    <w:rsid w:val="0031252C"/>
    <w:rsid w:val="00312960"/>
    <w:rsid w:val="00312BD8"/>
    <w:rsid w:val="003132A7"/>
    <w:rsid w:val="003139A5"/>
    <w:rsid w:val="0031423B"/>
    <w:rsid w:val="00314257"/>
    <w:rsid w:val="0031462A"/>
    <w:rsid w:val="00314867"/>
    <w:rsid w:val="00314C25"/>
    <w:rsid w:val="003157E9"/>
    <w:rsid w:val="00315976"/>
    <w:rsid w:val="00315E60"/>
    <w:rsid w:val="003164E6"/>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275DC"/>
    <w:rsid w:val="003308C7"/>
    <w:rsid w:val="00332494"/>
    <w:rsid w:val="0033341E"/>
    <w:rsid w:val="00334F04"/>
    <w:rsid w:val="00335070"/>
    <w:rsid w:val="00335E5D"/>
    <w:rsid w:val="003366E1"/>
    <w:rsid w:val="00336DEE"/>
    <w:rsid w:val="00340089"/>
    <w:rsid w:val="00340DD9"/>
    <w:rsid w:val="00342727"/>
    <w:rsid w:val="00342919"/>
    <w:rsid w:val="00342A23"/>
    <w:rsid w:val="003438A5"/>
    <w:rsid w:val="003438F0"/>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A5"/>
    <w:rsid w:val="00357565"/>
    <w:rsid w:val="0035791C"/>
    <w:rsid w:val="003579E4"/>
    <w:rsid w:val="00361F28"/>
    <w:rsid w:val="0036249F"/>
    <w:rsid w:val="00362787"/>
    <w:rsid w:val="00362E32"/>
    <w:rsid w:val="0036382F"/>
    <w:rsid w:val="00364EC9"/>
    <w:rsid w:val="0036526F"/>
    <w:rsid w:val="00365923"/>
    <w:rsid w:val="0036724A"/>
    <w:rsid w:val="00367C8E"/>
    <w:rsid w:val="00367FAC"/>
    <w:rsid w:val="00370141"/>
    <w:rsid w:val="00370FA6"/>
    <w:rsid w:val="00371202"/>
    <w:rsid w:val="003712BF"/>
    <w:rsid w:val="00372AEF"/>
    <w:rsid w:val="00372EFC"/>
    <w:rsid w:val="0037314D"/>
    <w:rsid w:val="003734F1"/>
    <w:rsid w:val="00375347"/>
    <w:rsid w:val="0037535F"/>
    <w:rsid w:val="00375752"/>
    <w:rsid w:val="00375B55"/>
    <w:rsid w:val="003762BB"/>
    <w:rsid w:val="00376D72"/>
    <w:rsid w:val="00376DB4"/>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1FB1"/>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4F57"/>
    <w:rsid w:val="003B5BD2"/>
    <w:rsid w:val="003B5BF9"/>
    <w:rsid w:val="003B760D"/>
    <w:rsid w:val="003B790B"/>
    <w:rsid w:val="003C04E8"/>
    <w:rsid w:val="003C0AA8"/>
    <w:rsid w:val="003C0DC6"/>
    <w:rsid w:val="003C17F5"/>
    <w:rsid w:val="003C1F16"/>
    <w:rsid w:val="003C26AC"/>
    <w:rsid w:val="003C27E9"/>
    <w:rsid w:val="003C50D0"/>
    <w:rsid w:val="003C5CA4"/>
    <w:rsid w:val="003C62F2"/>
    <w:rsid w:val="003C7408"/>
    <w:rsid w:val="003C78FF"/>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CC"/>
    <w:rsid w:val="003E55E5"/>
    <w:rsid w:val="003E5607"/>
    <w:rsid w:val="003E592C"/>
    <w:rsid w:val="003E6E6A"/>
    <w:rsid w:val="003E764C"/>
    <w:rsid w:val="003F0628"/>
    <w:rsid w:val="003F0E2F"/>
    <w:rsid w:val="003F2846"/>
    <w:rsid w:val="003F3676"/>
    <w:rsid w:val="003F4861"/>
    <w:rsid w:val="003F5837"/>
    <w:rsid w:val="003F5BCD"/>
    <w:rsid w:val="003F5CF5"/>
    <w:rsid w:val="003F5E11"/>
    <w:rsid w:val="003F6AD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6CB9"/>
    <w:rsid w:val="004177CE"/>
    <w:rsid w:val="00421416"/>
    <w:rsid w:val="00421761"/>
    <w:rsid w:val="004223AF"/>
    <w:rsid w:val="00422A60"/>
    <w:rsid w:val="00423AED"/>
    <w:rsid w:val="0042408D"/>
    <w:rsid w:val="00425FD2"/>
    <w:rsid w:val="00430ECE"/>
    <w:rsid w:val="00431E13"/>
    <w:rsid w:val="00432E0F"/>
    <w:rsid w:val="004335C1"/>
    <w:rsid w:val="004341CD"/>
    <w:rsid w:val="004343EA"/>
    <w:rsid w:val="00435E50"/>
    <w:rsid w:val="00436F98"/>
    <w:rsid w:val="00437A27"/>
    <w:rsid w:val="00440FEF"/>
    <w:rsid w:val="0044138D"/>
    <w:rsid w:val="004414A7"/>
    <w:rsid w:val="00442A76"/>
    <w:rsid w:val="00442B1B"/>
    <w:rsid w:val="0044394D"/>
    <w:rsid w:val="00443C92"/>
    <w:rsid w:val="00444104"/>
    <w:rsid w:val="0044471F"/>
    <w:rsid w:val="00444C9D"/>
    <w:rsid w:val="00445415"/>
    <w:rsid w:val="004477A3"/>
    <w:rsid w:val="00447B56"/>
    <w:rsid w:val="00447C0F"/>
    <w:rsid w:val="00451732"/>
    <w:rsid w:val="004545A6"/>
    <w:rsid w:val="00454F70"/>
    <w:rsid w:val="00455342"/>
    <w:rsid w:val="0045680C"/>
    <w:rsid w:val="00456892"/>
    <w:rsid w:val="00457493"/>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91A"/>
    <w:rsid w:val="00480D6E"/>
    <w:rsid w:val="00481207"/>
    <w:rsid w:val="0048224C"/>
    <w:rsid w:val="004839C9"/>
    <w:rsid w:val="0048557B"/>
    <w:rsid w:val="004862E9"/>
    <w:rsid w:val="00486C8D"/>
    <w:rsid w:val="00487337"/>
    <w:rsid w:val="004902FF"/>
    <w:rsid w:val="0049053D"/>
    <w:rsid w:val="00492312"/>
    <w:rsid w:val="004927C1"/>
    <w:rsid w:val="00493F31"/>
    <w:rsid w:val="00494A32"/>
    <w:rsid w:val="00494F1F"/>
    <w:rsid w:val="00495037"/>
    <w:rsid w:val="004970BE"/>
    <w:rsid w:val="00497260"/>
    <w:rsid w:val="004979F3"/>
    <w:rsid w:val="00497AFA"/>
    <w:rsid w:val="00497C84"/>
    <w:rsid w:val="004A2913"/>
    <w:rsid w:val="004A2E9E"/>
    <w:rsid w:val="004A3218"/>
    <w:rsid w:val="004A3D7B"/>
    <w:rsid w:val="004A3EF9"/>
    <w:rsid w:val="004A4FA0"/>
    <w:rsid w:val="004A64F2"/>
    <w:rsid w:val="004A657C"/>
    <w:rsid w:val="004A6928"/>
    <w:rsid w:val="004A7480"/>
    <w:rsid w:val="004B0827"/>
    <w:rsid w:val="004B24CA"/>
    <w:rsid w:val="004B2F2E"/>
    <w:rsid w:val="004B31D4"/>
    <w:rsid w:val="004B3ECC"/>
    <w:rsid w:val="004B4E6D"/>
    <w:rsid w:val="004B6918"/>
    <w:rsid w:val="004B73B9"/>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058"/>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2F70"/>
    <w:rsid w:val="00514EB8"/>
    <w:rsid w:val="005152D9"/>
    <w:rsid w:val="00515D54"/>
    <w:rsid w:val="00520950"/>
    <w:rsid w:val="00520A69"/>
    <w:rsid w:val="00520FB3"/>
    <w:rsid w:val="0052202F"/>
    <w:rsid w:val="00522874"/>
    <w:rsid w:val="00522D75"/>
    <w:rsid w:val="00523975"/>
    <w:rsid w:val="00524467"/>
    <w:rsid w:val="00524574"/>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47C73"/>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0C6"/>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C43"/>
    <w:rsid w:val="005A6E13"/>
    <w:rsid w:val="005A7195"/>
    <w:rsid w:val="005A7360"/>
    <w:rsid w:val="005A7DA0"/>
    <w:rsid w:val="005A7F6F"/>
    <w:rsid w:val="005B300C"/>
    <w:rsid w:val="005B3178"/>
    <w:rsid w:val="005B5720"/>
    <w:rsid w:val="005B5DF7"/>
    <w:rsid w:val="005B701E"/>
    <w:rsid w:val="005C05CD"/>
    <w:rsid w:val="005C0A1C"/>
    <w:rsid w:val="005C2EBC"/>
    <w:rsid w:val="005C3165"/>
    <w:rsid w:val="005C5A9A"/>
    <w:rsid w:val="005C5C7C"/>
    <w:rsid w:val="005C60E7"/>
    <w:rsid w:val="005C6A2E"/>
    <w:rsid w:val="005D090A"/>
    <w:rsid w:val="005D1523"/>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70"/>
    <w:rsid w:val="005F7AF1"/>
    <w:rsid w:val="005F7EC0"/>
    <w:rsid w:val="00600290"/>
    <w:rsid w:val="00600855"/>
    <w:rsid w:val="00601155"/>
    <w:rsid w:val="0060149A"/>
    <w:rsid w:val="00601BB9"/>
    <w:rsid w:val="00602253"/>
    <w:rsid w:val="00602322"/>
    <w:rsid w:val="0060352B"/>
    <w:rsid w:val="00603FE5"/>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5B4"/>
    <w:rsid w:val="0063162A"/>
    <w:rsid w:val="00631978"/>
    <w:rsid w:val="0063216D"/>
    <w:rsid w:val="00633C26"/>
    <w:rsid w:val="00636334"/>
    <w:rsid w:val="00636B76"/>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884"/>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76FD8"/>
    <w:rsid w:val="00677636"/>
    <w:rsid w:val="006801D3"/>
    <w:rsid w:val="00680F01"/>
    <w:rsid w:val="00685053"/>
    <w:rsid w:val="0068707D"/>
    <w:rsid w:val="0068782E"/>
    <w:rsid w:val="0069037B"/>
    <w:rsid w:val="0069074C"/>
    <w:rsid w:val="006922D0"/>
    <w:rsid w:val="00693C2B"/>
    <w:rsid w:val="006957D5"/>
    <w:rsid w:val="0069593E"/>
    <w:rsid w:val="00695A0D"/>
    <w:rsid w:val="00695CF7"/>
    <w:rsid w:val="00696558"/>
    <w:rsid w:val="006969B2"/>
    <w:rsid w:val="0069766A"/>
    <w:rsid w:val="0069771C"/>
    <w:rsid w:val="006A158E"/>
    <w:rsid w:val="006A15F8"/>
    <w:rsid w:val="006A1960"/>
    <w:rsid w:val="006A1D0D"/>
    <w:rsid w:val="006A37D1"/>
    <w:rsid w:val="006A3FDE"/>
    <w:rsid w:val="006A45B2"/>
    <w:rsid w:val="006A5209"/>
    <w:rsid w:val="006A5A40"/>
    <w:rsid w:val="006A60C8"/>
    <w:rsid w:val="006A7F78"/>
    <w:rsid w:val="006B085A"/>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D1D58"/>
    <w:rsid w:val="006D2FEE"/>
    <w:rsid w:val="006D4289"/>
    <w:rsid w:val="006D5886"/>
    <w:rsid w:val="006D598E"/>
    <w:rsid w:val="006D5FAC"/>
    <w:rsid w:val="006D628A"/>
    <w:rsid w:val="006D7055"/>
    <w:rsid w:val="006D750B"/>
    <w:rsid w:val="006E01C9"/>
    <w:rsid w:val="006E1588"/>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20DA3"/>
    <w:rsid w:val="007216BE"/>
    <w:rsid w:val="007226B7"/>
    <w:rsid w:val="0072520D"/>
    <w:rsid w:val="00725308"/>
    <w:rsid w:val="00725351"/>
    <w:rsid w:val="0072575D"/>
    <w:rsid w:val="0072639D"/>
    <w:rsid w:val="00726C76"/>
    <w:rsid w:val="00727C30"/>
    <w:rsid w:val="0073063A"/>
    <w:rsid w:val="007313EA"/>
    <w:rsid w:val="00733866"/>
    <w:rsid w:val="00733A79"/>
    <w:rsid w:val="0073568C"/>
    <w:rsid w:val="00737955"/>
    <w:rsid w:val="00737D8B"/>
    <w:rsid w:val="0074043F"/>
    <w:rsid w:val="007409E1"/>
    <w:rsid w:val="00740CEC"/>
    <w:rsid w:val="0074103B"/>
    <w:rsid w:val="00741635"/>
    <w:rsid w:val="00742B2F"/>
    <w:rsid w:val="00742E37"/>
    <w:rsid w:val="00744216"/>
    <w:rsid w:val="00744220"/>
    <w:rsid w:val="00744D86"/>
    <w:rsid w:val="0074623A"/>
    <w:rsid w:val="00746297"/>
    <w:rsid w:val="00746380"/>
    <w:rsid w:val="00746F2E"/>
    <w:rsid w:val="007472C6"/>
    <w:rsid w:val="007479F3"/>
    <w:rsid w:val="00752E43"/>
    <w:rsid w:val="00753DE1"/>
    <w:rsid w:val="0075493F"/>
    <w:rsid w:val="00755B5B"/>
    <w:rsid w:val="00757AC9"/>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25E"/>
    <w:rsid w:val="00775766"/>
    <w:rsid w:val="007759EB"/>
    <w:rsid w:val="00776B27"/>
    <w:rsid w:val="00776C78"/>
    <w:rsid w:val="00777033"/>
    <w:rsid w:val="0077774E"/>
    <w:rsid w:val="00777D84"/>
    <w:rsid w:val="0078089D"/>
    <w:rsid w:val="0078097D"/>
    <w:rsid w:val="00780FBA"/>
    <w:rsid w:val="00782725"/>
    <w:rsid w:val="00782EE2"/>
    <w:rsid w:val="0078331C"/>
    <w:rsid w:val="007836AE"/>
    <w:rsid w:val="00785208"/>
    <w:rsid w:val="00785330"/>
    <w:rsid w:val="00785B6C"/>
    <w:rsid w:val="00785CE8"/>
    <w:rsid w:val="007863FE"/>
    <w:rsid w:val="0078778D"/>
    <w:rsid w:val="00787B77"/>
    <w:rsid w:val="007916CC"/>
    <w:rsid w:val="00792100"/>
    <w:rsid w:val="00792212"/>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25CA"/>
    <w:rsid w:val="007B3C42"/>
    <w:rsid w:val="007B443D"/>
    <w:rsid w:val="007B4A1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3C9E"/>
    <w:rsid w:val="007D4B39"/>
    <w:rsid w:val="007D5E5D"/>
    <w:rsid w:val="007D6DB2"/>
    <w:rsid w:val="007D6DBD"/>
    <w:rsid w:val="007D7C47"/>
    <w:rsid w:val="007E06F8"/>
    <w:rsid w:val="007E2EF8"/>
    <w:rsid w:val="007E3F54"/>
    <w:rsid w:val="007E4256"/>
    <w:rsid w:val="007E5EB7"/>
    <w:rsid w:val="007E639F"/>
    <w:rsid w:val="007E6749"/>
    <w:rsid w:val="007E7427"/>
    <w:rsid w:val="007E7490"/>
    <w:rsid w:val="007E75EB"/>
    <w:rsid w:val="007F0A2A"/>
    <w:rsid w:val="007F0EA9"/>
    <w:rsid w:val="007F16D8"/>
    <w:rsid w:val="007F2423"/>
    <w:rsid w:val="007F3274"/>
    <w:rsid w:val="007F4134"/>
    <w:rsid w:val="007F4259"/>
    <w:rsid w:val="007F4363"/>
    <w:rsid w:val="007F522A"/>
    <w:rsid w:val="007F52C6"/>
    <w:rsid w:val="007F6566"/>
    <w:rsid w:val="007F7153"/>
    <w:rsid w:val="00801F8C"/>
    <w:rsid w:val="00802A1D"/>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0EF"/>
    <w:rsid w:val="00813A07"/>
    <w:rsid w:val="00813C48"/>
    <w:rsid w:val="00814549"/>
    <w:rsid w:val="00814D27"/>
    <w:rsid w:val="00814EBF"/>
    <w:rsid w:val="00816730"/>
    <w:rsid w:val="008209AE"/>
    <w:rsid w:val="00821328"/>
    <w:rsid w:val="008224F8"/>
    <w:rsid w:val="00822C37"/>
    <w:rsid w:val="00823838"/>
    <w:rsid w:val="008239A4"/>
    <w:rsid w:val="00823B27"/>
    <w:rsid w:val="00823EC8"/>
    <w:rsid w:val="008240E9"/>
    <w:rsid w:val="00825961"/>
    <w:rsid w:val="00826404"/>
    <w:rsid w:val="00827DD8"/>
    <w:rsid w:val="00830304"/>
    <w:rsid w:val="00830926"/>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683"/>
    <w:rsid w:val="00855D36"/>
    <w:rsid w:val="00856BB1"/>
    <w:rsid w:val="0085720B"/>
    <w:rsid w:val="00860EAC"/>
    <w:rsid w:val="008611A5"/>
    <w:rsid w:val="00861CDC"/>
    <w:rsid w:val="00861F56"/>
    <w:rsid w:val="00864B7E"/>
    <w:rsid w:val="00864E1B"/>
    <w:rsid w:val="00865F4F"/>
    <w:rsid w:val="008664A1"/>
    <w:rsid w:val="008675A7"/>
    <w:rsid w:val="00870615"/>
    <w:rsid w:val="00872A32"/>
    <w:rsid w:val="008741F8"/>
    <w:rsid w:val="008753AC"/>
    <w:rsid w:val="008768DD"/>
    <w:rsid w:val="00877027"/>
    <w:rsid w:val="00880DB3"/>
    <w:rsid w:val="00880F49"/>
    <w:rsid w:val="00882829"/>
    <w:rsid w:val="00882A89"/>
    <w:rsid w:val="00885D78"/>
    <w:rsid w:val="008863D1"/>
    <w:rsid w:val="0088738C"/>
    <w:rsid w:val="00890579"/>
    <w:rsid w:val="00890C56"/>
    <w:rsid w:val="008921F3"/>
    <w:rsid w:val="008925C7"/>
    <w:rsid w:val="00893267"/>
    <w:rsid w:val="00893A4C"/>
    <w:rsid w:val="00894163"/>
    <w:rsid w:val="008943AC"/>
    <w:rsid w:val="00895E1E"/>
    <w:rsid w:val="00897A43"/>
    <w:rsid w:val="008A072A"/>
    <w:rsid w:val="008A092C"/>
    <w:rsid w:val="008A0D22"/>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0EB"/>
    <w:rsid w:val="008B4400"/>
    <w:rsid w:val="008B4563"/>
    <w:rsid w:val="008B49C9"/>
    <w:rsid w:val="008B59B0"/>
    <w:rsid w:val="008B73DE"/>
    <w:rsid w:val="008B7591"/>
    <w:rsid w:val="008C0314"/>
    <w:rsid w:val="008C0C0E"/>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D7D54"/>
    <w:rsid w:val="008E180F"/>
    <w:rsid w:val="008E187B"/>
    <w:rsid w:val="008E358B"/>
    <w:rsid w:val="008E3D7C"/>
    <w:rsid w:val="008E3E21"/>
    <w:rsid w:val="008E4DD6"/>
    <w:rsid w:val="008E51D6"/>
    <w:rsid w:val="008E5A57"/>
    <w:rsid w:val="008E63C1"/>
    <w:rsid w:val="008E6E05"/>
    <w:rsid w:val="008F0266"/>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3C3"/>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59F"/>
    <w:rsid w:val="009239F1"/>
    <w:rsid w:val="00924DAE"/>
    <w:rsid w:val="00924F35"/>
    <w:rsid w:val="0092627D"/>
    <w:rsid w:val="00926399"/>
    <w:rsid w:val="009264B1"/>
    <w:rsid w:val="009267A8"/>
    <w:rsid w:val="009269EE"/>
    <w:rsid w:val="00927C35"/>
    <w:rsid w:val="009340D1"/>
    <w:rsid w:val="009351EC"/>
    <w:rsid w:val="009375EB"/>
    <w:rsid w:val="009378E2"/>
    <w:rsid w:val="00941CC6"/>
    <w:rsid w:val="00941CD4"/>
    <w:rsid w:val="00941D8F"/>
    <w:rsid w:val="00941F04"/>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9D4"/>
    <w:rsid w:val="00955AC8"/>
    <w:rsid w:val="00955C03"/>
    <w:rsid w:val="00955C81"/>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6C2"/>
    <w:rsid w:val="00981B9A"/>
    <w:rsid w:val="009825AF"/>
    <w:rsid w:val="00982FAF"/>
    <w:rsid w:val="0098354A"/>
    <w:rsid w:val="009838EB"/>
    <w:rsid w:val="0098543F"/>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0F67"/>
    <w:rsid w:val="009C1633"/>
    <w:rsid w:val="009C27CB"/>
    <w:rsid w:val="009C3EF8"/>
    <w:rsid w:val="009C46BB"/>
    <w:rsid w:val="009C5628"/>
    <w:rsid w:val="009C6447"/>
    <w:rsid w:val="009C7578"/>
    <w:rsid w:val="009C7AFF"/>
    <w:rsid w:val="009C7D10"/>
    <w:rsid w:val="009D0292"/>
    <w:rsid w:val="009D0598"/>
    <w:rsid w:val="009D088C"/>
    <w:rsid w:val="009D08FF"/>
    <w:rsid w:val="009D1101"/>
    <w:rsid w:val="009D18E6"/>
    <w:rsid w:val="009D2413"/>
    <w:rsid w:val="009D2F05"/>
    <w:rsid w:val="009D4775"/>
    <w:rsid w:val="009D6163"/>
    <w:rsid w:val="009D6571"/>
    <w:rsid w:val="009D77A5"/>
    <w:rsid w:val="009E0D77"/>
    <w:rsid w:val="009E1EC6"/>
    <w:rsid w:val="009E240E"/>
    <w:rsid w:val="009E2F2B"/>
    <w:rsid w:val="009E5ADD"/>
    <w:rsid w:val="009E646A"/>
    <w:rsid w:val="009E6A93"/>
    <w:rsid w:val="009F0384"/>
    <w:rsid w:val="009F07D8"/>
    <w:rsid w:val="009F150E"/>
    <w:rsid w:val="009F1C8A"/>
    <w:rsid w:val="009F246A"/>
    <w:rsid w:val="009F2DE0"/>
    <w:rsid w:val="009F46F2"/>
    <w:rsid w:val="009F49E1"/>
    <w:rsid w:val="009F50E5"/>
    <w:rsid w:val="009F5C4D"/>
    <w:rsid w:val="009F6159"/>
    <w:rsid w:val="009F6C02"/>
    <w:rsid w:val="009F7A6A"/>
    <w:rsid w:val="00A0066F"/>
    <w:rsid w:val="00A00C09"/>
    <w:rsid w:val="00A00CB8"/>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0D"/>
    <w:rsid w:val="00A203A2"/>
    <w:rsid w:val="00A20421"/>
    <w:rsid w:val="00A2172A"/>
    <w:rsid w:val="00A217A0"/>
    <w:rsid w:val="00A21F4A"/>
    <w:rsid w:val="00A22708"/>
    <w:rsid w:val="00A23D2D"/>
    <w:rsid w:val="00A247EF"/>
    <w:rsid w:val="00A24CFC"/>
    <w:rsid w:val="00A2572E"/>
    <w:rsid w:val="00A25EFA"/>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5E6"/>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6D8"/>
    <w:rsid w:val="00A61DAB"/>
    <w:rsid w:val="00A61F93"/>
    <w:rsid w:val="00A63046"/>
    <w:rsid w:val="00A6447B"/>
    <w:rsid w:val="00A6537C"/>
    <w:rsid w:val="00A656B0"/>
    <w:rsid w:val="00A66B93"/>
    <w:rsid w:val="00A67D06"/>
    <w:rsid w:val="00A7051D"/>
    <w:rsid w:val="00A7159D"/>
    <w:rsid w:val="00A719AD"/>
    <w:rsid w:val="00A73BC7"/>
    <w:rsid w:val="00A75467"/>
    <w:rsid w:val="00A75840"/>
    <w:rsid w:val="00A75F21"/>
    <w:rsid w:val="00A77760"/>
    <w:rsid w:val="00A77A1F"/>
    <w:rsid w:val="00A77B18"/>
    <w:rsid w:val="00A8062C"/>
    <w:rsid w:val="00A80ED8"/>
    <w:rsid w:val="00A8123E"/>
    <w:rsid w:val="00A82111"/>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08D"/>
    <w:rsid w:val="00A9633E"/>
    <w:rsid w:val="00AA0E67"/>
    <w:rsid w:val="00AA1579"/>
    <w:rsid w:val="00AA2467"/>
    <w:rsid w:val="00AA2830"/>
    <w:rsid w:val="00AA3A96"/>
    <w:rsid w:val="00AA402E"/>
    <w:rsid w:val="00AA4903"/>
    <w:rsid w:val="00AA5005"/>
    <w:rsid w:val="00AA627D"/>
    <w:rsid w:val="00AA6650"/>
    <w:rsid w:val="00AA77BE"/>
    <w:rsid w:val="00AB04C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13"/>
    <w:rsid w:val="00AC1AF2"/>
    <w:rsid w:val="00AC33C1"/>
    <w:rsid w:val="00AC43F9"/>
    <w:rsid w:val="00AC4F2B"/>
    <w:rsid w:val="00AC551F"/>
    <w:rsid w:val="00AC5DC7"/>
    <w:rsid w:val="00AC654B"/>
    <w:rsid w:val="00AD04C6"/>
    <w:rsid w:val="00AD0659"/>
    <w:rsid w:val="00AD0844"/>
    <w:rsid w:val="00AD170F"/>
    <w:rsid w:val="00AD18BA"/>
    <w:rsid w:val="00AD1D7C"/>
    <w:rsid w:val="00AD259C"/>
    <w:rsid w:val="00AD25A2"/>
    <w:rsid w:val="00AD4135"/>
    <w:rsid w:val="00AD4798"/>
    <w:rsid w:val="00AD5A99"/>
    <w:rsid w:val="00AD76C7"/>
    <w:rsid w:val="00AE3975"/>
    <w:rsid w:val="00AE3E96"/>
    <w:rsid w:val="00AE4A5E"/>
    <w:rsid w:val="00AE7019"/>
    <w:rsid w:val="00AF1D6C"/>
    <w:rsid w:val="00AF21BA"/>
    <w:rsid w:val="00AF23E0"/>
    <w:rsid w:val="00AF3719"/>
    <w:rsid w:val="00AF446A"/>
    <w:rsid w:val="00AF44A3"/>
    <w:rsid w:val="00AF5DA9"/>
    <w:rsid w:val="00AF6CC3"/>
    <w:rsid w:val="00AF7058"/>
    <w:rsid w:val="00AF7D78"/>
    <w:rsid w:val="00AF7F0A"/>
    <w:rsid w:val="00B00E15"/>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4F5A"/>
    <w:rsid w:val="00B154A7"/>
    <w:rsid w:val="00B15B17"/>
    <w:rsid w:val="00B20714"/>
    <w:rsid w:val="00B21152"/>
    <w:rsid w:val="00B2305D"/>
    <w:rsid w:val="00B231AE"/>
    <w:rsid w:val="00B23212"/>
    <w:rsid w:val="00B24010"/>
    <w:rsid w:val="00B24528"/>
    <w:rsid w:val="00B24A2C"/>
    <w:rsid w:val="00B251F8"/>
    <w:rsid w:val="00B25FE8"/>
    <w:rsid w:val="00B26559"/>
    <w:rsid w:val="00B268A6"/>
    <w:rsid w:val="00B270E6"/>
    <w:rsid w:val="00B279F0"/>
    <w:rsid w:val="00B310DB"/>
    <w:rsid w:val="00B3243B"/>
    <w:rsid w:val="00B32CEA"/>
    <w:rsid w:val="00B332D5"/>
    <w:rsid w:val="00B34721"/>
    <w:rsid w:val="00B348CA"/>
    <w:rsid w:val="00B34FED"/>
    <w:rsid w:val="00B357BE"/>
    <w:rsid w:val="00B360B4"/>
    <w:rsid w:val="00B37DE1"/>
    <w:rsid w:val="00B405F8"/>
    <w:rsid w:val="00B40977"/>
    <w:rsid w:val="00B4164A"/>
    <w:rsid w:val="00B418CB"/>
    <w:rsid w:val="00B4190C"/>
    <w:rsid w:val="00B429B9"/>
    <w:rsid w:val="00B43236"/>
    <w:rsid w:val="00B439DD"/>
    <w:rsid w:val="00B43D8A"/>
    <w:rsid w:val="00B441DC"/>
    <w:rsid w:val="00B44412"/>
    <w:rsid w:val="00B4454E"/>
    <w:rsid w:val="00B446CE"/>
    <w:rsid w:val="00B469DB"/>
    <w:rsid w:val="00B47E1D"/>
    <w:rsid w:val="00B51DBC"/>
    <w:rsid w:val="00B51F0B"/>
    <w:rsid w:val="00B523D1"/>
    <w:rsid w:val="00B5693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057"/>
    <w:rsid w:val="00B8098D"/>
    <w:rsid w:val="00B810FA"/>
    <w:rsid w:val="00B826AD"/>
    <w:rsid w:val="00B82C9E"/>
    <w:rsid w:val="00B82E0F"/>
    <w:rsid w:val="00B83331"/>
    <w:rsid w:val="00B83F46"/>
    <w:rsid w:val="00B84BAC"/>
    <w:rsid w:val="00B8596A"/>
    <w:rsid w:val="00B85E09"/>
    <w:rsid w:val="00B8616B"/>
    <w:rsid w:val="00B8636B"/>
    <w:rsid w:val="00B86B32"/>
    <w:rsid w:val="00B90744"/>
    <w:rsid w:val="00B91897"/>
    <w:rsid w:val="00B925DE"/>
    <w:rsid w:val="00B92793"/>
    <w:rsid w:val="00B930B2"/>
    <w:rsid w:val="00B93BAD"/>
    <w:rsid w:val="00B93DD9"/>
    <w:rsid w:val="00B94145"/>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2DF1"/>
    <w:rsid w:val="00BB349C"/>
    <w:rsid w:val="00BB41D1"/>
    <w:rsid w:val="00BB4671"/>
    <w:rsid w:val="00BB6154"/>
    <w:rsid w:val="00BB6D58"/>
    <w:rsid w:val="00BB6F28"/>
    <w:rsid w:val="00BB738F"/>
    <w:rsid w:val="00BC0DBE"/>
    <w:rsid w:val="00BC156F"/>
    <w:rsid w:val="00BC1B65"/>
    <w:rsid w:val="00BC2D5F"/>
    <w:rsid w:val="00BC340D"/>
    <w:rsid w:val="00BC38B1"/>
    <w:rsid w:val="00BC3B62"/>
    <w:rsid w:val="00BC3BFA"/>
    <w:rsid w:val="00BC4876"/>
    <w:rsid w:val="00BC4A10"/>
    <w:rsid w:val="00BC4BC8"/>
    <w:rsid w:val="00BC5A30"/>
    <w:rsid w:val="00BC6FD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531"/>
    <w:rsid w:val="00BE1E50"/>
    <w:rsid w:val="00BE23A4"/>
    <w:rsid w:val="00BE3B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0EC0"/>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21E"/>
    <w:rsid w:val="00C1733B"/>
    <w:rsid w:val="00C173A4"/>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544"/>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EA"/>
    <w:rsid w:val="00C81601"/>
    <w:rsid w:val="00C822E6"/>
    <w:rsid w:val="00C82509"/>
    <w:rsid w:val="00C82A1E"/>
    <w:rsid w:val="00C83082"/>
    <w:rsid w:val="00C838A5"/>
    <w:rsid w:val="00C843B8"/>
    <w:rsid w:val="00C849CD"/>
    <w:rsid w:val="00C84C28"/>
    <w:rsid w:val="00C85190"/>
    <w:rsid w:val="00C856B3"/>
    <w:rsid w:val="00C858FF"/>
    <w:rsid w:val="00C87E66"/>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B80"/>
    <w:rsid w:val="00CB5EB7"/>
    <w:rsid w:val="00CB6B44"/>
    <w:rsid w:val="00CB7BB1"/>
    <w:rsid w:val="00CC027A"/>
    <w:rsid w:val="00CC1F75"/>
    <w:rsid w:val="00CC220E"/>
    <w:rsid w:val="00CC2E0D"/>
    <w:rsid w:val="00CC3C22"/>
    <w:rsid w:val="00CC4F2F"/>
    <w:rsid w:val="00CC5A6E"/>
    <w:rsid w:val="00CC5AEB"/>
    <w:rsid w:val="00CC5DAC"/>
    <w:rsid w:val="00CC6633"/>
    <w:rsid w:val="00CC6C0D"/>
    <w:rsid w:val="00CC7733"/>
    <w:rsid w:val="00CC7E89"/>
    <w:rsid w:val="00CD1E38"/>
    <w:rsid w:val="00CD21A8"/>
    <w:rsid w:val="00CD4B32"/>
    <w:rsid w:val="00CD5DE3"/>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3EC3"/>
    <w:rsid w:val="00CF54CF"/>
    <w:rsid w:val="00CF5BD8"/>
    <w:rsid w:val="00CF6643"/>
    <w:rsid w:val="00CF6DDD"/>
    <w:rsid w:val="00CF7133"/>
    <w:rsid w:val="00CF73D2"/>
    <w:rsid w:val="00CF750E"/>
    <w:rsid w:val="00D0069D"/>
    <w:rsid w:val="00D01ADF"/>
    <w:rsid w:val="00D027AF"/>
    <w:rsid w:val="00D02B03"/>
    <w:rsid w:val="00D02FDB"/>
    <w:rsid w:val="00D0332E"/>
    <w:rsid w:val="00D03FB7"/>
    <w:rsid w:val="00D03FF7"/>
    <w:rsid w:val="00D04488"/>
    <w:rsid w:val="00D05398"/>
    <w:rsid w:val="00D05839"/>
    <w:rsid w:val="00D05EA9"/>
    <w:rsid w:val="00D05ECF"/>
    <w:rsid w:val="00D067BD"/>
    <w:rsid w:val="00D06BD1"/>
    <w:rsid w:val="00D11E66"/>
    <w:rsid w:val="00D1210A"/>
    <w:rsid w:val="00D131A4"/>
    <w:rsid w:val="00D13E72"/>
    <w:rsid w:val="00D144CF"/>
    <w:rsid w:val="00D14B6F"/>
    <w:rsid w:val="00D14DC5"/>
    <w:rsid w:val="00D15696"/>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5A4"/>
    <w:rsid w:val="00D46DCD"/>
    <w:rsid w:val="00D504DB"/>
    <w:rsid w:val="00D50D79"/>
    <w:rsid w:val="00D52EEB"/>
    <w:rsid w:val="00D55155"/>
    <w:rsid w:val="00D5625C"/>
    <w:rsid w:val="00D56370"/>
    <w:rsid w:val="00D56607"/>
    <w:rsid w:val="00D57C9D"/>
    <w:rsid w:val="00D60F34"/>
    <w:rsid w:val="00D61161"/>
    <w:rsid w:val="00D62318"/>
    <w:rsid w:val="00D62ADF"/>
    <w:rsid w:val="00D62E72"/>
    <w:rsid w:val="00D62FD7"/>
    <w:rsid w:val="00D634B9"/>
    <w:rsid w:val="00D63AAF"/>
    <w:rsid w:val="00D64D26"/>
    <w:rsid w:val="00D65E2C"/>
    <w:rsid w:val="00D675F2"/>
    <w:rsid w:val="00D706EF"/>
    <w:rsid w:val="00D73F4D"/>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87F69"/>
    <w:rsid w:val="00D92040"/>
    <w:rsid w:val="00D92B28"/>
    <w:rsid w:val="00D931D2"/>
    <w:rsid w:val="00D93253"/>
    <w:rsid w:val="00D9393C"/>
    <w:rsid w:val="00D93BD2"/>
    <w:rsid w:val="00D94C02"/>
    <w:rsid w:val="00D94F1F"/>
    <w:rsid w:val="00D95621"/>
    <w:rsid w:val="00D95BB5"/>
    <w:rsid w:val="00D95F95"/>
    <w:rsid w:val="00D97A65"/>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2683"/>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D7F25"/>
    <w:rsid w:val="00DE103F"/>
    <w:rsid w:val="00DE23D5"/>
    <w:rsid w:val="00DE2A85"/>
    <w:rsid w:val="00DE36FF"/>
    <w:rsid w:val="00DE37E2"/>
    <w:rsid w:val="00DE38C4"/>
    <w:rsid w:val="00DE43D9"/>
    <w:rsid w:val="00DE4C91"/>
    <w:rsid w:val="00DE59B4"/>
    <w:rsid w:val="00DE6C6E"/>
    <w:rsid w:val="00DE74F3"/>
    <w:rsid w:val="00DE7884"/>
    <w:rsid w:val="00DF13F4"/>
    <w:rsid w:val="00DF15E7"/>
    <w:rsid w:val="00DF1EB1"/>
    <w:rsid w:val="00DF3540"/>
    <w:rsid w:val="00DF3A72"/>
    <w:rsid w:val="00DF471A"/>
    <w:rsid w:val="00DF4771"/>
    <w:rsid w:val="00DF4E16"/>
    <w:rsid w:val="00DF5498"/>
    <w:rsid w:val="00DF5523"/>
    <w:rsid w:val="00DF5B7F"/>
    <w:rsid w:val="00DF6144"/>
    <w:rsid w:val="00DF7C2F"/>
    <w:rsid w:val="00E009F0"/>
    <w:rsid w:val="00E01D44"/>
    <w:rsid w:val="00E02416"/>
    <w:rsid w:val="00E0305A"/>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5EA7"/>
    <w:rsid w:val="00E26516"/>
    <w:rsid w:val="00E268ED"/>
    <w:rsid w:val="00E26A85"/>
    <w:rsid w:val="00E3000B"/>
    <w:rsid w:val="00E3107D"/>
    <w:rsid w:val="00E3118A"/>
    <w:rsid w:val="00E314F8"/>
    <w:rsid w:val="00E31AF9"/>
    <w:rsid w:val="00E32B5C"/>
    <w:rsid w:val="00E33BAF"/>
    <w:rsid w:val="00E345EE"/>
    <w:rsid w:val="00E35D91"/>
    <w:rsid w:val="00E35F12"/>
    <w:rsid w:val="00E361C2"/>
    <w:rsid w:val="00E36475"/>
    <w:rsid w:val="00E36C5D"/>
    <w:rsid w:val="00E40BBF"/>
    <w:rsid w:val="00E41405"/>
    <w:rsid w:val="00E41566"/>
    <w:rsid w:val="00E4164A"/>
    <w:rsid w:val="00E4181B"/>
    <w:rsid w:val="00E4236D"/>
    <w:rsid w:val="00E42753"/>
    <w:rsid w:val="00E447B2"/>
    <w:rsid w:val="00E44F16"/>
    <w:rsid w:val="00E4537A"/>
    <w:rsid w:val="00E4627D"/>
    <w:rsid w:val="00E467DF"/>
    <w:rsid w:val="00E46AD8"/>
    <w:rsid w:val="00E47028"/>
    <w:rsid w:val="00E50002"/>
    <w:rsid w:val="00E5063A"/>
    <w:rsid w:val="00E51956"/>
    <w:rsid w:val="00E525EA"/>
    <w:rsid w:val="00E53293"/>
    <w:rsid w:val="00E533C6"/>
    <w:rsid w:val="00E53865"/>
    <w:rsid w:val="00E538BD"/>
    <w:rsid w:val="00E53E84"/>
    <w:rsid w:val="00E56647"/>
    <w:rsid w:val="00E56764"/>
    <w:rsid w:val="00E56809"/>
    <w:rsid w:val="00E56E9E"/>
    <w:rsid w:val="00E5723D"/>
    <w:rsid w:val="00E600CF"/>
    <w:rsid w:val="00E60BA5"/>
    <w:rsid w:val="00E61814"/>
    <w:rsid w:val="00E620BF"/>
    <w:rsid w:val="00E62D2B"/>
    <w:rsid w:val="00E62ED7"/>
    <w:rsid w:val="00E63450"/>
    <w:rsid w:val="00E63B58"/>
    <w:rsid w:val="00E63E88"/>
    <w:rsid w:val="00E64026"/>
    <w:rsid w:val="00E6525D"/>
    <w:rsid w:val="00E65785"/>
    <w:rsid w:val="00E66215"/>
    <w:rsid w:val="00E662D4"/>
    <w:rsid w:val="00E7195C"/>
    <w:rsid w:val="00E71B36"/>
    <w:rsid w:val="00E723D1"/>
    <w:rsid w:val="00E72CB5"/>
    <w:rsid w:val="00E72D4C"/>
    <w:rsid w:val="00E7406F"/>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1AE"/>
    <w:rsid w:val="00EA0200"/>
    <w:rsid w:val="00EA03A0"/>
    <w:rsid w:val="00EA0F0D"/>
    <w:rsid w:val="00EA4E10"/>
    <w:rsid w:val="00EA58D1"/>
    <w:rsid w:val="00EA5A75"/>
    <w:rsid w:val="00EA6637"/>
    <w:rsid w:val="00EB026D"/>
    <w:rsid w:val="00EB09FC"/>
    <w:rsid w:val="00EB133B"/>
    <w:rsid w:val="00EB1584"/>
    <w:rsid w:val="00EB184B"/>
    <w:rsid w:val="00EB26CA"/>
    <w:rsid w:val="00EB4385"/>
    <w:rsid w:val="00EB4467"/>
    <w:rsid w:val="00EB483B"/>
    <w:rsid w:val="00EB551F"/>
    <w:rsid w:val="00EB57E7"/>
    <w:rsid w:val="00EB6F23"/>
    <w:rsid w:val="00EC0177"/>
    <w:rsid w:val="00EC0D21"/>
    <w:rsid w:val="00EC1240"/>
    <w:rsid w:val="00EC31A1"/>
    <w:rsid w:val="00EC3AC0"/>
    <w:rsid w:val="00EC3ACE"/>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0F6"/>
    <w:rsid w:val="00EF12BB"/>
    <w:rsid w:val="00EF14AB"/>
    <w:rsid w:val="00EF37ED"/>
    <w:rsid w:val="00EF4BAD"/>
    <w:rsid w:val="00EF5C62"/>
    <w:rsid w:val="00EF6BFF"/>
    <w:rsid w:val="00EF6F8A"/>
    <w:rsid w:val="00F016B0"/>
    <w:rsid w:val="00F01989"/>
    <w:rsid w:val="00F01F1F"/>
    <w:rsid w:val="00F02378"/>
    <w:rsid w:val="00F034F8"/>
    <w:rsid w:val="00F041F3"/>
    <w:rsid w:val="00F0439E"/>
    <w:rsid w:val="00F05643"/>
    <w:rsid w:val="00F06318"/>
    <w:rsid w:val="00F07120"/>
    <w:rsid w:val="00F07914"/>
    <w:rsid w:val="00F07CC8"/>
    <w:rsid w:val="00F11FAF"/>
    <w:rsid w:val="00F13649"/>
    <w:rsid w:val="00F15FD1"/>
    <w:rsid w:val="00F1644A"/>
    <w:rsid w:val="00F164B1"/>
    <w:rsid w:val="00F169A9"/>
    <w:rsid w:val="00F1786A"/>
    <w:rsid w:val="00F179FE"/>
    <w:rsid w:val="00F17E2E"/>
    <w:rsid w:val="00F2122E"/>
    <w:rsid w:val="00F21264"/>
    <w:rsid w:val="00F21E58"/>
    <w:rsid w:val="00F2274B"/>
    <w:rsid w:val="00F228A0"/>
    <w:rsid w:val="00F23AE9"/>
    <w:rsid w:val="00F25DF1"/>
    <w:rsid w:val="00F26F88"/>
    <w:rsid w:val="00F27E7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928"/>
    <w:rsid w:val="00F42C2B"/>
    <w:rsid w:val="00F42F9A"/>
    <w:rsid w:val="00F43B1E"/>
    <w:rsid w:val="00F4479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732"/>
    <w:rsid w:val="00F648B5"/>
    <w:rsid w:val="00F66765"/>
    <w:rsid w:val="00F66F6B"/>
    <w:rsid w:val="00F67D93"/>
    <w:rsid w:val="00F70657"/>
    <w:rsid w:val="00F71799"/>
    <w:rsid w:val="00F7220E"/>
    <w:rsid w:val="00F722F9"/>
    <w:rsid w:val="00F72608"/>
    <w:rsid w:val="00F73E1F"/>
    <w:rsid w:val="00F752FD"/>
    <w:rsid w:val="00F75CC4"/>
    <w:rsid w:val="00F7607A"/>
    <w:rsid w:val="00F765DA"/>
    <w:rsid w:val="00F76ACA"/>
    <w:rsid w:val="00F7786B"/>
    <w:rsid w:val="00F80C78"/>
    <w:rsid w:val="00F8204C"/>
    <w:rsid w:val="00F8383C"/>
    <w:rsid w:val="00F83909"/>
    <w:rsid w:val="00F84588"/>
    <w:rsid w:val="00F84D19"/>
    <w:rsid w:val="00F85FC3"/>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51DD"/>
    <w:rsid w:val="00FB6862"/>
    <w:rsid w:val="00FB6C3D"/>
    <w:rsid w:val="00FB784D"/>
    <w:rsid w:val="00FB7C1B"/>
    <w:rsid w:val="00FC012B"/>
    <w:rsid w:val="00FC06D7"/>
    <w:rsid w:val="00FC0D63"/>
    <w:rsid w:val="00FC1DD9"/>
    <w:rsid w:val="00FC3170"/>
    <w:rsid w:val="00FC4ACD"/>
    <w:rsid w:val="00FC524F"/>
    <w:rsid w:val="00FC6738"/>
    <w:rsid w:val="00FC682B"/>
    <w:rsid w:val="00FC7948"/>
    <w:rsid w:val="00FC7C18"/>
    <w:rsid w:val="00FC7CF3"/>
    <w:rsid w:val="00FD02AF"/>
    <w:rsid w:val="00FD05F1"/>
    <w:rsid w:val="00FD0658"/>
    <w:rsid w:val="00FD1978"/>
    <w:rsid w:val="00FD3A46"/>
    <w:rsid w:val="00FD44F4"/>
    <w:rsid w:val="00FD4CEB"/>
    <w:rsid w:val="00FD4ECA"/>
    <w:rsid w:val="00FD51D3"/>
    <w:rsid w:val="00FD5BED"/>
    <w:rsid w:val="00FD6028"/>
    <w:rsid w:val="00FD73D9"/>
    <w:rsid w:val="00FE2028"/>
    <w:rsid w:val="00FE24D5"/>
    <w:rsid w:val="00FE2D1C"/>
    <w:rsid w:val="00FE3AC7"/>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8ED"/>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uiPriority w:val="99"/>
    <w:rsid w:val="00A341BF"/>
    <w:pPr>
      <w:tabs>
        <w:tab w:val="center" w:pos="4320"/>
        <w:tab w:val="right" w:pos="8640"/>
      </w:tabs>
    </w:pPr>
    <w:rPr>
      <w:rFonts w:hAnsi="Tms Rmn"/>
      <w:szCs w:val="24"/>
    </w:rPr>
  </w:style>
  <w:style w:type="character" w:customStyle="1" w:styleId="HeaderChar">
    <w:name w:val="Header Char"/>
    <w:basedOn w:val="DefaultParagraphFont"/>
    <w:link w:val="Header"/>
    <w:uiPriority w:val="99"/>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99704-5888-4015-AA0C-465FB024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789</TotalTime>
  <Pages>7</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608 Thanaphon</cp:lastModifiedBy>
  <cp:revision>477</cp:revision>
  <cp:lastPrinted>2025-03-12T06:56:00Z</cp:lastPrinted>
  <dcterms:created xsi:type="dcterms:W3CDTF">2019-03-07T06:53:00Z</dcterms:created>
  <dcterms:modified xsi:type="dcterms:W3CDTF">2026-02-20T09:00:00Z</dcterms:modified>
</cp:coreProperties>
</file>