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CB164" w14:textId="10CF39C8"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ASEFA PUBLIC COMPANY LIMITED AND ITS SUBSIDIARIES</w:t>
      </w:r>
    </w:p>
    <w:p w14:paraId="1FAE24F8" w14:textId="262BA655" w:rsidR="00CE30AB" w:rsidRPr="00111FE7" w:rsidRDefault="008D076B" w:rsidP="00CE30AB">
      <w:pPr>
        <w:pStyle w:val="NoSpacing"/>
        <w:jc w:val="both"/>
        <w:outlineLvl w:val="0"/>
        <w:rPr>
          <w:rFonts w:asciiTheme="majorBidi" w:hAnsiTheme="majorBidi" w:cstheme="majorBidi"/>
          <w:b/>
          <w:bCs/>
          <w:sz w:val="28"/>
        </w:rPr>
      </w:pPr>
      <w:r>
        <w:rPr>
          <w:rFonts w:asciiTheme="majorBidi" w:hAnsiTheme="majorBidi" w:cstheme="majorBidi"/>
          <w:b/>
          <w:bCs/>
          <w:sz w:val="28"/>
        </w:rPr>
        <w:t xml:space="preserve">NOTES TO THE </w:t>
      </w:r>
      <w:r w:rsidR="00CE30AB" w:rsidRPr="00111FE7">
        <w:rPr>
          <w:rFonts w:asciiTheme="majorBidi" w:hAnsiTheme="majorBidi" w:cstheme="majorBidi"/>
          <w:b/>
          <w:bCs/>
          <w:sz w:val="28"/>
        </w:rPr>
        <w:t xml:space="preserve">FINANCIAL STATEMENTS </w:t>
      </w:r>
    </w:p>
    <w:p w14:paraId="3033D603" w14:textId="012324B4" w:rsidR="00CE30AB" w:rsidRPr="00936845" w:rsidRDefault="008D076B" w:rsidP="00CE30AB">
      <w:pPr>
        <w:pStyle w:val="NoSpacing"/>
        <w:jc w:val="both"/>
        <w:outlineLvl w:val="0"/>
        <w:rPr>
          <w:rFonts w:asciiTheme="majorBidi" w:hAnsiTheme="majorBidi" w:cstheme="majorBidi"/>
          <w:b/>
          <w:bCs/>
          <w:sz w:val="28"/>
        </w:rPr>
      </w:pPr>
      <w:r w:rsidRPr="008D076B">
        <w:rPr>
          <w:rFonts w:asciiTheme="majorBidi" w:hAnsiTheme="majorBidi" w:cstheme="majorBidi"/>
          <w:b/>
          <w:bCs/>
          <w:sz w:val="28"/>
        </w:rPr>
        <w:t xml:space="preserve">FOR </w:t>
      </w:r>
      <w:r>
        <w:rPr>
          <w:rFonts w:asciiTheme="majorBidi" w:hAnsiTheme="majorBidi" w:cstheme="majorBidi"/>
          <w:b/>
          <w:bCs/>
          <w:sz w:val="28"/>
        </w:rPr>
        <w:t>THE YEAR ENDED DECEMBER 31, 202</w:t>
      </w:r>
      <w:r w:rsidR="0001176D">
        <w:rPr>
          <w:rFonts w:asciiTheme="majorBidi" w:hAnsiTheme="majorBidi" w:cstheme="majorBidi"/>
          <w:b/>
          <w:bCs/>
          <w:sz w:val="28"/>
        </w:rPr>
        <w:t>5</w:t>
      </w:r>
    </w:p>
    <w:p w14:paraId="4FA60861" w14:textId="77777777" w:rsidR="00CE30AB" w:rsidRPr="00111FE7" w:rsidRDefault="00CE30AB" w:rsidP="0054466B">
      <w:pPr>
        <w:numPr>
          <w:ilvl w:val="0"/>
          <w:numId w:val="1"/>
        </w:numPr>
        <w:tabs>
          <w:tab w:val="clear" w:pos="562"/>
        </w:tabs>
        <w:spacing w:before="240"/>
        <w:ind w:left="561" w:hanging="561"/>
        <w:jc w:val="both"/>
        <w:rPr>
          <w:rFonts w:asciiTheme="majorBidi" w:hAnsiTheme="majorBidi" w:cstheme="majorBidi"/>
          <w:b/>
          <w:bCs/>
          <w:sz w:val="28"/>
          <w:szCs w:val="28"/>
        </w:rPr>
      </w:pPr>
      <w:r w:rsidRPr="00111FE7">
        <w:rPr>
          <w:rFonts w:asciiTheme="majorBidi" w:hAnsiTheme="majorBidi" w:cstheme="majorBidi"/>
          <w:b/>
          <w:bCs/>
          <w:sz w:val="28"/>
          <w:szCs w:val="28"/>
        </w:rPr>
        <w:t>GENERAL INFORMATION</w:t>
      </w:r>
    </w:p>
    <w:p w14:paraId="2F9C6288" w14:textId="77777777" w:rsidR="000B25C6" w:rsidRPr="00111FE7" w:rsidRDefault="001A3AA1" w:rsidP="0054466B">
      <w:pPr>
        <w:spacing w:before="80"/>
        <w:ind w:left="567"/>
        <w:jc w:val="both"/>
        <w:rPr>
          <w:rFonts w:asciiTheme="majorBidi" w:hAnsiTheme="majorBidi" w:cstheme="majorBidi"/>
          <w:spacing w:val="-4"/>
          <w:sz w:val="28"/>
          <w:szCs w:val="28"/>
          <w:cs/>
        </w:rPr>
      </w:pPr>
      <w:r w:rsidRPr="00111FE7">
        <w:rPr>
          <w:rFonts w:asciiTheme="majorBidi" w:hAnsiTheme="majorBidi" w:cstheme="majorBidi"/>
          <w:spacing w:val="-4"/>
          <w:sz w:val="28"/>
          <w:szCs w:val="28"/>
        </w:rPr>
        <w:t xml:space="preserve">Asefa </w:t>
      </w:r>
      <w:r w:rsidR="00CE30AB" w:rsidRPr="00111FE7">
        <w:rPr>
          <w:rFonts w:asciiTheme="majorBidi" w:hAnsiTheme="majorBidi" w:cstheme="majorBidi"/>
          <w:spacing w:val="-4"/>
          <w:sz w:val="28"/>
          <w:szCs w:val="28"/>
        </w:rPr>
        <w:t>Public Company Limited (the "Company") registered as a juristic person under the Civil and</w:t>
      </w:r>
      <w:r w:rsidR="000B25C6"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Commercial Code of Thailand on March 24, 1997 and became a public company limited on March 18, 2015.</w:t>
      </w:r>
    </w:p>
    <w:p w14:paraId="1D7CC776" w14:textId="77777777" w:rsidR="000B25C6" w:rsidRPr="00111FE7" w:rsidRDefault="00CE30AB" w:rsidP="0054466B">
      <w:pPr>
        <w:spacing w:before="80"/>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The Company’s registered address is located at No.5, Moo 1, Rama 2 Road, Khokkrabue, Muang Samutsakhon, Samutsakhon and owns 4 branches.</w:t>
      </w:r>
    </w:p>
    <w:p w14:paraId="14511CEC" w14:textId="77777777" w:rsidR="00F57FFA" w:rsidRPr="00761BB7" w:rsidRDefault="00F57FFA" w:rsidP="00F57FFA">
      <w:pPr>
        <w:pStyle w:val="ListParagraph"/>
        <w:spacing w:before="80" w:line="340" w:lineRule="exact"/>
        <w:ind w:left="562"/>
        <w:rPr>
          <w:sz w:val="28"/>
          <w:szCs w:val="28"/>
        </w:rPr>
      </w:pPr>
      <w:r w:rsidRPr="00761BB7">
        <w:rPr>
          <w:sz w:val="28"/>
          <w:szCs w:val="28"/>
        </w:rPr>
        <w:t>The Company's main business is the manufacture and distribution of electrical power distribution, switchboard and trunking systems, including sourcing, distributing and integrated engineering services for electrical power distribution.</w:t>
      </w:r>
    </w:p>
    <w:p w14:paraId="38AC6275" w14:textId="32211BF1" w:rsidR="00CE30AB" w:rsidRPr="00111FE7" w:rsidRDefault="00CE30AB" w:rsidP="00A9635E">
      <w:pPr>
        <w:numPr>
          <w:ilvl w:val="0"/>
          <w:numId w:val="1"/>
        </w:numPr>
        <w:tabs>
          <w:tab w:val="clear" w:pos="562"/>
        </w:tabs>
        <w:spacing w:before="240"/>
        <w:ind w:left="561" w:hanging="561"/>
        <w:jc w:val="both"/>
        <w:rPr>
          <w:rFonts w:asciiTheme="majorBidi" w:hAnsiTheme="majorBidi" w:cstheme="majorBidi"/>
          <w:b/>
          <w:bCs/>
          <w:caps/>
          <w:sz w:val="28"/>
          <w:szCs w:val="28"/>
        </w:rPr>
      </w:pPr>
      <w:r w:rsidRPr="00111FE7">
        <w:rPr>
          <w:rFonts w:asciiTheme="majorBidi" w:hAnsiTheme="majorBidi" w:cstheme="majorBidi"/>
          <w:b/>
          <w:bCs/>
          <w:caps/>
          <w:sz w:val="28"/>
          <w:szCs w:val="28"/>
        </w:rPr>
        <w:t>Basis for PrePARATION of the Financial Statements</w:t>
      </w:r>
    </w:p>
    <w:p w14:paraId="3AEA4401" w14:textId="77777777" w:rsidR="00CD29FA" w:rsidRPr="00CD29FA" w:rsidRDefault="00CD29FA" w:rsidP="00CD29FA">
      <w:pPr>
        <w:pStyle w:val="Header"/>
        <w:tabs>
          <w:tab w:val="left" w:pos="826"/>
        </w:tabs>
        <w:spacing w:before="120"/>
        <w:ind w:left="562"/>
        <w:rPr>
          <w:rFonts w:asciiTheme="majorBidi" w:hAnsiTheme="majorBidi" w:cstheme="majorBidi"/>
          <w:sz w:val="28"/>
          <w:szCs w:val="28"/>
        </w:rPr>
      </w:pPr>
      <w:r w:rsidRPr="00CD29FA">
        <w:rPr>
          <w:rFonts w:asciiTheme="majorBidi" w:hAnsiTheme="majorBidi" w:cstheme="majorBidi"/>
          <w:sz w:val="28"/>
          <w:szCs w:val="28"/>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14:paraId="00124338" w14:textId="1B968367" w:rsidR="00667748" w:rsidRPr="00CD29FA" w:rsidRDefault="00CD29FA" w:rsidP="00667748">
      <w:pPr>
        <w:pStyle w:val="ListParagraph"/>
        <w:spacing w:before="120"/>
        <w:ind w:left="562"/>
        <w:contextualSpacing w:val="0"/>
        <w:jc w:val="both"/>
        <w:rPr>
          <w:sz w:val="28"/>
          <w:szCs w:val="28"/>
        </w:rPr>
      </w:pPr>
      <w:r w:rsidRPr="00CD29FA">
        <w:rPr>
          <w:rFonts w:asciiTheme="majorBidi" w:hAnsiTheme="majorBidi" w:cstheme="majorBidi"/>
          <w:sz w:val="28"/>
          <w:szCs w:val="28"/>
        </w:rPr>
        <w:t>Presentation of the financial statements complies with the Notification of the Department of Business Development, issued under the Accounting Act B.E. 2543.</w:t>
      </w:r>
    </w:p>
    <w:p w14:paraId="17F69805" w14:textId="77777777" w:rsidR="00667748" w:rsidRPr="00C033DA" w:rsidRDefault="00667748" w:rsidP="00667748">
      <w:pPr>
        <w:pStyle w:val="BodyText"/>
        <w:spacing w:before="120"/>
        <w:ind w:left="562"/>
        <w:jc w:val="both"/>
        <w:rPr>
          <w:sz w:val="28"/>
          <w:szCs w:val="28"/>
        </w:rPr>
      </w:pPr>
      <w:r w:rsidRPr="00C033DA">
        <w:rPr>
          <w:sz w:val="28"/>
          <w:szCs w:val="28"/>
        </w:rPr>
        <w:t>The accompanying financial statements have been prepared in Thai language and are expressed in Thai Baht</w:t>
      </w:r>
      <w:r w:rsidRPr="006F2B0A">
        <w:rPr>
          <w:sz w:val="28"/>
          <w:szCs w:val="28"/>
        </w:rPr>
        <w:t xml:space="preserve">. </w:t>
      </w:r>
      <w:r w:rsidRPr="00C033DA">
        <w:rPr>
          <w:sz w:val="28"/>
          <w:szCs w:val="28"/>
        </w:rPr>
        <w:t>Such financial statements have been prepared for domestic reporting purposes</w:t>
      </w:r>
      <w:r w:rsidRPr="006F2B0A">
        <w:rPr>
          <w:sz w:val="28"/>
          <w:szCs w:val="28"/>
        </w:rPr>
        <w:t xml:space="preserve">. </w:t>
      </w:r>
      <w:r w:rsidRPr="00C033DA">
        <w:rPr>
          <w:sz w:val="28"/>
          <w:szCs w:val="28"/>
        </w:rPr>
        <w:t>For the convenience of the readers not conversant in the Thai language, an English translation of the Thai version of the financial statements is provided</w:t>
      </w:r>
      <w:r w:rsidRPr="006F2B0A">
        <w:rPr>
          <w:sz w:val="28"/>
          <w:szCs w:val="28"/>
        </w:rPr>
        <w:t xml:space="preserve">. </w:t>
      </w:r>
    </w:p>
    <w:p w14:paraId="6A32B7BA" w14:textId="77777777" w:rsidR="00667748" w:rsidRPr="00667748" w:rsidRDefault="00667748" w:rsidP="00667748">
      <w:pPr>
        <w:pStyle w:val="ListParagraph"/>
        <w:spacing w:before="120"/>
        <w:ind w:left="562"/>
        <w:jc w:val="both"/>
        <w:rPr>
          <w:sz w:val="28"/>
          <w:szCs w:val="28"/>
        </w:rPr>
      </w:pPr>
      <w:r w:rsidRPr="00667748">
        <w:rPr>
          <w:sz w:val="28"/>
          <w:szCs w:val="28"/>
        </w:rPr>
        <w:t>The accompanying financial statements are prepared on the historical cost basis, except as disclosed in respective accounting policies.</w:t>
      </w:r>
    </w:p>
    <w:p w14:paraId="36BF5873" w14:textId="77777777" w:rsidR="00667748" w:rsidRPr="00667748" w:rsidRDefault="00667748" w:rsidP="00667748">
      <w:pPr>
        <w:pStyle w:val="ListParagraph"/>
        <w:spacing w:before="120"/>
        <w:ind w:left="561"/>
        <w:contextualSpacing w:val="0"/>
        <w:jc w:val="both"/>
        <w:rPr>
          <w:sz w:val="28"/>
          <w:szCs w:val="28"/>
        </w:rPr>
      </w:pPr>
      <w:r w:rsidRPr="00667748">
        <w:rPr>
          <w:sz w:val="28"/>
          <w:szCs w:val="28"/>
        </w:rPr>
        <w:t>The preparation of the financial statements in conformity with Thai Financial Reporting Standard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E9F409F" w14:textId="6357FDD8" w:rsidR="005E7C05" w:rsidRDefault="00667748" w:rsidP="00FE646C">
      <w:pPr>
        <w:pStyle w:val="ListParagraph"/>
        <w:spacing w:before="120"/>
        <w:ind w:left="561"/>
        <w:contextualSpacing w:val="0"/>
        <w:jc w:val="both"/>
        <w:rPr>
          <w:sz w:val="28"/>
          <w:szCs w:val="28"/>
        </w:rPr>
      </w:pPr>
      <w:r w:rsidRPr="00667748">
        <w:rPr>
          <w:sz w:val="28"/>
          <w:szCs w:val="28"/>
        </w:rPr>
        <w:t>The estimates and underlying assumptions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r w:rsidR="005E7C05">
        <w:rPr>
          <w:sz w:val="28"/>
          <w:szCs w:val="28"/>
        </w:rPr>
        <w:br w:type="page"/>
      </w:r>
    </w:p>
    <w:p w14:paraId="3C6E1B72" w14:textId="77777777" w:rsidR="008F3F8D" w:rsidRPr="003538AC" w:rsidRDefault="008F3F8D" w:rsidP="005E7C05">
      <w:pPr>
        <w:ind w:left="567"/>
        <w:outlineLvl w:val="0"/>
        <w:rPr>
          <w:rFonts w:asciiTheme="majorBidi" w:hAnsiTheme="majorBidi" w:cstheme="majorBidi"/>
          <w:b/>
          <w:bCs/>
          <w:sz w:val="28"/>
          <w:szCs w:val="28"/>
        </w:rPr>
      </w:pPr>
      <w:r w:rsidRPr="003538AC">
        <w:rPr>
          <w:rFonts w:asciiTheme="majorBidi" w:hAnsiTheme="majorBidi" w:cstheme="majorBidi"/>
          <w:b/>
          <w:bCs/>
          <w:sz w:val="28"/>
          <w:szCs w:val="28"/>
        </w:rPr>
        <w:lastRenderedPageBreak/>
        <w:t>Basis of consolidated financial statement preparation</w:t>
      </w:r>
    </w:p>
    <w:p w14:paraId="671FC7EB" w14:textId="77777777" w:rsidR="008F3F8D" w:rsidRPr="007632DC" w:rsidRDefault="008F3F8D" w:rsidP="008F3F8D">
      <w:pPr>
        <w:pStyle w:val="ListParagraph"/>
        <w:numPr>
          <w:ilvl w:val="0"/>
          <w:numId w:val="12"/>
        </w:numPr>
        <w:spacing w:before="60"/>
        <w:ind w:left="994" w:hanging="432"/>
        <w:jc w:val="both"/>
        <w:rPr>
          <w:rFonts w:asciiTheme="majorBidi" w:hAnsiTheme="majorBidi" w:cstheme="majorBidi"/>
          <w:b/>
          <w:bCs/>
          <w:sz w:val="28"/>
          <w:szCs w:val="28"/>
        </w:rPr>
      </w:pPr>
      <w:r w:rsidRPr="007632DC">
        <w:rPr>
          <w:rFonts w:asciiTheme="majorBidi" w:hAnsiTheme="majorBidi" w:cstheme="majorBidi"/>
          <w:sz w:val="28"/>
          <w:szCs w:val="28"/>
        </w:rPr>
        <w:t xml:space="preserve">The consolidated financial statements included the financial statements of </w:t>
      </w:r>
      <w:r w:rsidRPr="007632DC">
        <w:rPr>
          <w:sz w:val="28"/>
          <w:szCs w:val="28"/>
        </w:rPr>
        <w:t xml:space="preserve">Asefa Public Company Limited </w:t>
      </w:r>
      <w:r w:rsidRPr="007632DC">
        <w:rPr>
          <w:rFonts w:asciiTheme="majorBidi" w:hAnsiTheme="majorBidi" w:cstheme="majorBidi"/>
          <w:sz w:val="28"/>
          <w:szCs w:val="28"/>
        </w:rPr>
        <w:t xml:space="preserve">and its subsidiaries </w:t>
      </w:r>
      <w:r w:rsidRPr="006F2B0A">
        <w:rPr>
          <w:rFonts w:asciiTheme="majorBidi" w:hAnsiTheme="majorBidi"/>
          <w:sz w:val="28"/>
          <w:szCs w:val="28"/>
        </w:rPr>
        <w:t>(</w:t>
      </w:r>
      <w:r w:rsidRPr="007632DC">
        <w:rPr>
          <w:rFonts w:asciiTheme="majorBidi" w:hAnsiTheme="majorBidi" w:cstheme="majorBidi"/>
          <w:sz w:val="28"/>
          <w:szCs w:val="28"/>
        </w:rPr>
        <w:t xml:space="preserve">that together referred to as the </w:t>
      </w:r>
      <w:r w:rsidRPr="006F2B0A">
        <w:rPr>
          <w:rFonts w:asciiTheme="majorBidi" w:hAnsiTheme="majorBidi"/>
          <w:sz w:val="28"/>
          <w:szCs w:val="28"/>
        </w:rPr>
        <w:t>“</w:t>
      </w:r>
      <w:r w:rsidRPr="007632DC">
        <w:rPr>
          <w:rFonts w:asciiTheme="majorBidi" w:hAnsiTheme="majorBidi" w:cstheme="majorBidi"/>
          <w:sz w:val="28"/>
          <w:szCs w:val="28"/>
        </w:rPr>
        <w:t>Group</w:t>
      </w:r>
      <w:r w:rsidRPr="006F2B0A">
        <w:rPr>
          <w:rFonts w:asciiTheme="majorBidi" w:hAnsiTheme="majorBidi"/>
          <w:sz w:val="28"/>
          <w:szCs w:val="28"/>
        </w:rPr>
        <w:t>”).</w:t>
      </w:r>
    </w:p>
    <w:p w14:paraId="49457B9B" w14:textId="52FAC961" w:rsidR="008F3F8D" w:rsidRPr="00391374" w:rsidRDefault="008F3F8D" w:rsidP="008F3F8D">
      <w:pPr>
        <w:spacing w:before="60"/>
        <w:ind w:left="994" w:firstLine="14"/>
        <w:jc w:val="both"/>
        <w:rPr>
          <w:rFonts w:asciiTheme="majorBidi" w:hAnsiTheme="majorBidi" w:cstheme="majorBidi"/>
          <w:sz w:val="28"/>
          <w:szCs w:val="28"/>
        </w:rPr>
      </w:pPr>
      <w:r w:rsidRPr="00391374">
        <w:rPr>
          <w:rFonts w:asciiTheme="majorBidi" w:hAnsiTheme="majorBidi" w:cstheme="majorBidi"/>
          <w:sz w:val="28"/>
          <w:szCs w:val="28"/>
        </w:rPr>
        <w:t>The details of the subsidiaries</w:t>
      </w:r>
      <w:r w:rsidRPr="00391374">
        <w:rPr>
          <w:rFonts w:asciiTheme="majorBidi" w:hAnsiTheme="majorBidi"/>
          <w:sz w:val="28"/>
          <w:szCs w:val="28"/>
        </w:rPr>
        <w:t xml:space="preserve"> </w:t>
      </w:r>
      <w:r w:rsidRPr="00391374">
        <w:rPr>
          <w:rFonts w:asciiTheme="majorBidi" w:hAnsiTheme="majorBidi" w:cstheme="majorBidi"/>
          <w:sz w:val="28"/>
          <w:szCs w:val="28"/>
        </w:rPr>
        <w:t>as at December 31, 202</w:t>
      </w:r>
      <w:r w:rsidR="00EC54CC">
        <w:rPr>
          <w:rFonts w:asciiTheme="majorBidi" w:hAnsiTheme="majorBidi" w:cstheme="majorBidi"/>
          <w:sz w:val="28"/>
          <w:szCs w:val="28"/>
        </w:rPr>
        <w:t>5</w:t>
      </w:r>
      <w:r w:rsidR="000701D5">
        <w:rPr>
          <w:rFonts w:asciiTheme="majorBidi" w:hAnsiTheme="majorBidi" w:cstheme="majorBidi"/>
          <w:sz w:val="28"/>
          <w:szCs w:val="28"/>
        </w:rPr>
        <w:t xml:space="preserve"> and 202</w:t>
      </w:r>
      <w:r w:rsidR="00EC54CC">
        <w:rPr>
          <w:rFonts w:asciiTheme="majorBidi" w:hAnsiTheme="majorBidi" w:cstheme="majorBidi"/>
          <w:sz w:val="28"/>
          <w:szCs w:val="28"/>
        </w:rPr>
        <w:t>4</w:t>
      </w:r>
      <w:r w:rsidRPr="00391374">
        <w:rPr>
          <w:rFonts w:asciiTheme="majorBidi" w:hAnsiTheme="majorBidi" w:cstheme="majorBidi"/>
          <w:sz w:val="28"/>
          <w:szCs w:val="28"/>
        </w:rPr>
        <w:t xml:space="preserve"> are as follows</w:t>
      </w:r>
      <w:r w:rsidRPr="00391374">
        <w:rPr>
          <w:rFonts w:asciiTheme="majorBidi" w:hAnsiTheme="majorBidi"/>
          <w:sz w:val="28"/>
          <w:szCs w:val="28"/>
        </w:rPr>
        <w:t>.</w:t>
      </w:r>
    </w:p>
    <w:tbl>
      <w:tblPr>
        <w:tblStyle w:val="TableGrid"/>
        <w:tblW w:w="8397"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504"/>
        <w:gridCol w:w="4819"/>
        <w:gridCol w:w="1075"/>
        <w:gridCol w:w="999"/>
      </w:tblGrid>
      <w:tr w:rsidR="004A6F75" w:rsidRPr="007632DC" w14:paraId="650ED064" w14:textId="242505C6" w:rsidTr="004A6F75">
        <w:trPr>
          <w:trHeight w:val="397"/>
        </w:trPr>
        <w:tc>
          <w:tcPr>
            <w:tcW w:w="1504" w:type="dxa"/>
            <w:vMerge w:val="restart"/>
            <w:vAlign w:val="bottom"/>
          </w:tcPr>
          <w:p w14:paraId="09A3BF1B" w14:textId="77777777" w:rsidR="004A6F75" w:rsidRPr="007632DC" w:rsidRDefault="004A6F75" w:rsidP="00417FAD">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Subsidiaries</w:t>
            </w:r>
          </w:p>
        </w:tc>
        <w:tc>
          <w:tcPr>
            <w:tcW w:w="4819" w:type="dxa"/>
            <w:vMerge w:val="restart"/>
            <w:vAlign w:val="bottom"/>
          </w:tcPr>
          <w:p w14:paraId="69E72175" w14:textId="77777777" w:rsidR="004A6F75" w:rsidRPr="007632DC" w:rsidRDefault="004A6F75" w:rsidP="00417FAD">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Nature of business</w:t>
            </w:r>
          </w:p>
        </w:tc>
        <w:tc>
          <w:tcPr>
            <w:tcW w:w="2074" w:type="dxa"/>
            <w:gridSpan w:val="2"/>
            <w:vAlign w:val="bottom"/>
          </w:tcPr>
          <w:p w14:paraId="3B5B405E" w14:textId="3582FCC9" w:rsidR="004A6F75" w:rsidRPr="007632DC" w:rsidRDefault="004A6F75" w:rsidP="00417FAD">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Percentage of holding</w:t>
            </w:r>
          </w:p>
        </w:tc>
      </w:tr>
      <w:tr w:rsidR="00245BCB" w:rsidRPr="007632DC" w14:paraId="36E86EC0" w14:textId="77777777" w:rsidTr="00663841">
        <w:trPr>
          <w:trHeight w:val="397"/>
        </w:trPr>
        <w:tc>
          <w:tcPr>
            <w:tcW w:w="1504" w:type="dxa"/>
            <w:vMerge/>
            <w:vAlign w:val="bottom"/>
          </w:tcPr>
          <w:p w14:paraId="0E4A3891" w14:textId="77777777" w:rsidR="00245BCB" w:rsidRPr="007632DC" w:rsidRDefault="00245BCB" w:rsidP="00245BCB">
            <w:pPr>
              <w:pBdr>
                <w:bottom w:val="single" w:sz="4" w:space="1" w:color="auto"/>
              </w:pBdr>
              <w:jc w:val="center"/>
              <w:rPr>
                <w:rFonts w:asciiTheme="majorBidi" w:hAnsiTheme="majorBidi" w:cstheme="majorBidi"/>
                <w:sz w:val="28"/>
                <w:szCs w:val="28"/>
              </w:rPr>
            </w:pPr>
          </w:p>
        </w:tc>
        <w:tc>
          <w:tcPr>
            <w:tcW w:w="4819" w:type="dxa"/>
            <w:vMerge/>
            <w:vAlign w:val="bottom"/>
          </w:tcPr>
          <w:p w14:paraId="5068D0A4" w14:textId="77777777" w:rsidR="00245BCB" w:rsidRPr="007632DC" w:rsidRDefault="00245BCB" w:rsidP="00245BCB">
            <w:pPr>
              <w:pBdr>
                <w:bottom w:val="single" w:sz="4" w:space="1" w:color="auto"/>
              </w:pBdr>
              <w:jc w:val="center"/>
              <w:rPr>
                <w:rFonts w:asciiTheme="majorBidi" w:hAnsiTheme="majorBidi" w:cstheme="majorBidi"/>
                <w:sz w:val="28"/>
                <w:szCs w:val="28"/>
              </w:rPr>
            </w:pPr>
          </w:p>
        </w:tc>
        <w:tc>
          <w:tcPr>
            <w:tcW w:w="1075" w:type="dxa"/>
          </w:tcPr>
          <w:p w14:paraId="601905BC" w14:textId="4B7CDC5B" w:rsidR="00245BCB" w:rsidRPr="007632DC" w:rsidRDefault="00245BCB" w:rsidP="00245BCB">
            <w:pPr>
              <w:pBdr>
                <w:bottom w:val="single" w:sz="4" w:space="1" w:color="auto"/>
              </w:pBdr>
              <w:jc w:val="center"/>
              <w:rPr>
                <w:rFonts w:asciiTheme="majorBidi" w:hAnsiTheme="majorBidi" w:cstheme="majorBidi"/>
                <w:sz w:val="28"/>
                <w:szCs w:val="28"/>
              </w:rPr>
            </w:pPr>
            <w:r w:rsidRPr="001F6444">
              <w:rPr>
                <w:rFonts w:hint="cs"/>
                <w:snapToGrid w:val="0"/>
                <w:sz w:val="28"/>
                <w:szCs w:val="28"/>
              </w:rPr>
              <w:t>202</w:t>
            </w:r>
            <w:r w:rsidR="00EC54CC">
              <w:rPr>
                <w:snapToGrid w:val="0"/>
                <w:sz w:val="28"/>
                <w:szCs w:val="28"/>
              </w:rPr>
              <w:t>5</w:t>
            </w:r>
          </w:p>
        </w:tc>
        <w:tc>
          <w:tcPr>
            <w:tcW w:w="999" w:type="dxa"/>
          </w:tcPr>
          <w:p w14:paraId="3AFDD530" w14:textId="7B1B00AB" w:rsidR="00245BCB" w:rsidRPr="007632DC" w:rsidRDefault="00245BCB" w:rsidP="00245BCB">
            <w:pPr>
              <w:pBdr>
                <w:bottom w:val="single" w:sz="4" w:space="1" w:color="auto"/>
              </w:pBdr>
              <w:jc w:val="center"/>
              <w:rPr>
                <w:rFonts w:asciiTheme="majorBidi" w:hAnsiTheme="majorBidi" w:cstheme="majorBidi"/>
                <w:sz w:val="28"/>
                <w:szCs w:val="28"/>
              </w:rPr>
            </w:pPr>
            <w:r w:rsidRPr="001F6444">
              <w:rPr>
                <w:rFonts w:hint="cs"/>
                <w:snapToGrid w:val="0"/>
                <w:sz w:val="28"/>
                <w:szCs w:val="28"/>
              </w:rPr>
              <w:t>202</w:t>
            </w:r>
            <w:r w:rsidR="00EC54CC">
              <w:rPr>
                <w:snapToGrid w:val="0"/>
                <w:sz w:val="28"/>
                <w:szCs w:val="28"/>
              </w:rPr>
              <w:t>4</w:t>
            </w:r>
          </w:p>
        </w:tc>
      </w:tr>
      <w:tr w:rsidR="000B3E18" w:rsidRPr="007632DC" w14:paraId="794E163D" w14:textId="36C11BE8" w:rsidTr="000B3E18">
        <w:trPr>
          <w:trHeight w:val="397"/>
        </w:trPr>
        <w:tc>
          <w:tcPr>
            <w:tcW w:w="1504" w:type="dxa"/>
          </w:tcPr>
          <w:p w14:paraId="045D7CCD" w14:textId="77777777" w:rsidR="000B3E18" w:rsidRPr="007632DC" w:rsidRDefault="000B3E18" w:rsidP="000B3E18">
            <w:pPr>
              <w:jc w:val="left"/>
              <w:rPr>
                <w:rFonts w:asciiTheme="majorBidi" w:hAnsiTheme="majorBidi" w:cstheme="majorBidi"/>
                <w:sz w:val="28"/>
                <w:szCs w:val="28"/>
              </w:rPr>
            </w:pPr>
            <w:r w:rsidRPr="007632DC">
              <w:rPr>
                <w:rFonts w:asciiTheme="majorBidi" w:hAnsiTheme="majorBidi" w:cstheme="majorBidi"/>
                <w:sz w:val="28"/>
                <w:szCs w:val="28"/>
              </w:rPr>
              <w:t>Varitek Co., Ltd.</w:t>
            </w:r>
          </w:p>
        </w:tc>
        <w:tc>
          <w:tcPr>
            <w:tcW w:w="4819" w:type="dxa"/>
          </w:tcPr>
          <w:p w14:paraId="11896A3D" w14:textId="77777777" w:rsidR="000B3E18" w:rsidRPr="007632DC" w:rsidRDefault="000B3E18" w:rsidP="000B3E18">
            <w:pPr>
              <w:jc w:val="both"/>
              <w:rPr>
                <w:rFonts w:asciiTheme="majorBidi" w:hAnsiTheme="majorBidi" w:cstheme="majorBidi"/>
                <w:sz w:val="28"/>
                <w:szCs w:val="28"/>
              </w:rPr>
            </w:pPr>
            <w:r w:rsidRPr="007632DC">
              <w:rPr>
                <w:rFonts w:asciiTheme="majorBidi" w:hAnsiTheme="majorBidi" w:cstheme="majorBidi"/>
                <w:sz w:val="28"/>
                <w:szCs w:val="28"/>
              </w:rPr>
              <w:t>Dealer on equipment for electrical system, water supply system and air-conditioned system.</w:t>
            </w:r>
          </w:p>
        </w:tc>
        <w:tc>
          <w:tcPr>
            <w:tcW w:w="1075" w:type="dxa"/>
          </w:tcPr>
          <w:p w14:paraId="01496FAE" w14:textId="02EDD50D" w:rsidR="000B3E18" w:rsidRPr="000B3E18" w:rsidRDefault="000B3E18" w:rsidP="000B3E18">
            <w:pPr>
              <w:jc w:val="center"/>
              <w:rPr>
                <w:rFonts w:asciiTheme="majorBidi" w:hAnsiTheme="majorBidi" w:cstheme="majorBidi"/>
                <w:sz w:val="28"/>
                <w:szCs w:val="28"/>
              </w:rPr>
            </w:pPr>
            <w:r w:rsidRPr="000B3E18">
              <w:rPr>
                <w:sz w:val="28"/>
                <w:szCs w:val="28"/>
              </w:rPr>
              <w:t>99.99</w:t>
            </w:r>
          </w:p>
        </w:tc>
        <w:tc>
          <w:tcPr>
            <w:tcW w:w="999" w:type="dxa"/>
            <w:vAlign w:val="bottom"/>
          </w:tcPr>
          <w:p w14:paraId="0A6A0F6E" w14:textId="77777777" w:rsidR="000B3E18" w:rsidRPr="00583EBC" w:rsidRDefault="000B3E18" w:rsidP="000B3E18">
            <w:pPr>
              <w:jc w:val="center"/>
              <w:rPr>
                <w:sz w:val="28"/>
                <w:szCs w:val="28"/>
              </w:rPr>
            </w:pPr>
            <w:r w:rsidRPr="00583EBC">
              <w:rPr>
                <w:sz w:val="28"/>
                <w:szCs w:val="28"/>
              </w:rPr>
              <w:t>99.99</w:t>
            </w:r>
          </w:p>
          <w:p w14:paraId="2958713E" w14:textId="1FA694A0" w:rsidR="000B3E18" w:rsidRDefault="000B3E18" w:rsidP="000B3E18">
            <w:pPr>
              <w:jc w:val="center"/>
              <w:rPr>
                <w:sz w:val="28"/>
                <w:szCs w:val="28"/>
              </w:rPr>
            </w:pPr>
          </w:p>
        </w:tc>
      </w:tr>
      <w:tr w:rsidR="000B3E18" w:rsidRPr="007632DC" w14:paraId="70C99227" w14:textId="40FD28D2" w:rsidTr="000B3E18">
        <w:tc>
          <w:tcPr>
            <w:tcW w:w="1504" w:type="dxa"/>
          </w:tcPr>
          <w:p w14:paraId="43B80C8F" w14:textId="77777777" w:rsidR="000B3E18" w:rsidRPr="007632DC" w:rsidRDefault="000B3E18" w:rsidP="000B3E18">
            <w:pPr>
              <w:jc w:val="left"/>
              <w:rPr>
                <w:rFonts w:asciiTheme="majorBidi" w:hAnsiTheme="majorBidi" w:cstheme="majorBidi"/>
                <w:sz w:val="28"/>
                <w:szCs w:val="28"/>
              </w:rPr>
            </w:pPr>
            <w:r w:rsidRPr="007632DC">
              <w:rPr>
                <w:rFonts w:asciiTheme="majorBidi" w:hAnsiTheme="majorBidi" w:cstheme="majorBidi"/>
                <w:sz w:val="28"/>
                <w:szCs w:val="28"/>
              </w:rPr>
              <w:t xml:space="preserve">Asefa Suntech </w:t>
            </w:r>
          </w:p>
          <w:p w14:paraId="06C6ACA2" w14:textId="77777777" w:rsidR="000B3E18" w:rsidRPr="007632DC" w:rsidRDefault="000B3E18" w:rsidP="000B3E18">
            <w:pPr>
              <w:jc w:val="left"/>
              <w:rPr>
                <w:rFonts w:asciiTheme="majorBidi" w:hAnsiTheme="majorBidi" w:cstheme="majorBidi"/>
                <w:sz w:val="28"/>
                <w:szCs w:val="28"/>
              </w:rPr>
            </w:pPr>
            <w:r w:rsidRPr="007632DC">
              <w:rPr>
                <w:rFonts w:asciiTheme="majorBidi" w:hAnsiTheme="majorBidi" w:cstheme="majorBidi"/>
                <w:sz w:val="28"/>
                <w:szCs w:val="28"/>
              </w:rPr>
              <w:t xml:space="preserve">   Joint Venture</w:t>
            </w:r>
          </w:p>
        </w:tc>
        <w:tc>
          <w:tcPr>
            <w:tcW w:w="4819" w:type="dxa"/>
          </w:tcPr>
          <w:p w14:paraId="0ED97ECC" w14:textId="77777777" w:rsidR="000B3E18" w:rsidRPr="0070147D" w:rsidRDefault="000B3E18" w:rsidP="000B3E18">
            <w:pPr>
              <w:jc w:val="both"/>
              <w:rPr>
                <w:rFonts w:asciiTheme="majorBidi" w:hAnsiTheme="majorBidi" w:cstheme="majorBidi"/>
                <w:spacing w:val="-4"/>
                <w:sz w:val="28"/>
                <w:szCs w:val="28"/>
              </w:rPr>
            </w:pPr>
            <w:r w:rsidRPr="0070147D">
              <w:rPr>
                <w:rFonts w:asciiTheme="majorBidi" w:hAnsiTheme="majorBidi" w:cstheme="majorBidi"/>
                <w:spacing w:val="-4"/>
                <w:sz w:val="28"/>
                <w:szCs w:val="28"/>
              </w:rPr>
              <w:t>Purchase of Bang Pakong Combined Cycle Power Project Series 1 and Series 2 and the demolition from the Electricity Generating Authority of Thailand including entire project management</w:t>
            </w:r>
            <w:r w:rsidRPr="0070147D">
              <w:rPr>
                <w:rFonts w:asciiTheme="majorBidi" w:hAnsiTheme="majorBidi"/>
                <w:spacing w:val="-4"/>
                <w:sz w:val="28"/>
                <w:szCs w:val="28"/>
              </w:rPr>
              <w:t>.</w:t>
            </w:r>
          </w:p>
        </w:tc>
        <w:tc>
          <w:tcPr>
            <w:tcW w:w="1075" w:type="dxa"/>
          </w:tcPr>
          <w:p w14:paraId="24AF3679" w14:textId="791313B5" w:rsidR="000B3E18" w:rsidRPr="000B3E18" w:rsidRDefault="000B3E18" w:rsidP="000B3E18">
            <w:pPr>
              <w:spacing w:before="60"/>
              <w:jc w:val="center"/>
              <w:rPr>
                <w:sz w:val="28"/>
                <w:szCs w:val="28"/>
              </w:rPr>
            </w:pPr>
            <w:r w:rsidRPr="000B3E18">
              <w:rPr>
                <w:sz w:val="28"/>
                <w:szCs w:val="28"/>
              </w:rPr>
              <w:t>50</w:t>
            </w:r>
          </w:p>
        </w:tc>
        <w:tc>
          <w:tcPr>
            <w:tcW w:w="999" w:type="dxa"/>
          </w:tcPr>
          <w:p w14:paraId="21DEB279" w14:textId="77777777" w:rsidR="000B3E18" w:rsidRPr="00583EBC" w:rsidRDefault="000B3E18" w:rsidP="000B3E18">
            <w:pPr>
              <w:spacing w:before="60"/>
              <w:jc w:val="center"/>
              <w:rPr>
                <w:sz w:val="28"/>
                <w:szCs w:val="28"/>
              </w:rPr>
            </w:pPr>
            <w:r w:rsidRPr="00583EBC">
              <w:rPr>
                <w:sz w:val="28"/>
                <w:szCs w:val="28"/>
              </w:rPr>
              <w:t>50</w:t>
            </w:r>
          </w:p>
          <w:p w14:paraId="4B13DD33" w14:textId="77777777" w:rsidR="000B3E18" w:rsidRDefault="000B3E18" w:rsidP="000B3E18">
            <w:pPr>
              <w:spacing w:before="60"/>
              <w:jc w:val="center"/>
              <w:rPr>
                <w:sz w:val="28"/>
                <w:szCs w:val="28"/>
              </w:rPr>
            </w:pPr>
          </w:p>
        </w:tc>
      </w:tr>
      <w:tr w:rsidR="000B3E18" w:rsidRPr="007632DC" w14:paraId="6C7C8DB0" w14:textId="5419D05B" w:rsidTr="000B3E18">
        <w:tc>
          <w:tcPr>
            <w:tcW w:w="1504" w:type="dxa"/>
          </w:tcPr>
          <w:p w14:paraId="7FF8C5F8" w14:textId="77777777" w:rsidR="000B3E18" w:rsidRPr="007632DC" w:rsidRDefault="000B3E18" w:rsidP="000B3E18">
            <w:pPr>
              <w:jc w:val="left"/>
              <w:rPr>
                <w:rFonts w:asciiTheme="majorBidi" w:hAnsiTheme="majorBidi" w:cstheme="majorBidi"/>
                <w:sz w:val="28"/>
                <w:szCs w:val="28"/>
              </w:rPr>
            </w:pPr>
            <w:r w:rsidRPr="007632DC">
              <w:rPr>
                <w:rFonts w:asciiTheme="majorBidi" w:hAnsiTheme="majorBidi" w:cstheme="majorBidi"/>
                <w:sz w:val="28"/>
                <w:szCs w:val="28"/>
              </w:rPr>
              <w:t>Asefa &amp; VARS</w:t>
            </w:r>
          </w:p>
          <w:p w14:paraId="05CFB934" w14:textId="77777777" w:rsidR="000B3E18" w:rsidRPr="007632DC" w:rsidRDefault="000B3E18" w:rsidP="000B3E18">
            <w:pPr>
              <w:jc w:val="left"/>
              <w:rPr>
                <w:rFonts w:asciiTheme="majorBidi" w:hAnsiTheme="majorBidi" w:cstheme="majorBidi"/>
                <w:sz w:val="28"/>
                <w:szCs w:val="28"/>
              </w:rPr>
            </w:pPr>
            <w:r w:rsidRPr="007632DC">
              <w:rPr>
                <w:rFonts w:asciiTheme="majorBidi" w:hAnsiTheme="majorBidi" w:cstheme="majorBidi"/>
                <w:sz w:val="28"/>
                <w:szCs w:val="28"/>
              </w:rPr>
              <w:t xml:space="preserve">   Joint Venture</w:t>
            </w:r>
          </w:p>
        </w:tc>
        <w:tc>
          <w:tcPr>
            <w:tcW w:w="4819" w:type="dxa"/>
          </w:tcPr>
          <w:p w14:paraId="0D00A7FB" w14:textId="48E8C9C5" w:rsidR="000B3E18" w:rsidRPr="00284941" w:rsidRDefault="000B3E18" w:rsidP="000B3E18">
            <w:pPr>
              <w:jc w:val="both"/>
              <w:rPr>
                <w:rFonts w:asciiTheme="majorBidi" w:hAnsiTheme="majorBidi"/>
                <w:sz w:val="28"/>
                <w:szCs w:val="28"/>
                <w:cs/>
              </w:rPr>
            </w:pPr>
            <w:r w:rsidRPr="009B5D86">
              <w:rPr>
                <w:rFonts w:asciiTheme="majorBidi" w:hAnsiTheme="majorBidi"/>
                <w:sz w:val="28"/>
                <w:szCs w:val="28"/>
              </w:rPr>
              <w:t>Contractor for construction the underground cable power distribution systems in some area of the Provincial Eleactricity Authority from the Provincial Eleactricity Authority, including entire project management.</w:t>
            </w:r>
          </w:p>
        </w:tc>
        <w:tc>
          <w:tcPr>
            <w:tcW w:w="1075" w:type="dxa"/>
          </w:tcPr>
          <w:p w14:paraId="3F20E84C" w14:textId="32CAFE72" w:rsidR="000B3E18" w:rsidRPr="000B3E18" w:rsidRDefault="00D8631E" w:rsidP="000B3E18">
            <w:pPr>
              <w:spacing w:before="60"/>
              <w:jc w:val="center"/>
              <w:rPr>
                <w:sz w:val="28"/>
                <w:szCs w:val="28"/>
              </w:rPr>
            </w:pPr>
            <w:r>
              <w:rPr>
                <w:sz w:val="28"/>
                <w:szCs w:val="28"/>
              </w:rPr>
              <w:t>-</w:t>
            </w:r>
          </w:p>
        </w:tc>
        <w:tc>
          <w:tcPr>
            <w:tcW w:w="999" w:type="dxa"/>
          </w:tcPr>
          <w:p w14:paraId="777198AE" w14:textId="77777777" w:rsidR="000B3E18" w:rsidRPr="00583EBC" w:rsidRDefault="000B3E18" w:rsidP="000B3E18">
            <w:pPr>
              <w:spacing w:before="60"/>
              <w:jc w:val="center"/>
              <w:rPr>
                <w:sz w:val="28"/>
                <w:szCs w:val="28"/>
              </w:rPr>
            </w:pPr>
            <w:r w:rsidRPr="00583EBC">
              <w:rPr>
                <w:rFonts w:hint="cs"/>
                <w:sz w:val="28"/>
                <w:szCs w:val="28"/>
              </w:rPr>
              <w:t>50</w:t>
            </w:r>
          </w:p>
          <w:p w14:paraId="7D5B234C" w14:textId="77777777" w:rsidR="000B3E18" w:rsidRPr="006F2B0A" w:rsidRDefault="000B3E18" w:rsidP="000B3E18">
            <w:pPr>
              <w:spacing w:before="60"/>
              <w:jc w:val="center"/>
              <w:rPr>
                <w:sz w:val="28"/>
                <w:szCs w:val="28"/>
              </w:rPr>
            </w:pPr>
          </w:p>
        </w:tc>
      </w:tr>
      <w:tr w:rsidR="000B3E18" w:rsidRPr="005A777C" w14:paraId="6B4B8FA5" w14:textId="2C661E8F" w:rsidTr="000B3E18">
        <w:tc>
          <w:tcPr>
            <w:tcW w:w="1504" w:type="dxa"/>
          </w:tcPr>
          <w:p w14:paraId="0154903A" w14:textId="77777777" w:rsidR="000B3E18" w:rsidRPr="007632DC" w:rsidRDefault="000B3E18" w:rsidP="000B3E18">
            <w:pPr>
              <w:jc w:val="left"/>
              <w:rPr>
                <w:rFonts w:asciiTheme="majorBidi" w:hAnsiTheme="majorBidi" w:cstheme="majorBidi"/>
                <w:sz w:val="28"/>
                <w:szCs w:val="28"/>
              </w:rPr>
            </w:pPr>
            <w:r w:rsidRPr="007632DC">
              <w:rPr>
                <w:rFonts w:asciiTheme="majorBidi" w:hAnsiTheme="majorBidi" w:cstheme="majorBidi"/>
                <w:sz w:val="28"/>
                <w:szCs w:val="28"/>
              </w:rPr>
              <w:t xml:space="preserve">Asefa &amp; </w:t>
            </w:r>
            <w:r>
              <w:rPr>
                <w:rFonts w:asciiTheme="majorBidi" w:hAnsiTheme="majorBidi" w:cstheme="majorBidi"/>
                <w:sz w:val="28"/>
                <w:szCs w:val="28"/>
              </w:rPr>
              <w:t>UMI</w:t>
            </w:r>
          </w:p>
          <w:p w14:paraId="242DBB24" w14:textId="77777777" w:rsidR="000B3E18" w:rsidRPr="00284941" w:rsidRDefault="000B3E18" w:rsidP="000B3E18">
            <w:pPr>
              <w:jc w:val="left"/>
              <w:rPr>
                <w:rFonts w:asciiTheme="majorBidi" w:hAnsiTheme="majorBidi" w:cstheme="majorBidi"/>
                <w:sz w:val="28"/>
                <w:szCs w:val="28"/>
                <w:cs/>
              </w:rPr>
            </w:pPr>
            <w:r w:rsidRPr="007632DC">
              <w:rPr>
                <w:rFonts w:asciiTheme="majorBidi" w:hAnsiTheme="majorBidi" w:cstheme="majorBidi"/>
                <w:sz w:val="28"/>
                <w:szCs w:val="28"/>
              </w:rPr>
              <w:t xml:space="preserve">   Joint Venture</w:t>
            </w:r>
          </w:p>
        </w:tc>
        <w:tc>
          <w:tcPr>
            <w:tcW w:w="4819" w:type="dxa"/>
          </w:tcPr>
          <w:p w14:paraId="09712528" w14:textId="77777777" w:rsidR="000B3E18" w:rsidRPr="00284941" w:rsidRDefault="000B3E18" w:rsidP="000B3E18">
            <w:pPr>
              <w:tabs>
                <w:tab w:val="center" w:pos="1151"/>
              </w:tabs>
              <w:jc w:val="both"/>
              <w:rPr>
                <w:rFonts w:asciiTheme="majorBidi" w:hAnsiTheme="majorBidi" w:cstheme="majorBidi"/>
                <w:sz w:val="28"/>
                <w:szCs w:val="28"/>
                <w:cs/>
              </w:rPr>
            </w:pPr>
            <w:r w:rsidRPr="009B5D86">
              <w:rPr>
                <w:rFonts w:asciiTheme="majorBidi" w:hAnsiTheme="majorBidi" w:cstheme="majorBidi"/>
                <w:sz w:val="28"/>
                <w:szCs w:val="28"/>
              </w:rPr>
              <w:t>Contractor for improvement and enhancement</w:t>
            </w:r>
            <w:r w:rsidRPr="009B5D86">
              <w:rPr>
                <w:rFonts w:asciiTheme="majorBidi" w:hAnsiTheme="majorBidi"/>
                <w:sz w:val="28"/>
                <w:szCs w:val="28"/>
              </w:rPr>
              <w:t xml:space="preserve"> </w:t>
            </w:r>
            <w:r w:rsidRPr="009B5D86">
              <w:rPr>
                <w:rFonts w:asciiTheme="majorBidi" w:hAnsiTheme="majorBidi" w:cstheme="majorBidi"/>
                <w:sz w:val="28"/>
                <w:szCs w:val="28"/>
              </w:rPr>
              <w:t>of the</w:t>
            </w:r>
            <w:r w:rsidRPr="009B5D86">
              <w:rPr>
                <w:rFonts w:asciiTheme="majorBidi" w:hAnsiTheme="majorBidi"/>
                <w:sz w:val="28"/>
                <w:szCs w:val="28"/>
              </w:rPr>
              <w:t xml:space="preserve"> </w:t>
            </w:r>
            <w:r w:rsidRPr="009B5D86">
              <w:rPr>
                <w:rFonts w:asciiTheme="majorBidi" w:hAnsiTheme="majorBidi" w:cstheme="majorBidi"/>
                <w:sz w:val="28"/>
                <w:szCs w:val="28"/>
              </w:rPr>
              <w:t>efficiency of the central air</w:t>
            </w:r>
            <w:r w:rsidRPr="009B5D86">
              <w:rPr>
                <w:rFonts w:asciiTheme="majorBidi" w:hAnsiTheme="majorBidi"/>
                <w:sz w:val="28"/>
                <w:szCs w:val="28"/>
              </w:rPr>
              <w:t>-</w:t>
            </w:r>
            <w:r w:rsidRPr="009B5D86">
              <w:rPr>
                <w:rFonts w:asciiTheme="majorBidi" w:hAnsiTheme="majorBidi" w:cstheme="majorBidi"/>
                <w:sz w:val="28"/>
                <w:szCs w:val="28"/>
              </w:rPr>
              <w:t xml:space="preserve">conditioning system on Building </w:t>
            </w:r>
            <w:r w:rsidRPr="009B5D86">
              <w:rPr>
                <w:rFonts w:asciiTheme="majorBidi" w:hAnsiTheme="majorBidi"/>
                <w:sz w:val="28"/>
                <w:szCs w:val="28"/>
              </w:rPr>
              <w:t xml:space="preserve">3 </w:t>
            </w:r>
            <w:r w:rsidRPr="009B5D86">
              <w:rPr>
                <w:rFonts w:asciiTheme="majorBidi" w:hAnsiTheme="majorBidi" w:cstheme="majorBidi"/>
                <w:sz w:val="28"/>
                <w:szCs w:val="28"/>
              </w:rPr>
              <w:t>of the Head office of Provincial Electricity Authority of Thailand</w:t>
            </w:r>
            <w:r w:rsidRPr="009B5D86">
              <w:rPr>
                <w:rFonts w:asciiTheme="majorBidi" w:hAnsiTheme="majorBidi"/>
                <w:sz w:val="28"/>
                <w:szCs w:val="28"/>
              </w:rPr>
              <w:t>.</w:t>
            </w:r>
          </w:p>
        </w:tc>
        <w:tc>
          <w:tcPr>
            <w:tcW w:w="1075" w:type="dxa"/>
          </w:tcPr>
          <w:p w14:paraId="4377F054" w14:textId="3E592B75" w:rsidR="000B3E18" w:rsidRPr="000B3E18" w:rsidRDefault="00D8631E" w:rsidP="000B3E18">
            <w:pPr>
              <w:spacing w:before="60"/>
              <w:jc w:val="center"/>
              <w:rPr>
                <w:sz w:val="28"/>
                <w:szCs w:val="28"/>
                <w:cs/>
              </w:rPr>
            </w:pPr>
            <w:r>
              <w:rPr>
                <w:sz w:val="28"/>
                <w:szCs w:val="28"/>
              </w:rPr>
              <w:t>-</w:t>
            </w:r>
          </w:p>
        </w:tc>
        <w:tc>
          <w:tcPr>
            <w:tcW w:w="999" w:type="dxa"/>
          </w:tcPr>
          <w:p w14:paraId="5BFB4B69" w14:textId="77777777" w:rsidR="000B3E18" w:rsidRPr="00583EBC" w:rsidRDefault="000B3E18" w:rsidP="000B3E18">
            <w:pPr>
              <w:spacing w:before="60"/>
              <w:jc w:val="center"/>
              <w:rPr>
                <w:sz w:val="28"/>
                <w:szCs w:val="28"/>
                <w:cs/>
              </w:rPr>
            </w:pPr>
            <w:r w:rsidRPr="00583EBC">
              <w:rPr>
                <w:rFonts w:hint="cs"/>
                <w:sz w:val="28"/>
                <w:szCs w:val="28"/>
              </w:rPr>
              <w:t>50</w:t>
            </w:r>
          </w:p>
          <w:p w14:paraId="64AF28D7" w14:textId="77777777" w:rsidR="000B3E18" w:rsidRPr="006F2B0A" w:rsidRDefault="000B3E18" w:rsidP="000B3E18">
            <w:pPr>
              <w:spacing w:before="60"/>
              <w:jc w:val="center"/>
              <w:rPr>
                <w:sz w:val="28"/>
                <w:szCs w:val="28"/>
              </w:rPr>
            </w:pPr>
          </w:p>
        </w:tc>
      </w:tr>
      <w:tr w:rsidR="000B3E18" w:rsidRPr="005A777C" w14:paraId="1927C104" w14:textId="2EBEB897" w:rsidTr="000B3E18">
        <w:tc>
          <w:tcPr>
            <w:tcW w:w="1504" w:type="dxa"/>
          </w:tcPr>
          <w:p w14:paraId="0B6E1D94" w14:textId="10AEA273" w:rsidR="000B3E18" w:rsidRPr="007632DC" w:rsidRDefault="000B3E18" w:rsidP="000B3E18">
            <w:pPr>
              <w:ind w:left="159" w:hanging="159"/>
              <w:jc w:val="left"/>
              <w:rPr>
                <w:rFonts w:asciiTheme="majorBidi" w:hAnsiTheme="majorBidi" w:cstheme="majorBidi"/>
                <w:sz w:val="28"/>
                <w:szCs w:val="28"/>
              </w:rPr>
            </w:pPr>
            <w:r>
              <w:rPr>
                <w:sz w:val="28"/>
                <w:szCs w:val="28"/>
              </w:rPr>
              <w:t xml:space="preserve">A Y Solution Joint </w:t>
            </w:r>
            <w:r w:rsidRPr="00E0191F">
              <w:rPr>
                <w:rFonts w:asciiTheme="majorBidi" w:hAnsiTheme="majorBidi" w:cstheme="majorBidi"/>
                <w:sz w:val="28"/>
                <w:szCs w:val="28"/>
              </w:rPr>
              <w:t>Venture</w:t>
            </w:r>
            <w:r>
              <w:rPr>
                <w:sz w:val="28"/>
                <w:szCs w:val="28"/>
              </w:rPr>
              <w:t xml:space="preserve"> Co., Ltd.</w:t>
            </w:r>
          </w:p>
        </w:tc>
        <w:tc>
          <w:tcPr>
            <w:tcW w:w="4819" w:type="dxa"/>
          </w:tcPr>
          <w:p w14:paraId="1A717436" w14:textId="04AC83B8" w:rsidR="000B3E18" w:rsidRPr="009B5D86" w:rsidRDefault="000B3E18" w:rsidP="000B3E18">
            <w:pPr>
              <w:tabs>
                <w:tab w:val="center" w:pos="1151"/>
              </w:tabs>
              <w:jc w:val="both"/>
              <w:rPr>
                <w:rFonts w:asciiTheme="majorBidi" w:hAnsiTheme="majorBidi" w:cstheme="majorBidi"/>
                <w:sz w:val="28"/>
                <w:szCs w:val="28"/>
              </w:rPr>
            </w:pPr>
            <w:r>
              <w:rPr>
                <w:sz w:val="28"/>
                <w:szCs w:val="28"/>
              </w:rPr>
              <w:t xml:space="preserve">Subcontracting electrical and </w:t>
            </w:r>
            <w:r w:rsidRPr="00E0191F">
              <w:rPr>
                <w:rFonts w:asciiTheme="majorBidi" w:hAnsiTheme="majorBidi" w:cstheme="majorBidi"/>
                <w:sz w:val="28"/>
                <w:szCs w:val="28"/>
              </w:rPr>
              <w:t>communication</w:t>
            </w:r>
            <w:r>
              <w:rPr>
                <w:sz w:val="28"/>
                <w:szCs w:val="28"/>
              </w:rPr>
              <w:t xml:space="preserve"> for underground cable.</w:t>
            </w:r>
          </w:p>
        </w:tc>
        <w:tc>
          <w:tcPr>
            <w:tcW w:w="1075" w:type="dxa"/>
          </w:tcPr>
          <w:p w14:paraId="0D83ED00" w14:textId="0E7001D5" w:rsidR="000B3E18" w:rsidRPr="000B3E18" w:rsidRDefault="000B3E18" w:rsidP="000B3E18">
            <w:pPr>
              <w:spacing w:before="60"/>
              <w:jc w:val="center"/>
              <w:rPr>
                <w:sz w:val="28"/>
                <w:szCs w:val="28"/>
              </w:rPr>
            </w:pPr>
            <w:r w:rsidRPr="000B3E18">
              <w:rPr>
                <w:sz w:val="28"/>
                <w:szCs w:val="28"/>
              </w:rPr>
              <w:t>75</w:t>
            </w:r>
          </w:p>
        </w:tc>
        <w:tc>
          <w:tcPr>
            <w:tcW w:w="999" w:type="dxa"/>
          </w:tcPr>
          <w:p w14:paraId="65BC55B1" w14:textId="6AE8E4F8" w:rsidR="000B3E18" w:rsidRPr="006F2B0A" w:rsidRDefault="000B3E18" w:rsidP="000B3E18">
            <w:pPr>
              <w:spacing w:before="60"/>
              <w:jc w:val="center"/>
              <w:rPr>
                <w:sz w:val="28"/>
                <w:szCs w:val="28"/>
              </w:rPr>
            </w:pPr>
            <w:r w:rsidRPr="00583EBC">
              <w:rPr>
                <w:sz w:val="28"/>
                <w:szCs w:val="28"/>
              </w:rPr>
              <w:t>75</w:t>
            </w:r>
          </w:p>
        </w:tc>
      </w:tr>
      <w:tr w:rsidR="000B3E18" w:rsidRPr="005A777C" w14:paraId="2D754907" w14:textId="77777777" w:rsidTr="000B3E18">
        <w:tc>
          <w:tcPr>
            <w:tcW w:w="1504" w:type="dxa"/>
          </w:tcPr>
          <w:p w14:paraId="2096A370" w14:textId="1B46B828" w:rsidR="000B3E18" w:rsidRPr="00807909" w:rsidRDefault="000B3E18" w:rsidP="000B3E18">
            <w:pPr>
              <w:ind w:left="159" w:hanging="159"/>
              <w:jc w:val="left"/>
              <w:rPr>
                <w:color w:val="000000" w:themeColor="text1"/>
                <w:sz w:val="28"/>
                <w:szCs w:val="28"/>
                <w:cs/>
              </w:rPr>
            </w:pPr>
            <w:r w:rsidRPr="00807909">
              <w:rPr>
                <w:color w:val="000000" w:themeColor="text1"/>
                <w:sz w:val="28"/>
                <w:szCs w:val="28"/>
              </w:rPr>
              <w:t xml:space="preserve">Asefa Power Solutions </w:t>
            </w:r>
            <w:r>
              <w:rPr>
                <w:color w:val="000000" w:themeColor="text1"/>
                <w:sz w:val="28"/>
                <w:szCs w:val="28"/>
              </w:rPr>
              <w:br/>
            </w:r>
            <w:r w:rsidRPr="00807909">
              <w:rPr>
                <w:color w:val="000000" w:themeColor="text1"/>
                <w:sz w:val="28"/>
                <w:szCs w:val="28"/>
              </w:rPr>
              <w:t>Co., Ltd.</w:t>
            </w:r>
          </w:p>
        </w:tc>
        <w:tc>
          <w:tcPr>
            <w:tcW w:w="4819" w:type="dxa"/>
          </w:tcPr>
          <w:p w14:paraId="4E08BE1A" w14:textId="33AC5662" w:rsidR="000B3E18" w:rsidRPr="00807909" w:rsidRDefault="000B3E18" w:rsidP="000B3E18">
            <w:pPr>
              <w:tabs>
                <w:tab w:val="center" w:pos="1151"/>
              </w:tabs>
              <w:jc w:val="both"/>
              <w:rPr>
                <w:rFonts w:asciiTheme="majorBidi" w:hAnsiTheme="majorBidi" w:cstheme="majorBidi"/>
                <w:color w:val="000000" w:themeColor="text1"/>
                <w:sz w:val="28"/>
                <w:szCs w:val="28"/>
              </w:rPr>
            </w:pPr>
            <w:r w:rsidRPr="00807909">
              <w:rPr>
                <w:rFonts w:asciiTheme="majorBidi" w:hAnsiTheme="majorBidi" w:cstheme="majorBidi"/>
                <w:color w:val="000000" w:themeColor="text1"/>
                <w:sz w:val="28"/>
                <w:szCs w:val="28"/>
              </w:rPr>
              <w:t>Procure, manufacture, distribute, and provide services for electric</w:t>
            </w:r>
            <w:r>
              <w:rPr>
                <w:rFonts w:asciiTheme="majorBidi" w:hAnsiTheme="majorBidi" w:cstheme="majorBidi"/>
                <w:color w:val="000000" w:themeColor="text1"/>
                <w:sz w:val="28"/>
                <w:szCs w:val="28"/>
              </w:rPr>
              <w:t>al</w:t>
            </w:r>
            <w:r w:rsidRPr="00807909">
              <w:rPr>
                <w:rFonts w:asciiTheme="majorBidi" w:hAnsiTheme="majorBidi" w:cstheme="majorBidi"/>
                <w:color w:val="000000" w:themeColor="text1"/>
                <w:sz w:val="28"/>
                <w:szCs w:val="28"/>
              </w:rPr>
              <w:t xml:space="preserve"> busduct </w:t>
            </w:r>
            <w:r>
              <w:rPr>
                <w:rFonts w:asciiTheme="majorBidi" w:hAnsiTheme="majorBidi" w:cstheme="majorBidi"/>
                <w:color w:val="000000" w:themeColor="text1"/>
                <w:sz w:val="28"/>
                <w:szCs w:val="28"/>
              </w:rPr>
              <w:t>and</w:t>
            </w:r>
            <w:r w:rsidRPr="00807909">
              <w:rPr>
                <w:rFonts w:asciiTheme="majorBidi" w:hAnsiTheme="majorBidi" w:cstheme="majorBidi"/>
                <w:color w:val="000000" w:themeColor="text1"/>
                <w:sz w:val="28"/>
                <w:szCs w:val="28"/>
              </w:rPr>
              <w:t xml:space="preserve"> equipment</w:t>
            </w:r>
            <w:r>
              <w:rPr>
                <w:rFonts w:asciiTheme="majorBidi" w:hAnsiTheme="majorBidi" w:cstheme="majorBidi"/>
                <w:color w:val="000000" w:themeColor="text1"/>
                <w:sz w:val="28"/>
                <w:szCs w:val="28"/>
              </w:rPr>
              <w:t>.</w:t>
            </w:r>
          </w:p>
        </w:tc>
        <w:tc>
          <w:tcPr>
            <w:tcW w:w="1075" w:type="dxa"/>
          </w:tcPr>
          <w:p w14:paraId="4071D10C" w14:textId="7A030F42" w:rsidR="000B3E18" w:rsidRPr="000B3E18" w:rsidRDefault="000B3E18" w:rsidP="000B3E18">
            <w:pPr>
              <w:spacing w:before="60"/>
              <w:jc w:val="center"/>
              <w:rPr>
                <w:sz w:val="28"/>
                <w:szCs w:val="28"/>
              </w:rPr>
            </w:pPr>
            <w:r w:rsidRPr="000B3E18">
              <w:rPr>
                <w:sz w:val="28"/>
                <w:szCs w:val="28"/>
              </w:rPr>
              <w:t>99.99</w:t>
            </w:r>
          </w:p>
        </w:tc>
        <w:tc>
          <w:tcPr>
            <w:tcW w:w="999" w:type="dxa"/>
          </w:tcPr>
          <w:p w14:paraId="696D9EE3" w14:textId="6960D683" w:rsidR="000B3E18" w:rsidRDefault="000B3E18" w:rsidP="000B3E18">
            <w:pPr>
              <w:spacing w:before="60"/>
              <w:jc w:val="center"/>
              <w:rPr>
                <w:sz w:val="28"/>
                <w:szCs w:val="28"/>
              </w:rPr>
            </w:pPr>
            <w:r w:rsidRPr="00583EBC">
              <w:rPr>
                <w:sz w:val="28"/>
                <w:szCs w:val="28"/>
              </w:rPr>
              <w:t>99.99</w:t>
            </w:r>
          </w:p>
        </w:tc>
      </w:tr>
      <w:tr w:rsidR="00EA5F49" w:rsidRPr="005A777C" w14:paraId="5F55287C" w14:textId="77777777" w:rsidTr="009C6A51">
        <w:tc>
          <w:tcPr>
            <w:tcW w:w="1504" w:type="dxa"/>
          </w:tcPr>
          <w:p w14:paraId="7F150630" w14:textId="0D165768" w:rsidR="00EA5F49" w:rsidRPr="00EC735C" w:rsidRDefault="00EA5F49" w:rsidP="000B3E18">
            <w:pPr>
              <w:ind w:left="159" w:hanging="159"/>
              <w:jc w:val="left"/>
              <w:rPr>
                <w:color w:val="000000" w:themeColor="text1"/>
                <w:sz w:val="28"/>
                <w:szCs w:val="28"/>
              </w:rPr>
            </w:pPr>
            <w:r w:rsidRPr="00EC735C">
              <w:rPr>
                <w:color w:val="000000" w:themeColor="text1"/>
                <w:sz w:val="28"/>
                <w:szCs w:val="28"/>
              </w:rPr>
              <w:t xml:space="preserve">U-Services (Thailand) </w:t>
            </w:r>
            <w:r w:rsidR="00826AC9" w:rsidRPr="00EC735C">
              <w:rPr>
                <w:color w:val="000000" w:themeColor="text1"/>
                <w:sz w:val="28"/>
                <w:szCs w:val="28"/>
              </w:rPr>
              <w:br/>
            </w:r>
            <w:r w:rsidRPr="00EC735C">
              <w:rPr>
                <w:color w:val="000000" w:themeColor="text1"/>
                <w:sz w:val="28"/>
                <w:szCs w:val="28"/>
              </w:rPr>
              <w:t>Co., Ltd.</w:t>
            </w:r>
          </w:p>
        </w:tc>
        <w:tc>
          <w:tcPr>
            <w:tcW w:w="4819" w:type="dxa"/>
          </w:tcPr>
          <w:p w14:paraId="649B49C2" w14:textId="42601598" w:rsidR="00EA5F49" w:rsidRPr="00F57FFA" w:rsidRDefault="009C6A51" w:rsidP="000B3E18">
            <w:pPr>
              <w:tabs>
                <w:tab w:val="center" w:pos="1151"/>
              </w:tabs>
              <w:jc w:val="both"/>
              <w:rPr>
                <w:rFonts w:asciiTheme="majorBidi" w:hAnsiTheme="majorBidi" w:cstheme="majorBidi"/>
                <w:color w:val="000000" w:themeColor="text1"/>
                <w:spacing w:val="-4"/>
                <w:sz w:val="28"/>
                <w:szCs w:val="28"/>
              </w:rPr>
            </w:pPr>
            <w:r w:rsidRPr="00F57FFA">
              <w:rPr>
                <w:rFonts w:asciiTheme="majorBidi" w:hAnsiTheme="majorBidi" w:cstheme="majorBidi"/>
                <w:color w:val="000000" w:themeColor="text1"/>
                <w:spacing w:val="-4"/>
                <w:sz w:val="28"/>
                <w:szCs w:val="28"/>
              </w:rPr>
              <w:t>Repair of electric motors, generators, transformers and electricity distribution and control apparatus</w:t>
            </w:r>
          </w:p>
        </w:tc>
        <w:tc>
          <w:tcPr>
            <w:tcW w:w="1075" w:type="dxa"/>
          </w:tcPr>
          <w:p w14:paraId="34698E17" w14:textId="4C878D2D" w:rsidR="00EA5F49" w:rsidRPr="000B3E18" w:rsidRDefault="009C6A51" w:rsidP="000B3E18">
            <w:pPr>
              <w:spacing w:before="60"/>
              <w:jc w:val="center"/>
              <w:rPr>
                <w:sz w:val="28"/>
                <w:szCs w:val="28"/>
              </w:rPr>
            </w:pPr>
            <w:r>
              <w:rPr>
                <w:sz w:val="28"/>
                <w:szCs w:val="28"/>
              </w:rPr>
              <w:t>60</w:t>
            </w:r>
          </w:p>
        </w:tc>
        <w:tc>
          <w:tcPr>
            <w:tcW w:w="999" w:type="dxa"/>
          </w:tcPr>
          <w:p w14:paraId="507CD070" w14:textId="36826D86" w:rsidR="00EA5F49" w:rsidRPr="00583EBC" w:rsidRDefault="009C6A51" w:rsidP="000B3E18">
            <w:pPr>
              <w:spacing w:before="60"/>
              <w:jc w:val="center"/>
              <w:rPr>
                <w:sz w:val="28"/>
                <w:szCs w:val="28"/>
              </w:rPr>
            </w:pPr>
            <w:r>
              <w:rPr>
                <w:sz w:val="28"/>
                <w:szCs w:val="28"/>
              </w:rPr>
              <w:t>42</w:t>
            </w:r>
          </w:p>
        </w:tc>
      </w:tr>
    </w:tbl>
    <w:p w14:paraId="4CD29192" w14:textId="77777777" w:rsidR="008F3F8D" w:rsidRPr="003D6A2B" w:rsidRDefault="008F3F8D" w:rsidP="009C6A51">
      <w:pPr>
        <w:pStyle w:val="ListParagraph"/>
        <w:numPr>
          <w:ilvl w:val="0"/>
          <w:numId w:val="12"/>
        </w:numPr>
        <w:spacing w:before="120"/>
        <w:ind w:left="994" w:hanging="432"/>
        <w:rPr>
          <w:sz w:val="28"/>
          <w:szCs w:val="28"/>
        </w:rPr>
      </w:pPr>
      <w:r w:rsidRPr="003D6A2B">
        <w:rPr>
          <w:sz w:val="28"/>
          <w:szCs w:val="28"/>
        </w:rPr>
        <w:t>The financial statements of the subsidiaries are included in the consolidated financial statements from the date that control commences until the date that control ceases.</w:t>
      </w:r>
    </w:p>
    <w:p w14:paraId="452765C8" w14:textId="77777777" w:rsidR="008F3F8D" w:rsidRPr="003D6A2B" w:rsidRDefault="008F3F8D" w:rsidP="008F3F8D">
      <w:pPr>
        <w:pStyle w:val="ListParagraph"/>
        <w:numPr>
          <w:ilvl w:val="0"/>
          <w:numId w:val="12"/>
        </w:numPr>
        <w:spacing w:before="120"/>
        <w:ind w:left="993" w:hanging="426"/>
        <w:jc w:val="both"/>
        <w:rPr>
          <w:sz w:val="28"/>
          <w:szCs w:val="28"/>
        </w:rPr>
      </w:pPr>
      <w:r w:rsidRPr="003D6A2B">
        <w:rPr>
          <w:sz w:val="28"/>
          <w:szCs w:val="28"/>
        </w:rPr>
        <w:t>The financial statements of subsidiaries are prepared using the same significant accounting policies as the Company.</w:t>
      </w:r>
    </w:p>
    <w:p w14:paraId="13787809" w14:textId="77AD1891" w:rsidR="009C6A51" w:rsidRDefault="008F3F8D" w:rsidP="008F3F8D">
      <w:pPr>
        <w:pStyle w:val="ListParagraph"/>
        <w:numPr>
          <w:ilvl w:val="0"/>
          <w:numId w:val="12"/>
        </w:numPr>
        <w:spacing w:before="120"/>
        <w:ind w:left="993" w:hanging="426"/>
        <w:jc w:val="both"/>
        <w:rPr>
          <w:rFonts w:asciiTheme="majorBidi" w:hAnsiTheme="majorBidi"/>
          <w:sz w:val="28"/>
          <w:szCs w:val="28"/>
        </w:rPr>
      </w:pPr>
      <w:r w:rsidRPr="003D6A2B">
        <w:rPr>
          <w:sz w:val="28"/>
          <w:szCs w:val="28"/>
        </w:rPr>
        <w:t>The balances between the Company and its subsidiaries, and significant intercompany transactions have been eliminated in the consolidated financial statements</w:t>
      </w:r>
      <w:r w:rsidRPr="006F2B0A">
        <w:rPr>
          <w:rFonts w:asciiTheme="majorBidi" w:hAnsiTheme="majorBidi"/>
          <w:sz w:val="28"/>
          <w:szCs w:val="28"/>
        </w:rPr>
        <w:t>.</w:t>
      </w:r>
      <w:r w:rsidR="009C6A51">
        <w:rPr>
          <w:rFonts w:asciiTheme="majorBidi" w:hAnsiTheme="majorBidi"/>
          <w:sz w:val="28"/>
          <w:szCs w:val="28"/>
        </w:rPr>
        <w:br w:type="page"/>
      </w:r>
    </w:p>
    <w:p w14:paraId="4CF7C89F" w14:textId="48F9689F" w:rsidR="00D45FA0" w:rsidRPr="00EA5F49" w:rsidRDefault="00E0191F" w:rsidP="009C6A51">
      <w:pPr>
        <w:pStyle w:val="ListParagraph"/>
        <w:numPr>
          <w:ilvl w:val="0"/>
          <w:numId w:val="12"/>
        </w:numPr>
        <w:ind w:left="993" w:hanging="426"/>
        <w:jc w:val="both"/>
        <w:rPr>
          <w:spacing w:val="-4"/>
          <w:sz w:val="28"/>
          <w:szCs w:val="28"/>
        </w:rPr>
      </w:pPr>
      <w:r w:rsidRPr="00EA5F49">
        <w:rPr>
          <w:sz w:val="28"/>
          <w:szCs w:val="28"/>
        </w:rPr>
        <w:lastRenderedPageBreak/>
        <w:t xml:space="preserve">Non-controlling interests represent the portion of profit or loss and net assets of the subsidiaries that are not belong to the Company and are presented separately in comprehensive income, and within equity in the consolidated statement of financial position. </w:t>
      </w:r>
    </w:p>
    <w:p w14:paraId="0FA1A499" w14:textId="49A8056C" w:rsidR="008F3F8D" w:rsidRPr="00E0191F" w:rsidRDefault="008F3F8D" w:rsidP="009C6A51">
      <w:pPr>
        <w:spacing w:before="120"/>
        <w:ind w:left="562"/>
        <w:rPr>
          <w:spacing w:val="-4"/>
          <w:sz w:val="28"/>
          <w:szCs w:val="28"/>
        </w:rPr>
      </w:pPr>
      <w:r w:rsidRPr="00E0191F">
        <w:rPr>
          <w:spacing w:val="-4"/>
          <w:sz w:val="28"/>
          <w:szCs w:val="28"/>
        </w:rPr>
        <w:t>The financial statements of Asefa Suntech Joint Vent</w:t>
      </w:r>
      <w:r w:rsidR="00E0191F" w:rsidRPr="00E0191F">
        <w:rPr>
          <w:spacing w:val="-4"/>
          <w:sz w:val="28"/>
          <w:szCs w:val="28"/>
        </w:rPr>
        <w:t>ure, Asefa &amp; VARS Joint Venture,</w:t>
      </w:r>
      <w:r w:rsidR="00CC0C64">
        <w:rPr>
          <w:spacing w:val="-4"/>
          <w:sz w:val="28"/>
          <w:szCs w:val="28"/>
        </w:rPr>
        <w:t xml:space="preserve"> and</w:t>
      </w:r>
      <w:r w:rsidR="00E0191F" w:rsidRPr="00E0191F">
        <w:rPr>
          <w:spacing w:val="-4"/>
          <w:sz w:val="28"/>
          <w:szCs w:val="28"/>
        </w:rPr>
        <w:t xml:space="preserve"> </w:t>
      </w:r>
      <w:r w:rsidRPr="00E0191F">
        <w:rPr>
          <w:spacing w:val="-4"/>
          <w:sz w:val="28"/>
          <w:szCs w:val="28"/>
        </w:rPr>
        <w:t>Asefa &amp; UMI Joint Venture are included in the consolidated financial statement since the Company has control over their financial and operating policies</w:t>
      </w:r>
      <w:r w:rsidR="006701F9">
        <w:rPr>
          <w:spacing w:val="-4"/>
          <w:sz w:val="28"/>
          <w:szCs w:val="28"/>
        </w:rPr>
        <w:t>.</w:t>
      </w:r>
      <w:r w:rsidRPr="00E0191F">
        <w:rPr>
          <w:spacing w:val="-4"/>
          <w:sz w:val="28"/>
          <w:szCs w:val="28"/>
        </w:rPr>
        <w:t xml:space="preserve"> </w:t>
      </w:r>
    </w:p>
    <w:p w14:paraId="5FCAC29A" w14:textId="51F39E35" w:rsidR="00C40285" w:rsidRDefault="008F3F8D" w:rsidP="009C6A51">
      <w:pPr>
        <w:pStyle w:val="ListParagraph"/>
        <w:spacing w:before="120"/>
        <w:ind w:left="562"/>
        <w:contextualSpacing w:val="0"/>
        <w:rPr>
          <w:sz w:val="28"/>
          <w:szCs w:val="28"/>
        </w:rPr>
      </w:pPr>
      <w:r w:rsidRPr="003D6A2B">
        <w:rPr>
          <w:sz w:val="28"/>
          <w:szCs w:val="28"/>
        </w:rPr>
        <w:t>The separate financial statements prepared for the benefit of the public by presenting the investments in subsidiaries</w:t>
      </w:r>
      <w:r w:rsidR="006B457B">
        <w:rPr>
          <w:rFonts w:hint="cs"/>
          <w:sz w:val="28"/>
          <w:szCs w:val="28"/>
          <w:cs/>
        </w:rPr>
        <w:t xml:space="preserve"> </w:t>
      </w:r>
      <w:r w:rsidR="006B457B">
        <w:rPr>
          <w:sz w:val="28"/>
          <w:szCs w:val="28"/>
        </w:rPr>
        <w:t>and associate company</w:t>
      </w:r>
      <w:r w:rsidRPr="003D6A2B">
        <w:rPr>
          <w:sz w:val="28"/>
          <w:szCs w:val="28"/>
        </w:rPr>
        <w:t xml:space="preserve"> at cost method.</w:t>
      </w:r>
    </w:p>
    <w:p w14:paraId="7E097F8D" w14:textId="77777777" w:rsidR="009C6A51" w:rsidRDefault="009C6A51" w:rsidP="009C6A51">
      <w:pPr>
        <w:numPr>
          <w:ilvl w:val="0"/>
          <w:numId w:val="1"/>
        </w:numPr>
        <w:spacing w:before="240"/>
        <w:ind w:left="590" w:hanging="590"/>
        <w:rPr>
          <w:rFonts w:asciiTheme="majorBidi" w:hAnsiTheme="majorBidi" w:cstheme="majorBidi"/>
          <w:b/>
          <w:bCs/>
          <w:caps/>
          <w:sz w:val="28"/>
          <w:szCs w:val="28"/>
        </w:rPr>
      </w:pPr>
      <w:r>
        <w:rPr>
          <w:rFonts w:asciiTheme="majorBidi" w:hAnsiTheme="majorBidi" w:cstheme="majorBidi"/>
          <w:b/>
          <w:bCs/>
          <w:caps/>
          <w:sz w:val="28"/>
          <w:szCs w:val="28"/>
        </w:rPr>
        <w:t>MATERIAL ACCOUNTING POLICY INFORMATION</w:t>
      </w:r>
    </w:p>
    <w:p w14:paraId="4D6F42C7" w14:textId="18BA0C81" w:rsidR="009C6A51" w:rsidRPr="002B0D32" w:rsidRDefault="009C6A51" w:rsidP="009C6A51">
      <w:pPr>
        <w:spacing w:before="60"/>
        <w:ind w:left="562"/>
        <w:jc w:val="both"/>
        <w:outlineLvl w:val="0"/>
        <w:rPr>
          <w:rFonts w:asciiTheme="majorBidi" w:hAnsiTheme="majorBidi" w:cstheme="majorBidi"/>
          <w:b/>
          <w:bCs/>
          <w:spacing w:val="-4"/>
          <w:sz w:val="28"/>
          <w:szCs w:val="28"/>
        </w:rPr>
      </w:pPr>
      <w:r w:rsidRPr="002B0D32">
        <w:rPr>
          <w:rFonts w:asciiTheme="majorBidi" w:hAnsiTheme="majorBidi" w:cstheme="majorBidi"/>
          <w:b/>
          <w:bCs/>
          <w:sz w:val="28"/>
          <w:szCs w:val="28"/>
        </w:rPr>
        <w:t>Recognition of revenues and expenses</w:t>
      </w:r>
    </w:p>
    <w:p w14:paraId="40619E31" w14:textId="77777777" w:rsidR="009C6A51" w:rsidRPr="00284941" w:rsidRDefault="009C6A51" w:rsidP="009C6A51">
      <w:pPr>
        <w:spacing w:before="60"/>
        <w:ind w:left="562" w:right="29"/>
        <w:rPr>
          <w:rFonts w:asciiTheme="majorBidi" w:hAnsiTheme="majorBidi" w:cstheme="majorBidi"/>
          <w:sz w:val="28"/>
          <w:szCs w:val="28"/>
          <w:cs/>
        </w:rPr>
      </w:pPr>
      <w:r w:rsidRPr="002B0D32">
        <w:rPr>
          <w:rFonts w:asciiTheme="majorBidi" w:hAnsiTheme="majorBidi" w:cstheme="majorBidi"/>
          <w:sz w:val="28"/>
          <w:szCs w:val="28"/>
        </w:rPr>
        <w:t>Revenues and expenses are recognized on an accrual basis</w:t>
      </w:r>
      <w:r w:rsidRPr="002B0D32">
        <w:rPr>
          <w:rFonts w:asciiTheme="majorBidi" w:hAnsiTheme="majorBidi"/>
          <w:sz w:val="28"/>
          <w:szCs w:val="28"/>
        </w:rPr>
        <w:t>.</w:t>
      </w:r>
      <w:r w:rsidRPr="002B0D32">
        <w:rPr>
          <w:sz w:val="28"/>
          <w:szCs w:val="28"/>
        </w:rPr>
        <w:t xml:space="preserve"> </w:t>
      </w:r>
    </w:p>
    <w:p w14:paraId="5C4323D3" w14:textId="77777777" w:rsidR="00D451C1" w:rsidRDefault="009C6A51" w:rsidP="00D451C1">
      <w:pPr>
        <w:spacing w:before="60"/>
        <w:ind w:left="562" w:right="29"/>
        <w:rPr>
          <w:rFonts w:asciiTheme="majorBidi" w:hAnsiTheme="majorBidi" w:cstheme="majorBidi"/>
          <w:spacing w:val="2"/>
          <w:sz w:val="28"/>
          <w:szCs w:val="28"/>
        </w:rPr>
      </w:pPr>
      <w:r w:rsidRPr="002B0D32">
        <w:rPr>
          <w:rFonts w:asciiTheme="majorBidi" w:hAnsiTheme="majorBidi" w:cstheme="majorBidi"/>
          <w:spacing w:val="2"/>
          <w:sz w:val="28"/>
          <w:szCs w:val="28"/>
        </w:rPr>
        <w:t>Sales are recognized upon the transfer of control the goods to the customers with the amount that reflects the consideration of which the entity expected to be entitled in exchange for sales.</w:t>
      </w:r>
    </w:p>
    <w:p w14:paraId="6E5D3F28" w14:textId="7FAE4968" w:rsidR="009C6A51" w:rsidRPr="002B0D32" w:rsidRDefault="009C6A51" w:rsidP="00D451C1">
      <w:pPr>
        <w:spacing w:before="60"/>
        <w:ind w:left="562" w:right="29"/>
        <w:rPr>
          <w:rFonts w:asciiTheme="majorBidi" w:hAnsiTheme="majorBidi" w:cstheme="majorBidi"/>
          <w:spacing w:val="2"/>
          <w:sz w:val="28"/>
          <w:szCs w:val="28"/>
        </w:rPr>
      </w:pPr>
      <w:r>
        <w:rPr>
          <w:rFonts w:asciiTheme="majorBidi" w:hAnsiTheme="majorBidi" w:cstheme="majorBidi"/>
          <w:spacing w:val="2"/>
          <w:sz w:val="28"/>
          <w:szCs w:val="28"/>
        </w:rPr>
        <w:t>Revenue from services and maintenance is recognized upon service completion and in accordance with the service contract.</w:t>
      </w:r>
    </w:p>
    <w:p w14:paraId="0A4CD4D9" w14:textId="77777777" w:rsidR="009C6A51" w:rsidRDefault="009C6A51" w:rsidP="009C6A51">
      <w:pPr>
        <w:spacing w:before="60"/>
        <w:ind w:left="562" w:right="29"/>
        <w:rPr>
          <w:spacing w:val="-4"/>
          <w:sz w:val="28"/>
          <w:szCs w:val="28"/>
        </w:rPr>
      </w:pPr>
      <w:r w:rsidRPr="002B0D32">
        <w:rPr>
          <w:sz w:val="28"/>
          <w:szCs w:val="28"/>
        </w:rPr>
        <w:t>Services from installation are recognised over time when services have been rendered taking into account the stage of completion. The stage of completion is assessed as the ratio of contract costs incurred to total expected contract costs.</w:t>
      </w:r>
      <w:r w:rsidRPr="002B0D32">
        <w:rPr>
          <w:rFonts w:asciiTheme="majorBidi" w:hAnsiTheme="majorBidi" w:cstheme="majorBidi"/>
          <w:spacing w:val="-4"/>
          <w:sz w:val="28"/>
          <w:szCs w:val="28"/>
        </w:rPr>
        <w:t xml:space="preserve"> When the outcome of a construction contract cannot be estimated reliably, contract revenue is recognized only to the extent of contract costs incurred that are likely to be recoverable</w:t>
      </w:r>
      <w:r w:rsidRPr="002B0D32">
        <w:rPr>
          <w:rFonts w:asciiTheme="majorBidi" w:hAnsiTheme="majorBidi"/>
          <w:spacing w:val="-4"/>
          <w:sz w:val="28"/>
          <w:szCs w:val="28"/>
        </w:rPr>
        <w:t xml:space="preserve">. </w:t>
      </w:r>
      <w:r w:rsidRPr="002B0D32">
        <w:rPr>
          <w:rFonts w:asciiTheme="majorBidi" w:hAnsiTheme="majorBidi" w:cstheme="majorBidi"/>
          <w:spacing w:val="-4"/>
          <w:sz w:val="28"/>
          <w:szCs w:val="28"/>
        </w:rPr>
        <w:t xml:space="preserve">An expected loss on a contract is recognized </w:t>
      </w:r>
      <w:r w:rsidRPr="002B0D32">
        <w:rPr>
          <w:spacing w:val="-4"/>
          <w:sz w:val="28"/>
          <w:szCs w:val="28"/>
        </w:rPr>
        <w:t>immediately in the statement of profit or loss.</w:t>
      </w:r>
    </w:p>
    <w:p w14:paraId="408E514A" w14:textId="77777777" w:rsidR="009C6A51" w:rsidRPr="00504628" w:rsidRDefault="009C6A51" w:rsidP="009C6A51">
      <w:pPr>
        <w:spacing w:before="60"/>
        <w:ind w:left="562"/>
        <w:rPr>
          <w:spacing w:val="-6"/>
          <w:sz w:val="28"/>
          <w:szCs w:val="28"/>
        </w:rPr>
      </w:pPr>
      <w:r w:rsidRPr="00504628">
        <w:rPr>
          <w:spacing w:val="-6"/>
          <w:sz w:val="28"/>
          <w:szCs w:val="28"/>
        </w:rPr>
        <w:t>Contingent liabilities from penalties are recognized as an expense in the accounting period in which they are incurred.</w:t>
      </w:r>
    </w:p>
    <w:p w14:paraId="2ED15029" w14:textId="77777777" w:rsidR="009C6A51" w:rsidRPr="00D4707F" w:rsidRDefault="009C6A51" w:rsidP="009C6A51">
      <w:pPr>
        <w:spacing w:before="60"/>
        <w:ind w:left="562"/>
        <w:rPr>
          <w:rFonts w:eastAsia="Arial Unicode MS"/>
          <w:spacing w:val="-4"/>
          <w:sz w:val="28"/>
          <w:szCs w:val="28"/>
        </w:rPr>
      </w:pPr>
      <w:r w:rsidRPr="00D4707F">
        <w:rPr>
          <w:spacing w:val="-4"/>
          <w:sz w:val="28"/>
          <w:szCs w:val="28"/>
        </w:rPr>
        <w:t>Sales of materials from the decommissioning a power plant</w:t>
      </w:r>
      <w:r w:rsidRPr="00D4707F">
        <w:rPr>
          <w:rFonts w:eastAsia="Arial Unicode MS"/>
          <w:spacing w:val="-4"/>
          <w:sz w:val="28"/>
          <w:szCs w:val="28"/>
        </w:rPr>
        <w:t xml:space="preserve"> are recognized upon delivery and transfer of ownership to the buyer. Costs of sales are estimated from the estimated total cost of demolition of the entire project divided by the estimated quantities of all materials from the decommissioning multiplied by the quantities sold.</w:t>
      </w:r>
    </w:p>
    <w:p w14:paraId="6CC66D14" w14:textId="77777777" w:rsidR="00D451C1" w:rsidRPr="00D451C1" w:rsidRDefault="00D451C1" w:rsidP="00D451C1">
      <w:pPr>
        <w:pStyle w:val="ListParagraph"/>
        <w:spacing w:before="120"/>
        <w:ind w:left="562"/>
        <w:rPr>
          <w:b/>
          <w:bCs/>
          <w:sz w:val="28"/>
          <w:szCs w:val="28"/>
        </w:rPr>
      </w:pPr>
      <w:r w:rsidRPr="00D451C1">
        <w:rPr>
          <w:b/>
          <w:bCs/>
          <w:sz w:val="28"/>
          <w:szCs w:val="28"/>
        </w:rPr>
        <w:t xml:space="preserve">Business acquisition and goodwill </w:t>
      </w:r>
    </w:p>
    <w:p w14:paraId="135381FE" w14:textId="77777777" w:rsidR="00D451C1" w:rsidRPr="00D451C1" w:rsidRDefault="00D451C1" w:rsidP="00D451C1">
      <w:pPr>
        <w:spacing w:before="60"/>
        <w:ind w:left="562" w:right="29"/>
        <w:rPr>
          <w:rFonts w:asciiTheme="majorBidi" w:hAnsiTheme="majorBidi" w:cstheme="majorBidi"/>
          <w:sz w:val="28"/>
          <w:szCs w:val="28"/>
        </w:rPr>
      </w:pPr>
      <w:r w:rsidRPr="00D451C1">
        <w:rPr>
          <w:sz w:val="28"/>
          <w:szCs w:val="28"/>
        </w:rPr>
        <w:t xml:space="preserve">Business combinations are accounted for using the acquisition method. The Group elects to measure the </w:t>
      </w:r>
      <w:r w:rsidRPr="00D451C1">
        <w:rPr>
          <w:sz w:val="28"/>
          <w:szCs w:val="28"/>
          <w:cs/>
        </w:rPr>
        <w:br/>
      </w:r>
      <w:r w:rsidRPr="00D451C1">
        <w:rPr>
          <w:sz w:val="28"/>
          <w:szCs w:val="28"/>
        </w:rPr>
        <w:t>non-controlling interests in the acquiree at fair value of the acquiree’s identifiable net assets</w:t>
      </w:r>
      <w:r w:rsidRPr="0045679E">
        <w:t xml:space="preserve"> </w:t>
      </w:r>
      <w:r w:rsidRPr="00D451C1">
        <w:rPr>
          <w:sz w:val="28"/>
          <w:szCs w:val="28"/>
        </w:rPr>
        <w:t xml:space="preserve">proportionate to the </w:t>
      </w:r>
      <w:r w:rsidRPr="00D451C1">
        <w:rPr>
          <w:rFonts w:asciiTheme="majorBidi" w:hAnsiTheme="majorBidi" w:cstheme="majorBidi"/>
          <w:sz w:val="28"/>
          <w:szCs w:val="28"/>
        </w:rPr>
        <w:t>ownership interest.</w:t>
      </w:r>
    </w:p>
    <w:p w14:paraId="05AEAC24" w14:textId="77777777" w:rsidR="00D451C1" w:rsidRPr="00D451C1" w:rsidRDefault="00D451C1" w:rsidP="00D451C1">
      <w:pPr>
        <w:spacing w:before="60"/>
        <w:ind w:left="562" w:right="29"/>
        <w:rPr>
          <w:rFonts w:asciiTheme="majorBidi" w:hAnsiTheme="majorBidi" w:cstheme="majorBidi"/>
          <w:sz w:val="28"/>
          <w:szCs w:val="28"/>
        </w:rPr>
      </w:pPr>
      <w:r w:rsidRPr="00D451C1">
        <w:rPr>
          <w:rFonts w:asciiTheme="majorBidi" w:hAnsiTheme="majorBidi" w:cstheme="majorBidi"/>
          <w:sz w:val="28"/>
          <w:szCs w:val="28"/>
        </w:rPr>
        <w:t>The Group</w:t>
      </w:r>
      <w:r w:rsidRPr="007B512F">
        <w:rPr>
          <w:sz w:val="28"/>
          <w:szCs w:val="28"/>
        </w:rPr>
        <w:t xml:space="preserve"> measures the identifiable assets acquired and the liabilities assumed at acquisition date fair value, and classifies and designates them in accordance with the contractual terms, economic circumstances, and </w:t>
      </w:r>
      <w:r w:rsidRPr="00D451C1">
        <w:rPr>
          <w:rFonts w:asciiTheme="majorBidi" w:hAnsiTheme="majorBidi" w:cstheme="majorBidi"/>
          <w:sz w:val="28"/>
          <w:szCs w:val="28"/>
        </w:rPr>
        <w:t>pertinent conditions as at the acquisition date.</w:t>
      </w:r>
    </w:p>
    <w:p w14:paraId="602E2C2F" w14:textId="77777777" w:rsidR="00025193" w:rsidRDefault="00025193">
      <w:pPr>
        <w:rPr>
          <w:rFonts w:asciiTheme="majorBidi" w:hAnsiTheme="majorBidi" w:cstheme="majorBidi"/>
          <w:sz w:val="28"/>
          <w:szCs w:val="28"/>
        </w:rPr>
      </w:pPr>
      <w:r>
        <w:rPr>
          <w:rFonts w:asciiTheme="majorBidi" w:hAnsiTheme="majorBidi" w:cstheme="majorBidi"/>
          <w:sz w:val="28"/>
          <w:szCs w:val="28"/>
        </w:rPr>
        <w:br w:type="page"/>
      </w:r>
    </w:p>
    <w:p w14:paraId="190EA3C4" w14:textId="666201CE" w:rsidR="00D451C1" w:rsidRPr="00D451C1" w:rsidRDefault="00D451C1" w:rsidP="00D451C1">
      <w:pPr>
        <w:spacing w:before="60"/>
        <w:ind w:left="562" w:right="29"/>
        <w:rPr>
          <w:rFonts w:asciiTheme="majorBidi" w:hAnsiTheme="majorBidi" w:cstheme="majorBidi"/>
          <w:sz w:val="28"/>
          <w:szCs w:val="28"/>
        </w:rPr>
      </w:pPr>
      <w:r w:rsidRPr="00D451C1">
        <w:rPr>
          <w:rFonts w:asciiTheme="majorBidi" w:hAnsiTheme="majorBidi" w:cstheme="majorBidi"/>
          <w:sz w:val="28"/>
          <w:szCs w:val="28"/>
        </w:rPr>
        <w:lastRenderedPageBreak/>
        <w:t>Goo</w:t>
      </w:r>
      <w:r w:rsidRPr="007B512F">
        <w:rPr>
          <w:sz w:val="28"/>
          <w:szCs w:val="28"/>
        </w:rPr>
        <w:t>dwill is initially recorded at cost, which equals the excess of cost of the business combination over the fair value of the net assets acquired.</w:t>
      </w:r>
    </w:p>
    <w:p w14:paraId="61AD6301" w14:textId="77777777" w:rsidR="00D451C1" w:rsidRPr="00D451C1" w:rsidRDefault="00D451C1" w:rsidP="00D451C1">
      <w:pPr>
        <w:spacing w:before="60"/>
        <w:ind w:left="562" w:right="29"/>
        <w:rPr>
          <w:rFonts w:asciiTheme="majorBidi" w:hAnsiTheme="majorBidi" w:cstheme="majorBidi"/>
          <w:sz w:val="28"/>
          <w:szCs w:val="28"/>
        </w:rPr>
      </w:pPr>
      <w:r w:rsidRPr="00D451C1">
        <w:rPr>
          <w:rFonts w:asciiTheme="majorBidi" w:hAnsiTheme="majorBidi" w:cstheme="majorBidi"/>
          <w:sz w:val="28"/>
          <w:szCs w:val="28"/>
        </w:rPr>
        <w:t>Goodwill</w:t>
      </w:r>
      <w:r w:rsidRPr="00E22504">
        <w:rPr>
          <w:sz w:val="28"/>
          <w:szCs w:val="28"/>
        </w:rPr>
        <w:t xml:space="preserve"> is carried at cost less any accumulated impairment losses. Goodwill is tested for impairment </w:t>
      </w:r>
      <w:r w:rsidRPr="00D451C1">
        <w:rPr>
          <w:rFonts w:asciiTheme="majorBidi" w:hAnsiTheme="majorBidi" w:cstheme="majorBidi"/>
          <w:sz w:val="28"/>
          <w:szCs w:val="28"/>
        </w:rPr>
        <w:t>annually and when circumstances indicate that the carrying value may be impaired.</w:t>
      </w:r>
    </w:p>
    <w:p w14:paraId="2EFD0B4A" w14:textId="4A3B9A28" w:rsidR="009C6A51" w:rsidRPr="00504628" w:rsidRDefault="009C6A51" w:rsidP="009C6A51">
      <w:pPr>
        <w:spacing w:before="120"/>
        <w:ind w:left="561"/>
        <w:outlineLvl w:val="0"/>
        <w:rPr>
          <w:b/>
          <w:bCs/>
          <w:sz w:val="28"/>
          <w:szCs w:val="28"/>
        </w:rPr>
      </w:pPr>
      <w:r w:rsidRPr="00504628">
        <w:rPr>
          <w:b/>
          <w:bCs/>
          <w:sz w:val="28"/>
          <w:szCs w:val="28"/>
        </w:rPr>
        <w:t>Cash and cash equivalents</w:t>
      </w:r>
    </w:p>
    <w:p w14:paraId="3CA6D9EB" w14:textId="1D31F461" w:rsidR="00C260AD" w:rsidRDefault="009C6A51" w:rsidP="009C6A51">
      <w:pPr>
        <w:spacing w:before="120"/>
        <w:ind w:left="561"/>
        <w:rPr>
          <w:spacing w:val="-4"/>
          <w:sz w:val="28"/>
          <w:szCs w:val="28"/>
        </w:rPr>
      </w:pPr>
      <w:r w:rsidRPr="00504628">
        <w:rPr>
          <w:spacing w:val="-4"/>
          <w:sz w:val="28"/>
          <w:szCs w:val="28"/>
        </w:rPr>
        <w:t>Cash and cash equivalents consist of cash in hand, cash at banks, and all highly liquid investments with an original maturity of three months or less and not subject to withdrawal restrictions.</w:t>
      </w:r>
    </w:p>
    <w:p w14:paraId="6802E383" w14:textId="77777777" w:rsidR="009C6A51" w:rsidRPr="00CE2DC0" w:rsidRDefault="009C6A51" w:rsidP="00D451C1">
      <w:pPr>
        <w:spacing w:before="120"/>
        <w:ind w:left="651" w:hanging="90"/>
        <w:rPr>
          <w:b/>
          <w:color w:val="000000" w:themeColor="text1"/>
          <w:sz w:val="28"/>
          <w:szCs w:val="28"/>
        </w:rPr>
      </w:pPr>
      <w:r w:rsidRPr="00CE2DC0">
        <w:rPr>
          <w:b/>
          <w:color w:val="000000" w:themeColor="text1"/>
          <w:sz w:val="28"/>
          <w:szCs w:val="28"/>
        </w:rPr>
        <w:t>Trade receivables</w:t>
      </w:r>
      <w:r w:rsidRPr="00050461">
        <w:rPr>
          <w:b/>
          <w:color w:val="000000" w:themeColor="text1"/>
          <w:sz w:val="28"/>
          <w:szCs w:val="28"/>
        </w:rPr>
        <w:t xml:space="preserve"> </w:t>
      </w:r>
    </w:p>
    <w:p w14:paraId="51DEFBF2" w14:textId="77777777" w:rsidR="009C6A51" w:rsidRPr="006C79F0" w:rsidRDefault="009C6A51" w:rsidP="009C6A51">
      <w:pPr>
        <w:snapToGrid w:val="0"/>
        <w:spacing w:before="60"/>
        <w:ind w:left="561"/>
        <w:rPr>
          <w:rFonts w:asciiTheme="majorBidi" w:eastAsia="Arial Unicode MS" w:hAnsiTheme="majorBidi" w:cstheme="majorBidi"/>
          <w:sz w:val="28"/>
          <w:szCs w:val="28"/>
        </w:rPr>
      </w:pPr>
      <w:r w:rsidRPr="006C79F0">
        <w:rPr>
          <w:rFonts w:asciiTheme="majorBidi" w:eastAsia="Arial Unicode MS" w:hAnsiTheme="majorBidi" w:cstheme="majorBidi"/>
          <w:sz w:val="28"/>
          <w:szCs w:val="28"/>
        </w:rPr>
        <w:t>Trade receivables are amounts due from customers for goods sold or service performed in the ordinary course of business.</w:t>
      </w:r>
    </w:p>
    <w:p w14:paraId="72744735" w14:textId="77777777" w:rsidR="009C6A51" w:rsidRPr="006C79F0" w:rsidRDefault="009C6A51" w:rsidP="009C6A51">
      <w:pPr>
        <w:snapToGrid w:val="0"/>
        <w:spacing w:before="60"/>
        <w:ind w:left="561"/>
        <w:rPr>
          <w:rFonts w:asciiTheme="majorBidi" w:eastAsia="Arial Unicode MS" w:hAnsiTheme="majorBidi" w:cstheme="majorBidi"/>
          <w:sz w:val="28"/>
          <w:szCs w:val="28"/>
        </w:rPr>
      </w:pPr>
      <w:r w:rsidRPr="006C79F0">
        <w:rPr>
          <w:rFonts w:asciiTheme="majorBidi" w:eastAsia="Arial Unicode MS" w:hAnsiTheme="majorBidi" w:cstheme="majorBidi"/>
          <w:sz w:val="28"/>
          <w:szCs w:val="28"/>
        </w:rPr>
        <w:t xml:space="preserve">Trade receivables are recognized initially at the amount of consideration that is unconditional unless they contain significant financing components, when they are recognized at present value. </w:t>
      </w:r>
    </w:p>
    <w:p w14:paraId="71DCA35A" w14:textId="77777777" w:rsidR="009C6A51" w:rsidRDefault="009C6A51" w:rsidP="009C6A51">
      <w:pPr>
        <w:snapToGrid w:val="0"/>
        <w:spacing w:before="60"/>
        <w:ind w:left="561"/>
        <w:rPr>
          <w:rFonts w:asciiTheme="majorBidi" w:eastAsia="Arial Unicode MS" w:hAnsiTheme="majorBidi" w:cstheme="majorBidi"/>
          <w:sz w:val="28"/>
          <w:szCs w:val="28"/>
        </w:rPr>
      </w:pPr>
      <w:r w:rsidRPr="006C79F0">
        <w:rPr>
          <w:rFonts w:asciiTheme="majorBidi" w:eastAsia="Arial Unicode MS" w:hAnsiTheme="majorBidi" w:cstheme="majorBidi"/>
          <w:sz w:val="28"/>
          <w:szCs w:val="28"/>
        </w:rPr>
        <w:t>The Group applies TFRS 9’s simplified approach to measure expected credit losses. The simplified approach requires expecte</w:t>
      </w:r>
      <w:r>
        <w:rPr>
          <w:rFonts w:asciiTheme="majorBidi" w:eastAsia="Arial Unicode MS" w:hAnsiTheme="majorBidi" w:cstheme="majorBidi"/>
          <w:sz w:val="28"/>
          <w:szCs w:val="28"/>
        </w:rPr>
        <w:t>d lifetime losses to be recogniz</w:t>
      </w:r>
      <w:r w:rsidRPr="006C79F0">
        <w:rPr>
          <w:rFonts w:asciiTheme="majorBidi" w:eastAsia="Arial Unicode MS" w:hAnsiTheme="majorBidi" w:cstheme="majorBidi"/>
          <w:sz w:val="28"/>
          <w:szCs w:val="28"/>
        </w:rPr>
        <w:t xml:space="preserve">ed from initial </w:t>
      </w:r>
      <w:r>
        <w:rPr>
          <w:rFonts w:asciiTheme="majorBidi" w:eastAsia="Arial Unicode MS" w:hAnsiTheme="majorBidi" w:cstheme="majorBidi"/>
          <w:sz w:val="28"/>
          <w:szCs w:val="28"/>
        </w:rPr>
        <w:t>recognition of the receivables which calculated based on its historical credit loss experience and consider for forward-looking information specific to the debtors and the economic environment.</w:t>
      </w:r>
    </w:p>
    <w:p w14:paraId="3873B180" w14:textId="77777777" w:rsidR="009C6A51" w:rsidRPr="00284941" w:rsidRDefault="009C6A51" w:rsidP="009C6A51">
      <w:pPr>
        <w:spacing w:before="120" w:line="340" w:lineRule="exact"/>
        <w:ind w:left="561"/>
        <w:outlineLvl w:val="0"/>
        <w:rPr>
          <w:b/>
          <w:bCs/>
          <w:sz w:val="28"/>
          <w:szCs w:val="28"/>
          <w:cs/>
        </w:rPr>
      </w:pPr>
      <w:r w:rsidRPr="002E03A1">
        <w:rPr>
          <w:b/>
          <w:bCs/>
          <w:sz w:val="28"/>
          <w:szCs w:val="28"/>
        </w:rPr>
        <w:t xml:space="preserve">Financial </w:t>
      </w:r>
      <w:r>
        <w:rPr>
          <w:b/>
          <w:bCs/>
          <w:sz w:val="28"/>
          <w:szCs w:val="28"/>
        </w:rPr>
        <w:t>instruments</w:t>
      </w:r>
    </w:p>
    <w:p w14:paraId="496D5471" w14:textId="77777777" w:rsidR="009C6A51" w:rsidRPr="00CC0C64" w:rsidRDefault="009C6A51" w:rsidP="009C6A51">
      <w:pPr>
        <w:spacing w:before="60" w:line="340" w:lineRule="exact"/>
        <w:ind w:left="562"/>
        <w:outlineLvl w:val="0"/>
        <w:rPr>
          <w:i/>
          <w:iCs/>
          <w:sz w:val="28"/>
          <w:szCs w:val="28"/>
        </w:rPr>
      </w:pPr>
      <w:r w:rsidRPr="00CC0C64">
        <w:rPr>
          <w:i/>
          <w:iCs/>
          <w:sz w:val="28"/>
          <w:szCs w:val="28"/>
        </w:rPr>
        <w:t>Classification and measurement of financial assets and financial liabilities</w:t>
      </w:r>
    </w:p>
    <w:p w14:paraId="024D3DD5" w14:textId="374456D1" w:rsidR="009C6A51" w:rsidRDefault="009C6A51" w:rsidP="009C6A51">
      <w:pPr>
        <w:spacing w:before="120" w:line="340" w:lineRule="exact"/>
        <w:ind w:left="567"/>
        <w:rPr>
          <w:sz w:val="28"/>
          <w:szCs w:val="28"/>
          <w:lang w:val="en-GB"/>
        </w:rPr>
      </w:pPr>
      <w:r w:rsidRPr="0016783F">
        <w:rPr>
          <w:sz w:val="28"/>
          <w:szCs w:val="28"/>
          <w:lang w:val="en-GB"/>
        </w:rPr>
        <w:t xml:space="preserve">At initial recognition, where a </w:t>
      </w:r>
      <w:r w:rsidRPr="003B5990">
        <w:rPr>
          <w:sz w:val="28"/>
          <w:szCs w:val="28"/>
          <w:lang w:val="en-GB"/>
        </w:rPr>
        <w:t>financial assets and financial liabilities</w:t>
      </w:r>
      <w:r w:rsidRPr="0016783F">
        <w:rPr>
          <w:sz w:val="28"/>
          <w:szCs w:val="28"/>
          <w:lang w:val="en-GB"/>
        </w:rPr>
        <w:t xml:space="preserve"> is not at FVPL, the Group measures the </w:t>
      </w:r>
      <w:r w:rsidRPr="003B5990">
        <w:rPr>
          <w:sz w:val="28"/>
          <w:szCs w:val="28"/>
          <w:lang w:val="en-GB"/>
        </w:rPr>
        <w:t>financial assets and financial liabilities</w:t>
      </w:r>
      <w:r w:rsidRPr="0016783F">
        <w:rPr>
          <w:sz w:val="28"/>
          <w:szCs w:val="28"/>
          <w:lang w:val="en-GB"/>
        </w:rPr>
        <w:t xml:space="preserve"> at its fair value plus or minus transaction costs that are directly attributable to the acquisition of the </w:t>
      </w:r>
      <w:r w:rsidRPr="003B5990">
        <w:rPr>
          <w:sz w:val="28"/>
          <w:szCs w:val="28"/>
          <w:lang w:val="en-GB"/>
        </w:rPr>
        <w:t>financial assets and financial liabilities</w:t>
      </w:r>
      <w:r w:rsidRPr="0016783F">
        <w:rPr>
          <w:sz w:val="28"/>
          <w:szCs w:val="28"/>
          <w:lang w:val="en-GB"/>
        </w:rPr>
        <w:t>. Transaction costs of financial assets carried at FVPL are expensed in profit or loss.</w:t>
      </w:r>
    </w:p>
    <w:p w14:paraId="6849D27E" w14:textId="77777777" w:rsidR="009C6A51" w:rsidRPr="0016783F" w:rsidRDefault="009C6A51" w:rsidP="009C6A51">
      <w:pPr>
        <w:spacing w:before="120" w:line="340" w:lineRule="exact"/>
        <w:ind w:left="567"/>
        <w:jc w:val="both"/>
        <w:rPr>
          <w:sz w:val="28"/>
          <w:szCs w:val="28"/>
          <w:lang w:val="en-GB"/>
        </w:rPr>
      </w:pPr>
      <w:r w:rsidRPr="0016783F">
        <w:rPr>
          <w:sz w:val="28"/>
          <w:szCs w:val="28"/>
          <w:lang w:val="en-GB"/>
        </w:rPr>
        <w:t>There are three measurement categories into which the Group classifies its debt instruments:</w:t>
      </w:r>
    </w:p>
    <w:p w14:paraId="731D1BDE" w14:textId="628F356E" w:rsidR="00EF3415" w:rsidRDefault="009C6A51" w:rsidP="009C6A51">
      <w:pPr>
        <w:numPr>
          <w:ilvl w:val="0"/>
          <w:numId w:val="14"/>
        </w:numPr>
        <w:autoSpaceDE w:val="0"/>
        <w:autoSpaceDN w:val="0"/>
        <w:spacing w:before="120" w:line="340" w:lineRule="exact"/>
        <w:ind w:left="993" w:right="28" w:hanging="183"/>
        <w:rPr>
          <w:spacing w:val="-2"/>
          <w:sz w:val="28"/>
          <w:szCs w:val="28"/>
          <w:lang w:val="en-GB"/>
        </w:rPr>
      </w:pPr>
      <w:r w:rsidRPr="004A44BF">
        <w:rPr>
          <w:i/>
          <w:iCs/>
          <w:spacing w:val="-2"/>
          <w:sz w:val="28"/>
          <w:szCs w:val="28"/>
          <w:lang w:val="en-GB"/>
        </w:rPr>
        <w:t>Amortised cost:</w:t>
      </w:r>
      <w:r w:rsidRPr="00C80FAA">
        <w:rPr>
          <w:spacing w:val="-2"/>
          <w:sz w:val="28"/>
          <w:szCs w:val="28"/>
          <w:lang w:val="en-GB"/>
        </w:rPr>
        <w:t xml:space="preserve"> 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 (losses) together with foreign exchange gains and losses. Impairment losses are presented in profit or loss.</w:t>
      </w:r>
      <w:r w:rsidR="00EF3415">
        <w:rPr>
          <w:spacing w:val="-2"/>
          <w:sz w:val="28"/>
          <w:szCs w:val="28"/>
          <w:lang w:val="en-GB"/>
        </w:rPr>
        <w:br w:type="page"/>
      </w:r>
    </w:p>
    <w:p w14:paraId="3EC2FA4D" w14:textId="77777777" w:rsidR="009C6A51" w:rsidRPr="0016783F" w:rsidRDefault="009C6A51" w:rsidP="00EF3415">
      <w:pPr>
        <w:numPr>
          <w:ilvl w:val="0"/>
          <w:numId w:val="14"/>
        </w:numPr>
        <w:autoSpaceDE w:val="0"/>
        <w:autoSpaceDN w:val="0"/>
        <w:spacing w:line="340" w:lineRule="exact"/>
        <w:ind w:left="993" w:right="28" w:hanging="183"/>
        <w:rPr>
          <w:sz w:val="28"/>
          <w:szCs w:val="28"/>
          <w:lang w:val="en-GB"/>
        </w:rPr>
      </w:pPr>
      <w:r w:rsidRPr="004A44BF">
        <w:rPr>
          <w:i/>
          <w:iCs/>
          <w:sz w:val="28"/>
          <w:szCs w:val="28"/>
          <w:lang w:val="en-GB"/>
        </w:rPr>
        <w:lastRenderedPageBreak/>
        <w:t>FVOCI:</w:t>
      </w:r>
      <w:r w:rsidRPr="0016783F">
        <w:rPr>
          <w:sz w:val="28"/>
          <w:szCs w:val="28"/>
          <w:lang w:val="en-GB"/>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 (losses).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5909301E" w14:textId="2E51BF5F" w:rsidR="009C6A51" w:rsidRDefault="009C6A51" w:rsidP="009C6A51">
      <w:pPr>
        <w:numPr>
          <w:ilvl w:val="0"/>
          <w:numId w:val="14"/>
        </w:numPr>
        <w:autoSpaceDE w:val="0"/>
        <w:autoSpaceDN w:val="0"/>
        <w:spacing w:before="120"/>
        <w:ind w:left="993" w:right="28" w:hanging="183"/>
        <w:rPr>
          <w:sz w:val="28"/>
          <w:szCs w:val="28"/>
          <w:lang w:val="en-GB"/>
        </w:rPr>
      </w:pPr>
      <w:r w:rsidRPr="004A44BF">
        <w:rPr>
          <w:i/>
          <w:iCs/>
          <w:sz w:val="28"/>
          <w:szCs w:val="28"/>
          <w:lang w:val="en-GB"/>
        </w:rPr>
        <w:t>FVPL:</w:t>
      </w:r>
      <w:r w:rsidR="00ED248E">
        <w:rPr>
          <w:sz w:val="28"/>
          <w:szCs w:val="28"/>
          <w:lang w:val="en-GB"/>
        </w:rPr>
        <w:t xml:space="preserve"> A financial</w:t>
      </w:r>
      <w:r w:rsidRPr="0016783F">
        <w:rPr>
          <w:sz w:val="28"/>
          <w:szCs w:val="28"/>
          <w:lang w:val="en-GB"/>
        </w:rPr>
        <w:t xml:space="preserve"> asset that does not meet the criteria for amortised cost or FVOCI is measured at FVPL. A gain or loss on a debt investment that is subsequently measured at FVPL is recognised in profit or loss and presented net within other gains/ (losses) in the period in which it arises.</w:t>
      </w:r>
    </w:p>
    <w:p w14:paraId="5087C810" w14:textId="77777777" w:rsidR="009C6A51" w:rsidRPr="0016783F" w:rsidRDefault="009C6A51" w:rsidP="009C6A51">
      <w:pPr>
        <w:spacing w:before="120"/>
        <w:ind w:left="567"/>
        <w:rPr>
          <w:sz w:val="28"/>
          <w:szCs w:val="28"/>
          <w:lang w:val="en-GB"/>
        </w:rPr>
      </w:pPr>
      <w:r w:rsidRPr="0016783F">
        <w:rPr>
          <w:sz w:val="28"/>
          <w:szCs w:val="28"/>
          <w:lang w:val="en-GB"/>
        </w:rPr>
        <w:t xml:space="preserve">Equity instruments shall be subsequently measured at fair value and the fair value change is to be recognised through profit or loss or other comprehensive income depending on the classification of such equity instrument. </w:t>
      </w:r>
    </w:p>
    <w:p w14:paraId="0412ED80" w14:textId="77777777" w:rsidR="009C6A51" w:rsidRDefault="009C6A51" w:rsidP="009C6A51">
      <w:pPr>
        <w:spacing w:before="120"/>
        <w:ind w:left="567"/>
        <w:jc w:val="both"/>
        <w:rPr>
          <w:sz w:val="28"/>
          <w:szCs w:val="28"/>
          <w:lang w:val="en-GB"/>
        </w:rPr>
      </w:pPr>
      <w:r w:rsidRPr="0016783F">
        <w:rPr>
          <w:sz w:val="28"/>
          <w:szCs w:val="28"/>
          <w:lang w:val="en-GB"/>
        </w:rPr>
        <w:t>Dividends from such investments continue to be recognised in profit or loss when the Group’s right to receive payments is established.</w:t>
      </w:r>
    </w:p>
    <w:p w14:paraId="652DF940" w14:textId="77777777" w:rsidR="009C6A51" w:rsidRPr="00C01203" w:rsidRDefault="009C6A51" w:rsidP="009C6A51">
      <w:pPr>
        <w:spacing w:before="120"/>
        <w:ind w:left="567"/>
        <w:jc w:val="both"/>
        <w:rPr>
          <w:i/>
          <w:iCs/>
          <w:sz w:val="28"/>
          <w:szCs w:val="28"/>
          <w:lang w:val="en-GB"/>
        </w:rPr>
      </w:pPr>
      <w:r w:rsidRPr="00C01203">
        <w:rPr>
          <w:i/>
          <w:iCs/>
          <w:sz w:val="28"/>
          <w:szCs w:val="28"/>
          <w:lang w:val="en-GB"/>
        </w:rPr>
        <w:t>Derecognition of financial instruments</w:t>
      </w:r>
    </w:p>
    <w:p w14:paraId="2FBFFD78" w14:textId="262E71E3" w:rsidR="009C6A51" w:rsidRDefault="009C6A51" w:rsidP="009C6A51">
      <w:pPr>
        <w:spacing w:before="120"/>
        <w:ind w:left="567"/>
        <w:jc w:val="both"/>
        <w:rPr>
          <w:sz w:val="28"/>
          <w:szCs w:val="28"/>
        </w:rPr>
      </w:pPr>
      <w:r>
        <w:rPr>
          <w:sz w:val="28"/>
          <w:szCs w:val="28"/>
        </w:rPr>
        <w:t>Financial assets will be derecognized from the account when the right to receive cash flow of such asset has ended or when the right to receive cash flow of the assets is transferred including upon the transfer of all risk and consideration of that asset o</w:t>
      </w:r>
      <w:r w:rsidR="00ED248E">
        <w:rPr>
          <w:sz w:val="28"/>
          <w:szCs w:val="28"/>
        </w:rPr>
        <w:t>r transfer of control of</w:t>
      </w:r>
      <w:r>
        <w:rPr>
          <w:sz w:val="28"/>
          <w:szCs w:val="28"/>
        </w:rPr>
        <w:t xml:space="preserve"> that asset although there is no transfer or maintaining of nearly all risk and consideration of such asset.</w:t>
      </w:r>
    </w:p>
    <w:p w14:paraId="04593DD3" w14:textId="77777777" w:rsidR="009C6A51" w:rsidRPr="0002272E" w:rsidRDefault="009C6A51" w:rsidP="008F5733">
      <w:pPr>
        <w:spacing w:before="120"/>
        <w:ind w:left="562"/>
        <w:jc w:val="both"/>
        <w:rPr>
          <w:spacing w:val="-2"/>
          <w:sz w:val="28"/>
          <w:szCs w:val="28"/>
          <w:cs/>
        </w:rPr>
      </w:pPr>
      <w:r w:rsidRPr="0002272E">
        <w:rPr>
          <w:spacing w:val="-2"/>
          <w:sz w:val="28"/>
          <w:szCs w:val="28"/>
        </w:rPr>
        <w:t>Financial liabilities will be derecognized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derecognition old liabilities and recognizing new liabilities by recognizing the difference of such carrying value under profit or loss.</w:t>
      </w:r>
    </w:p>
    <w:p w14:paraId="633B364B" w14:textId="77777777" w:rsidR="00EF3415" w:rsidRDefault="00EF3415" w:rsidP="009C6A51">
      <w:pPr>
        <w:spacing w:before="120"/>
        <w:ind w:left="567"/>
        <w:jc w:val="both"/>
        <w:rPr>
          <w:i/>
          <w:iCs/>
          <w:sz w:val="28"/>
          <w:szCs w:val="28"/>
        </w:rPr>
      </w:pPr>
      <w:r>
        <w:rPr>
          <w:i/>
          <w:iCs/>
          <w:sz w:val="28"/>
          <w:szCs w:val="28"/>
        </w:rPr>
        <w:br w:type="page"/>
      </w:r>
    </w:p>
    <w:p w14:paraId="6EA57163" w14:textId="09EF9AB3" w:rsidR="009C6A51" w:rsidRPr="00C01203" w:rsidRDefault="009C6A51" w:rsidP="00431EC4">
      <w:pPr>
        <w:ind w:left="567"/>
        <w:rPr>
          <w:i/>
          <w:iCs/>
          <w:sz w:val="28"/>
          <w:szCs w:val="28"/>
        </w:rPr>
      </w:pPr>
      <w:r w:rsidRPr="00C01203">
        <w:rPr>
          <w:i/>
          <w:iCs/>
          <w:sz w:val="28"/>
          <w:szCs w:val="28"/>
        </w:rPr>
        <w:lastRenderedPageBreak/>
        <w:t>Impairment</w:t>
      </w:r>
      <w:r w:rsidRPr="00C01203">
        <w:rPr>
          <w:rFonts w:hint="cs"/>
          <w:i/>
          <w:iCs/>
          <w:sz w:val="28"/>
          <w:szCs w:val="28"/>
          <w:cs/>
        </w:rPr>
        <w:t xml:space="preserve"> </w:t>
      </w:r>
      <w:r w:rsidR="00D16C87">
        <w:rPr>
          <w:i/>
          <w:iCs/>
          <w:sz w:val="28"/>
          <w:szCs w:val="28"/>
        </w:rPr>
        <w:t>of financial asset</w:t>
      </w:r>
      <w:r w:rsidRPr="00C01203">
        <w:rPr>
          <w:i/>
          <w:iCs/>
          <w:sz w:val="28"/>
          <w:szCs w:val="28"/>
        </w:rPr>
        <w:t>s</w:t>
      </w:r>
    </w:p>
    <w:p w14:paraId="5BFBC379" w14:textId="76D68454" w:rsidR="009C6A51" w:rsidRDefault="009C6A51" w:rsidP="00431EC4">
      <w:pPr>
        <w:spacing w:before="120"/>
        <w:ind w:left="567"/>
        <w:jc w:val="both"/>
        <w:rPr>
          <w:sz w:val="28"/>
          <w:szCs w:val="28"/>
          <w:lang w:val="en-GB"/>
        </w:rPr>
      </w:pPr>
      <w:r w:rsidRPr="00A70902">
        <w:rPr>
          <w:sz w:val="28"/>
          <w:szCs w:val="28"/>
          <w:lang w:val="en-GB"/>
        </w:rPr>
        <w:t>Expected credit losses associated with financial assets carried at amortized cost and FVOCI, and assets from loan commitments and financial guarantees, are assessed without the incre</w:t>
      </w:r>
      <w:r w:rsidR="00D16C87">
        <w:rPr>
          <w:sz w:val="28"/>
          <w:szCs w:val="28"/>
          <w:lang w:val="en-GB"/>
        </w:rPr>
        <w:t>ases in credit risk. The Group</w:t>
      </w:r>
      <w:r w:rsidRPr="00A70902">
        <w:rPr>
          <w:sz w:val="28"/>
          <w:szCs w:val="28"/>
          <w:lang w:val="en-GB"/>
        </w:rPr>
        <w:t xml:space="preserve"> applies the general approach to the measurement of expected credit losses.  In the case of trade receivables</w:t>
      </w:r>
      <w:r w:rsidR="00D16C87">
        <w:rPr>
          <w:sz w:val="28"/>
          <w:szCs w:val="28"/>
          <w:lang w:val="en-GB"/>
        </w:rPr>
        <w:t>, however, the Group</w:t>
      </w:r>
      <w:r w:rsidRPr="0016783F">
        <w:rPr>
          <w:sz w:val="28"/>
          <w:szCs w:val="28"/>
          <w:lang w:val="en-GB"/>
        </w:rPr>
        <w:t xml:space="preserve"> applies the simplified approach to measure expected credit losses.</w:t>
      </w:r>
    </w:p>
    <w:p w14:paraId="6486D0FF" w14:textId="77777777" w:rsidR="009C6A51" w:rsidRPr="00504628" w:rsidRDefault="009C6A51" w:rsidP="00431EC4">
      <w:pPr>
        <w:spacing w:before="120"/>
        <w:ind w:left="562"/>
        <w:jc w:val="both"/>
        <w:outlineLvl w:val="0"/>
        <w:rPr>
          <w:b/>
          <w:bCs/>
          <w:sz w:val="28"/>
          <w:szCs w:val="28"/>
        </w:rPr>
      </w:pPr>
      <w:r w:rsidRPr="00504628">
        <w:rPr>
          <w:b/>
          <w:bCs/>
          <w:sz w:val="28"/>
          <w:szCs w:val="28"/>
        </w:rPr>
        <w:t>Contract assets/</w:t>
      </w:r>
      <w:r w:rsidRPr="00683F9A">
        <w:rPr>
          <w:rFonts w:asciiTheme="majorBidi" w:hAnsiTheme="majorBidi" w:cstheme="majorBidi"/>
          <w:b/>
          <w:bCs/>
          <w:sz w:val="28"/>
          <w:szCs w:val="28"/>
        </w:rPr>
        <w:t>Contract</w:t>
      </w:r>
      <w:r w:rsidRPr="00504628">
        <w:rPr>
          <w:b/>
          <w:bCs/>
          <w:sz w:val="28"/>
          <w:szCs w:val="28"/>
        </w:rPr>
        <w:t xml:space="preserve"> liabilities</w:t>
      </w:r>
    </w:p>
    <w:p w14:paraId="37B62943" w14:textId="77777777" w:rsidR="00EF3415" w:rsidRDefault="009C6A51" w:rsidP="00431EC4">
      <w:pPr>
        <w:spacing w:before="120"/>
        <w:ind w:left="567"/>
        <w:outlineLvl w:val="0"/>
        <w:rPr>
          <w:rFonts w:asciiTheme="majorBidi" w:hAnsiTheme="majorBidi" w:cstheme="majorBidi"/>
          <w:sz w:val="28"/>
          <w:szCs w:val="28"/>
        </w:rPr>
      </w:pPr>
      <w:r w:rsidRPr="000B7911">
        <w:rPr>
          <w:sz w:val="28"/>
          <w:szCs w:val="28"/>
          <w:lang w:val="en-GB"/>
        </w:rPr>
        <w:t>The completed work that has not been delivered yet and the invoice has not yet been billed to customers, shown as “Contract assets” in the statement of financial position, The obligation to provide to a customer for which the Company and its subsidiaries have received from the customer is presented under the caption of “Contract liabilities” in the statement of financial position. Contract liabilities are recognised as revenue when the performance obligations are satisfied</w:t>
      </w:r>
      <w:r w:rsidRPr="00504628">
        <w:rPr>
          <w:rFonts w:asciiTheme="majorBidi" w:hAnsiTheme="majorBidi" w:cstheme="majorBidi"/>
          <w:sz w:val="28"/>
          <w:szCs w:val="28"/>
        </w:rPr>
        <w:t>.</w:t>
      </w:r>
    </w:p>
    <w:p w14:paraId="38EABDAC" w14:textId="7A6CB705" w:rsidR="009C6A51" w:rsidRPr="005E2DB5" w:rsidRDefault="009C6A51" w:rsidP="00431EC4">
      <w:pPr>
        <w:spacing w:before="120"/>
        <w:ind w:left="567"/>
        <w:outlineLvl w:val="0"/>
        <w:rPr>
          <w:rFonts w:asciiTheme="majorBidi" w:hAnsiTheme="majorBidi" w:cstheme="majorBidi"/>
          <w:sz w:val="28"/>
          <w:szCs w:val="28"/>
        </w:rPr>
      </w:pPr>
      <w:r w:rsidRPr="005E2DB5">
        <w:rPr>
          <w:rFonts w:asciiTheme="majorBidi" w:hAnsiTheme="majorBidi" w:cstheme="majorBidi"/>
          <w:b/>
          <w:bCs/>
          <w:sz w:val="28"/>
          <w:szCs w:val="28"/>
        </w:rPr>
        <w:t>Inventories</w:t>
      </w:r>
    </w:p>
    <w:p w14:paraId="207B34B8" w14:textId="20FB95B4" w:rsidR="009C6A51" w:rsidRPr="005E2DB5" w:rsidRDefault="009C6A51" w:rsidP="00431EC4">
      <w:pPr>
        <w:tabs>
          <w:tab w:val="left" w:pos="1980"/>
        </w:tabs>
        <w:spacing w:before="120"/>
        <w:ind w:left="567"/>
        <w:jc w:val="both"/>
        <w:rPr>
          <w:rFonts w:asciiTheme="majorBidi" w:hAnsiTheme="majorBidi" w:cstheme="majorBidi"/>
          <w:sz w:val="28"/>
          <w:szCs w:val="28"/>
        </w:rPr>
      </w:pPr>
      <w:r w:rsidRPr="005E2DB5">
        <w:rPr>
          <w:rFonts w:asciiTheme="majorBidi" w:hAnsiTheme="majorBidi" w:cstheme="majorBidi"/>
          <w:sz w:val="28"/>
          <w:szCs w:val="28"/>
        </w:rPr>
        <w:t>Inventories are stated at the lower of cost or net realizable value</w:t>
      </w:r>
      <w:r w:rsidRPr="006F2B0A">
        <w:rPr>
          <w:rFonts w:asciiTheme="majorBidi" w:hAnsiTheme="majorBidi"/>
          <w:sz w:val="28"/>
          <w:szCs w:val="28"/>
        </w:rPr>
        <w:t xml:space="preserve">. </w:t>
      </w:r>
      <w:r w:rsidRPr="005E2DB5">
        <w:rPr>
          <w:rFonts w:asciiTheme="majorBidi" w:hAnsiTheme="majorBidi" w:cstheme="majorBidi"/>
          <w:sz w:val="28"/>
          <w:szCs w:val="28"/>
        </w:rPr>
        <w:t>Cost of material comprises the purchase price and cost directly attributable to the acquisition of the material</w:t>
      </w:r>
      <w:r w:rsidRPr="006F2B0A">
        <w:rPr>
          <w:rFonts w:asciiTheme="majorBidi" w:hAnsiTheme="majorBidi"/>
          <w:sz w:val="28"/>
          <w:szCs w:val="28"/>
        </w:rPr>
        <w:t xml:space="preserve">. </w:t>
      </w:r>
      <w:r>
        <w:rPr>
          <w:rFonts w:asciiTheme="majorBidi" w:hAnsiTheme="majorBidi" w:cstheme="majorBidi"/>
          <w:sz w:val="28"/>
          <w:szCs w:val="28"/>
        </w:rPr>
        <w:t xml:space="preserve">The cost of finish good, </w:t>
      </w:r>
      <w:r w:rsidR="00D16C87">
        <w:rPr>
          <w:rFonts w:asciiTheme="majorBidi" w:hAnsiTheme="majorBidi" w:cstheme="majorBidi"/>
          <w:sz w:val="28"/>
          <w:szCs w:val="28"/>
        </w:rPr>
        <w:t>work in proc</w:t>
      </w:r>
      <w:r w:rsidRPr="005E2DB5">
        <w:rPr>
          <w:rFonts w:asciiTheme="majorBidi" w:hAnsiTheme="majorBidi" w:cstheme="majorBidi"/>
          <w:sz w:val="28"/>
          <w:szCs w:val="28"/>
        </w:rPr>
        <w:t>ess and work under installation comprises raw materials, direct labor, other direct cost and related production overhead allocated on the basis of normal operating activities</w:t>
      </w:r>
      <w:r w:rsidRPr="006F2B0A">
        <w:rPr>
          <w:rFonts w:asciiTheme="majorBidi" w:hAnsiTheme="majorBidi"/>
          <w:sz w:val="28"/>
          <w:szCs w:val="28"/>
        </w:rPr>
        <w:t>.</w:t>
      </w:r>
    </w:p>
    <w:p w14:paraId="31A24A64" w14:textId="77777777" w:rsidR="009C6A51" w:rsidRPr="005E2DB5" w:rsidRDefault="009C6A51" w:rsidP="00431EC4">
      <w:pPr>
        <w:spacing w:before="120"/>
        <w:ind w:left="567"/>
        <w:jc w:val="both"/>
        <w:rPr>
          <w:rFonts w:asciiTheme="majorBidi" w:hAnsiTheme="majorBidi" w:cstheme="majorBidi"/>
          <w:sz w:val="28"/>
          <w:szCs w:val="28"/>
        </w:rPr>
      </w:pPr>
      <w:r w:rsidRPr="005E2DB5">
        <w:rPr>
          <w:rFonts w:asciiTheme="majorBidi" w:hAnsiTheme="majorBidi" w:cstheme="majorBidi"/>
          <w:sz w:val="28"/>
          <w:szCs w:val="28"/>
        </w:rPr>
        <w:t>Costs are calculated on the basis as follows</w:t>
      </w:r>
      <w:r w:rsidRPr="006F2B0A">
        <w:rPr>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5953"/>
        <w:gridCol w:w="2268"/>
      </w:tblGrid>
      <w:tr w:rsidR="009C6A51" w:rsidRPr="005E2DB5" w14:paraId="3C9435FC" w14:textId="77777777" w:rsidTr="005833A7">
        <w:trPr>
          <w:trHeight w:val="283"/>
        </w:trPr>
        <w:tc>
          <w:tcPr>
            <w:tcW w:w="5953" w:type="dxa"/>
            <w:vAlign w:val="bottom"/>
          </w:tcPr>
          <w:p w14:paraId="3A0CA61C" w14:textId="77777777" w:rsidR="009C6A51" w:rsidRPr="00AA33AC" w:rsidRDefault="009C6A51" w:rsidP="00431EC4">
            <w:pPr>
              <w:pBdr>
                <w:bottom w:val="single" w:sz="4" w:space="1" w:color="auto"/>
              </w:pBdr>
              <w:tabs>
                <w:tab w:val="left" w:pos="1134"/>
              </w:tabs>
              <w:spacing w:before="120"/>
              <w:jc w:val="center"/>
              <w:outlineLvl w:val="0"/>
              <w:rPr>
                <w:sz w:val="28"/>
                <w:szCs w:val="28"/>
              </w:rPr>
            </w:pPr>
            <w:r w:rsidRPr="00AA33AC">
              <w:rPr>
                <w:sz w:val="28"/>
                <w:szCs w:val="28"/>
              </w:rPr>
              <w:t>Types of inventories</w:t>
            </w:r>
          </w:p>
        </w:tc>
        <w:tc>
          <w:tcPr>
            <w:tcW w:w="2268" w:type="dxa"/>
            <w:vAlign w:val="bottom"/>
          </w:tcPr>
          <w:p w14:paraId="124D5A77" w14:textId="77777777" w:rsidR="009C6A51" w:rsidRPr="00AA33AC" w:rsidRDefault="009C6A51" w:rsidP="00431EC4">
            <w:pPr>
              <w:pBdr>
                <w:bottom w:val="single" w:sz="4" w:space="1" w:color="auto"/>
              </w:pBdr>
              <w:spacing w:before="120"/>
              <w:jc w:val="center"/>
              <w:outlineLvl w:val="0"/>
              <w:rPr>
                <w:sz w:val="28"/>
                <w:szCs w:val="28"/>
              </w:rPr>
            </w:pPr>
            <w:r w:rsidRPr="00AA33AC">
              <w:rPr>
                <w:sz w:val="28"/>
                <w:szCs w:val="28"/>
              </w:rPr>
              <w:t>Method of cost calculation</w:t>
            </w:r>
          </w:p>
        </w:tc>
      </w:tr>
      <w:tr w:rsidR="009C6A51" w:rsidRPr="005A777C" w14:paraId="62570C5C" w14:textId="77777777" w:rsidTr="005833A7">
        <w:trPr>
          <w:trHeight w:val="340"/>
        </w:trPr>
        <w:tc>
          <w:tcPr>
            <w:tcW w:w="5953" w:type="dxa"/>
          </w:tcPr>
          <w:p w14:paraId="1CE7EB93" w14:textId="77777777" w:rsidR="009C6A51" w:rsidRPr="00284941" w:rsidRDefault="009C6A51" w:rsidP="00431EC4">
            <w:pPr>
              <w:tabs>
                <w:tab w:val="left" w:pos="540"/>
              </w:tabs>
              <w:outlineLvl w:val="0"/>
              <w:rPr>
                <w:sz w:val="28"/>
                <w:szCs w:val="28"/>
                <w:cs/>
              </w:rPr>
            </w:pPr>
            <w:r w:rsidRPr="005E2DB5">
              <w:rPr>
                <w:sz w:val="28"/>
                <w:szCs w:val="28"/>
              </w:rPr>
              <w:t>Raw materials and spare parts, supplies</w:t>
            </w:r>
          </w:p>
        </w:tc>
        <w:tc>
          <w:tcPr>
            <w:tcW w:w="2268" w:type="dxa"/>
          </w:tcPr>
          <w:p w14:paraId="084536E1" w14:textId="77777777" w:rsidR="009C6A51" w:rsidRPr="005E2DB5" w:rsidRDefault="009C6A51" w:rsidP="00431EC4">
            <w:pPr>
              <w:jc w:val="center"/>
              <w:outlineLvl w:val="0"/>
              <w:rPr>
                <w:sz w:val="28"/>
                <w:szCs w:val="28"/>
              </w:rPr>
            </w:pPr>
            <w:r w:rsidRPr="005E2DB5">
              <w:rPr>
                <w:sz w:val="28"/>
                <w:szCs w:val="28"/>
              </w:rPr>
              <w:t>First</w:t>
            </w:r>
            <w:r w:rsidRPr="006F2B0A">
              <w:rPr>
                <w:sz w:val="28"/>
                <w:szCs w:val="28"/>
              </w:rPr>
              <w:t>-</w:t>
            </w:r>
            <w:r w:rsidRPr="005E2DB5">
              <w:rPr>
                <w:sz w:val="28"/>
                <w:szCs w:val="28"/>
              </w:rPr>
              <w:t>in, First</w:t>
            </w:r>
            <w:r w:rsidRPr="006F2B0A">
              <w:rPr>
                <w:sz w:val="28"/>
                <w:szCs w:val="28"/>
              </w:rPr>
              <w:t>-</w:t>
            </w:r>
            <w:r w:rsidRPr="005E2DB5">
              <w:rPr>
                <w:sz w:val="28"/>
                <w:szCs w:val="28"/>
              </w:rPr>
              <w:t>out</w:t>
            </w:r>
          </w:p>
        </w:tc>
      </w:tr>
      <w:tr w:rsidR="009C6A51" w:rsidRPr="005A777C" w14:paraId="77ED8A30" w14:textId="77777777" w:rsidTr="005833A7">
        <w:trPr>
          <w:trHeight w:val="340"/>
        </w:trPr>
        <w:tc>
          <w:tcPr>
            <w:tcW w:w="5953" w:type="dxa"/>
          </w:tcPr>
          <w:p w14:paraId="40820F39" w14:textId="77777777" w:rsidR="009C6A51" w:rsidRPr="005E2DB5" w:rsidRDefault="009C6A51" w:rsidP="00431EC4">
            <w:pPr>
              <w:tabs>
                <w:tab w:val="left" w:pos="540"/>
              </w:tabs>
              <w:outlineLvl w:val="0"/>
              <w:rPr>
                <w:sz w:val="28"/>
                <w:szCs w:val="28"/>
              </w:rPr>
            </w:pPr>
            <w:r w:rsidRPr="005E2DB5">
              <w:rPr>
                <w:sz w:val="28"/>
                <w:szCs w:val="28"/>
              </w:rPr>
              <w:t>Finished goods, work in process, work under installation</w:t>
            </w:r>
          </w:p>
        </w:tc>
        <w:tc>
          <w:tcPr>
            <w:tcW w:w="2268" w:type="dxa"/>
          </w:tcPr>
          <w:p w14:paraId="588EC377" w14:textId="77777777" w:rsidR="009C6A51" w:rsidRPr="005E2DB5" w:rsidRDefault="009C6A51" w:rsidP="00431EC4">
            <w:pPr>
              <w:jc w:val="center"/>
              <w:outlineLvl w:val="0"/>
              <w:rPr>
                <w:sz w:val="28"/>
                <w:szCs w:val="28"/>
              </w:rPr>
            </w:pPr>
            <w:r w:rsidRPr="005E2DB5">
              <w:rPr>
                <w:sz w:val="28"/>
                <w:szCs w:val="28"/>
              </w:rPr>
              <w:t>Specific cost</w:t>
            </w:r>
          </w:p>
        </w:tc>
      </w:tr>
    </w:tbl>
    <w:p w14:paraId="70479086" w14:textId="77777777" w:rsidR="009C6A51" w:rsidRDefault="009C6A51" w:rsidP="00431EC4">
      <w:pPr>
        <w:tabs>
          <w:tab w:val="left" w:pos="540"/>
        </w:tabs>
        <w:spacing w:before="240"/>
        <w:ind w:left="562"/>
        <w:jc w:val="left"/>
        <w:outlineLvl w:val="0"/>
        <w:rPr>
          <w:rFonts w:asciiTheme="majorBidi" w:hAnsiTheme="majorBidi"/>
          <w:b/>
          <w:bCs/>
          <w:sz w:val="28"/>
          <w:szCs w:val="28"/>
          <w:highlight w:val="cyan"/>
        </w:rPr>
      </w:pPr>
      <w:r w:rsidRPr="0097611B">
        <w:rPr>
          <w:rFonts w:asciiTheme="majorBidi" w:hAnsiTheme="majorBidi"/>
          <w:b/>
          <w:bCs/>
          <w:sz w:val="28"/>
          <w:szCs w:val="28"/>
        </w:rPr>
        <w:t>In</w:t>
      </w:r>
      <w:r>
        <w:rPr>
          <w:rFonts w:asciiTheme="majorBidi" w:hAnsiTheme="majorBidi"/>
          <w:b/>
          <w:bCs/>
          <w:sz w:val="28"/>
          <w:szCs w:val="28"/>
        </w:rPr>
        <w:t>vestment in associated companies</w:t>
      </w:r>
    </w:p>
    <w:p w14:paraId="0480457E" w14:textId="77777777" w:rsidR="009C6A51" w:rsidRPr="00AA2D7E" w:rsidRDefault="009C6A51" w:rsidP="00431EC4">
      <w:pPr>
        <w:pStyle w:val="BodyTextIndent"/>
        <w:spacing w:before="120"/>
        <w:ind w:left="562"/>
        <w:rPr>
          <w:rFonts w:asciiTheme="majorBidi" w:hAnsiTheme="majorBidi" w:cstheme="majorBidi"/>
          <w:spacing w:val="-6"/>
        </w:rPr>
      </w:pPr>
      <w:r w:rsidRPr="00AA2D7E">
        <w:rPr>
          <w:rFonts w:asciiTheme="majorBidi" w:hAnsiTheme="majorBidi" w:cstheme="majorBidi"/>
          <w:spacing w:val="-6"/>
        </w:rPr>
        <w:t>Investment in associated companies in the consolidated financial statements are accounted for using the equity method.</w:t>
      </w:r>
    </w:p>
    <w:p w14:paraId="5A7D4C21" w14:textId="722B3766" w:rsidR="009C6A51" w:rsidRDefault="009C6A51" w:rsidP="00431EC4">
      <w:pPr>
        <w:pStyle w:val="BodyTextIndent"/>
        <w:spacing w:before="60"/>
        <w:ind w:left="567"/>
        <w:rPr>
          <w:rFonts w:asciiTheme="majorBidi" w:hAnsiTheme="majorBidi" w:cstheme="majorBidi"/>
          <w:spacing w:val="-2"/>
        </w:rPr>
      </w:pPr>
      <w:r w:rsidRPr="001B6F73">
        <w:rPr>
          <w:rFonts w:asciiTheme="majorBidi" w:hAnsiTheme="majorBidi" w:cstheme="majorBidi"/>
          <w:spacing w:val="-2"/>
        </w:rPr>
        <w:t xml:space="preserve">Investment in associated companies in the separate financial statements are accounted for using the cost method less allowance for impairment </w:t>
      </w:r>
      <w:r w:rsidRPr="001B6F73">
        <w:rPr>
          <w:rFonts w:asciiTheme="majorBidi" w:hAnsiTheme="majorBidi" w:cs="Angsana New"/>
          <w:spacing w:val="-2"/>
        </w:rPr>
        <w:t>(</w:t>
      </w:r>
      <w:r w:rsidRPr="001B6F73">
        <w:rPr>
          <w:rFonts w:asciiTheme="majorBidi" w:hAnsiTheme="majorBidi" w:cstheme="majorBidi"/>
          <w:spacing w:val="-2"/>
        </w:rPr>
        <w:t>if any</w:t>
      </w:r>
      <w:r w:rsidRPr="001B6F73">
        <w:rPr>
          <w:rFonts w:asciiTheme="majorBidi" w:hAnsiTheme="majorBidi" w:cs="Angsana New"/>
          <w:spacing w:val="-2"/>
        </w:rPr>
        <w:t>).</w:t>
      </w:r>
    </w:p>
    <w:p w14:paraId="13DE7F0F" w14:textId="77777777" w:rsidR="009C6A51" w:rsidRPr="00E132EA" w:rsidRDefault="009C6A51" w:rsidP="00431EC4">
      <w:pPr>
        <w:pStyle w:val="BodyTextIndent"/>
        <w:tabs>
          <w:tab w:val="left" w:pos="540"/>
          <w:tab w:val="left" w:pos="1440"/>
          <w:tab w:val="left" w:pos="5940"/>
        </w:tabs>
        <w:spacing w:before="120"/>
        <w:ind w:left="567"/>
        <w:jc w:val="thaiDistribute"/>
        <w:outlineLvl w:val="0"/>
        <w:rPr>
          <w:rFonts w:asciiTheme="majorBidi" w:hAnsiTheme="majorBidi" w:cstheme="majorBidi"/>
          <w:b/>
          <w:bCs/>
        </w:rPr>
      </w:pPr>
      <w:r w:rsidRPr="00E132EA">
        <w:rPr>
          <w:rFonts w:asciiTheme="majorBidi" w:hAnsiTheme="majorBidi" w:cstheme="majorBidi"/>
          <w:b/>
          <w:bCs/>
        </w:rPr>
        <w:t>Investments in subsidiaries</w:t>
      </w:r>
    </w:p>
    <w:p w14:paraId="59BD1998" w14:textId="2CAABEBC" w:rsidR="00EF3415" w:rsidRDefault="009C6A51" w:rsidP="00431EC4">
      <w:pPr>
        <w:pStyle w:val="BodyTextIndent"/>
        <w:spacing w:before="120"/>
        <w:ind w:left="562"/>
        <w:rPr>
          <w:rFonts w:asciiTheme="majorBidi" w:hAnsiTheme="majorBidi" w:cs="Angsana New"/>
        </w:rPr>
      </w:pPr>
      <w:r w:rsidRPr="00E132EA">
        <w:rPr>
          <w:rFonts w:asciiTheme="majorBidi" w:hAnsiTheme="majorBidi" w:cstheme="majorBidi"/>
        </w:rPr>
        <w:t xml:space="preserve">Investments in subsidiaries in the separate financial statements are accounted for using the cost method less allowance for impairment </w:t>
      </w:r>
      <w:r w:rsidRPr="00E132EA">
        <w:rPr>
          <w:rFonts w:asciiTheme="majorBidi" w:hAnsiTheme="majorBidi" w:cs="Angsana New"/>
        </w:rPr>
        <w:t>(</w:t>
      </w:r>
      <w:r w:rsidRPr="00E132EA">
        <w:rPr>
          <w:rFonts w:asciiTheme="majorBidi" w:hAnsiTheme="majorBidi" w:cstheme="majorBidi"/>
        </w:rPr>
        <w:t>if any</w:t>
      </w:r>
      <w:r w:rsidRPr="00E132EA">
        <w:rPr>
          <w:rFonts w:asciiTheme="majorBidi" w:hAnsiTheme="majorBidi" w:cs="Angsana New"/>
        </w:rPr>
        <w:t>).</w:t>
      </w:r>
      <w:r w:rsidR="00EF3415">
        <w:rPr>
          <w:rFonts w:asciiTheme="majorBidi" w:hAnsiTheme="majorBidi" w:cs="Angsana New"/>
        </w:rPr>
        <w:br w:type="page"/>
      </w:r>
    </w:p>
    <w:p w14:paraId="468BD06F" w14:textId="77777777" w:rsidR="009C6A51" w:rsidRPr="004F526C" w:rsidRDefault="009C6A51" w:rsidP="00431EC4">
      <w:pPr>
        <w:spacing w:before="120"/>
        <w:ind w:left="562"/>
        <w:jc w:val="both"/>
        <w:outlineLvl w:val="0"/>
        <w:rPr>
          <w:rFonts w:asciiTheme="majorBidi" w:hAnsiTheme="majorBidi" w:cstheme="majorBidi"/>
          <w:b/>
          <w:bCs/>
          <w:sz w:val="28"/>
          <w:szCs w:val="28"/>
        </w:rPr>
      </w:pPr>
      <w:r w:rsidRPr="004F526C">
        <w:rPr>
          <w:rFonts w:asciiTheme="majorBidi" w:hAnsiTheme="majorBidi" w:cstheme="majorBidi"/>
          <w:b/>
          <w:bCs/>
          <w:sz w:val="28"/>
          <w:szCs w:val="28"/>
        </w:rPr>
        <w:lastRenderedPageBreak/>
        <w:t>Investments property</w:t>
      </w:r>
    </w:p>
    <w:p w14:paraId="7CC80198" w14:textId="77777777" w:rsidR="009C6A51" w:rsidRPr="00945724" w:rsidRDefault="009C6A51" w:rsidP="00431EC4">
      <w:pPr>
        <w:spacing w:before="120"/>
        <w:ind w:left="562"/>
        <w:rPr>
          <w:rFonts w:asciiTheme="majorBidi" w:hAnsiTheme="majorBidi"/>
          <w:sz w:val="28"/>
          <w:szCs w:val="28"/>
        </w:rPr>
      </w:pPr>
      <w:r w:rsidRPr="004F526C">
        <w:rPr>
          <w:rFonts w:asciiTheme="majorBidi" w:hAnsiTheme="majorBidi" w:cstheme="majorBidi"/>
          <w:sz w:val="28"/>
          <w:szCs w:val="28"/>
        </w:rPr>
        <w:t xml:space="preserve">Investment property is property held to earn rental income or for capital appreciation </w:t>
      </w:r>
      <w:r w:rsidRPr="006F2B0A">
        <w:rPr>
          <w:rFonts w:asciiTheme="majorBidi" w:hAnsiTheme="majorBidi"/>
          <w:sz w:val="28"/>
          <w:szCs w:val="28"/>
        </w:rPr>
        <w:t>(</w:t>
      </w:r>
      <w:r w:rsidRPr="004F526C">
        <w:rPr>
          <w:rFonts w:asciiTheme="majorBidi" w:hAnsiTheme="majorBidi" w:cstheme="majorBidi"/>
          <w:sz w:val="28"/>
          <w:szCs w:val="28"/>
        </w:rPr>
        <w:t>or both</w:t>
      </w:r>
      <w:r w:rsidRPr="006F2B0A">
        <w:rPr>
          <w:rFonts w:asciiTheme="majorBidi" w:hAnsiTheme="majorBidi"/>
          <w:sz w:val="28"/>
          <w:szCs w:val="28"/>
        </w:rPr>
        <w:t xml:space="preserve">). </w:t>
      </w:r>
      <w:r w:rsidRPr="004F526C">
        <w:rPr>
          <w:rFonts w:asciiTheme="majorBidi" w:hAnsiTheme="majorBidi" w:cstheme="majorBidi"/>
          <w:sz w:val="28"/>
          <w:szCs w:val="28"/>
        </w:rPr>
        <w:t>It is not intended to be sold in the normal course of business or for the production or supply of goods or services or for administrative tasks</w:t>
      </w:r>
      <w:r w:rsidRPr="006F2B0A">
        <w:rPr>
          <w:rFonts w:asciiTheme="majorBidi" w:hAnsiTheme="majorBidi"/>
          <w:sz w:val="28"/>
          <w:szCs w:val="28"/>
        </w:rPr>
        <w:t>.</w:t>
      </w:r>
    </w:p>
    <w:p w14:paraId="1FF22B2B" w14:textId="77777777" w:rsidR="009C6A51" w:rsidRDefault="009C6A51" w:rsidP="00431EC4">
      <w:pPr>
        <w:tabs>
          <w:tab w:val="left" w:pos="1980"/>
        </w:tabs>
        <w:spacing w:before="120"/>
        <w:ind w:left="562"/>
        <w:rPr>
          <w:rFonts w:asciiTheme="majorBidi" w:hAnsiTheme="majorBidi" w:cstheme="majorBidi"/>
          <w:spacing w:val="-4"/>
          <w:sz w:val="28"/>
          <w:szCs w:val="28"/>
        </w:rPr>
      </w:pPr>
      <w:r w:rsidRPr="006A5B6C">
        <w:rPr>
          <w:rFonts w:asciiTheme="majorBidi" w:hAnsiTheme="majorBidi" w:cstheme="majorBidi"/>
          <w:spacing w:val="-4"/>
          <w:sz w:val="28"/>
          <w:szCs w:val="28"/>
        </w:rPr>
        <w:t>Investments property includes</w:t>
      </w:r>
      <w:r>
        <w:rPr>
          <w:rFonts w:asciiTheme="majorBidi" w:hAnsiTheme="majorBidi" w:cstheme="majorBidi"/>
          <w:spacing w:val="-4"/>
          <w:sz w:val="28"/>
          <w:szCs w:val="28"/>
        </w:rPr>
        <w:t xml:space="preserve"> land,</w:t>
      </w:r>
      <w:r w:rsidRPr="006A5B6C">
        <w:rPr>
          <w:rFonts w:asciiTheme="majorBidi" w:hAnsiTheme="majorBidi" w:cstheme="majorBidi"/>
          <w:spacing w:val="-4"/>
          <w:sz w:val="28"/>
          <w:szCs w:val="28"/>
        </w:rPr>
        <w:t xml:space="preserve"> buildings and condominium</w:t>
      </w:r>
      <w:r>
        <w:rPr>
          <w:rFonts w:asciiTheme="majorBidi" w:hAnsiTheme="majorBidi" w:cstheme="majorBidi"/>
          <w:spacing w:val="-4"/>
          <w:sz w:val="28"/>
          <w:szCs w:val="28"/>
        </w:rPr>
        <w:t xml:space="preserve">. </w:t>
      </w:r>
    </w:p>
    <w:p w14:paraId="286EC958" w14:textId="614DB667" w:rsidR="009C6A51" w:rsidRDefault="009C6A51" w:rsidP="00431EC4">
      <w:pPr>
        <w:tabs>
          <w:tab w:val="left" w:pos="1980"/>
        </w:tabs>
        <w:spacing w:before="120"/>
        <w:ind w:left="562"/>
        <w:jc w:val="both"/>
        <w:rPr>
          <w:rFonts w:asciiTheme="majorBidi" w:hAnsiTheme="majorBidi"/>
          <w:spacing w:val="-4"/>
          <w:sz w:val="28"/>
          <w:szCs w:val="28"/>
        </w:rPr>
      </w:pPr>
      <w:r>
        <w:rPr>
          <w:rFonts w:asciiTheme="majorBidi" w:hAnsiTheme="majorBidi" w:cstheme="majorBidi"/>
          <w:spacing w:val="-4"/>
          <w:sz w:val="28"/>
          <w:szCs w:val="28"/>
        </w:rPr>
        <w:t>B</w:t>
      </w:r>
      <w:r w:rsidRPr="006A5B6C">
        <w:rPr>
          <w:rFonts w:asciiTheme="majorBidi" w:hAnsiTheme="majorBidi" w:cstheme="majorBidi"/>
          <w:spacing w:val="-4"/>
          <w:sz w:val="28"/>
          <w:szCs w:val="28"/>
        </w:rPr>
        <w:t xml:space="preserve">uildings and condominium </w:t>
      </w:r>
      <w:r>
        <w:rPr>
          <w:rFonts w:asciiTheme="majorBidi" w:hAnsiTheme="majorBidi" w:cstheme="majorBidi"/>
          <w:spacing w:val="-4"/>
          <w:sz w:val="28"/>
          <w:szCs w:val="28"/>
        </w:rPr>
        <w:t xml:space="preserve">are </w:t>
      </w:r>
      <w:r w:rsidRPr="006A5B6C">
        <w:rPr>
          <w:rFonts w:asciiTheme="majorBidi" w:hAnsiTheme="majorBidi" w:cstheme="majorBidi"/>
          <w:spacing w:val="-4"/>
          <w:sz w:val="28"/>
          <w:szCs w:val="28"/>
        </w:rPr>
        <w:t>stated at cost less accumulated depreciation</w:t>
      </w:r>
      <w:r w:rsidRPr="006A5B6C">
        <w:rPr>
          <w:rFonts w:asciiTheme="majorBidi" w:hAnsiTheme="majorBidi"/>
          <w:spacing w:val="-4"/>
          <w:sz w:val="28"/>
          <w:szCs w:val="28"/>
        </w:rPr>
        <w:t xml:space="preserve">. </w:t>
      </w:r>
      <w:r>
        <w:rPr>
          <w:rFonts w:asciiTheme="majorBidi" w:hAnsiTheme="majorBidi" w:cstheme="majorBidi"/>
          <w:spacing w:val="-4"/>
          <w:sz w:val="28"/>
          <w:szCs w:val="28"/>
        </w:rPr>
        <w:t xml:space="preserve">Depreciation </w:t>
      </w:r>
      <w:r w:rsidRPr="006A5B6C">
        <w:rPr>
          <w:rFonts w:asciiTheme="majorBidi" w:hAnsiTheme="majorBidi" w:cstheme="majorBidi"/>
          <w:spacing w:val="-4"/>
          <w:sz w:val="28"/>
          <w:szCs w:val="28"/>
        </w:rPr>
        <w:t>is calculated by the straight</w:t>
      </w:r>
      <w:r w:rsidRPr="006A5B6C">
        <w:rPr>
          <w:rFonts w:asciiTheme="majorBidi" w:hAnsiTheme="majorBidi"/>
          <w:spacing w:val="-4"/>
          <w:sz w:val="28"/>
          <w:szCs w:val="28"/>
        </w:rPr>
        <w:t>-</w:t>
      </w:r>
      <w:r w:rsidRPr="006A5B6C">
        <w:rPr>
          <w:rFonts w:asciiTheme="majorBidi" w:hAnsiTheme="majorBidi" w:cstheme="majorBidi"/>
          <w:spacing w:val="-4"/>
          <w:sz w:val="28"/>
          <w:szCs w:val="28"/>
        </w:rPr>
        <w:t xml:space="preserve">line method based on the estimated useful life of 10 - </w:t>
      </w:r>
      <w:r w:rsidR="00EF3415">
        <w:rPr>
          <w:rFonts w:asciiTheme="majorBidi" w:hAnsiTheme="majorBidi" w:cstheme="majorBidi"/>
          <w:spacing w:val="-4"/>
          <w:sz w:val="28"/>
          <w:szCs w:val="28"/>
        </w:rPr>
        <w:t>3</w:t>
      </w:r>
      <w:r w:rsidRPr="006A5B6C">
        <w:rPr>
          <w:rFonts w:asciiTheme="majorBidi" w:hAnsiTheme="majorBidi" w:cstheme="majorBidi"/>
          <w:spacing w:val="-4"/>
          <w:sz w:val="28"/>
          <w:szCs w:val="28"/>
        </w:rPr>
        <w:t>0 years</w:t>
      </w:r>
      <w:r w:rsidRPr="006A5B6C">
        <w:rPr>
          <w:rFonts w:asciiTheme="majorBidi" w:hAnsiTheme="majorBidi"/>
          <w:spacing w:val="-4"/>
          <w:sz w:val="28"/>
          <w:szCs w:val="28"/>
        </w:rPr>
        <w:t>.</w:t>
      </w:r>
    </w:p>
    <w:p w14:paraId="69245EC5" w14:textId="70C27CF0" w:rsidR="00C260AD" w:rsidRDefault="009C6A51" w:rsidP="00431EC4">
      <w:pPr>
        <w:tabs>
          <w:tab w:val="left" w:pos="1980"/>
        </w:tabs>
        <w:spacing w:before="120"/>
        <w:ind w:left="562"/>
        <w:jc w:val="left"/>
        <w:rPr>
          <w:sz w:val="28"/>
          <w:szCs w:val="28"/>
        </w:rPr>
      </w:pPr>
      <w:r>
        <w:rPr>
          <w:sz w:val="28"/>
          <w:szCs w:val="28"/>
        </w:rPr>
        <w:t>L</w:t>
      </w:r>
      <w:r w:rsidRPr="00E26638">
        <w:rPr>
          <w:sz w:val="28"/>
          <w:szCs w:val="28"/>
        </w:rPr>
        <w:t>and is stated at cost and no depreciation is provided.</w:t>
      </w:r>
    </w:p>
    <w:p w14:paraId="4E7AEDD9" w14:textId="5CBCBDED" w:rsidR="009C6A51" w:rsidRDefault="009C6A51" w:rsidP="00431EC4">
      <w:pPr>
        <w:tabs>
          <w:tab w:val="left" w:pos="1980"/>
        </w:tabs>
        <w:spacing w:before="120"/>
        <w:ind w:left="562"/>
        <w:rPr>
          <w:rFonts w:asciiTheme="majorBidi" w:hAnsiTheme="majorBidi" w:cstheme="majorBidi"/>
          <w:b/>
          <w:bCs/>
          <w:sz w:val="28"/>
          <w:szCs w:val="28"/>
        </w:rPr>
      </w:pPr>
      <w:r>
        <w:rPr>
          <w:rFonts w:asciiTheme="majorBidi" w:hAnsiTheme="majorBidi" w:cstheme="majorBidi"/>
          <w:b/>
          <w:bCs/>
          <w:sz w:val="28"/>
          <w:szCs w:val="28"/>
        </w:rPr>
        <w:t>Property, plant and equipment</w:t>
      </w:r>
    </w:p>
    <w:p w14:paraId="5D038648" w14:textId="77777777" w:rsidR="009C6A51" w:rsidRPr="00B62832" w:rsidRDefault="009C6A51" w:rsidP="00431EC4">
      <w:pPr>
        <w:tabs>
          <w:tab w:val="left" w:pos="1980"/>
        </w:tabs>
        <w:spacing w:before="120"/>
        <w:ind w:left="567"/>
        <w:jc w:val="both"/>
        <w:outlineLvl w:val="0"/>
        <w:rPr>
          <w:rFonts w:asciiTheme="majorBidi" w:hAnsiTheme="majorBidi" w:cstheme="majorBidi"/>
          <w:sz w:val="28"/>
          <w:szCs w:val="28"/>
        </w:rPr>
      </w:pPr>
      <w:r>
        <w:rPr>
          <w:rFonts w:asciiTheme="majorBidi" w:hAnsiTheme="majorBidi" w:cstheme="majorBidi"/>
          <w:sz w:val="28"/>
          <w:szCs w:val="28"/>
        </w:rPr>
        <w:t>Land is stated</w:t>
      </w:r>
      <w:r w:rsidRPr="00B62832">
        <w:rPr>
          <w:rFonts w:asciiTheme="majorBidi" w:hAnsiTheme="majorBidi" w:cstheme="majorBidi"/>
          <w:sz w:val="28"/>
          <w:szCs w:val="28"/>
        </w:rPr>
        <w:t xml:space="preserve"> at revaluation</w:t>
      </w:r>
    </w:p>
    <w:p w14:paraId="6B4359EF" w14:textId="77777777" w:rsidR="009C6A51" w:rsidRPr="00B16207" w:rsidRDefault="009C6A51" w:rsidP="00431EC4">
      <w:pPr>
        <w:pStyle w:val="BodyTextIndent"/>
        <w:spacing w:before="120" w:after="120"/>
        <w:ind w:left="567"/>
        <w:rPr>
          <w:rFonts w:asciiTheme="majorBidi" w:hAnsiTheme="majorBidi" w:cstheme="majorBidi"/>
        </w:rPr>
      </w:pPr>
      <w:r w:rsidRPr="00B16207">
        <w:rPr>
          <w:rFonts w:asciiTheme="majorBidi" w:hAnsiTheme="majorBidi" w:cstheme="majorBidi"/>
        </w:rPr>
        <w:t xml:space="preserve">Property, plant and equipment are stated at cost less accumulated depreciation and allowance for impairment </w:t>
      </w:r>
      <w:r w:rsidRPr="006F2B0A">
        <w:rPr>
          <w:rFonts w:asciiTheme="majorBidi" w:hAnsiTheme="majorBidi" w:cs="Angsana New"/>
        </w:rPr>
        <w:t>(</w:t>
      </w:r>
      <w:r w:rsidRPr="00B16207">
        <w:rPr>
          <w:rFonts w:asciiTheme="majorBidi" w:hAnsiTheme="majorBidi" w:cstheme="majorBidi"/>
        </w:rPr>
        <w:t>if any</w:t>
      </w:r>
      <w:r w:rsidRPr="006F2B0A">
        <w:rPr>
          <w:rFonts w:asciiTheme="majorBidi" w:hAnsiTheme="majorBidi" w:cs="Angsana New"/>
        </w:rPr>
        <w:t xml:space="preserve">). </w:t>
      </w:r>
      <w:r w:rsidRPr="00B16207">
        <w:rPr>
          <w:rFonts w:asciiTheme="majorBidi" w:hAnsiTheme="majorBidi" w:cstheme="majorBidi"/>
        </w:rPr>
        <w:t>Depreciations of plant and equipment are calculated by reference to their costs on a straight</w:t>
      </w:r>
      <w:r w:rsidRPr="006F2B0A">
        <w:rPr>
          <w:rFonts w:asciiTheme="majorBidi" w:hAnsiTheme="majorBidi" w:cs="Angsana New"/>
        </w:rPr>
        <w:t>-</w:t>
      </w:r>
      <w:r w:rsidRPr="00B16207">
        <w:rPr>
          <w:rFonts w:asciiTheme="majorBidi" w:hAnsiTheme="majorBidi" w:cstheme="majorBidi"/>
        </w:rPr>
        <w:t>line basis over their estimated useful lives as follows</w:t>
      </w:r>
      <w:r w:rsidRPr="006F2B0A">
        <w:rPr>
          <w:rFonts w:asciiTheme="majorBidi" w:hAnsiTheme="majorBidi" w:cs="Angsana New"/>
        </w:rPr>
        <w:t>:</w:t>
      </w:r>
    </w:p>
    <w:tbl>
      <w:tblPr>
        <w:tblW w:w="7087" w:type="dxa"/>
        <w:tblInd w:w="1440" w:type="dxa"/>
        <w:tblCellMar>
          <w:left w:w="57" w:type="dxa"/>
          <w:right w:w="57" w:type="dxa"/>
        </w:tblCellMar>
        <w:tblLook w:val="04A0" w:firstRow="1" w:lastRow="0" w:firstColumn="1" w:lastColumn="0" w:noHBand="0" w:noVBand="1"/>
      </w:tblPr>
      <w:tblGrid>
        <w:gridCol w:w="3969"/>
        <w:gridCol w:w="3118"/>
      </w:tblGrid>
      <w:tr w:rsidR="009C6A51" w:rsidRPr="00E77FA7" w14:paraId="6D534312" w14:textId="77777777" w:rsidTr="005833A7">
        <w:trPr>
          <w:trHeight w:val="283"/>
        </w:trPr>
        <w:tc>
          <w:tcPr>
            <w:tcW w:w="3969" w:type="dxa"/>
            <w:vAlign w:val="bottom"/>
          </w:tcPr>
          <w:p w14:paraId="11DE279A" w14:textId="77777777" w:rsidR="009C6A51" w:rsidRPr="00934986" w:rsidRDefault="009C6A51" w:rsidP="00431EC4">
            <w:pPr>
              <w:pBdr>
                <w:bottom w:val="single" w:sz="4" w:space="1" w:color="auto"/>
              </w:pBdr>
              <w:spacing w:before="120"/>
              <w:jc w:val="center"/>
              <w:rPr>
                <w:color w:val="000000"/>
                <w:sz w:val="28"/>
                <w:szCs w:val="28"/>
              </w:rPr>
            </w:pPr>
            <w:r w:rsidRPr="00934986">
              <w:rPr>
                <w:color w:val="000000"/>
                <w:sz w:val="28"/>
                <w:szCs w:val="28"/>
              </w:rPr>
              <w:t>Types of assets</w:t>
            </w:r>
          </w:p>
        </w:tc>
        <w:tc>
          <w:tcPr>
            <w:tcW w:w="3118" w:type="dxa"/>
            <w:vAlign w:val="bottom"/>
          </w:tcPr>
          <w:p w14:paraId="12A20981" w14:textId="77777777" w:rsidR="009C6A51" w:rsidRPr="00934986" w:rsidRDefault="009C6A51" w:rsidP="00431EC4">
            <w:pPr>
              <w:pBdr>
                <w:bottom w:val="single" w:sz="4" w:space="1" w:color="auto"/>
              </w:pBdr>
              <w:spacing w:before="120"/>
              <w:jc w:val="center"/>
              <w:rPr>
                <w:color w:val="000000"/>
                <w:sz w:val="28"/>
                <w:szCs w:val="28"/>
              </w:rPr>
            </w:pPr>
            <w:r w:rsidRPr="00934986">
              <w:rPr>
                <w:color w:val="000000"/>
                <w:sz w:val="28"/>
                <w:szCs w:val="28"/>
              </w:rPr>
              <w:t>Years</w:t>
            </w:r>
          </w:p>
        </w:tc>
      </w:tr>
      <w:tr w:rsidR="009C6A51" w:rsidRPr="00E77FA7" w14:paraId="1C1AAA65" w14:textId="77777777" w:rsidTr="005833A7">
        <w:trPr>
          <w:trHeight w:val="397"/>
        </w:trPr>
        <w:tc>
          <w:tcPr>
            <w:tcW w:w="3969" w:type="dxa"/>
            <w:vAlign w:val="bottom"/>
          </w:tcPr>
          <w:p w14:paraId="2E4105FF" w14:textId="77777777" w:rsidR="009C6A51" w:rsidRDefault="009C6A51" w:rsidP="00431EC4">
            <w:pPr>
              <w:rPr>
                <w:color w:val="000000"/>
                <w:sz w:val="28"/>
                <w:szCs w:val="28"/>
              </w:rPr>
            </w:pPr>
            <w:r>
              <w:rPr>
                <w:color w:val="000000"/>
                <w:sz w:val="28"/>
                <w:szCs w:val="28"/>
              </w:rPr>
              <w:t>Buildings and improvements</w:t>
            </w:r>
          </w:p>
        </w:tc>
        <w:tc>
          <w:tcPr>
            <w:tcW w:w="3118" w:type="dxa"/>
            <w:vAlign w:val="bottom"/>
          </w:tcPr>
          <w:p w14:paraId="0F8FD63D" w14:textId="77777777" w:rsidR="009C6A51" w:rsidRDefault="009C6A51" w:rsidP="00431EC4">
            <w:pPr>
              <w:jc w:val="center"/>
              <w:rPr>
                <w:color w:val="000000"/>
                <w:sz w:val="28"/>
                <w:szCs w:val="28"/>
              </w:rPr>
            </w:pPr>
            <w:r>
              <w:rPr>
                <w:color w:val="000000"/>
                <w:sz w:val="28"/>
                <w:szCs w:val="28"/>
              </w:rPr>
              <w:t>5, 10, 20, 30</w:t>
            </w:r>
          </w:p>
        </w:tc>
      </w:tr>
      <w:tr w:rsidR="009C6A51" w:rsidRPr="00E77FA7" w14:paraId="328547F4" w14:textId="77777777" w:rsidTr="005833A7">
        <w:trPr>
          <w:trHeight w:val="397"/>
        </w:trPr>
        <w:tc>
          <w:tcPr>
            <w:tcW w:w="3969" w:type="dxa"/>
            <w:vAlign w:val="bottom"/>
          </w:tcPr>
          <w:p w14:paraId="46079C10" w14:textId="77777777" w:rsidR="009C6A51" w:rsidRDefault="009C6A51" w:rsidP="00431EC4">
            <w:pPr>
              <w:rPr>
                <w:color w:val="000000"/>
                <w:sz w:val="28"/>
                <w:szCs w:val="28"/>
              </w:rPr>
            </w:pPr>
            <w:r>
              <w:rPr>
                <w:color w:val="000000"/>
                <w:sz w:val="28"/>
                <w:szCs w:val="28"/>
              </w:rPr>
              <w:t>Machinery</w:t>
            </w:r>
          </w:p>
        </w:tc>
        <w:tc>
          <w:tcPr>
            <w:tcW w:w="3118" w:type="dxa"/>
            <w:vAlign w:val="bottom"/>
          </w:tcPr>
          <w:p w14:paraId="2CFAF492" w14:textId="77777777" w:rsidR="009C6A51" w:rsidRDefault="009C6A51" w:rsidP="00431EC4">
            <w:pPr>
              <w:jc w:val="center"/>
              <w:rPr>
                <w:color w:val="000000"/>
                <w:sz w:val="28"/>
                <w:szCs w:val="28"/>
              </w:rPr>
            </w:pPr>
            <w:r>
              <w:rPr>
                <w:color w:val="000000"/>
                <w:sz w:val="28"/>
                <w:szCs w:val="28"/>
              </w:rPr>
              <w:t>5, 10, 20</w:t>
            </w:r>
          </w:p>
        </w:tc>
      </w:tr>
      <w:tr w:rsidR="009C6A51" w:rsidRPr="00E77FA7" w14:paraId="5322FFF3" w14:textId="77777777" w:rsidTr="005833A7">
        <w:trPr>
          <w:trHeight w:val="397"/>
        </w:trPr>
        <w:tc>
          <w:tcPr>
            <w:tcW w:w="3969" w:type="dxa"/>
            <w:vAlign w:val="bottom"/>
          </w:tcPr>
          <w:p w14:paraId="3E2616FC" w14:textId="77777777" w:rsidR="009C6A51" w:rsidRDefault="009C6A51" w:rsidP="00431EC4">
            <w:pPr>
              <w:rPr>
                <w:color w:val="000000"/>
                <w:sz w:val="28"/>
                <w:szCs w:val="28"/>
              </w:rPr>
            </w:pPr>
            <w:r>
              <w:rPr>
                <w:color w:val="000000"/>
                <w:sz w:val="28"/>
                <w:szCs w:val="28"/>
              </w:rPr>
              <w:t>Tools and office equipment</w:t>
            </w:r>
          </w:p>
        </w:tc>
        <w:tc>
          <w:tcPr>
            <w:tcW w:w="3118" w:type="dxa"/>
            <w:vAlign w:val="bottom"/>
          </w:tcPr>
          <w:p w14:paraId="564C95FD" w14:textId="217AAAB2" w:rsidR="009C6A51" w:rsidRDefault="009C6A51" w:rsidP="00431EC4">
            <w:pPr>
              <w:jc w:val="center"/>
              <w:rPr>
                <w:color w:val="000000"/>
                <w:sz w:val="28"/>
                <w:szCs w:val="28"/>
              </w:rPr>
            </w:pPr>
            <w:r>
              <w:rPr>
                <w:color w:val="000000"/>
                <w:sz w:val="28"/>
                <w:szCs w:val="28"/>
              </w:rPr>
              <w:t>3, 5</w:t>
            </w:r>
            <w:r w:rsidR="00EF3415">
              <w:rPr>
                <w:color w:val="000000"/>
                <w:sz w:val="28"/>
                <w:szCs w:val="28"/>
              </w:rPr>
              <w:t>, 10</w:t>
            </w:r>
          </w:p>
        </w:tc>
      </w:tr>
      <w:tr w:rsidR="009C6A51" w:rsidRPr="00E77FA7" w14:paraId="70076CF4" w14:textId="77777777" w:rsidTr="005833A7">
        <w:trPr>
          <w:trHeight w:val="397"/>
        </w:trPr>
        <w:tc>
          <w:tcPr>
            <w:tcW w:w="3969" w:type="dxa"/>
            <w:vAlign w:val="bottom"/>
          </w:tcPr>
          <w:p w14:paraId="00C1DC7B" w14:textId="77777777" w:rsidR="009C6A51" w:rsidRDefault="009C6A51" w:rsidP="00431EC4">
            <w:pPr>
              <w:rPr>
                <w:color w:val="000000"/>
                <w:sz w:val="28"/>
                <w:szCs w:val="28"/>
              </w:rPr>
            </w:pPr>
            <w:r>
              <w:rPr>
                <w:color w:val="000000"/>
                <w:sz w:val="28"/>
                <w:szCs w:val="28"/>
              </w:rPr>
              <w:t>Furniture and fixtures</w:t>
            </w:r>
          </w:p>
        </w:tc>
        <w:tc>
          <w:tcPr>
            <w:tcW w:w="3118" w:type="dxa"/>
            <w:vAlign w:val="bottom"/>
          </w:tcPr>
          <w:p w14:paraId="28340DF0" w14:textId="18AD47BF" w:rsidR="009C6A51" w:rsidRDefault="009C6A51" w:rsidP="00431EC4">
            <w:pPr>
              <w:jc w:val="center"/>
              <w:rPr>
                <w:color w:val="000000"/>
                <w:sz w:val="28"/>
                <w:szCs w:val="28"/>
              </w:rPr>
            </w:pPr>
            <w:r>
              <w:rPr>
                <w:color w:val="000000"/>
                <w:sz w:val="28"/>
                <w:szCs w:val="28"/>
              </w:rPr>
              <w:t>5</w:t>
            </w:r>
            <w:r w:rsidR="00EF3415">
              <w:rPr>
                <w:color w:val="000000"/>
                <w:sz w:val="28"/>
                <w:szCs w:val="28"/>
              </w:rPr>
              <w:t>, 10</w:t>
            </w:r>
          </w:p>
        </w:tc>
      </w:tr>
      <w:tr w:rsidR="009C6A51" w:rsidRPr="00E77FA7" w14:paraId="217DC538" w14:textId="77777777" w:rsidTr="005833A7">
        <w:trPr>
          <w:trHeight w:val="397"/>
        </w:trPr>
        <w:tc>
          <w:tcPr>
            <w:tcW w:w="3969" w:type="dxa"/>
            <w:vAlign w:val="bottom"/>
          </w:tcPr>
          <w:p w14:paraId="67EBBDE5" w14:textId="77777777" w:rsidR="009C6A51" w:rsidRDefault="009C6A51" w:rsidP="00431EC4">
            <w:pPr>
              <w:rPr>
                <w:color w:val="000000"/>
                <w:sz w:val="28"/>
                <w:szCs w:val="28"/>
              </w:rPr>
            </w:pPr>
            <w:r>
              <w:rPr>
                <w:color w:val="000000"/>
                <w:sz w:val="28"/>
                <w:szCs w:val="28"/>
              </w:rPr>
              <w:t>Vehicles</w:t>
            </w:r>
          </w:p>
        </w:tc>
        <w:tc>
          <w:tcPr>
            <w:tcW w:w="3118" w:type="dxa"/>
            <w:vAlign w:val="bottom"/>
          </w:tcPr>
          <w:p w14:paraId="59E0D5FA" w14:textId="77777777" w:rsidR="009C6A51" w:rsidRDefault="009C6A51" w:rsidP="00431EC4">
            <w:pPr>
              <w:jc w:val="center"/>
              <w:rPr>
                <w:color w:val="000000"/>
                <w:sz w:val="28"/>
                <w:szCs w:val="28"/>
              </w:rPr>
            </w:pPr>
            <w:r>
              <w:rPr>
                <w:color w:val="000000"/>
                <w:sz w:val="28"/>
                <w:szCs w:val="28"/>
              </w:rPr>
              <w:t>5</w:t>
            </w:r>
          </w:p>
        </w:tc>
      </w:tr>
    </w:tbl>
    <w:p w14:paraId="7103B04F" w14:textId="77777777" w:rsidR="009C6A51" w:rsidRPr="00B16207" w:rsidRDefault="009C6A51" w:rsidP="00431EC4">
      <w:pPr>
        <w:spacing w:before="120"/>
        <w:ind w:left="567"/>
        <w:jc w:val="both"/>
        <w:rPr>
          <w:sz w:val="28"/>
          <w:szCs w:val="28"/>
        </w:rPr>
      </w:pPr>
      <w:r>
        <w:rPr>
          <w:sz w:val="28"/>
          <w:szCs w:val="28"/>
        </w:rPr>
        <w:t>C</w:t>
      </w:r>
      <w:r w:rsidRPr="00523627">
        <w:rPr>
          <w:sz w:val="28"/>
          <w:szCs w:val="28"/>
        </w:rPr>
        <w:t>onstruction in progress and assets under installation are stated at cost and no depreciation is provided.</w:t>
      </w:r>
    </w:p>
    <w:p w14:paraId="358FC507" w14:textId="77777777" w:rsidR="009C6A51" w:rsidRPr="00B16207" w:rsidRDefault="009C6A51" w:rsidP="00431EC4">
      <w:pPr>
        <w:spacing w:before="120"/>
        <w:ind w:left="567"/>
        <w:jc w:val="both"/>
        <w:rPr>
          <w:sz w:val="28"/>
          <w:szCs w:val="28"/>
        </w:rPr>
      </w:pPr>
      <w:r w:rsidRPr="00B16207">
        <w:rPr>
          <w:sz w:val="28"/>
          <w:szCs w:val="28"/>
        </w:rPr>
        <w:t>Depreciation method, useful life and the residual value will be reviewed at the end of the accounting period and is adjusted if appropriate</w:t>
      </w:r>
      <w:r w:rsidRPr="006F2B0A">
        <w:rPr>
          <w:sz w:val="28"/>
          <w:szCs w:val="28"/>
        </w:rPr>
        <w:t>.</w:t>
      </w:r>
    </w:p>
    <w:p w14:paraId="678680F9" w14:textId="77777777" w:rsidR="009C6A51" w:rsidRDefault="009C6A51" w:rsidP="00431EC4">
      <w:pPr>
        <w:spacing w:before="120"/>
        <w:ind w:left="567"/>
        <w:jc w:val="both"/>
        <w:rPr>
          <w:sz w:val="28"/>
          <w:szCs w:val="28"/>
        </w:rPr>
      </w:pPr>
      <w:r w:rsidRPr="00B16207">
        <w:rPr>
          <w:sz w:val="28"/>
          <w:szCs w:val="28"/>
        </w:rPr>
        <w:t>Borrowing costs directly attributable to the acquisition, construction or production of an asset to get ready for its intended use are capitalized as part of the cost of the respective assets</w:t>
      </w:r>
      <w:r w:rsidRPr="006F2B0A">
        <w:rPr>
          <w:sz w:val="28"/>
          <w:szCs w:val="28"/>
        </w:rPr>
        <w:t>.</w:t>
      </w:r>
    </w:p>
    <w:p w14:paraId="03DE94D4" w14:textId="5626C62B" w:rsidR="009C6A51" w:rsidRDefault="009C6A51" w:rsidP="00431EC4">
      <w:pPr>
        <w:spacing w:before="120"/>
        <w:ind w:left="562"/>
        <w:rPr>
          <w:sz w:val="28"/>
          <w:szCs w:val="28"/>
        </w:rPr>
      </w:pPr>
      <w:r w:rsidRPr="00EA207C">
        <w:rPr>
          <w:sz w:val="28"/>
          <w:szCs w:val="28"/>
        </w:rPr>
        <w:t>Where the carrying amount of an asset is greater than its estimated recoverable amount, it is written down immediately to its recoverable amount</w:t>
      </w:r>
      <w:r w:rsidRPr="006F2B0A">
        <w:rPr>
          <w:sz w:val="28"/>
          <w:szCs w:val="28"/>
        </w:rPr>
        <w:t xml:space="preserve">. </w:t>
      </w:r>
      <w:r w:rsidRPr="00EA207C">
        <w:rPr>
          <w:sz w:val="28"/>
          <w:szCs w:val="28"/>
        </w:rPr>
        <w:t>Estimated recoverable amount is the higher of the anticipated discounted cash flows from the continuing use of the asset and the amount obtainable from the sale of the asset less any costs of disposal</w:t>
      </w:r>
      <w:r w:rsidRPr="006F2B0A">
        <w:rPr>
          <w:sz w:val="28"/>
          <w:szCs w:val="28"/>
        </w:rPr>
        <w:t>.</w:t>
      </w:r>
    </w:p>
    <w:p w14:paraId="7BF66E0D" w14:textId="77777777" w:rsidR="00431EC4" w:rsidRDefault="00431EC4" w:rsidP="008F5733">
      <w:pPr>
        <w:spacing w:before="120" w:line="340" w:lineRule="exact"/>
        <w:ind w:left="567"/>
        <w:outlineLvl w:val="0"/>
        <w:rPr>
          <w:rFonts w:asciiTheme="majorBidi" w:hAnsiTheme="majorBidi"/>
          <w:sz w:val="28"/>
          <w:szCs w:val="28"/>
        </w:rPr>
      </w:pPr>
      <w:r>
        <w:rPr>
          <w:rFonts w:asciiTheme="majorBidi" w:hAnsiTheme="majorBidi"/>
          <w:sz w:val="28"/>
          <w:szCs w:val="28"/>
        </w:rPr>
        <w:br w:type="page"/>
      </w:r>
    </w:p>
    <w:p w14:paraId="0D003A79" w14:textId="1DBC72DD" w:rsidR="009C6A51" w:rsidRPr="00216D4E" w:rsidRDefault="009C6A51" w:rsidP="00431EC4">
      <w:pPr>
        <w:ind w:left="567"/>
        <w:outlineLvl w:val="0"/>
        <w:rPr>
          <w:rFonts w:asciiTheme="majorBidi" w:hAnsiTheme="majorBidi" w:cstheme="majorBidi"/>
          <w:sz w:val="28"/>
          <w:szCs w:val="28"/>
        </w:rPr>
      </w:pPr>
      <w:r w:rsidRPr="00216D4E">
        <w:rPr>
          <w:rFonts w:asciiTheme="majorBidi" w:hAnsiTheme="majorBidi"/>
          <w:sz w:val="28"/>
          <w:szCs w:val="28"/>
        </w:rPr>
        <w:lastRenderedPageBreak/>
        <w:t>The revaluation of land will be recorded at fair value, valued by an independent expert</w:t>
      </w:r>
      <w:r>
        <w:rPr>
          <w:rFonts w:asciiTheme="majorBidi" w:hAnsiTheme="majorBidi"/>
          <w:sz w:val="28"/>
          <w:szCs w:val="28"/>
        </w:rPr>
        <w:t>.</w:t>
      </w:r>
      <w:r w:rsidRPr="00216D4E">
        <w:rPr>
          <w:rFonts w:asciiTheme="majorBidi" w:hAnsiTheme="majorBidi"/>
          <w:sz w:val="28"/>
          <w:szCs w:val="28"/>
        </w:rPr>
        <w:t xml:space="preserve"> The Group will provide an independent exper</w:t>
      </w:r>
      <w:r>
        <w:rPr>
          <w:rFonts w:asciiTheme="majorBidi" w:hAnsiTheme="majorBidi"/>
          <w:sz w:val="28"/>
          <w:szCs w:val="28"/>
        </w:rPr>
        <w:t>t to revalue such assets every 3</w:t>
      </w:r>
      <w:r w:rsidRPr="00216D4E">
        <w:rPr>
          <w:rFonts w:asciiTheme="majorBidi" w:hAnsiTheme="majorBidi"/>
          <w:sz w:val="28"/>
          <w:szCs w:val="28"/>
        </w:rPr>
        <w:t xml:space="preserve"> years. However, in case there is any factor, which materially effects to the asset value, the Group will provide an independent expert to revalue such assets in the occurring year</w:t>
      </w:r>
      <w:r w:rsidR="00302DEE">
        <w:rPr>
          <w:rFonts w:asciiTheme="majorBidi" w:hAnsiTheme="majorBidi"/>
          <w:sz w:val="28"/>
          <w:szCs w:val="28"/>
        </w:rPr>
        <w:t>.</w:t>
      </w:r>
      <w:r w:rsidRPr="00216D4E">
        <w:rPr>
          <w:rFonts w:asciiTheme="majorBidi" w:hAnsiTheme="majorBidi"/>
          <w:sz w:val="28"/>
          <w:szCs w:val="28"/>
          <w:cs/>
        </w:rPr>
        <w:t xml:space="preserve"> </w:t>
      </w:r>
    </w:p>
    <w:p w14:paraId="5CCFE2F0" w14:textId="77777777" w:rsidR="009C6A51" w:rsidRDefault="009C6A51" w:rsidP="00431EC4">
      <w:pPr>
        <w:tabs>
          <w:tab w:val="left" w:pos="990"/>
        </w:tabs>
        <w:spacing w:before="120"/>
        <w:ind w:left="562"/>
        <w:outlineLvl w:val="0"/>
        <w:rPr>
          <w:sz w:val="28"/>
          <w:szCs w:val="28"/>
        </w:rPr>
      </w:pPr>
      <w:r>
        <w:rPr>
          <w:sz w:val="28"/>
          <w:szCs w:val="28"/>
        </w:rPr>
        <w:t>The Group records the difference arising from the revaluation of assets as follows:</w:t>
      </w:r>
    </w:p>
    <w:p w14:paraId="2E41E6C2" w14:textId="77777777" w:rsidR="009C6A51" w:rsidRDefault="009C6A51" w:rsidP="00431EC4">
      <w:pPr>
        <w:tabs>
          <w:tab w:val="left" w:pos="990"/>
        </w:tabs>
        <w:spacing w:before="120"/>
        <w:ind w:left="990" w:hanging="180"/>
        <w:outlineLvl w:val="0"/>
        <w:rPr>
          <w:sz w:val="28"/>
          <w:szCs w:val="28"/>
        </w:rPr>
      </w:pPr>
      <w:r w:rsidRPr="00216D4E">
        <w:rPr>
          <w:rFonts w:hint="cs"/>
          <w:sz w:val="28"/>
          <w:szCs w:val="28"/>
          <w:cs/>
        </w:rPr>
        <w:t xml:space="preserve">- </w:t>
      </w:r>
      <w:r>
        <w:rPr>
          <w:sz w:val="28"/>
          <w:szCs w:val="28"/>
        </w:rPr>
        <w:t xml:space="preserve"> </w:t>
      </w:r>
      <w:r w:rsidRPr="00216D4E">
        <w:rPr>
          <w:sz w:val="28"/>
          <w:szCs w:val="28"/>
        </w:rPr>
        <w:t>When an asset’s carrying amount is increased as a result of a revaluation of the</w:t>
      </w:r>
      <w:r w:rsidRPr="00216D4E">
        <w:rPr>
          <w:rFonts w:hint="cs"/>
          <w:sz w:val="28"/>
          <w:szCs w:val="28"/>
          <w:cs/>
        </w:rPr>
        <w:t xml:space="preserve"> </w:t>
      </w:r>
      <w:r w:rsidRPr="00E62FAB">
        <w:rPr>
          <w:rStyle w:val="longtext"/>
          <w:sz w:val="28"/>
          <w:szCs w:val="28"/>
        </w:rPr>
        <w:t>Group</w:t>
      </w:r>
      <w:r w:rsidRPr="00216D4E">
        <w:rPr>
          <w:sz w:val="28"/>
          <w:szCs w:val="28"/>
        </w:rPr>
        <w:t xml:space="preserve">’s assets, </w:t>
      </w:r>
      <w:r>
        <w:rPr>
          <w:rStyle w:val="longtext"/>
          <w:sz w:val="28"/>
          <w:szCs w:val="28"/>
        </w:rPr>
        <w:t>t</w:t>
      </w:r>
      <w:r w:rsidRPr="00E62FAB">
        <w:rPr>
          <w:rStyle w:val="longtext"/>
          <w:sz w:val="28"/>
          <w:szCs w:val="28"/>
        </w:rPr>
        <w:t>he Group has recognized the gain arising on revaluation in other comprehensive income and accumulated in “Revaluation surplus” shown as</w:t>
      </w:r>
      <w:r>
        <w:rPr>
          <w:rStyle w:val="longtext"/>
          <w:sz w:val="28"/>
          <w:szCs w:val="28"/>
        </w:rPr>
        <w:t xml:space="preserve"> </w:t>
      </w:r>
      <w:r w:rsidRPr="00E62FAB">
        <w:rPr>
          <w:rStyle w:val="longtext"/>
          <w:sz w:val="28"/>
          <w:szCs w:val="28"/>
        </w:rPr>
        <w:t>"</w:t>
      </w:r>
      <w:r>
        <w:rPr>
          <w:rStyle w:val="longtext"/>
          <w:sz w:val="28"/>
          <w:szCs w:val="28"/>
        </w:rPr>
        <w:t>G</w:t>
      </w:r>
      <w:r w:rsidRPr="00E62FAB">
        <w:rPr>
          <w:rStyle w:val="longtext"/>
          <w:sz w:val="28"/>
          <w:szCs w:val="28"/>
        </w:rPr>
        <w:t>ain of revaluation of assets" in shareholders' equity.</w:t>
      </w:r>
      <w:r>
        <w:rPr>
          <w:rStyle w:val="longtext"/>
          <w:sz w:val="28"/>
          <w:szCs w:val="28"/>
        </w:rPr>
        <w:t xml:space="preserve"> </w:t>
      </w:r>
      <w:r w:rsidRPr="00216D4E">
        <w:rPr>
          <w:sz w:val="28"/>
          <w:szCs w:val="28"/>
        </w:rPr>
        <w:t>However, a revaluation increase is recognized as income to the</w:t>
      </w:r>
      <w:r w:rsidRPr="00216D4E">
        <w:rPr>
          <w:rFonts w:hint="cs"/>
          <w:sz w:val="28"/>
          <w:szCs w:val="28"/>
          <w:cs/>
        </w:rPr>
        <w:t xml:space="preserve"> </w:t>
      </w:r>
      <w:r w:rsidRPr="00216D4E">
        <w:rPr>
          <w:sz w:val="28"/>
          <w:szCs w:val="28"/>
        </w:rPr>
        <w:t>extent that it reverses a revaluation decrease in respect of the same asset previously</w:t>
      </w:r>
      <w:r w:rsidRPr="00216D4E">
        <w:rPr>
          <w:rFonts w:hint="cs"/>
          <w:sz w:val="28"/>
          <w:szCs w:val="28"/>
          <w:cs/>
        </w:rPr>
        <w:t xml:space="preserve"> </w:t>
      </w:r>
      <w:r w:rsidRPr="00216D4E">
        <w:rPr>
          <w:sz w:val="28"/>
          <w:szCs w:val="28"/>
        </w:rPr>
        <w:t>recognized as an expense.</w:t>
      </w:r>
      <w:r>
        <w:rPr>
          <w:sz w:val="28"/>
          <w:szCs w:val="28"/>
        </w:rPr>
        <w:t xml:space="preserve"> </w:t>
      </w:r>
    </w:p>
    <w:p w14:paraId="313E6496" w14:textId="77777777" w:rsidR="009C6A51" w:rsidRPr="008407CB" w:rsidRDefault="009C6A51" w:rsidP="00431EC4">
      <w:pPr>
        <w:tabs>
          <w:tab w:val="left" w:pos="990"/>
        </w:tabs>
        <w:spacing w:before="120"/>
        <w:ind w:left="990" w:hanging="180"/>
        <w:outlineLvl w:val="0"/>
        <w:rPr>
          <w:sz w:val="28"/>
          <w:szCs w:val="28"/>
        </w:rPr>
      </w:pPr>
      <w:r w:rsidRPr="008407CB">
        <w:rPr>
          <w:sz w:val="28"/>
          <w:szCs w:val="28"/>
          <w:cs/>
        </w:rPr>
        <w:t xml:space="preserve">- </w:t>
      </w:r>
      <w:r w:rsidRPr="008407CB">
        <w:rPr>
          <w:sz w:val="28"/>
          <w:szCs w:val="28"/>
        </w:rPr>
        <w:t xml:space="preserve">When </w:t>
      </w:r>
      <w:r w:rsidRPr="008407CB">
        <w:rPr>
          <w:rStyle w:val="longtext"/>
          <w:sz w:val="28"/>
          <w:szCs w:val="28"/>
        </w:rPr>
        <w:t>an asset’s carrying amount is decreased as a result of a revaluation of the</w:t>
      </w:r>
      <w:r w:rsidRPr="008407CB">
        <w:rPr>
          <w:rStyle w:val="longtext"/>
          <w:rFonts w:hint="cs"/>
          <w:sz w:val="28"/>
          <w:szCs w:val="28"/>
          <w:cs/>
        </w:rPr>
        <w:t xml:space="preserve"> </w:t>
      </w:r>
      <w:r w:rsidRPr="008407CB">
        <w:rPr>
          <w:rStyle w:val="longtext"/>
          <w:sz w:val="28"/>
          <w:szCs w:val="28"/>
        </w:rPr>
        <w:t>Group’s assets, the decrease is recognized in profit or loss. However, if the asset was previously revalued upward and there is a remaining balance</w:t>
      </w:r>
      <w:r w:rsidRPr="008407CB">
        <w:rPr>
          <w:sz w:val="28"/>
          <w:szCs w:val="28"/>
        </w:rPr>
        <w:t xml:space="preserve"> in the “Revaluation surplus” account, which is shown as “Gain of revaluation of assets” in the shareholders' equity section, the decrease from the revaluation will be recognized in other comprehensive income up to the remaining balance of the “Gain of revaluation of assets” account.</w:t>
      </w:r>
    </w:p>
    <w:p w14:paraId="41A5AC9A" w14:textId="77777777" w:rsidR="009C6A51" w:rsidRPr="00EA207C" w:rsidRDefault="009C6A51" w:rsidP="00431EC4">
      <w:pPr>
        <w:spacing w:before="120"/>
        <w:ind w:left="567"/>
        <w:outlineLvl w:val="0"/>
        <w:rPr>
          <w:rFonts w:asciiTheme="majorBidi" w:hAnsiTheme="majorBidi" w:cstheme="majorBidi"/>
          <w:b/>
          <w:bCs/>
          <w:sz w:val="28"/>
          <w:szCs w:val="28"/>
        </w:rPr>
      </w:pPr>
      <w:r w:rsidRPr="00EA207C">
        <w:rPr>
          <w:rFonts w:asciiTheme="majorBidi" w:hAnsiTheme="majorBidi" w:cstheme="majorBidi"/>
          <w:b/>
          <w:bCs/>
          <w:sz w:val="28"/>
          <w:szCs w:val="28"/>
        </w:rPr>
        <w:t>Intangible asset</w:t>
      </w:r>
      <w:r>
        <w:rPr>
          <w:rFonts w:asciiTheme="majorBidi" w:hAnsiTheme="majorBidi" w:cstheme="majorBidi"/>
          <w:b/>
          <w:bCs/>
          <w:sz w:val="28"/>
          <w:szCs w:val="28"/>
        </w:rPr>
        <w:t>s</w:t>
      </w:r>
      <w:r w:rsidRPr="00EA207C">
        <w:rPr>
          <w:rFonts w:asciiTheme="majorBidi" w:hAnsiTheme="majorBidi" w:cstheme="majorBidi"/>
          <w:b/>
          <w:bCs/>
          <w:sz w:val="28"/>
          <w:szCs w:val="28"/>
        </w:rPr>
        <w:t xml:space="preserve"> </w:t>
      </w:r>
    </w:p>
    <w:p w14:paraId="0BDB6F2F" w14:textId="77777777" w:rsidR="009C6A51" w:rsidRPr="00284941" w:rsidRDefault="009C6A51" w:rsidP="00431EC4">
      <w:pPr>
        <w:pStyle w:val="BodyTextIndent"/>
        <w:spacing w:before="120"/>
        <w:ind w:left="567"/>
        <w:jc w:val="thaiDistribute"/>
        <w:rPr>
          <w:rFonts w:asciiTheme="majorBidi" w:hAnsiTheme="majorBidi" w:cstheme="majorBidi"/>
          <w:cs/>
        </w:rPr>
      </w:pPr>
      <w:r w:rsidRPr="00EA207C">
        <w:rPr>
          <w:rFonts w:asciiTheme="majorBidi" w:hAnsiTheme="majorBidi" w:cstheme="majorBidi"/>
        </w:rPr>
        <w:t xml:space="preserve">Deferred license fees are stated at cost less accumulated amortization and allowance for impairment </w:t>
      </w:r>
      <w:r w:rsidRPr="006F2B0A">
        <w:rPr>
          <w:rFonts w:asciiTheme="majorBidi" w:hAnsiTheme="majorBidi" w:cs="Angsana New"/>
        </w:rPr>
        <w:t>(</w:t>
      </w:r>
      <w:r w:rsidRPr="00EA207C">
        <w:rPr>
          <w:rFonts w:asciiTheme="majorBidi" w:hAnsiTheme="majorBidi" w:cstheme="majorBidi"/>
        </w:rPr>
        <w:t>if any</w:t>
      </w:r>
      <w:r w:rsidRPr="006F2B0A">
        <w:rPr>
          <w:rFonts w:asciiTheme="majorBidi" w:hAnsiTheme="majorBidi" w:cs="Angsana New"/>
        </w:rPr>
        <w:t xml:space="preserve">). </w:t>
      </w:r>
      <w:r w:rsidRPr="00EA207C">
        <w:rPr>
          <w:rFonts w:asciiTheme="majorBidi" w:hAnsiTheme="majorBidi" w:cstheme="majorBidi"/>
        </w:rPr>
        <w:t>Amortization is calculated by the straight</w:t>
      </w:r>
      <w:r w:rsidRPr="006F2B0A">
        <w:rPr>
          <w:rFonts w:asciiTheme="majorBidi" w:hAnsiTheme="majorBidi" w:cs="Angsana New"/>
        </w:rPr>
        <w:t>-</w:t>
      </w:r>
      <w:r w:rsidRPr="00EA207C">
        <w:rPr>
          <w:rFonts w:asciiTheme="majorBidi" w:hAnsiTheme="majorBidi" w:cstheme="majorBidi"/>
        </w:rPr>
        <w:t>line method based on the term of agreements</w:t>
      </w:r>
      <w:r w:rsidRPr="006F2B0A">
        <w:rPr>
          <w:rFonts w:asciiTheme="majorBidi" w:hAnsiTheme="majorBidi" w:cs="Angsana New"/>
        </w:rPr>
        <w:t xml:space="preserve">. </w:t>
      </w:r>
    </w:p>
    <w:p w14:paraId="7C450C60" w14:textId="77777777" w:rsidR="009C6A51" w:rsidRDefault="009C6A51" w:rsidP="00431EC4">
      <w:pPr>
        <w:spacing w:before="120"/>
        <w:ind w:left="567"/>
        <w:rPr>
          <w:rFonts w:asciiTheme="majorBidi" w:hAnsiTheme="majorBidi"/>
          <w:sz w:val="28"/>
          <w:szCs w:val="28"/>
        </w:rPr>
      </w:pPr>
      <w:r>
        <w:rPr>
          <w:rFonts w:asciiTheme="majorBidi" w:hAnsiTheme="majorBidi" w:cstheme="majorBidi"/>
          <w:sz w:val="28"/>
          <w:szCs w:val="28"/>
        </w:rPr>
        <w:t>C</w:t>
      </w:r>
      <w:r w:rsidRPr="00F45952">
        <w:rPr>
          <w:rFonts w:asciiTheme="majorBidi" w:hAnsiTheme="majorBidi" w:cstheme="majorBidi"/>
          <w:sz w:val="28"/>
          <w:szCs w:val="28"/>
        </w:rPr>
        <w:t xml:space="preserve">omputer </w:t>
      </w:r>
      <w:r>
        <w:rPr>
          <w:rFonts w:asciiTheme="majorBidi" w:hAnsiTheme="majorBidi" w:cstheme="majorBidi"/>
          <w:sz w:val="28"/>
          <w:szCs w:val="28"/>
        </w:rPr>
        <w:t>p</w:t>
      </w:r>
      <w:r w:rsidRPr="00EA207C">
        <w:rPr>
          <w:rFonts w:asciiTheme="majorBidi" w:hAnsiTheme="majorBidi" w:cstheme="majorBidi"/>
          <w:sz w:val="28"/>
          <w:szCs w:val="28"/>
        </w:rPr>
        <w:t>rogram are stated at cost less accumulated amortization</w:t>
      </w:r>
      <w:r w:rsidRPr="006F2B0A">
        <w:rPr>
          <w:rFonts w:asciiTheme="majorBidi" w:hAnsiTheme="majorBidi"/>
        </w:rPr>
        <w:t xml:space="preserve"> </w:t>
      </w:r>
      <w:r w:rsidRPr="00EA207C">
        <w:rPr>
          <w:rFonts w:asciiTheme="majorBidi" w:hAnsiTheme="majorBidi" w:cstheme="majorBidi"/>
          <w:sz w:val="28"/>
          <w:szCs w:val="28"/>
        </w:rPr>
        <w:t xml:space="preserve">and allowance for impairment </w:t>
      </w:r>
      <w:r w:rsidRPr="006F2B0A">
        <w:rPr>
          <w:rFonts w:asciiTheme="majorBidi" w:hAnsiTheme="majorBidi"/>
          <w:sz w:val="28"/>
          <w:szCs w:val="28"/>
        </w:rPr>
        <w:t>(</w:t>
      </w:r>
      <w:r w:rsidRPr="00EA207C">
        <w:rPr>
          <w:rFonts w:asciiTheme="majorBidi" w:hAnsiTheme="majorBidi" w:cstheme="majorBidi"/>
          <w:sz w:val="28"/>
          <w:szCs w:val="28"/>
        </w:rPr>
        <w:t>if any</w:t>
      </w:r>
      <w:r w:rsidRPr="006F2B0A">
        <w:rPr>
          <w:rFonts w:asciiTheme="majorBidi" w:hAnsiTheme="majorBidi"/>
          <w:sz w:val="28"/>
          <w:szCs w:val="28"/>
        </w:rPr>
        <w:t xml:space="preserve">). </w:t>
      </w:r>
      <w:r w:rsidRPr="00EA207C">
        <w:rPr>
          <w:rFonts w:asciiTheme="majorBidi" w:hAnsiTheme="majorBidi" w:cstheme="majorBidi"/>
          <w:sz w:val="28"/>
          <w:szCs w:val="28"/>
        </w:rPr>
        <w:t>Amortization is calculated by the straight</w:t>
      </w:r>
      <w:r w:rsidRPr="006F2B0A">
        <w:rPr>
          <w:rFonts w:asciiTheme="majorBidi" w:hAnsiTheme="majorBidi"/>
          <w:sz w:val="28"/>
          <w:szCs w:val="28"/>
        </w:rPr>
        <w:t>-</w:t>
      </w:r>
      <w:r w:rsidRPr="00EA207C">
        <w:rPr>
          <w:rFonts w:asciiTheme="majorBidi" w:hAnsiTheme="majorBidi" w:cstheme="majorBidi"/>
          <w:sz w:val="28"/>
          <w:szCs w:val="28"/>
        </w:rPr>
        <w:t>line basis over their estimated useful lives of 3</w:t>
      </w:r>
      <w:r>
        <w:rPr>
          <w:rFonts w:asciiTheme="majorBidi" w:hAnsiTheme="majorBidi" w:cstheme="majorBidi"/>
          <w:sz w:val="28"/>
          <w:szCs w:val="28"/>
        </w:rPr>
        <w:t xml:space="preserve"> </w:t>
      </w:r>
      <w:r w:rsidRPr="006F2B0A">
        <w:rPr>
          <w:rFonts w:asciiTheme="majorBidi" w:hAnsiTheme="majorBidi"/>
          <w:sz w:val="28"/>
          <w:szCs w:val="28"/>
        </w:rPr>
        <w:t>-</w:t>
      </w:r>
      <w:r>
        <w:rPr>
          <w:rFonts w:asciiTheme="majorBidi" w:hAnsiTheme="majorBidi"/>
          <w:sz w:val="28"/>
          <w:szCs w:val="28"/>
        </w:rPr>
        <w:t xml:space="preserve"> </w:t>
      </w:r>
      <w:r>
        <w:rPr>
          <w:rFonts w:asciiTheme="majorBidi" w:hAnsiTheme="majorBidi" w:cstheme="majorBidi"/>
          <w:sz w:val="28"/>
          <w:szCs w:val="28"/>
        </w:rPr>
        <w:t>10</w:t>
      </w:r>
      <w:r w:rsidRPr="00EA207C">
        <w:rPr>
          <w:rFonts w:asciiTheme="majorBidi" w:hAnsiTheme="majorBidi" w:cstheme="majorBidi"/>
          <w:sz w:val="28"/>
          <w:szCs w:val="28"/>
        </w:rPr>
        <w:t xml:space="preserve"> years</w:t>
      </w:r>
      <w:r w:rsidRPr="006F2B0A">
        <w:rPr>
          <w:rFonts w:asciiTheme="majorBidi" w:hAnsiTheme="majorBidi"/>
          <w:sz w:val="28"/>
          <w:szCs w:val="28"/>
        </w:rPr>
        <w:t>.</w:t>
      </w:r>
    </w:p>
    <w:p w14:paraId="7FF8C8D0" w14:textId="77777777" w:rsidR="009C6A51" w:rsidRPr="00AF2E05" w:rsidRDefault="009C6A51" w:rsidP="00431EC4">
      <w:pPr>
        <w:spacing w:before="120"/>
        <w:ind w:left="567"/>
        <w:jc w:val="both"/>
        <w:outlineLvl w:val="0"/>
        <w:rPr>
          <w:rFonts w:asciiTheme="majorBidi" w:hAnsiTheme="majorBidi" w:cstheme="majorBidi"/>
          <w:b/>
          <w:bCs/>
          <w:sz w:val="28"/>
          <w:szCs w:val="28"/>
        </w:rPr>
      </w:pPr>
      <w:r>
        <w:rPr>
          <w:rFonts w:asciiTheme="majorBidi" w:hAnsiTheme="majorBidi" w:cstheme="majorBidi"/>
          <w:b/>
          <w:bCs/>
          <w:sz w:val="28"/>
          <w:szCs w:val="28"/>
        </w:rPr>
        <w:t xml:space="preserve">Impairment of non - financial assets </w:t>
      </w:r>
    </w:p>
    <w:p w14:paraId="063CE334" w14:textId="77777777" w:rsidR="009C6A51" w:rsidRDefault="009C6A51" w:rsidP="00431EC4">
      <w:pPr>
        <w:pStyle w:val="BodyTextIndent"/>
        <w:spacing w:before="120"/>
        <w:ind w:left="567"/>
        <w:jc w:val="thaiDistribute"/>
        <w:rPr>
          <w:rFonts w:ascii="Angsana New" w:hAnsi="Angsana New"/>
        </w:rPr>
      </w:pPr>
      <w:r w:rsidRPr="00AF2E05">
        <w:rPr>
          <w:rFonts w:asciiTheme="majorBidi" w:hAnsiTheme="majorBidi" w:cstheme="majorBidi"/>
        </w:rPr>
        <w:t>Land, buildings and equipment and other assets are subject to amortization are reviewed for impairment</w:t>
      </w:r>
      <w:r w:rsidRPr="00577819">
        <w:rPr>
          <w:rFonts w:ascii="Angsana New" w:hAnsi="Angsana New"/>
        </w:rPr>
        <w:t xml:space="preserve"> whenever events or changes in circumstances indicate that the carrying amount may not be recoverable. </w:t>
      </w:r>
      <w:r>
        <w:rPr>
          <w:rFonts w:ascii="Angsana New" w:hAnsi="Angsana New"/>
        </w:rPr>
        <w:br/>
      </w:r>
      <w:r w:rsidRPr="00577819">
        <w:rPr>
          <w:rFonts w:ascii="Angsana New" w:hAnsi="Angsana New"/>
        </w:rPr>
        <w:t>An impairment loss is recognized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w:t>
      </w:r>
      <w:r>
        <w:rPr>
          <w:rFonts w:ascii="Angsana New" w:hAnsi="Angsana New"/>
        </w:rPr>
        <w:t>rately identifiable cash flows.</w:t>
      </w:r>
      <w:r w:rsidRPr="00577819">
        <w:rPr>
          <w:rFonts w:ascii="Angsana New" w:hAnsi="Angsana New"/>
        </w:rPr>
        <w:t xml:space="preserve"> Non-financial assets other than goodwill that suffered an impairment are reviewed for possible reversal of the impairment at each reporting date.</w:t>
      </w:r>
    </w:p>
    <w:p w14:paraId="68E4FD4E" w14:textId="77777777" w:rsidR="009C6A51" w:rsidRPr="00AF2E05" w:rsidRDefault="009C6A51" w:rsidP="00431EC4">
      <w:pPr>
        <w:spacing w:before="120"/>
        <w:ind w:left="567"/>
        <w:jc w:val="both"/>
        <w:outlineLvl w:val="0"/>
        <w:rPr>
          <w:b/>
          <w:bCs/>
          <w:sz w:val="28"/>
        </w:rPr>
      </w:pPr>
      <w:r w:rsidRPr="00AF2E05">
        <w:rPr>
          <w:b/>
          <w:bCs/>
          <w:sz w:val="28"/>
        </w:rPr>
        <w:t>Leases</w:t>
      </w:r>
    </w:p>
    <w:p w14:paraId="33D69B1D" w14:textId="77777777" w:rsidR="009C6A51" w:rsidRPr="00F30060" w:rsidRDefault="009C6A51" w:rsidP="00431EC4">
      <w:pPr>
        <w:pStyle w:val="BodyTextIndent"/>
        <w:spacing w:before="120"/>
        <w:ind w:left="567"/>
        <w:jc w:val="thaiDistribute"/>
        <w:rPr>
          <w:rFonts w:ascii="Angsana New" w:eastAsia="Arial Unicode MS" w:hAnsi="Angsana New" w:cs="Angsana New"/>
          <w:i/>
          <w:iCs/>
        </w:rPr>
      </w:pPr>
      <w:r w:rsidRPr="00F30060">
        <w:rPr>
          <w:rFonts w:ascii="Angsana New" w:eastAsia="Arial Unicode MS" w:hAnsi="Angsana New" w:cs="Angsana New"/>
          <w:i/>
          <w:iCs/>
        </w:rPr>
        <w:t>Leases - where the Group is the lessee</w:t>
      </w:r>
    </w:p>
    <w:p w14:paraId="4B097217" w14:textId="439F3E61" w:rsidR="009C6A51" w:rsidRDefault="009C6A51" w:rsidP="00431EC4">
      <w:pPr>
        <w:pStyle w:val="BodyTextIndent"/>
        <w:spacing w:before="120"/>
        <w:ind w:left="567"/>
        <w:jc w:val="thaiDistribute"/>
        <w:rPr>
          <w:rFonts w:ascii="Angsana New" w:eastAsia="Arial Unicode MS" w:hAnsi="Angsana New" w:cs="Angsana New"/>
        </w:rPr>
      </w:pPr>
      <w:r w:rsidRPr="00F30060">
        <w:rPr>
          <w:rFonts w:ascii="Angsana New" w:eastAsia="Arial Unicode MS" w:hAnsi="Angsana New" w:cs="Angsana New"/>
        </w:rPr>
        <w:t>At inception of a contract, the Group assesses whether the contract is, or contains, a lease. A contract is, or contains, a lease if the contract conveys the right to control the use of an identified asset for a period of time in exchange for consideration.</w:t>
      </w:r>
    </w:p>
    <w:p w14:paraId="446AABEE" w14:textId="77777777" w:rsidR="009C6A51" w:rsidRPr="00F30060" w:rsidRDefault="009C6A51" w:rsidP="00431EC4">
      <w:pPr>
        <w:pStyle w:val="BodyTextIndent"/>
        <w:ind w:left="562"/>
        <w:jc w:val="thaiDistribute"/>
        <w:rPr>
          <w:rFonts w:ascii="Angsana New" w:eastAsia="Arial Unicode MS" w:hAnsi="Angsana New" w:cs="Angsana New"/>
        </w:rPr>
      </w:pPr>
      <w:r w:rsidRPr="00F30060">
        <w:rPr>
          <w:rFonts w:ascii="Angsana New" w:eastAsia="Arial Unicode MS" w:hAnsi="Angsana New" w:cs="Angsana New"/>
        </w:rPr>
        <w:lastRenderedPageBreak/>
        <w:t>The Group recognizes right-of-use asset and lease liability at the lease commencement date. The right-of-use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4B529F8E" w14:textId="77777777" w:rsidR="009C6A51" w:rsidRPr="00F30060" w:rsidRDefault="009C6A51" w:rsidP="00431EC4">
      <w:pPr>
        <w:pStyle w:val="BodyTextIndent"/>
        <w:spacing w:before="120"/>
        <w:ind w:left="562"/>
        <w:jc w:val="thaiDistribute"/>
        <w:rPr>
          <w:rFonts w:ascii="Angsana New" w:eastAsia="Arial Unicode MS" w:hAnsi="Angsana New" w:cs="Angsana New"/>
        </w:rPr>
      </w:pPr>
      <w:r w:rsidRPr="00F30060">
        <w:rPr>
          <w:rFonts w:ascii="Angsana New" w:eastAsia="Arial Unicode MS" w:hAnsi="Angsana New" w:cs="Angsana New"/>
        </w:rPr>
        <w:t>The lease liability is initially measured at the present value by discounting lease payments that are not paid at the commencement date using the interest rate implicit in the lease, if the rate can be readily determined. If that rate cannot be readily determined, the Group uses the Group’s incremental borrowing rate.</w:t>
      </w:r>
    </w:p>
    <w:p w14:paraId="3BBFD91D" w14:textId="77777777" w:rsidR="009C6A51" w:rsidRPr="00F30060" w:rsidRDefault="009C6A51" w:rsidP="00431EC4">
      <w:pPr>
        <w:pStyle w:val="BodyTextIndent"/>
        <w:spacing w:before="120"/>
        <w:ind w:left="562"/>
        <w:jc w:val="thaiDistribute"/>
        <w:rPr>
          <w:rFonts w:ascii="Angsana New" w:eastAsia="Arial Unicode MS" w:hAnsi="Angsana New" w:cs="Angsana New"/>
        </w:rPr>
      </w:pPr>
      <w:r>
        <w:rPr>
          <w:rFonts w:ascii="Angsana New" w:eastAsia="Arial Unicode MS" w:hAnsi="Angsana New" w:cs="Angsana New"/>
        </w:rPr>
        <w:t>T</w:t>
      </w:r>
      <w:r w:rsidRPr="00F30060">
        <w:rPr>
          <w:rFonts w:ascii="Angsana New" w:eastAsia="Arial Unicode MS" w:hAnsi="Angsana New" w:cs="Angsana New"/>
        </w:rPr>
        <w:t xml:space="preserve">he Group measures the ROU asset at cost, less accumulated depreciation and accumulated impairment loss and then makes adjustments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 </w:t>
      </w:r>
    </w:p>
    <w:p w14:paraId="49F8EECC" w14:textId="77777777" w:rsidR="009C6A51" w:rsidRPr="00F30060" w:rsidRDefault="009C6A51" w:rsidP="00431EC4">
      <w:pPr>
        <w:pStyle w:val="BodyTextIndent"/>
        <w:spacing w:before="120"/>
        <w:ind w:left="562"/>
        <w:jc w:val="thaiDistribute"/>
        <w:rPr>
          <w:rFonts w:ascii="Angsana New" w:eastAsia="Arial Unicode MS" w:hAnsi="Angsana New" w:cs="Angsana New"/>
        </w:rPr>
      </w:pPr>
      <w:r w:rsidRPr="00F30060">
        <w:rPr>
          <w:rFonts w:ascii="Angsana New" w:eastAsia="Arial Unicode MS" w:hAnsi="Angsana New" w:cs="Angsana New"/>
        </w:rPr>
        <w:t>When the lease liability is re-measured to reflect changes to the lease payments, the Group recognises the amount of the remeasurement of the lease liability as an adjustment to the ROU asset. However, if the carrying amount of the ROU asset is reduced to zero and there is a further reduction in the measurement of the lease liability, the Group recognises any remaining amount of the remeasurement in profit or loss.</w:t>
      </w:r>
    </w:p>
    <w:p w14:paraId="6DEDE9F7" w14:textId="77777777" w:rsidR="009C6A51" w:rsidRPr="00B1492E" w:rsidRDefault="009C6A51" w:rsidP="00431EC4">
      <w:pPr>
        <w:pStyle w:val="BodyTextIndent"/>
        <w:spacing w:before="120"/>
        <w:ind w:left="562"/>
        <w:rPr>
          <w:rFonts w:ascii="Angsana New" w:eastAsia="Arial Unicode MS" w:hAnsi="Angsana New" w:cs="Angsana New"/>
          <w:i/>
          <w:iCs/>
        </w:rPr>
      </w:pPr>
      <w:r w:rsidRPr="00B1492E">
        <w:rPr>
          <w:rFonts w:ascii="Angsana New" w:eastAsia="Arial Unicode MS" w:hAnsi="Angsana New" w:cs="Angsana New"/>
          <w:i/>
          <w:iCs/>
        </w:rPr>
        <w:t>Short-term leases and leases of low-value assets</w:t>
      </w:r>
    </w:p>
    <w:p w14:paraId="5B358B1C" w14:textId="77777777" w:rsidR="009C6A51" w:rsidRPr="00F30060" w:rsidRDefault="009C6A51" w:rsidP="00431EC4">
      <w:pPr>
        <w:pStyle w:val="BodyTextIndent"/>
        <w:spacing w:before="120"/>
        <w:ind w:left="562"/>
        <w:rPr>
          <w:rFonts w:ascii="Angsana New" w:eastAsia="Arial Unicode MS" w:hAnsi="Angsana New" w:cs="Angsana New"/>
        </w:rPr>
      </w:pPr>
      <w:r w:rsidRPr="00F30060">
        <w:rPr>
          <w:rFonts w:ascii="Angsana New" w:eastAsia="Arial Unicode MS" w:hAnsi="Angsana New" w:cs="Angsana New"/>
        </w:rPr>
        <w:t>The Group has elected not to recognise ROU assets and lease liabilities for short-term leases that have a lease term of 12 months or less and leases of low-value assets. The Group recognises the lease payments associated with these leases as an expense on a straight-line basis over the lease term.</w:t>
      </w:r>
    </w:p>
    <w:p w14:paraId="30269E0B" w14:textId="77777777" w:rsidR="009C6A51" w:rsidRPr="00F30060" w:rsidRDefault="009C6A51" w:rsidP="00431EC4">
      <w:pPr>
        <w:pStyle w:val="BodyTextIndent"/>
        <w:spacing w:before="120"/>
        <w:ind w:left="562"/>
        <w:jc w:val="thaiDistribute"/>
        <w:rPr>
          <w:rFonts w:ascii="Angsana New" w:eastAsia="Arial Unicode MS" w:hAnsi="Angsana New" w:cs="Angsana New"/>
          <w:i/>
          <w:iCs/>
        </w:rPr>
      </w:pPr>
      <w:r w:rsidRPr="00F30060">
        <w:rPr>
          <w:rFonts w:ascii="Angsana New" w:eastAsia="Arial Unicode MS" w:hAnsi="Angsana New" w:cs="Angsana New"/>
          <w:i/>
          <w:iCs/>
        </w:rPr>
        <w:t>Leases - where the Group is the lessor</w:t>
      </w:r>
    </w:p>
    <w:p w14:paraId="5489E2E9" w14:textId="77777777" w:rsidR="009C6A51" w:rsidRPr="00F30060" w:rsidRDefault="009C6A51" w:rsidP="00431EC4">
      <w:pPr>
        <w:pStyle w:val="BodyTextIndent"/>
        <w:spacing w:before="120"/>
        <w:ind w:left="562"/>
        <w:jc w:val="thaiDistribute"/>
        <w:rPr>
          <w:rFonts w:ascii="Arial" w:hAnsi="Arial" w:cs="Arial"/>
          <w:sz w:val="18"/>
          <w:szCs w:val="18"/>
        </w:rPr>
      </w:pPr>
      <w:r w:rsidRPr="00F30060">
        <w:rPr>
          <w:rFonts w:ascii="Angsana New" w:eastAsia="Arial Unicode MS" w:hAnsi="Angsana New" w:cs="Angsana New"/>
        </w:rPr>
        <w:t>The Group determines at lease inception whether each lease is a finance lease or an operating lease. To classify each lease, the Group makes an overall assessment of whether the lease substantially transfers all of the risks and rewards incidental to ownership of the underlying asset. If this is the case, then the lease is a finance lease; if not, then it is an operating lease</w:t>
      </w:r>
      <w:r w:rsidRPr="00F30060">
        <w:rPr>
          <w:rFonts w:ascii="Arial" w:hAnsi="Arial" w:cs="Arial"/>
          <w:sz w:val="18"/>
          <w:szCs w:val="18"/>
        </w:rPr>
        <w:t>.</w:t>
      </w:r>
    </w:p>
    <w:p w14:paraId="48D2F975" w14:textId="09FBB0D2" w:rsidR="00431EC4" w:rsidRDefault="009C6A51" w:rsidP="00431EC4">
      <w:pPr>
        <w:pStyle w:val="BodyTextIndent"/>
        <w:spacing w:before="120"/>
        <w:ind w:left="562"/>
        <w:jc w:val="thaiDistribute"/>
        <w:rPr>
          <w:rFonts w:ascii="Angsana New" w:eastAsia="Arial Unicode MS" w:hAnsi="Angsana New" w:cs="Angsana New"/>
          <w:spacing w:val="-2"/>
        </w:rPr>
      </w:pPr>
      <w:r w:rsidRPr="00D70321">
        <w:rPr>
          <w:rFonts w:ascii="Angsana New" w:eastAsia="Arial Unicode MS" w:hAnsi="Angsana New" w:cs="Angsana New"/>
          <w:spacing w:val="-2"/>
        </w:rPr>
        <w:t xml:space="preserve">Assets leased out under operating leases are included in </w:t>
      </w:r>
      <w:r>
        <w:rPr>
          <w:rFonts w:ascii="Angsana New" w:eastAsia="Arial Unicode MS" w:hAnsi="Angsana New" w:cs="Angsana New"/>
          <w:spacing w:val="-2"/>
        </w:rPr>
        <w:t>investment properties</w:t>
      </w:r>
      <w:r w:rsidRPr="00D70321">
        <w:rPr>
          <w:rFonts w:ascii="Angsana New" w:eastAsia="Arial Unicode MS" w:hAnsi="Angsana New" w:cs="Angsana New"/>
          <w:spacing w:val="-2"/>
        </w:rPr>
        <w:t xml:space="preserve"> in the statement of financial position. Rental income (net of any incentives given to lessees) is recognised on a straight-line basis over the lease term.</w:t>
      </w:r>
      <w:r w:rsidR="00431EC4">
        <w:rPr>
          <w:rFonts w:ascii="Angsana New" w:eastAsia="Arial Unicode MS" w:hAnsi="Angsana New" w:cs="Angsana New"/>
          <w:spacing w:val="-2"/>
        </w:rPr>
        <w:br w:type="page"/>
      </w:r>
    </w:p>
    <w:p w14:paraId="60B8DE29" w14:textId="77777777" w:rsidR="009C6A51" w:rsidRPr="00284941" w:rsidRDefault="009C6A51" w:rsidP="009C6A51">
      <w:pPr>
        <w:spacing w:before="120"/>
        <w:ind w:left="567"/>
        <w:outlineLvl w:val="0"/>
        <w:rPr>
          <w:rFonts w:asciiTheme="majorBidi" w:hAnsiTheme="majorBidi" w:cstheme="majorBidi"/>
          <w:b/>
          <w:bCs/>
          <w:sz w:val="28"/>
          <w:szCs w:val="28"/>
          <w:cs/>
        </w:rPr>
      </w:pPr>
      <w:r w:rsidRPr="00EA207C">
        <w:rPr>
          <w:rFonts w:asciiTheme="majorBidi" w:hAnsiTheme="majorBidi" w:cstheme="majorBidi"/>
          <w:b/>
          <w:bCs/>
          <w:sz w:val="28"/>
          <w:szCs w:val="28"/>
        </w:rPr>
        <w:lastRenderedPageBreak/>
        <w:t xml:space="preserve">Trade and other </w:t>
      </w:r>
      <w:r>
        <w:rPr>
          <w:rFonts w:asciiTheme="majorBidi" w:hAnsiTheme="majorBidi" w:cstheme="majorBidi"/>
          <w:b/>
          <w:bCs/>
          <w:sz w:val="28"/>
          <w:szCs w:val="28"/>
        </w:rPr>
        <w:t xml:space="preserve">current </w:t>
      </w:r>
      <w:r w:rsidRPr="00EA207C">
        <w:rPr>
          <w:rFonts w:asciiTheme="majorBidi" w:hAnsiTheme="majorBidi" w:cstheme="majorBidi"/>
          <w:b/>
          <w:bCs/>
          <w:sz w:val="28"/>
          <w:szCs w:val="28"/>
        </w:rPr>
        <w:t>payables</w:t>
      </w:r>
    </w:p>
    <w:p w14:paraId="1BBAC2D9" w14:textId="77777777" w:rsidR="00431EC4" w:rsidRDefault="009C6A51" w:rsidP="00431EC4">
      <w:pPr>
        <w:spacing w:before="120"/>
        <w:ind w:left="567"/>
        <w:jc w:val="left"/>
        <w:rPr>
          <w:rFonts w:asciiTheme="majorBidi" w:hAnsiTheme="majorBidi"/>
          <w:sz w:val="28"/>
          <w:szCs w:val="28"/>
        </w:rPr>
      </w:pPr>
      <w:r w:rsidRPr="00EA207C">
        <w:rPr>
          <w:rFonts w:asciiTheme="majorBidi" w:hAnsiTheme="majorBidi" w:cstheme="majorBidi"/>
          <w:sz w:val="28"/>
          <w:szCs w:val="28"/>
        </w:rPr>
        <w:t xml:space="preserve">Trade and other </w:t>
      </w:r>
      <w:r>
        <w:rPr>
          <w:rFonts w:asciiTheme="majorBidi" w:hAnsiTheme="majorBidi" w:cstheme="majorBidi"/>
          <w:sz w:val="28"/>
          <w:szCs w:val="28"/>
        </w:rPr>
        <w:t xml:space="preserve">current </w:t>
      </w:r>
      <w:r w:rsidRPr="00EA207C">
        <w:rPr>
          <w:rFonts w:asciiTheme="majorBidi" w:hAnsiTheme="majorBidi" w:cstheme="majorBidi"/>
          <w:sz w:val="28"/>
          <w:szCs w:val="28"/>
        </w:rPr>
        <w:t>payables are stated at cost</w:t>
      </w:r>
      <w:r w:rsidRPr="006F2B0A">
        <w:rPr>
          <w:rFonts w:asciiTheme="majorBidi" w:hAnsiTheme="majorBidi"/>
          <w:sz w:val="28"/>
          <w:szCs w:val="28"/>
        </w:rPr>
        <w:t>.</w:t>
      </w:r>
    </w:p>
    <w:p w14:paraId="53A13D04" w14:textId="650213B4" w:rsidR="009C6A51" w:rsidRPr="00EA207C" w:rsidRDefault="009C6A51" w:rsidP="00431EC4">
      <w:pPr>
        <w:spacing w:before="120"/>
        <w:ind w:left="567"/>
        <w:jc w:val="left"/>
        <w:rPr>
          <w:rFonts w:asciiTheme="majorBidi" w:hAnsiTheme="majorBidi" w:cstheme="majorBidi"/>
          <w:b/>
          <w:bCs/>
          <w:sz w:val="28"/>
          <w:szCs w:val="28"/>
        </w:rPr>
      </w:pPr>
      <w:r w:rsidRPr="00EA207C">
        <w:rPr>
          <w:rFonts w:asciiTheme="majorBidi" w:hAnsiTheme="majorBidi" w:cstheme="majorBidi"/>
          <w:b/>
          <w:bCs/>
          <w:sz w:val="28"/>
          <w:szCs w:val="28"/>
        </w:rPr>
        <w:t>Employee benefits</w:t>
      </w:r>
    </w:p>
    <w:p w14:paraId="6BAEB2C5" w14:textId="77777777" w:rsidR="009C6A51" w:rsidRPr="00EA207C" w:rsidRDefault="009C6A51" w:rsidP="009C6A51">
      <w:pPr>
        <w:tabs>
          <w:tab w:val="left" w:pos="1980"/>
        </w:tabs>
        <w:spacing w:before="120"/>
        <w:ind w:left="567"/>
        <w:jc w:val="both"/>
        <w:outlineLvl w:val="0"/>
        <w:rPr>
          <w:rFonts w:asciiTheme="majorBidi" w:hAnsiTheme="majorBidi" w:cstheme="majorBidi"/>
          <w:i/>
          <w:iCs/>
          <w:sz w:val="28"/>
          <w:szCs w:val="28"/>
        </w:rPr>
      </w:pPr>
      <w:r w:rsidRPr="00EA207C">
        <w:rPr>
          <w:rFonts w:asciiTheme="majorBidi" w:hAnsiTheme="majorBidi" w:cstheme="majorBidi"/>
          <w:i/>
          <w:iCs/>
          <w:sz w:val="28"/>
          <w:szCs w:val="28"/>
        </w:rPr>
        <w:t>Short</w:t>
      </w:r>
      <w:r w:rsidRPr="006F2B0A">
        <w:rPr>
          <w:rFonts w:asciiTheme="majorBidi" w:hAnsiTheme="majorBidi"/>
          <w:i/>
          <w:iCs/>
          <w:sz w:val="28"/>
          <w:szCs w:val="28"/>
        </w:rPr>
        <w:t>-</w:t>
      </w:r>
      <w:r w:rsidRPr="00EA207C">
        <w:rPr>
          <w:rFonts w:asciiTheme="majorBidi" w:hAnsiTheme="majorBidi" w:cstheme="majorBidi"/>
          <w:i/>
          <w:iCs/>
          <w:sz w:val="28"/>
          <w:szCs w:val="28"/>
        </w:rPr>
        <w:t>term benefits</w:t>
      </w:r>
    </w:p>
    <w:p w14:paraId="280D141F" w14:textId="1AB7F63C" w:rsidR="009C6A51" w:rsidRPr="00EA207C" w:rsidRDefault="009C6A51" w:rsidP="009C6A51">
      <w:pPr>
        <w:tabs>
          <w:tab w:val="left" w:pos="1980"/>
        </w:tabs>
        <w:spacing w:before="120"/>
        <w:ind w:left="567"/>
        <w:jc w:val="both"/>
        <w:rPr>
          <w:rFonts w:asciiTheme="majorBidi" w:hAnsiTheme="majorBidi" w:cstheme="majorBidi"/>
          <w:sz w:val="28"/>
          <w:szCs w:val="28"/>
        </w:rPr>
      </w:pPr>
      <w:r w:rsidRPr="0043394B">
        <w:rPr>
          <w:rFonts w:asciiTheme="majorBidi" w:hAnsiTheme="majorBidi" w:cstheme="majorBidi"/>
          <w:sz w:val="28"/>
          <w:szCs w:val="28"/>
        </w:rPr>
        <w:t>The Group</w:t>
      </w:r>
      <w:r w:rsidRPr="00915245">
        <w:rPr>
          <w:rFonts w:eastAsia="Arial Unicode MS"/>
          <w:sz w:val="28"/>
          <w:szCs w:val="28"/>
        </w:rPr>
        <w:t xml:space="preserve"> </w:t>
      </w:r>
      <w:r w:rsidR="00D16C87">
        <w:rPr>
          <w:rFonts w:eastAsia="Arial Unicode MS"/>
          <w:sz w:val="28"/>
          <w:szCs w:val="28"/>
        </w:rPr>
        <w:t xml:space="preserve">recognises </w:t>
      </w:r>
      <w:r w:rsidRPr="00EA207C">
        <w:rPr>
          <w:rFonts w:asciiTheme="majorBidi" w:hAnsiTheme="majorBidi" w:cstheme="majorBidi"/>
          <w:sz w:val="28"/>
          <w:szCs w:val="28"/>
        </w:rPr>
        <w:t>salaries, wages, bonus and social security contribution</w:t>
      </w:r>
      <w:r w:rsidR="00D16C87">
        <w:rPr>
          <w:rFonts w:asciiTheme="majorBidi" w:hAnsiTheme="majorBidi" w:cstheme="majorBidi"/>
          <w:sz w:val="28"/>
          <w:szCs w:val="28"/>
        </w:rPr>
        <w:t>s</w:t>
      </w:r>
      <w:r w:rsidRPr="00EA207C">
        <w:rPr>
          <w:rFonts w:asciiTheme="majorBidi" w:hAnsiTheme="majorBidi" w:cstheme="majorBidi"/>
          <w:sz w:val="28"/>
          <w:szCs w:val="28"/>
        </w:rPr>
        <w:t xml:space="preserve"> as expenses on an accrual basis</w:t>
      </w:r>
      <w:r w:rsidRPr="006F2B0A">
        <w:rPr>
          <w:rFonts w:asciiTheme="majorBidi" w:hAnsiTheme="majorBidi"/>
          <w:sz w:val="28"/>
          <w:szCs w:val="28"/>
        </w:rPr>
        <w:t>.</w:t>
      </w:r>
    </w:p>
    <w:p w14:paraId="18C9BA1D" w14:textId="77777777" w:rsidR="009C6A51" w:rsidRPr="00EA207C" w:rsidRDefault="009C6A51" w:rsidP="009C6A51">
      <w:pPr>
        <w:spacing w:before="120"/>
        <w:ind w:left="567"/>
        <w:jc w:val="both"/>
        <w:outlineLvl w:val="0"/>
        <w:rPr>
          <w:rFonts w:asciiTheme="majorBidi" w:hAnsiTheme="majorBidi" w:cstheme="majorBidi"/>
          <w:i/>
          <w:iCs/>
          <w:sz w:val="28"/>
          <w:szCs w:val="28"/>
        </w:rPr>
      </w:pPr>
      <w:r w:rsidRPr="00EA207C">
        <w:rPr>
          <w:rFonts w:asciiTheme="majorBidi" w:hAnsiTheme="majorBidi" w:cstheme="majorBidi"/>
          <w:i/>
          <w:iCs/>
          <w:sz w:val="28"/>
          <w:szCs w:val="28"/>
        </w:rPr>
        <w:t>Post</w:t>
      </w:r>
      <w:r w:rsidRPr="006F2B0A">
        <w:rPr>
          <w:rFonts w:asciiTheme="majorBidi" w:hAnsiTheme="majorBidi"/>
          <w:i/>
          <w:iCs/>
          <w:sz w:val="28"/>
          <w:szCs w:val="28"/>
        </w:rPr>
        <w:t>-</w:t>
      </w:r>
      <w:r w:rsidRPr="00EA207C">
        <w:rPr>
          <w:rFonts w:asciiTheme="majorBidi" w:hAnsiTheme="majorBidi" w:cstheme="majorBidi"/>
          <w:i/>
          <w:iCs/>
          <w:sz w:val="28"/>
          <w:szCs w:val="28"/>
        </w:rPr>
        <w:t xml:space="preserve">employment benefits </w:t>
      </w:r>
      <w:r>
        <w:rPr>
          <w:rFonts w:asciiTheme="majorBidi" w:hAnsiTheme="majorBidi"/>
          <w:i/>
          <w:iCs/>
          <w:sz w:val="28"/>
          <w:szCs w:val="28"/>
        </w:rPr>
        <w:t>-</w:t>
      </w:r>
      <w:r w:rsidRPr="006F2B0A">
        <w:rPr>
          <w:rFonts w:asciiTheme="majorBidi" w:hAnsiTheme="majorBidi"/>
          <w:i/>
          <w:iCs/>
          <w:sz w:val="28"/>
          <w:szCs w:val="28"/>
        </w:rPr>
        <w:t xml:space="preserve"> </w:t>
      </w:r>
      <w:r w:rsidRPr="00EA207C">
        <w:rPr>
          <w:rFonts w:asciiTheme="majorBidi" w:hAnsiTheme="majorBidi" w:cstheme="majorBidi"/>
          <w:i/>
          <w:iCs/>
          <w:sz w:val="28"/>
          <w:szCs w:val="28"/>
        </w:rPr>
        <w:t>defined contribution plan</w:t>
      </w:r>
    </w:p>
    <w:p w14:paraId="0DF59DA4" w14:textId="77777777" w:rsidR="009C6A51" w:rsidRPr="00EA207C" w:rsidRDefault="009C6A51" w:rsidP="009C6A51">
      <w:pPr>
        <w:spacing w:before="120"/>
        <w:ind w:left="567"/>
        <w:jc w:val="both"/>
        <w:outlineLvl w:val="0"/>
        <w:rPr>
          <w:rFonts w:asciiTheme="majorBidi" w:hAnsiTheme="majorBidi" w:cstheme="majorBidi"/>
          <w:sz w:val="28"/>
          <w:szCs w:val="28"/>
          <w:u w:val="single"/>
        </w:rPr>
      </w:pPr>
      <w:r w:rsidRPr="00EA207C">
        <w:rPr>
          <w:rFonts w:asciiTheme="majorBidi" w:hAnsiTheme="majorBidi" w:cstheme="majorBidi"/>
          <w:sz w:val="28"/>
          <w:szCs w:val="28"/>
          <w:u w:val="single"/>
        </w:rPr>
        <w:t>Defined contribution plans</w:t>
      </w:r>
    </w:p>
    <w:p w14:paraId="22AD4B69" w14:textId="77777777" w:rsidR="009C6A51" w:rsidRPr="00EA207C" w:rsidRDefault="009C6A51" w:rsidP="009C6A51">
      <w:pPr>
        <w:spacing w:before="120"/>
        <w:ind w:left="567"/>
        <w:outlineLvl w:val="0"/>
        <w:rPr>
          <w:rFonts w:asciiTheme="majorBidi" w:hAnsiTheme="majorBidi" w:cstheme="majorBidi"/>
          <w:sz w:val="28"/>
          <w:szCs w:val="28"/>
        </w:rPr>
      </w:pPr>
      <w:r w:rsidRPr="00EA207C">
        <w:rPr>
          <w:rFonts w:asciiTheme="majorBidi" w:hAnsiTheme="majorBidi" w:cstheme="majorBidi"/>
          <w:sz w:val="28"/>
          <w:szCs w:val="28"/>
        </w:rPr>
        <w:t>The Company and their employees have jointly established a provident fund</w:t>
      </w:r>
      <w:r w:rsidRPr="006F2B0A">
        <w:rPr>
          <w:rFonts w:asciiTheme="majorBidi" w:hAnsiTheme="majorBidi"/>
          <w:sz w:val="28"/>
          <w:szCs w:val="28"/>
        </w:rPr>
        <w:t xml:space="preserve">. </w:t>
      </w:r>
      <w:r w:rsidRPr="00EA207C">
        <w:rPr>
          <w:rFonts w:asciiTheme="majorBidi" w:hAnsiTheme="majorBidi" w:cstheme="majorBidi"/>
          <w:sz w:val="28"/>
          <w:szCs w:val="28"/>
        </w:rPr>
        <w:t>The fund is monthly contributed by employees and by the Company</w:t>
      </w:r>
      <w:r w:rsidRPr="006F2B0A">
        <w:rPr>
          <w:rFonts w:asciiTheme="majorBidi" w:hAnsiTheme="majorBidi"/>
          <w:sz w:val="28"/>
          <w:szCs w:val="28"/>
        </w:rPr>
        <w:t xml:space="preserve">. </w:t>
      </w:r>
      <w:r w:rsidRPr="00EA207C">
        <w:rPr>
          <w:rFonts w:asciiTheme="majorBidi" w:hAnsiTheme="majorBidi" w:cstheme="majorBidi"/>
          <w:sz w:val="28"/>
          <w:szCs w:val="28"/>
        </w:rPr>
        <w:t>The fund</w:t>
      </w:r>
      <w:r w:rsidRPr="006F2B0A">
        <w:rPr>
          <w:rFonts w:asciiTheme="majorBidi" w:hAnsiTheme="majorBidi"/>
          <w:sz w:val="28"/>
          <w:szCs w:val="28"/>
        </w:rPr>
        <w:t>’</w:t>
      </w:r>
      <w:r w:rsidRPr="00EA207C">
        <w:rPr>
          <w:rFonts w:asciiTheme="majorBidi" w:hAnsiTheme="majorBidi" w:cstheme="majorBidi"/>
          <w:sz w:val="28"/>
          <w:szCs w:val="28"/>
        </w:rPr>
        <w:t>s assets are held in a separate trust fund and the contributions of the Company is recognised as expenses when incurred</w:t>
      </w:r>
      <w:r w:rsidRPr="006F2B0A">
        <w:rPr>
          <w:rFonts w:asciiTheme="majorBidi" w:hAnsiTheme="majorBidi"/>
          <w:sz w:val="28"/>
          <w:szCs w:val="28"/>
        </w:rPr>
        <w:t>.</w:t>
      </w:r>
    </w:p>
    <w:p w14:paraId="6D32C2C6" w14:textId="77777777" w:rsidR="009C6A51" w:rsidRPr="00EA207C" w:rsidRDefault="009C6A51" w:rsidP="009C6A51">
      <w:pPr>
        <w:spacing w:before="120"/>
        <w:ind w:firstLine="562"/>
        <w:rPr>
          <w:rFonts w:asciiTheme="majorBidi" w:hAnsiTheme="majorBidi" w:cstheme="majorBidi"/>
          <w:sz w:val="28"/>
          <w:szCs w:val="28"/>
          <w:u w:val="single"/>
        </w:rPr>
      </w:pPr>
      <w:r w:rsidRPr="00EA207C">
        <w:rPr>
          <w:rFonts w:asciiTheme="majorBidi" w:hAnsiTheme="majorBidi" w:cstheme="majorBidi"/>
          <w:sz w:val="28"/>
          <w:szCs w:val="28"/>
          <w:u w:val="single"/>
        </w:rPr>
        <w:t>Defined benefit plans and other long</w:t>
      </w:r>
      <w:r w:rsidRPr="006F2B0A">
        <w:rPr>
          <w:rFonts w:asciiTheme="majorBidi" w:hAnsiTheme="majorBidi"/>
          <w:sz w:val="28"/>
          <w:szCs w:val="28"/>
          <w:u w:val="single"/>
        </w:rPr>
        <w:t>-</w:t>
      </w:r>
      <w:r w:rsidRPr="00EA207C">
        <w:rPr>
          <w:rFonts w:asciiTheme="majorBidi" w:hAnsiTheme="majorBidi" w:cstheme="majorBidi"/>
          <w:sz w:val="28"/>
          <w:szCs w:val="28"/>
          <w:u w:val="single"/>
        </w:rPr>
        <w:t>term employee benefits</w:t>
      </w:r>
    </w:p>
    <w:p w14:paraId="4F6718A5" w14:textId="1EEDB6ED" w:rsidR="009C6A51" w:rsidRPr="00EA207C" w:rsidRDefault="009C6A51" w:rsidP="009C6A51">
      <w:pPr>
        <w:tabs>
          <w:tab w:val="left" w:pos="1980"/>
        </w:tabs>
        <w:spacing w:before="120"/>
        <w:ind w:left="567"/>
        <w:jc w:val="both"/>
        <w:rPr>
          <w:sz w:val="28"/>
          <w:szCs w:val="28"/>
        </w:rPr>
      </w:pPr>
      <w:r w:rsidRPr="00EA207C">
        <w:rPr>
          <w:sz w:val="28"/>
          <w:szCs w:val="28"/>
        </w:rPr>
        <w:t>The employee benefit obligation for severance payment under labor law is recognized as a charge to results of operations over the employee</w:t>
      </w:r>
      <w:r w:rsidRPr="006F2B0A">
        <w:rPr>
          <w:sz w:val="28"/>
          <w:szCs w:val="28"/>
        </w:rPr>
        <w:t>’</w:t>
      </w:r>
      <w:r w:rsidRPr="00EA207C">
        <w:rPr>
          <w:sz w:val="28"/>
          <w:szCs w:val="28"/>
        </w:rPr>
        <w:t>s service period</w:t>
      </w:r>
      <w:r w:rsidRPr="006F2B0A">
        <w:rPr>
          <w:sz w:val="28"/>
          <w:szCs w:val="28"/>
        </w:rPr>
        <w:t xml:space="preserve">. </w:t>
      </w:r>
      <w:r w:rsidRPr="00EA207C">
        <w:rPr>
          <w:sz w:val="28"/>
          <w:szCs w:val="28"/>
        </w:rPr>
        <w:t>It is calculated by estimating the amount of future benefit earned by employees in return for service provided to</w:t>
      </w:r>
      <w:r w:rsidR="00743C80">
        <w:rPr>
          <w:sz w:val="28"/>
          <w:szCs w:val="28"/>
        </w:rPr>
        <w:t xml:space="preserve"> the </w:t>
      </w:r>
      <w:r w:rsidR="00743C80" w:rsidRPr="007632DC">
        <w:rPr>
          <w:rFonts w:asciiTheme="majorBidi" w:hAnsiTheme="majorBidi" w:cstheme="majorBidi"/>
          <w:sz w:val="28"/>
          <w:szCs w:val="28"/>
        </w:rPr>
        <w:t>Group</w:t>
      </w:r>
      <w:r w:rsidRPr="00EA207C">
        <w:rPr>
          <w:sz w:val="28"/>
          <w:szCs w:val="28"/>
        </w:rPr>
        <w:t xml:space="preserve"> in the current and future periods, with such benefit being discounted to determine the present value</w:t>
      </w:r>
      <w:r w:rsidRPr="006F2B0A">
        <w:rPr>
          <w:sz w:val="28"/>
          <w:szCs w:val="28"/>
        </w:rPr>
        <w:t xml:space="preserve">. </w:t>
      </w:r>
      <w:r w:rsidRPr="00EA207C">
        <w:rPr>
          <w:sz w:val="28"/>
          <w:szCs w:val="28"/>
        </w:rPr>
        <w:t>The reference point for setting the discount rate is the yield rate of government bonds as at the reporting date</w:t>
      </w:r>
      <w:r w:rsidRPr="006F2B0A">
        <w:rPr>
          <w:sz w:val="28"/>
          <w:szCs w:val="28"/>
        </w:rPr>
        <w:t xml:space="preserve">. </w:t>
      </w:r>
      <w:r w:rsidRPr="00EA207C">
        <w:rPr>
          <w:sz w:val="28"/>
          <w:szCs w:val="28"/>
        </w:rPr>
        <w:t>The calculation is performed by actuarial technique using the Projected Unit Credit Method</w:t>
      </w:r>
      <w:r w:rsidRPr="006F2B0A">
        <w:rPr>
          <w:sz w:val="28"/>
          <w:szCs w:val="28"/>
        </w:rPr>
        <w:t>.</w:t>
      </w:r>
    </w:p>
    <w:p w14:paraId="41294F61" w14:textId="77777777" w:rsidR="009C6A51" w:rsidRPr="00EA207C" w:rsidRDefault="009C6A51" w:rsidP="009C6A51">
      <w:pPr>
        <w:tabs>
          <w:tab w:val="left" w:pos="1980"/>
        </w:tabs>
        <w:spacing w:before="120"/>
        <w:ind w:left="567"/>
        <w:rPr>
          <w:sz w:val="28"/>
          <w:szCs w:val="28"/>
        </w:rPr>
      </w:pPr>
      <w:r w:rsidRPr="00EA207C">
        <w:rPr>
          <w:sz w:val="28"/>
          <w:szCs w:val="28"/>
        </w:rPr>
        <w:t>Actuarial gains and losses arising from post</w:t>
      </w:r>
      <w:r w:rsidRPr="006F2B0A">
        <w:rPr>
          <w:sz w:val="28"/>
          <w:szCs w:val="28"/>
        </w:rPr>
        <w:t>-</w:t>
      </w:r>
      <w:r w:rsidRPr="00EA207C">
        <w:rPr>
          <w:sz w:val="28"/>
          <w:szCs w:val="28"/>
        </w:rPr>
        <w:t>employment benefits are recognised immediately in the other comprehensive income and actuarial gains and losses arising from other long</w:t>
      </w:r>
      <w:r w:rsidRPr="006F2B0A">
        <w:rPr>
          <w:sz w:val="28"/>
          <w:szCs w:val="28"/>
        </w:rPr>
        <w:t>-</w:t>
      </w:r>
      <w:r w:rsidRPr="00EA207C">
        <w:rPr>
          <w:sz w:val="28"/>
          <w:szCs w:val="28"/>
        </w:rPr>
        <w:t>term employee benefits are recognised immediately in the profit or loss</w:t>
      </w:r>
      <w:r w:rsidRPr="006F2B0A">
        <w:rPr>
          <w:sz w:val="28"/>
          <w:szCs w:val="28"/>
        </w:rPr>
        <w:t>.</w:t>
      </w:r>
    </w:p>
    <w:p w14:paraId="68D7031E" w14:textId="77777777" w:rsidR="009C6A51" w:rsidRPr="00EA207C" w:rsidRDefault="009C6A51" w:rsidP="009C6A51">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Provisions</w:t>
      </w:r>
    </w:p>
    <w:p w14:paraId="1B9F8FA9" w14:textId="396A90B1" w:rsidR="00743C80" w:rsidRDefault="009C6A51" w:rsidP="009C6A51">
      <w:pPr>
        <w:spacing w:before="120"/>
        <w:ind w:left="567"/>
        <w:rPr>
          <w:rFonts w:asciiTheme="majorBidi" w:hAnsiTheme="majorBidi"/>
          <w:spacing w:val="-2"/>
          <w:sz w:val="28"/>
          <w:szCs w:val="28"/>
        </w:rPr>
      </w:pPr>
      <w:r w:rsidRPr="00EA207C">
        <w:rPr>
          <w:rFonts w:asciiTheme="majorBidi" w:hAnsiTheme="majorBidi" w:cstheme="majorBidi"/>
          <w:spacing w:val="-2"/>
          <w:sz w:val="28"/>
          <w:szCs w:val="28"/>
        </w:rPr>
        <w:t>Provisions are recognized when the Group has a present legal or constructive obligation as a result of past events, it is probable that an outflow of resources will be required to settle the obligation, and a reliable estimate of the amount can be made</w:t>
      </w:r>
      <w:r w:rsidRPr="006F2B0A">
        <w:rPr>
          <w:rFonts w:asciiTheme="majorBidi" w:hAnsiTheme="majorBidi"/>
          <w:spacing w:val="-2"/>
          <w:sz w:val="28"/>
          <w:szCs w:val="28"/>
        </w:rPr>
        <w:t xml:space="preserve">. </w:t>
      </w:r>
      <w:r w:rsidRPr="00EA207C">
        <w:rPr>
          <w:rFonts w:asciiTheme="majorBidi" w:hAnsiTheme="majorBidi" w:cstheme="majorBidi"/>
          <w:spacing w:val="-2"/>
          <w:sz w:val="28"/>
          <w:szCs w:val="28"/>
        </w:rPr>
        <w:t>Where the Group expects a provision to be reimbursed, the reimbursement is recognized as a separate asset but only when the reimbursement is virtually certain</w:t>
      </w:r>
      <w:r w:rsidRPr="006F2B0A">
        <w:rPr>
          <w:rFonts w:asciiTheme="majorBidi" w:hAnsiTheme="majorBidi"/>
          <w:spacing w:val="-2"/>
          <w:sz w:val="28"/>
          <w:szCs w:val="28"/>
        </w:rPr>
        <w:t>.</w:t>
      </w:r>
      <w:r w:rsidR="00743C80">
        <w:rPr>
          <w:rFonts w:asciiTheme="majorBidi" w:hAnsiTheme="majorBidi"/>
          <w:spacing w:val="-2"/>
          <w:sz w:val="28"/>
          <w:szCs w:val="28"/>
        </w:rPr>
        <w:br w:type="page"/>
      </w:r>
    </w:p>
    <w:p w14:paraId="5357003D" w14:textId="77777777" w:rsidR="009C6A51" w:rsidRPr="007D7510" w:rsidRDefault="009C6A51" w:rsidP="00743C80">
      <w:pPr>
        <w:ind w:left="567"/>
        <w:outlineLvl w:val="0"/>
        <w:rPr>
          <w:rFonts w:asciiTheme="majorBidi" w:hAnsiTheme="majorBidi" w:cstheme="majorBidi"/>
          <w:b/>
          <w:bCs/>
          <w:sz w:val="28"/>
          <w:szCs w:val="28"/>
        </w:rPr>
      </w:pPr>
      <w:r w:rsidRPr="007D7510">
        <w:rPr>
          <w:rFonts w:asciiTheme="majorBidi" w:hAnsiTheme="majorBidi" w:cstheme="majorBidi"/>
          <w:b/>
          <w:bCs/>
          <w:sz w:val="28"/>
          <w:szCs w:val="28"/>
        </w:rPr>
        <w:lastRenderedPageBreak/>
        <w:t>Treasury stock</w:t>
      </w:r>
    </w:p>
    <w:p w14:paraId="4BB106B1" w14:textId="77777777" w:rsidR="009C6A51" w:rsidRDefault="009C6A51" w:rsidP="009C6A51">
      <w:pPr>
        <w:spacing w:before="120"/>
        <w:ind w:left="567"/>
        <w:rPr>
          <w:sz w:val="28"/>
        </w:rPr>
      </w:pPr>
      <w:r w:rsidRPr="009426FD">
        <w:rPr>
          <w:sz w:val="28"/>
        </w:rPr>
        <w:t>When share capital recognised as equity is repurchased, the amount of consideration paid, including directly attributable costs, is classified as treasury stock and recognised as a deduction from equity. An equal amount is appropriated from retained earnings and taken to a reserve for treasury stock within equity. When treasury stock are sold, the amount received is recognised as an increase in equity by crediting the cost of the treasury stock sold, calculated using the weighted average method, to the treasury stock account and transferring the equivalent amount back from treasury stock reserve to retained earnings. Surpluses on the sale of treasury stock are taken directly to a se</w:t>
      </w:r>
      <w:r>
        <w:rPr>
          <w:sz w:val="28"/>
        </w:rPr>
        <w:t>parate category within equity, “Premium on treasury stock”</w:t>
      </w:r>
      <w:r w:rsidRPr="009426FD">
        <w:rPr>
          <w:sz w:val="28"/>
        </w:rPr>
        <w:t>. Net deficits on sale or cancellation of treasury stock are debited to retained earnings after setting off against any remaining balance of premium on treasury stock.</w:t>
      </w:r>
    </w:p>
    <w:p w14:paraId="615A88AB" w14:textId="77777777" w:rsidR="009C6A51" w:rsidRPr="00EA207C" w:rsidRDefault="009C6A51" w:rsidP="00513224">
      <w:pPr>
        <w:spacing w:before="120"/>
        <w:ind w:left="567"/>
        <w:outlineLvl w:val="0"/>
        <w:rPr>
          <w:rFonts w:asciiTheme="majorBidi" w:hAnsiTheme="majorBidi" w:cstheme="majorBidi"/>
          <w:spacing w:val="-2"/>
          <w:sz w:val="28"/>
          <w:szCs w:val="28"/>
        </w:rPr>
      </w:pPr>
      <w:r w:rsidRPr="00EA207C">
        <w:rPr>
          <w:rFonts w:asciiTheme="majorBidi" w:hAnsiTheme="majorBidi" w:cstheme="majorBidi"/>
          <w:b/>
          <w:bCs/>
          <w:spacing w:val="-2"/>
          <w:sz w:val="28"/>
          <w:szCs w:val="28"/>
        </w:rPr>
        <w:t>Foreign currency translation</w:t>
      </w:r>
    </w:p>
    <w:p w14:paraId="6939F630" w14:textId="77777777" w:rsidR="009C6A51" w:rsidRPr="00EA207C" w:rsidRDefault="009C6A51" w:rsidP="009C6A51">
      <w:pPr>
        <w:spacing w:before="120"/>
        <w:ind w:left="567"/>
        <w:rPr>
          <w:rFonts w:asciiTheme="majorBidi" w:hAnsiTheme="majorBidi" w:cstheme="majorBidi"/>
          <w:sz w:val="28"/>
          <w:szCs w:val="28"/>
        </w:rPr>
      </w:pPr>
      <w:r w:rsidRPr="00EA207C">
        <w:rPr>
          <w:rFonts w:asciiTheme="majorBidi" w:hAnsiTheme="majorBidi" w:cstheme="majorBidi"/>
          <w:sz w:val="28"/>
          <w:szCs w:val="28"/>
        </w:rPr>
        <w:t>Foreign currency transactions are translated into Thai Baht using the exchange rates prevailing at the date of the transaction</w:t>
      </w:r>
      <w:r w:rsidRPr="006F2B0A">
        <w:rPr>
          <w:rFonts w:asciiTheme="majorBidi" w:hAnsiTheme="majorBidi"/>
          <w:sz w:val="28"/>
          <w:szCs w:val="28"/>
        </w:rPr>
        <w:t xml:space="preserve">. </w:t>
      </w:r>
      <w:r w:rsidRPr="00EA207C">
        <w:rPr>
          <w:rFonts w:asciiTheme="majorBidi" w:hAnsiTheme="majorBidi" w:cstheme="majorBidi"/>
          <w:sz w:val="28"/>
          <w:szCs w:val="28"/>
        </w:rPr>
        <w:t>Monetary assets and liabilities denominated in foreign currency outstanding at the reporting date are translated to Thai Baht at the exchange rate prevailing at the statements of financial position date</w:t>
      </w:r>
      <w:r w:rsidRPr="006F2B0A">
        <w:rPr>
          <w:rFonts w:asciiTheme="majorBidi" w:hAnsiTheme="majorBidi"/>
          <w:sz w:val="28"/>
          <w:szCs w:val="28"/>
        </w:rPr>
        <w:t xml:space="preserve">. </w:t>
      </w:r>
    </w:p>
    <w:p w14:paraId="6FA6891E" w14:textId="77777777" w:rsidR="009C6A51" w:rsidRPr="00EA207C" w:rsidRDefault="009C6A51" w:rsidP="009C6A51">
      <w:pPr>
        <w:pStyle w:val="Header"/>
        <w:spacing w:before="120"/>
        <w:ind w:left="567"/>
        <w:rPr>
          <w:rFonts w:asciiTheme="majorBidi" w:hAnsiTheme="majorBidi" w:cstheme="majorBidi"/>
          <w:sz w:val="28"/>
          <w:szCs w:val="28"/>
        </w:rPr>
      </w:pPr>
      <w:r w:rsidRPr="00EA207C">
        <w:rPr>
          <w:rFonts w:asciiTheme="majorBidi" w:hAnsiTheme="majorBidi" w:cstheme="majorBidi"/>
          <w:sz w:val="28"/>
          <w:szCs w:val="28"/>
        </w:rPr>
        <w:t>Gains and losses on exchange rates are credited or charged to the profit or loss</w:t>
      </w:r>
      <w:r w:rsidRPr="006F2B0A">
        <w:rPr>
          <w:rFonts w:asciiTheme="majorBidi" w:hAnsiTheme="majorBidi"/>
          <w:sz w:val="28"/>
          <w:szCs w:val="28"/>
        </w:rPr>
        <w:t xml:space="preserve">. </w:t>
      </w:r>
    </w:p>
    <w:p w14:paraId="62E74380" w14:textId="77777777" w:rsidR="009C6A51" w:rsidRPr="00EA207C" w:rsidRDefault="009C6A51" w:rsidP="009C6A51">
      <w:pPr>
        <w:spacing w:before="120"/>
        <w:ind w:left="567"/>
        <w:outlineLvl w:val="0"/>
        <w:rPr>
          <w:b/>
          <w:bCs/>
          <w:sz w:val="28"/>
          <w:szCs w:val="28"/>
        </w:rPr>
      </w:pPr>
      <w:r w:rsidRPr="00EA207C">
        <w:rPr>
          <w:b/>
          <w:bCs/>
          <w:sz w:val="28"/>
          <w:szCs w:val="28"/>
        </w:rPr>
        <w:t>Related parties</w:t>
      </w:r>
    </w:p>
    <w:p w14:paraId="5D156C3A" w14:textId="77777777" w:rsidR="009C6A51" w:rsidRPr="00EA207C" w:rsidRDefault="009C6A51" w:rsidP="009C6A51">
      <w:pPr>
        <w:spacing w:before="120"/>
        <w:ind w:left="567"/>
        <w:rPr>
          <w:sz w:val="28"/>
          <w:szCs w:val="28"/>
        </w:rPr>
      </w:pPr>
      <w:r w:rsidRPr="00EA207C">
        <w:rPr>
          <w:sz w:val="28"/>
          <w:szCs w:val="28"/>
        </w:rPr>
        <w:t xml:space="preserve">Related parties are defined as persons or companies that control other persons or companies or have significant </w:t>
      </w:r>
      <w:r w:rsidRPr="00570A39">
        <w:rPr>
          <w:rFonts w:asciiTheme="majorBidi" w:hAnsiTheme="majorBidi" w:cstheme="majorBidi"/>
          <w:sz w:val="28"/>
          <w:szCs w:val="28"/>
        </w:rPr>
        <w:t>influence</w:t>
      </w:r>
      <w:r w:rsidRPr="00EA207C">
        <w:rPr>
          <w:sz w:val="28"/>
          <w:szCs w:val="28"/>
        </w:rPr>
        <w:t xml:space="preserve"> over other persons or companies in making financial and</w:t>
      </w:r>
      <w:r w:rsidRPr="006F2B0A">
        <w:rPr>
          <w:sz w:val="28"/>
          <w:szCs w:val="28"/>
        </w:rPr>
        <w:t>/</w:t>
      </w:r>
      <w:r w:rsidRPr="00EA207C">
        <w:rPr>
          <w:sz w:val="28"/>
          <w:szCs w:val="28"/>
        </w:rPr>
        <w:t>or operational decisions</w:t>
      </w:r>
      <w:r w:rsidRPr="006F2B0A">
        <w:rPr>
          <w:sz w:val="28"/>
          <w:szCs w:val="28"/>
        </w:rPr>
        <w:t xml:space="preserve">. </w:t>
      </w:r>
      <w:r w:rsidRPr="00EA207C">
        <w:rPr>
          <w:sz w:val="28"/>
          <w:szCs w:val="28"/>
        </w:rPr>
        <w:t>This includes the companies that have common shareholders or executive management</w:t>
      </w:r>
      <w:r w:rsidRPr="006F2B0A">
        <w:rPr>
          <w:sz w:val="28"/>
          <w:szCs w:val="28"/>
        </w:rPr>
        <w:t>.</w:t>
      </w:r>
    </w:p>
    <w:p w14:paraId="19E5C809" w14:textId="77777777" w:rsidR="009C6A51" w:rsidRPr="00EA207C" w:rsidRDefault="009C6A51" w:rsidP="009C6A51">
      <w:pPr>
        <w:spacing w:before="120"/>
        <w:ind w:left="567"/>
        <w:outlineLvl w:val="0"/>
        <w:rPr>
          <w:rFonts w:asciiTheme="majorBidi" w:hAnsiTheme="majorBidi" w:cstheme="majorBidi"/>
          <w:b/>
          <w:bCs/>
          <w:spacing w:val="-2"/>
          <w:sz w:val="28"/>
          <w:szCs w:val="28"/>
        </w:rPr>
      </w:pPr>
      <w:r w:rsidRPr="00EA207C">
        <w:rPr>
          <w:rFonts w:asciiTheme="majorBidi" w:hAnsiTheme="majorBidi" w:cstheme="majorBidi"/>
          <w:b/>
          <w:bCs/>
          <w:spacing w:val="-2"/>
          <w:sz w:val="28"/>
          <w:szCs w:val="28"/>
        </w:rPr>
        <w:t>Income tax</w:t>
      </w:r>
    </w:p>
    <w:p w14:paraId="1F37C861" w14:textId="77777777" w:rsidR="009C6A51" w:rsidRPr="00EA207C" w:rsidRDefault="009C6A51" w:rsidP="009C6A51">
      <w:pPr>
        <w:spacing w:before="120"/>
        <w:ind w:left="567"/>
        <w:rPr>
          <w:rFonts w:asciiTheme="majorBidi" w:hAnsiTheme="majorBidi" w:cstheme="majorBidi"/>
          <w:sz w:val="28"/>
          <w:szCs w:val="28"/>
        </w:rPr>
      </w:pPr>
      <w:r w:rsidRPr="00EA207C">
        <w:rPr>
          <w:rFonts w:asciiTheme="majorBidi" w:hAnsiTheme="majorBidi" w:cstheme="majorBidi"/>
          <w:sz w:val="28"/>
          <w:szCs w:val="28"/>
        </w:rPr>
        <w:t>Income tax expenses comprise current tax and deferred tax</w:t>
      </w:r>
      <w:r w:rsidRPr="006F2B0A">
        <w:rPr>
          <w:rFonts w:asciiTheme="majorBidi" w:hAnsiTheme="majorBidi"/>
          <w:sz w:val="28"/>
          <w:szCs w:val="28"/>
        </w:rPr>
        <w:t>.</w:t>
      </w:r>
    </w:p>
    <w:p w14:paraId="3A0EF32D" w14:textId="77777777" w:rsidR="009C6A51" w:rsidRPr="00EA207C" w:rsidRDefault="009C6A51" w:rsidP="009C6A51">
      <w:pPr>
        <w:spacing w:before="120"/>
        <w:ind w:left="567"/>
        <w:rPr>
          <w:rFonts w:asciiTheme="majorBidi" w:hAnsiTheme="majorBidi" w:cstheme="majorBidi"/>
          <w:i/>
          <w:iCs/>
          <w:sz w:val="28"/>
          <w:szCs w:val="28"/>
        </w:rPr>
      </w:pPr>
      <w:r w:rsidRPr="00EA207C">
        <w:rPr>
          <w:rFonts w:asciiTheme="majorBidi" w:hAnsiTheme="majorBidi" w:cstheme="majorBidi"/>
          <w:i/>
          <w:iCs/>
          <w:sz w:val="28"/>
          <w:szCs w:val="28"/>
        </w:rPr>
        <w:t>Current tax</w:t>
      </w:r>
    </w:p>
    <w:p w14:paraId="6A93D931" w14:textId="77777777" w:rsidR="009C6A51" w:rsidRPr="00EA207C" w:rsidRDefault="009C6A51" w:rsidP="009C6A51">
      <w:pPr>
        <w:spacing w:before="120"/>
        <w:ind w:left="567"/>
        <w:rPr>
          <w:rFonts w:asciiTheme="majorBidi" w:hAnsiTheme="majorBidi" w:cstheme="majorBidi"/>
          <w:b/>
          <w:bCs/>
          <w:sz w:val="28"/>
          <w:szCs w:val="28"/>
        </w:rPr>
      </w:pPr>
      <w:r w:rsidRPr="00570A39">
        <w:rPr>
          <w:rFonts w:asciiTheme="majorBidi" w:hAnsiTheme="majorBidi" w:cstheme="majorBidi"/>
          <w:sz w:val="28"/>
          <w:szCs w:val="28"/>
        </w:rPr>
        <w:t>The Group’s current income tax is provided in the accounts at the amount expected to be paid to the taxation</w:t>
      </w:r>
      <w:r w:rsidRPr="00EA207C">
        <w:rPr>
          <w:rFonts w:asciiTheme="majorBidi" w:hAnsiTheme="majorBidi" w:cstheme="majorBidi"/>
          <w:spacing w:val="-2"/>
          <w:sz w:val="28"/>
          <w:szCs w:val="28"/>
        </w:rPr>
        <w:t xml:space="preserve"> authorities, based on taxable profits determined in accordance with tax legislation</w:t>
      </w:r>
      <w:r w:rsidRPr="006F2B0A">
        <w:rPr>
          <w:rFonts w:asciiTheme="majorBidi" w:hAnsiTheme="majorBidi"/>
          <w:spacing w:val="-2"/>
          <w:sz w:val="28"/>
          <w:szCs w:val="28"/>
        </w:rPr>
        <w:t>.</w:t>
      </w:r>
    </w:p>
    <w:p w14:paraId="45001075" w14:textId="77777777" w:rsidR="009C6A51" w:rsidRPr="00EA207C" w:rsidRDefault="009C6A51" w:rsidP="009C6A51">
      <w:pPr>
        <w:ind w:left="567"/>
        <w:rPr>
          <w:rFonts w:asciiTheme="majorBidi" w:hAnsiTheme="majorBidi" w:cstheme="majorBidi"/>
          <w:i/>
          <w:iCs/>
          <w:sz w:val="28"/>
          <w:szCs w:val="28"/>
        </w:rPr>
      </w:pPr>
      <w:r w:rsidRPr="00EA207C">
        <w:rPr>
          <w:rFonts w:asciiTheme="majorBidi" w:hAnsiTheme="majorBidi" w:cstheme="majorBidi"/>
          <w:i/>
          <w:iCs/>
          <w:sz w:val="28"/>
          <w:szCs w:val="28"/>
        </w:rPr>
        <w:t>Deferred tax</w:t>
      </w:r>
    </w:p>
    <w:p w14:paraId="2E84224F" w14:textId="77777777" w:rsidR="009C6A51" w:rsidRPr="00EA207C" w:rsidRDefault="009C6A51" w:rsidP="009C6A51">
      <w:pPr>
        <w:spacing w:before="120"/>
        <w:ind w:left="567"/>
        <w:rPr>
          <w:rFonts w:asciiTheme="majorBidi" w:hAnsiTheme="majorBidi" w:cstheme="majorBidi"/>
          <w:spacing w:val="-2"/>
          <w:sz w:val="28"/>
          <w:szCs w:val="28"/>
        </w:rPr>
      </w:pPr>
      <w:r w:rsidRPr="00EA207C">
        <w:rPr>
          <w:rFonts w:asciiTheme="majorBidi" w:hAnsiTheme="majorBidi" w:cstheme="majorBidi"/>
          <w:spacing w:val="-2"/>
          <w:sz w:val="28"/>
          <w:szCs w:val="28"/>
        </w:rPr>
        <w:t>The Group</w:t>
      </w:r>
      <w:r w:rsidRPr="006F2B0A">
        <w:rPr>
          <w:rFonts w:asciiTheme="majorBidi" w:hAnsiTheme="majorBidi"/>
          <w:spacing w:val="-2"/>
          <w:sz w:val="28"/>
          <w:szCs w:val="28"/>
        </w:rPr>
        <w:t>’</w:t>
      </w:r>
      <w:r w:rsidRPr="00EA207C">
        <w:rPr>
          <w:rFonts w:asciiTheme="majorBidi" w:hAnsiTheme="majorBidi" w:cstheme="majorBidi"/>
          <w:spacing w:val="-2"/>
          <w:sz w:val="28"/>
          <w:szCs w:val="28"/>
        </w:rPr>
        <w:t>s deferred income tax is provided on temporary differences between the tax bases of assets and liabilities and their carrying amounts at the end of each reporting period, using the tax rates enacted at the end of the reporting period</w:t>
      </w:r>
      <w:r w:rsidRPr="006F2B0A">
        <w:rPr>
          <w:rFonts w:asciiTheme="majorBidi" w:hAnsiTheme="majorBidi"/>
          <w:spacing w:val="-2"/>
          <w:sz w:val="28"/>
          <w:szCs w:val="28"/>
        </w:rPr>
        <w:t xml:space="preserve">. </w:t>
      </w:r>
    </w:p>
    <w:p w14:paraId="1E250752" w14:textId="77777777" w:rsidR="009C6A51" w:rsidRPr="00EA207C" w:rsidRDefault="009C6A51" w:rsidP="009C6A51">
      <w:pPr>
        <w:spacing w:before="120"/>
        <w:ind w:left="567"/>
        <w:rPr>
          <w:rFonts w:asciiTheme="majorBidi" w:hAnsiTheme="majorBidi" w:cstheme="majorBidi"/>
          <w:sz w:val="28"/>
          <w:szCs w:val="28"/>
        </w:rPr>
      </w:pPr>
      <w:r w:rsidRPr="00EA207C">
        <w:rPr>
          <w:rFonts w:asciiTheme="majorBidi" w:hAnsiTheme="majorBidi" w:cstheme="majorBidi"/>
          <w:sz w:val="28"/>
          <w:szCs w:val="28"/>
        </w:rPr>
        <w:t xml:space="preserve">The </w:t>
      </w:r>
      <w:r w:rsidRPr="00EA207C">
        <w:rPr>
          <w:rFonts w:asciiTheme="majorBidi" w:hAnsiTheme="majorBidi" w:cstheme="majorBidi"/>
          <w:spacing w:val="-2"/>
          <w:sz w:val="28"/>
          <w:szCs w:val="28"/>
        </w:rPr>
        <w:t>Group</w:t>
      </w:r>
      <w:r w:rsidRPr="00EA207C">
        <w:rPr>
          <w:rFonts w:asciiTheme="majorBidi" w:hAnsiTheme="majorBidi" w:cstheme="majorBidi"/>
          <w:sz w:val="28"/>
          <w:szCs w:val="28"/>
        </w:rPr>
        <w:t xml:space="preserve"> recognized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r w:rsidRPr="006F2B0A">
        <w:rPr>
          <w:rFonts w:asciiTheme="majorBidi" w:hAnsiTheme="majorBidi"/>
          <w:sz w:val="28"/>
          <w:szCs w:val="28"/>
        </w:rPr>
        <w:t>.</w:t>
      </w:r>
    </w:p>
    <w:p w14:paraId="0D96875E" w14:textId="77777777" w:rsidR="009C6A51" w:rsidRPr="00EA207C" w:rsidRDefault="009C6A51" w:rsidP="00743C80">
      <w:pPr>
        <w:ind w:left="567"/>
        <w:rPr>
          <w:rFonts w:asciiTheme="majorBidi" w:hAnsiTheme="majorBidi" w:cstheme="majorBidi"/>
          <w:sz w:val="28"/>
          <w:szCs w:val="28"/>
        </w:rPr>
      </w:pPr>
      <w:r w:rsidRPr="00EA207C">
        <w:rPr>
          <w:rFonts w:asciiTheme="majorBidi" w:hAnsiTheme="majorBidi" w:cstheme="majorBidi"/>
          <w:sz w:val="28"/>
          <w:szCs w:val="28"/>
        </w:rPr>
        <w:lastRenderedPageBreak/>
        <w:t>At each reporting date, the Group review and reduce the carrying amount of deferred tax assets to the extent that it is no longer probable that sufficient taxable profit will be available to allow all or part of the deferred tax asset to be utilized</w:t>
      </w:r>
      <w:r w:rsidRPr="006F2B0A">
        <w:rPr>
          <w:rFonts w:asciiTheme="majorBidi" w:hAnsiTheme="majorBidi"/>
          <w:sz w:val="28"/>
          <w:szCs w:val="28"/>
        </w:rPr>
        <w:t>.</w:t>
      </w:r>
    </w:p>
    <w:p w14:paraId="62D3EBED" w14:textId="6964D538" w:rsidR="009C6A51" w:rsidRDefault="009C6A51" w:rsidP="009C6A51">
      <w:pPr>
        <w:spacing w:before="120"/>
        <w:ind w:left="567"/>
        <w:jc w:val="both"/>
        <w:rPr>
          <w:rFonts w:asciiTheme="majorBidi" w:hAnsiTheme="majorBidi"/>
          <w:sz w:val="28"/>
          <w:szCs w:val="28"/>
        </w:rPr>
      </w:pPr>
      <w:r w:rsidRPr="00EA207C">
        <w:rPr>
          <w:rFonts w:asciiTheme="majorBidi" w:hAnsiTheme="majorBidi" w:cstheme="majorBidi"/>
          <w:sz w:val="28"/>
          <w:szCs w:val="28"/>
        </w:rPr>
        <w:t>The Group record deferred tax directly to shareholders' equity if the tax relates to items that are recorded directly to shareholders' equity</w:t>
      </w:r>
      <w:r w:rsidRPr="006F2B0A">
        <w:rPr>
          <w:rFonts w:asciiTheme="majorBidi" w:hAnsiTheme="majorBidi"/>
          <w:sz w:val="28"/>
          <w:szCs w:val="28"/>
        </w:rPr>
        <w:t>.</w:t>
      </w:r>
    </w:p>
    <w:p w14:paraId="770EC793" w14:textId="77777777" w:rsidR="009C6A51" w:rsidRPr="008C5679" w:rsidRDefault="009C6A51" w:rsidP="009C6A51">
      <w:pPr>
        <w:spacing w:before="120"/>
        <w:ind w:left="567"/>
        <w:jc w:val="both"/>
        <w:outlineLvl w:val="0"/>
        <w:rPr>
          <w:b/>
          <w:bCs/>
          <w:sz w:val="28"/>
          <w:szCs w:val="28"/>
        </w:rPr>
      </w:pPr>
      <w:r w:rsidRPr="008C5679">
        <w:rPr>
          <w:b/>
          <w:bCs/>
          <w:sz w:val="28"/>
          <w:szCs w:val="28"/>
        </w:rPr>
        <w:t>Fair value measurement</w:t>
      </w:r>
    </w:p>
    <w:p w14:paraId="0D0B4280" w14:textId="77777777" w:rsidR="009C6A51" w:rsidRPr="008C5679" w:rsidRDefault="009C6A51" w:rsidP="009C6A51">
      <w:pPr>
        <w:spacing w:before="120"/>
        <w:ind w:left="567"/>
        <w:jc w:val="both"/>
        <w:outlineLvl w:val="0"/>
        <w:rPr>
          <w:sz w:val="28"/>
          <w:szCs w:val="28"/>
        </w:rPr>
      </w:pPr>
      <w:r w:rsidRPr="008C5679">
        <w:rPr>
          <w:sz w:val="28"/>
          <w:szCs w:val="28"/>
        </w:rPr>
        <w:t xml:space="preserve">Fair value is the price that would be received to sell an asset or that paid to transfer a liability in an orderly transaction between buyer and seller </w:t>
      </w:r>
      <w:r w:rsidRPr="006F2B0A">
        <w:rPr>
          <w:sz w:val="28"/>
          <w:szCs w:val="28"/>
        </w:rPr>
        <w:t>(</w:t>
      </w:r>
      <w:r w:rsidRPr="008C5679">
        <w:rPr>
          <w:sz w:val="28"/>
          <w:szCs w:val="28"/>
        </w:rPr>
        <w:t>market participants</w:t>
      </w:r>
      <w:r w:rsidRPr="006F2B0A">
        <w:rPr>
          <w:sz w:val="28"/>
          <w:szCs w:val="28"/>
        </w:rPr>
        <w:t xml:space="preserve">) </w:t>
      </w:r>
      <w:r w:rsidRPr="008C5679">
        <w:rPr>
          <w:sz w:val="28"/>
          <w:szCs w:val="28"/>
        </w:rPr>
        <w:t>at the measurement date</w:t>
      </w:r>
      <w:r w:rsidRPr="006F2B0A">
        <w:rPr>
          <w:sz w:val="28"/>
          <w:szCs w:val="28"/>
        </w:rPr>
        <w:t xml:space="preserve">. </w:t>
      </w:r>
      <w:r w:rsidRPr="008C5679">
        <w:rPr>
          <w:sz w:val="28"/>
          <w:szCs w:val="28"/>
        </w:rPr>
        <w:t>The Company applies a quoted market price in an active market to measure their assets and liabilities that are required to be measured at fair value by relevant financial reporting standards</w:t>
      </w:r>
      <w:r w:rsidRPr="006F2B0A">
        <w:rPr>
          <w:sz w:val="28"/>
          <w:szCs w:val="28"/>
        </w:rPr>
        <w:t xml:space="preserve">. </w:t>
      </w:r>
      <w:r w:rsidRPr="008C5679">
        <w:rPr>
          <w:sz w:val="28"/>
          <w:szCs w:val="28"/>
        </w:rPr>
        <w:t>Except where there no active market for an identical asset or liability or when a quoted market price is not available, the Company measures fair value using valuation techniques appropriate in the circumstances and maximizes the use of relevant observable inputs related to assets and liabilities that are required to be measured at fair value</w:t>
      </w:r>
      <w:r w:rsidRPr="006F2B0A">
        <w:rPr>
          <w:sz w:val="28"/>
          <w:szCs w:val="28"/>
        </w:rPr>
        <w:t>.</w:t>
      </w:r>
    </w:p>
    <w:p w14:paraId="0402D1CA" w14:textId="77777777" w:rsidR="009C6A51" w:rsidRPr="008C5679" w:rsidRDefault="009C6A51" w:rsidP="009C6A51">
      <w:pPr>
        <w:spacing w:before="120"/>
        <w:ind w:left="567"/>
        <w:jc w:val="both"/>
        <w:outlineLvl w:val="0"/>
        <w:rPr>
          <w:sz w:val="28"/>
          <w:szCs w:val="28"/>
        </w:rPr>
      </w:pPr>
      <w:r w:rsidRPr="008C5679">
        <w:rPr>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r w:rsidRPr="006F2B0A">
        <w:rPr>
          <w:sz w:val="28"/>
          <w:szCs w:val="28"/>
        </w:rPr>
        <w:t>:</w:t>
      </w:r>
    </w:p>
    <w:p w14:paraId="7B36E914" w14:textId="77777777" w:rsidR="009C6A51" w:rsidRPr="008C5679" w:rsidRDefault="009C6A51" w:rsidP="009C6A51">
      <w:pPr>
        <w:spacing w:before="120"/>
        <w:ind w:left="567"/>
        <w:jc w:val="left"/>
        <w:outlineLvl w:val="0"/>
        <w:rPr>
          <w:sz w:val="28"/>
          <w:szCs w:val="28"/>
        </w:rPr>
      </w:pPr>
      <w:r w:rsidRPr="008C5679">
        <w:rPr>
          <w:sz w:val="28"/>
          <w:szCs w:val="28"/>
        </w:rPr>
        <w:t>Level</w:t>
      </w:r>
      <w:r w:rsidRPr="006F2B0A">
        <w:rPr>
          <w:sz w:val="28"/>
          <w:szCs w:val="28"/>
        </w:rPr>
        <w:t xml:space="preserve"> </w:t>
      </w:r>
      <w:r>
        <w:rPr>
          <w:sz w:val="28"/>
          <w:szCs w:val="28"/>
        </w:rPr>
        <w:t>1</w:t>
      </w:r>
      <w:r>
        <w:rPr>
          <w:sz w:val="28"/>
          <w:szCs w:val="28"/>
        </w:rPr>
        <w:tab/>
      </w:r>
      <w:r w:rsidRPr="008C5679">
        <w:rPr>
          <w:sz w:val="28"/>
          <w:szCs w:val="28"/>
        </w:rPr>
        <w:t>Use of quoted market prices in an observable active market for such assets or liabilities</w:t>
      </w:r>
      <w:r w:rsidRPr="006F2B0A">
        <w:rPr>
          <w:sz w:val="28"/>
          <w:szCs w:val="28"/>
        </w:rPr>
        <w:t xml:space="preserve">. </w:t>
      </w:r>
    </w:p>
    <w:p w14:paraId="04989509" w14:textId="77777777" w:rsidR="009C6A51" w:rsidRPr="008C5679" w:rsidRDefault="009C6A51" w:rsidP="009C6A51">
      <w:pPr>
        <w:ind w:left="567"/>
        <w:jc w:val="both"/>
        <w:outlineLvl w:val="0"/>
        <w:rPr>
          <w:sz w:val="28"/>
          <w:szCs w:val="28"/>
        </w:rPr>
      </w:pPr>
      <w:r w:rsidRPr="008C5679">
        <w:rPr>
          <w:sz w:val="28"/>
          <w:szCs w:val="28"/>
        </w:rPr>
        <w:t>Level</w:t>
      </w:r>
      <w:r w:rsidRPr="006F2B0A">
        <w:rPr>
          <w:sz w:val="28"/>
          <w:szCs w:val="28"/>
        </w:rPr>
        <w:t xml:space="preserve"> </w:t>
      </w:r>
      <w:r>
        <w:rPr>
          <w:sz w:val="28"/>
          <w:szCs w:val="28"/>
        </w:rPr>
        <w:t>2</w:t>
      </w:r>
      <w:r>
        <w:rPr>
          <w:sz w:val="28"/>
          <w:szCs w:val="28"/>
        </w:rPr>
        <w:tab/>
      </w:r>
      <w:r w:rsidRPr="008C5679">
        <w:rPr>
          <w:sz w:val="28"/>
          <w:szCs w:val="28"/>
        </w:rPr>
        <w:t>Use of other observable inputs for such assets or liabilities, whether directly or indirectly</w:t>
      </w:r>
      <w:r w:rsidRPr="006F2B0A">
        <w:rPr>
          <w:sz w:val="28"/>
          <w:szCs w:val="28"/>
        </w:rPr>
        <w:t>.</w:t>
      </w:r>
    </w:p>
    <w:p w14:paraId="6C9A3BFB" w14:textId="77777777" w:rsidR="009C6A51" w:rsidRDefault="009C6A51" w:rsidP="009C6A51">
      <w:pPr>
        <w:ind w:left="567"/>
        <w:rPr>
          <w:sz w:val="28"/>
          <w:szCs w:val="28"/>
        </w:rPr>
      </w:pPr>
      <w:r w:rsidRPr="008C5679">
        <w:rPr>
          <w:sz w:val="28"/>
          <w:szCs w:val="28"/>
        </w:rPr>
        <w:t>Level</w:t>
      </w:r>
      <w:r w:rsidRPr="006F2B0A">
        <w:rPr>
          <w:sz w:val="28"/>
          <w:szCs w:val="28"/>
        </w:rPr>
        <w:t xml:space="preserve"> </w:t>
      </w:r>
      <w:r>
        <w:rPr>
          <w:sz w:val="28"/>
          <w:szCs w:val="28"/>
        </w:rPr>
        <w:t>3</w:t>
      </w:r>
      <w:r>
        <w:rPr>
          <w:sz w:val="28"/>
          <w:szCs w:val="28"/>
        </w:rPr>
        <w:tab/>
      </w:r>
      <w:r w:rsidRPr="008C5679">
        <w:rPr>
          <w:sz w:val="28"/>
          <w:szCs w:val="28"/>
        </w:rPr>
        <w:t>Use of unobservable inputs such as estimates of future cash flows</w:t>
      </w:r>
      <w:r w:rsidRPr="006F2B0A">
        <w:rPr>
          <w:sz w:val="28"/>
          <w:szCs w:val="28"/>
        </w:rPr>
        <w:t>.</w:t>
      </w:r>
    </w:p>
    <w:p w14:paraId="73FBF17C" w14:textId="77777777" w:rsidR="009C6A51" w:rsidRDefault="009C6A51" w:rsidP="009C6A51">
      <w:pPr>
        <w:spacing w:before="120"/>
        <w:ind w:left="567"/>
        <w:jc w:val="both"/>
        <w:outlineLvl w:val="0"/>
        <w:rPr>
          <w:rFonts w:asciiTheme="majorBidi" w:hAnsiTheme="majorBidi" w:cstheme="majorBidi"/>
          <w:b/>
          <w:bCs/>
          <w:sz w:val="28"/>
          <w:szCs w:val="28"/>
        </w:rPr>
      </w:pPr>
      <w:r w:rsidRPr="008C5679">
        <w:rPr>
          <w:sz w:val="28"/>
          <w:szCs w:val="28"/>
        </w:rPr>
        <w:t>At the end of ea</w:t>
      </w:r>
      <w:r>
        <w:rPr>
          <w:sz w:val="28"/>
          <w:szCs w:val="28"/>
        </w:rPr>
        <w:t>ch reporting period, the Group</w:t>
      </w:r>
      <w:r w:rsidRPr="008C5679">
        <w:rPr>
          <w:sz w:val="28"/>
          <w:szCs w:val="28"/>
        </w:rPr>
        <w:t xml:space="preserve"> determines whether transfers that have occurred between the levels within the fair value hierarchy for assets and liabilities held at the end of the reporting period are measured at fair value on a recurring basis</w:t>
      </w:r>
      <w:r w:rsidRPr="006F2B0A">
        <w:rPr>
          <w:sz w:val="28"/>
          <w:szCs w:val="28"/>
        </w:rPr>
        <w:t>.</w:t>
      </w:r>
    </w:p>
    <w:p w14:paraId="236C1211" w14:textId="77777777" w:rsidR="009C6A51" w:rsidRPr="00EA207C" w:rsidRDefault="009C6A51" w:rsidP="009C6A51">
      <w:pPr>
        <w:spacing w:before="120"/>
        <w:ind w:left="567"/>
        <w:jc w:val="both"/>
        <w:outlineLvl w:val="0"/>
        <w:rPr>
          <w:rFonts w:asciiTheme="majorBidi" w:hAnsiTheme="majorBidi" w:cstheme="majorBidi"/>
          <w:sz w:val="28"/>
          <w:szCs w:val="28"/>
        </w:rPr>
      </w:pPr>
      <w:r w:rsidRPr="00EA207C">
        <w:rPr>
          <w:rFonts w:asciiTheme="majorBidi" w:hAnsiTheme="majorBidi" w:cstheme="majorBidi"/>
          <w:b/>
          <w:bCs/>
          <w:sz w:val="28"/>
          <w:szCs w:val="28"/>
        </w:rPr>
        <w:t>Basic earnings per share</w:t>
      </w:r>
    </w:p>
    <w:p w14:paraId="03FDDEEF" w14:textId="020B4BD9" w:rsidR="00513224" w:rsidRDefault="009C6A51" w:rsidP="009C6A51">
      <w:pPr>
        <w:spacing w:before="120"/>
        <w:ind w:left="567"/>
        <w:jc w:val="both"/>
        <w:rPr>
          <w:sz w:val="28"/>
          <w:szCs w:val="28"/>
        </w:rPr>
      </w:pPr>
      <w:r w:rsidRPr="00EA207C">
        <w:rPr>
          <w:sz w:val="28"/>
          <w:szCs w:val="28"/>
        </w:rPr>
        <w:t>Basic earnings per share are calculated by dividing the net profit attributable to shareholders</w:t>
      </w:r>
      <w:r>
        <w:rPr>
          <w:sz w:val="28"/>
          <w:szCs w:val="28"/>
        </w:rPr>
        <w:t xml:space="preserve"> (excluding other comprehensive income)</w:t>
      </w:r>
      <w:r w:rsidRPr="00EA207C">
        <w:rPr>
          <w:sz w:val="28"/>
          <w:szCs w:val="28"/>
        </w:rPr>
        <w:t xml:space="preserve"> by the weighted average number of </w:t>
      </w:r>
      <w:r>
        <w:rPr>
          <w:sz w:val="28"/>
          <w:szCs w:val="28"/>
        </w:rPr>
        <w:t xml:space="preserve">paid-up </w:t>
      </w:r>
      <w:r w:rsidRPr="00EA207C">
        <w:rPr>
          <w:sz w:val="28"/>
          <w:szCs w:val="28"/>
        </w:rPr>
        <w:t xml:space="preserve">ordinary shares </w:t>
      </w:r>
      <w:r>
        <w:rPr>
          <w:sz w:val="28"/>
          <w:szCs w:val="28"/>
        </w:rPr>
        <w:t xml:space="preserve">in issue </w:t>
      </w:r>
      <w:r w:rsidRPr="00EA207C">
        <w:rPr>
          <w:sz w:val="28"/>
          <w:szCs w:val="28"/>
        </w:rPr>
        <w:t>during the years</w:t>
      </w:r>
      <w:r>
        <w:rPr>
          <w:sz w:val="28"/>
          <w:szCs w:val="28"/>
        </w:rPr>
        <w:t>, adjusted for treasury shares.</w:t>
      </w:r>
      <w:r w:rsidR="00513224">
        <w:rPr>
          <w:sz w:val="28"/>
          <w:szCs w:val="28"/>
        </w:rPr>
        <w:br w:type="page"/>
      </w:r>
    </w:p>
    <w:p w14:paraId="3D5E389D" w14:textId="77777777" w:rsidR="009C6A51" w:rsidRPr="00EA207C" w:rsidRDefault="009C6A51" w:rsidP="009C6A51">
      <w:pPr>
        <w:spacing w:before="120"/>
        <w:ind w:left="567"/>
        <w:jc w:val="both"/>
        <w:outlineLvl w:val="0"/>
        <w:rPr>
          <w:rFonts w:asciiTheme="majorBidi" w:hAnsiTheme="majorBidi" w:cstheme="majorBidi"/>
          <w:sz w:val="28"/>
          <w:szCs w:val="28"/>
        </w:rPr>
      </w:pPr>
      <w:r>
        <w:rPr>
          <w:rFonts w:asciiTheme="majorBidi" w:hAnsiTheme="majorBidi" w:cstheme="majorBidi"/>
          <w:b/>
          <w:bCs/>
          <w:sz w:val="28"/>
          <w:szCs w:val="28"/>
        </w:rPr>
        <w:lastRenderedPageBreak/>
        <w:t>Significant accounting judgments and estimates</w:t>
      </w:r>
    </w:p>
    <w:p w14:paraId="62AEA4F1" w14:textId="162A0DDA" w:rsidR="00743C80" w:rsidRDefault="009C6A51" w:rsidP="009C6A51">
      <w:pPr>
        <w:pStyle w:val="BodyTextIndent3"/>
        <w:spacing w:before="120" w:after="0"/>
        <w:ind w:left="567"/>
        <w:jc w:val="both"/>
        <w:rPr>
          <w:sz w:val="28"/>
          <w:szCs w:val="28"/>
        </w:rPr>
      </w:pPr>
      <w:r w:rsidRPr="005B2C9A">
        <w:rPr>
          <w:sz w:val="28"/>
          <w:szCs w:val="28"/>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0FA9D72" w14:textId="77777777" w:rsidR="009C6A51" w:rsidRPr="005B2C9A" w:rsidRDefault="009C6A51" w:rsidP="00513224">
      <w:pPr>
        <w:spacing w:before="120"/>
        <w:ind w:left="567"/>
        <w:rPr>
          <w:b/>
          <w:bCs/>
          <w:sz w:val="28"/>
          <w:szCs w:val="28"/>
        </w:rPr>
      </w:pPr>
      <w:r w:rsidRPr="005B2C9A">
        <w:rPr>
          <w:b/>
          <w:bCs/>
          <w:sz w:val="28"/>
          <w:szCs w:val="28"/>
        </w:rPr>
        <w:t>Revenue from contracts with customers</w:t>
      </w:r>
    </w:p>
    <w:p w14:paraId="09770DD6" w14:textId="77777777" w:rsidR="009C6A51" w:rsidRPr="005B3FB2" w:rsidRDefault="009C6A51" w:rsidP="009C6A51">
      <w:pPr>
        <w:spacing w:before="120"/>
        <w:ind w:left="567"/>
        <w:jc w:val="both"/>
        <w:rPr>
          <w:i/>
          <w:iCs/>
          <w:sz w:val="28"/>
          <w:szCs w:val="28"/>
        </w:rPr>
      </w:pPr>
      <w:r w:rsidRPr="005B3FB2">
        <w:rPr>
          <w:i/>
          <w:iCs/>
          <w:sz w:val="28"/>
          <w:szCs w:val="28"/>
        </w:rPr>
        <w:t xml:space="preserve">Identification of performance obligations </w:t>
      </w:r>
    </w:p>
    <w:p w14:paraId="375A820A" w14:textId="2DEF6ED0" w:rsidR="009C6A51" w:rsidRDefault="009C6A51" w:rsidP="009C6A51">
      <w:pPr>
        <w:spacing w:before="120"/>
        <w:ind w:left="567"/>
        <w:jc w:val="both"/>
        <w:rPr>
          <w:sz w:val="28"/>
          <w:szCs w:val="28"/>
        </w:rPr>
      </w:pPr>
      <w:r w:rsidRPr="005B2C9A">
        <w:rPr>
          <w:sz w:val="28"/>
          <w:szCs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263B956C" w14:textId="77777777" w:rsidR="009C6A51" w:rsidRPr="009C0B67" w:rsidRDefault="009C6A51" w:rsidP="009C6A51">
      <w:pPr>
        <w:spacing w:before="120"/>
        <w:ind w:left="567"/>
        <w:jc w:val="both"/>
        <w:rPr>
          <w:i/>
          <w:iCs/>
          <w:sz w:val="28"/>
          <w:szCs w:val="28"/>
        </w:rPr>
      </w:pPr>
      <w:r w:rsidRPr="009C0B67">
        <w:rPr>
          <w:i/>
          <w:iCs/>
          <w:sz w:val="28"/>
          <w:szCs w:val="28"/>
        </w:rPr>
        <w:t>Determination of timing of revenue recognition</w:t>
      </w:r>
    </w:p>
    <w:p w14:paraId="56E01744" w14:textId="77777777" w:rsidR="009C6A51" w:rsidRPr="005B2C9A" w:rsidRDefault="009C6A51" w:rsidP="009C6A51">
      <w:pPr>
        <w:spacing w:before="120"/>
        <w:ind w:left="567"/>
        <w:jc w:val="both"/>
        <w:rPr>
          <w:sz w:val="28"/>
          <w:szCs w:val="28"/>
        </w:rPr>
      </w:pPr>
      <w:r w:rsidRPr="005B2C9A">
        <w:rPr>
          <w:sz w:val="28"/>
          <w:szCs w:val="28"/>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6DE96D08" w14:textId="77777777" w:rsidR="009C6A51" w:rsidRPr="005B2C9A" w:rsidRDefault="009C6A51" w:rsidP="009C6A51">
      <w:pPr>
        <w:numPr>
          <w:ilvl w:val="0"/>
          <w:numId w:val="15"/>
        </w:numPr>
        <w:autoSpaceDE w:val="0"/>
        <w:autoSpaceDN w:val="0"/>
        <w:spacing w:before="100"/>
        <w:ind w:left="994" w:right="29" w:hanging="274"/>
        <w:jc w:val="both"/>
        <w:rPr>
          <w:sz w:val="28"/>
          <w:szCs w:val="28"/>
        </w:rPr>
      </w:pPr>
      <w:r>
        <w:rPr>
          <w:sz w:val="28"/>
          <w:szCs w:val="28"/>
        </w:rPr>
        <w:t>T</w:t>
      </w:r>
      <w:r w:rsidRPr="005B2C9A">
        <w:rPr>
          <w:sz w:val="28"/>
          <w:szCs w:val="28"/>
        </w:rPr>
        <w:t>he customer simultaneously receives and consumes the benefits provided by the entity’s performance as the entity performs</w:t>
      </w:r>
    </w:p>
    <w:p w14:paraId="2F08CA3D" w14:textId="77777777" w:rsidR="009C6A51" w:rsidRPr="005B2C9A" w:rsidRDefault="009C6A51" w:rsidP="009C6A51">
      <w:pPr>
        <w:numPr>
          <w:ilvl w:val="0"/>
          <w:numId w:val="15"/>
        </w:numPr>
        <w:autoSpaceDE w:val="0"/>
        <w:autoSpaceDN w:val="0"/>
        <w:ind w:left="994" w:right="29" w:hanging="274"/>
        <w:rPr>
          <w:sz w:val="28"/>
          <w:szCs w:val="28"/>
        </w:rPr>
      </w:pPr>
      <w:r>
        <w:rPr>
          <w:sz w:val="28"/>
          <w:szCs w:val="28"/>
        </w:rPr>
        <w:t>T</w:t>
      </w:r>
      <w:r w:rsidRPr="005B2C9A">
        <w:rPr>
          <w:sz w:val="28"/>
          <w:szCs w:val="28"/>
        </w:rPr>
        <w:t>he entity’s performance creates or enhances an asset that the customer controls as the asset is created or enhanced; or</w:t>
      </w:r>
    </w:p>
    <w:p w14:paraId="7F434339" w14:textId="77777777" w:rsidR="009C6A51" w:rsidRPr="005B2C9A" w:rsidRDefault="009C6A51" w:rsidP="009C6A51">
      <w:pPr>
        <w:numPr>
          <w:ilvl w:val="0"/>
          <w:numId w:val="15"/>
        </w:numPr>
        <w:autoSpaceDE w:val="0"/>
        <w:autoSpaceDN w:val="0"/>
        <w:ind w:left="994" w:right="29" w:hanging="274"/>
        <w:jc w:val="both"/>
        <w:rPr>
          <w:sz w:val="28"/>
          <w:szCs w:val="28"/>
        </w:rPr>
      </w:pPr>
      <w:r>
        <w:rPr>
          <w:sz w:val="28"/>
          <w:szCs w:val="28"/>
        </w:rPr>
        <w:t>T</w:t>
      </w:r>
      <w:r w:rsidRPr="005B2C9A">
        <w:rPr>
          <w:sz w:val="28"/>
          <w:szCs w:val="28"/>
        </w:rPr>
        <w:t>he entity’s performance does not create an asset with an alternative use to the entity and the entity has an enforceable right to payment for performance completed to date</w:t>
      </w:r>
    </w:p>
    <w:p w14:paraId="5276E355" w14:textId="77777777" w:rsidR="009C6A51" w:rsidRPr="005B2C9A" w:rsidRDefault="009C6A51" w:rsidP="009C6A51">
      <w:pPr>
        <w:spacing w:before="120"/>
        <w:ind w:left="567"/>
        <w:jc w:val="both"/>
        <w:rPr>
          <w:sz w:val="28"/>
          <w:szCs w:val="28"/>
        </w:rPr>
      </w:pPr>
      <w:r w:rsidRPr="005B2C9A">
        <w:rPr>
          <w:sz w:val="28"/>
          <w:szCs w:val="28"/>
        </w:rPr>
        <w:t>Where the above criteria are not met, revenue is recognised at a point in time. Where revenue is recognised at a point in time, the management is required to determine when the performance obligation under the contract is satisfied.</w:t>
      </w:r>
    </w:p>
    <w:p w14:paraId="35FC1703" w14:textId="77777777" w:rsidR="009C6A51" w:rsidRDefault="009C6A51" w:rsidP="009C6A51">
      <w:pPr>
        <w:spacing w:before="120"/>
        <w:ind w:left="567"/>
        <w:jc w:val="both"/>
        <w:rPr>
          <w:sz w:val="28"/>
          <w:szCs w:val="28"/>
        </w:rPr>
      </w:pPr>
      <w:r w:rsidRPr="005B2C9A">
        <w:rPr>
          <w:sz w:val="28"/>
          <w:szCs w:val="28"/>
        </w:rPr>
        <w:t xml:space="preserve">In calculating the revenue recognised over time, the management is required to use judgement regarding measuring progress towards complete satisfaction of a performance obligation, measuring based </w:t>
      </w:r>
      <w:r>
        <w:rPr>
          <w:sz w:val="28"/>
          <w:szCs w:val="28"/>
        </w:rPr>
        <w:t>on the</w:t>
      </w:r>
      <w:r w:rsidRPr="00182CC2">
        <w:rPr>
          <w:sz w:val="28"/>
          <w:szCs w:val="28"/>
        </w:rPr>
        <w:t xml:space="preserve"> stage of completion</w:t>
      </w:r>
      <w:r>
        <w:rPr>
          <w:sz w:val="28"/>
          <w:szCs w:val="28"/>
        </w:rPr>
        <w:t xml:space="preserve"> which</w:t>
      </w:r>
      <w:r w:rsidRPr="00182CC2">
        <w:rPr>
          <w:sz w:val="28"/>
          <w:szCs w:val="28"/>
        </w:rPr>
        <w:t xml:space="preserve"> is assessed as the ratio of contract costs incurred to total expected contract costs.</w:t>
      </w:r>
    </w:p>
    <w:p w14:paraId="230B8D7B" w14:textId="77777777" w:rsidR="009C6A51" w:rsidRPr="00EA207C" w:rsidRDefault="009C6A51" w:rsidP="009C6A51">
      <w:pPr>
        <w:tabs>
          <w:tab w:val="left" w:pos="6120"/>
          <w:tab w:val="left" w:pos="6480"/>
        </w:tabs>
        <w:spacing w:before="120"/>
        <w:ind w:left="567"/>
        <w:outlineLvl w:val="0"/>
        <w:rPr>
          <w:b/>
          <w:bCs/>
          <w:sz w:val="28"/>
          <w:szCs w:val="28"/>
        </w:rPr>
      </w:pPr>
      <w:r w:rsidRPr="00EA207C">
        <w:rPr>
          <w:b/>
          <w:bCs/>
          <w:sz w:val="28"/>
          <w:szCs w:val="28"/>
        </w:rPr>
        <w:t>Estimated project costs</w:t>
      </w:r>
    </w:p>
    <w:p w14:paraId="0D3F74CA" w14:textId="5DDC040A" w:rsidR="00513224" w:rsidRDefault="009C6A51" w:rsidP="009C6A51">
      <w:pPr>
        <w:spacing w:before="120"/>
        <w:ind w:left="567"/>
        <w:jc w:val="both"/>
        <w:rPr>
          <w:sz w:val="28"/>
          <w:szCs w:val="28"/>
        </w:rPr>
      </w:pPr>
      <w:r w:rsidRPr="00EA207C">
        <w:rPr>
          <w:sz w:val="28"/>
          <w:szCs w:val="28"/>
        </w:rPr>
        <w:t>The Group estimates costs of projects based on details of the work, taking into account the volume and value of materials to be used in the project, labor costs and other miscellaneous costs to be incurred to completion of service, taking into account the direction of the movement in these costs</w:t>
      </w:r>
      <w:r w:rsidRPr="006F2B0A">
        <w:rPr>
          <w:sz w:val="28"/>
          <w:szCs w:val="28"/>
        </w:rPr>
        <w:t xml:space="preserve">. </w:t>
      </w:r>
      <w:r w:rsidRPr="00EA207C">
        <w:rPr>
          <w:sz w:val="28"/>
          <w:szCs w:val="28"/>
        </w:rPr>
        <w:t>Estimates are reviewed regularly or whenever actual costs differ significantly from the figures used in the original estimates</w:t>
      </w:r>
      <w:r w:rsidRPr="006F2B0A">
        <w:rPr>
          <w:sz w:val="28"/>
          <w:szCs w:val="28"/>
        </w:rPr>
        <w:t xml:space="preserve">.  </w:t>
      </w:r>
      <w:r w:rsidR="00513224">
        <w:rPr>
          <w:sz w:val="28"/>
          <w:szCs w:val="28"/>
        </w:rPr>
        <w:br w:type="page"/>
      </w:r>
    </w:p>
    <w:p w14:paraId="56701956" w14:textId="77777777" w:rsidR="009C6A51" w:rsidRPr="00EA207C" w:rsidRDefault="009C6A51" w:rsidP="00513224">
      <w:pPr>
        <w:tabs>
          <w:tab w:val="left" w:pos="6120"/>
          <w:tab w:val="left" w:pos="6480"/>
        </w:tabs>
        <w:ind w:left="567"/>
        <w:outlineLvl w:val="0"/>
        <w:rPr>
          <w:b/>
          <w:bCs/>
          <w:sz w:val="28"/>
          <w:szCs w:val="28"/>
        </w:rPr>
      </w:pPr>
      <w:r w:rsidRPr="00EA207C">
        <w:rPr>
          <w:b/>
          <w:bCs/>
          <w:sz w:val="28"/>
          <w:szCs w:val="28"/>
        </w:rPr>
        <w:lastRenderedPageBreak/>
        <w:t>Provision for losses on projects</w:t>
      </w:r>
    </w:p>
    <w:p w14:paraId="2588DBAD" w14:textId="30D9231E" w:rsidR="005E2056" w:rsidRDefault="009C6A51" w:rsidP="009C6A51">
      <w:pPr>
        <w:spacing w:before="120"/>
        <w:ind w:left="567"/>
        <w:rPr>
          <w:sz w:val="28"/>
          <w:szCs w:val="28"/>
        </w:rPr>
      </w:pPr>
      <w:r w:rsidRPr="00EA207C">
        <w:rPr>
          <w:sz w:val="28"/>
          <w:szCs w:val="28"/>
        </w:rPr>
        <w:t>Management applied judgement in estimating the loss they expect to be realised on each project, based on estimates of anticipated costs that take into account the progress of the project and actual costs incurred to date, together with fluctuations in costs of construction materials, labour and the current situation</w:t>
      </w:r>
      <w:r w:rsidRPr="006F2B0A">
        <w:rPr>
          <w:sz w:val="28"/>
          <w:szCs w:val="28"/>
        </w:rPr>
        <w:t>.</w:t>
      </w:r>
    </w:p>
    <w:p w14:paraId="0E6030C0" w14:textId="77777777" w:rsidR="009C6A51" w:rsidRPr="009C0B67" w:rsidRDefault="009C6A51" w:rsidP="009C6A51">
      <w:pPr>
        <w:pStyle w:val="BodyTextIndent3"/>
        <w:spacing w:before="120"/>
        <w:ind w:left="567"/>
        <w:rPr>
          <w:b/>
          <w:bCs/>
          <w:color w:val="000000"/>
          <w:sz w:val="28"/>
          <w:szCs w:val="28"/>
          <w:highlight w:val="yellow"/>
        </w:rPr>
      </w:pPr>
      <w:r w:rsidRPr="000B4B03">
        <w:rPr>
          <w:b/>
          <w:bCs/>
          <w:color w:val="000000"/>
          <w:sz w:val="28"/>
          <w:szCs w:val="28"/>
        </w:rPr>
        <w:t>Allowance for expected credit losses of trade receivables and contract assets</w:t>
      </w:r>
      <w:r w:rsidRPr="000B4B03">
        <w:rPr>
          <w:b/>
          <w:bCs/>
          <w:color w:val="000000"/>
          <w:sz w:val="28"/>
          <w:szCs w:val="28"/>
          <w:highlight w:val="yellow"/>
        </w:rPr>
        <w:t xml:space="preserve"> </w:t>
      </w:r>
    </w:p>
    <w:p w14:paraId="1B3AF25F" w14:textId="0F640B9A" w:rsidR="009C6A51" w:rsidRDefault="009C6A51" w:rsidP="009C6A51">
      <w:pPr>
        <w:pStyle w:val="BodyTextIndent3"/>
        <w:spacing w:before="120" w:after="0"/>
        <w:ind w:left="567"/>
        <w:rPr>
          <w:color w:val="000000"/>
          <w:sz w:val="28"/>
          <w:szCs w:val="28"/>
        </w:rPr>
      </w:pPr>
      <w:r w:rsidRPr="000B4B03">
        <w:rPr>
          <w:color w:val="000000"/>
          <w:sz w:val="28"/>
          <w:szCs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3F70D7F7" w14:textId="77777777" w:rsidR="009C6A51" w:rsidRPr="009C0B67" w:rsidRDefault="009C6A51" w:rsidP="009C6A51">
      <w:pPr>
        <w:pStyle w:val="BodyTextIndent3"/>
        <w:spacing w:before="120" w:after="0"/>
        <w:ind w:left="567"/>
        <w:rPr>
          <w:b/>
          <w:bCs/>
          <w:color w:val="000000"/>
          <w:sz w:val="28"/>
          <w:szCs w:val="28"/>
          <w:highlight w:val="yellow"/>
        </w:rPr>
      </w:pPr>
      <w:r>
        <w:rPr>
          <w:b/>
          <w:bCs/>
          <w:color w:val="000000"/>
          <w:sz w:val="28"/>
          <w:szCs w:val="28"/>
        </w:rPr>
        <w:t>A</w:t>
      </w:r>
      <w:r w:rsidRPr="00A47358">
        <w:rPr>
          <w:b/>
          <w:bCs/>
          <w:color w:val="000000"/>
          <w:sz w:val="28"/>
          <w:szCs w:val="28"/>
        </w:rPr>
        <w:t>llowance for devaluations</w:t>
      </w:r>
      <w:r w:rsidRPr="00A47358">
        <w:rPr>
          <w:b/>
          <w:bCs/>
          <w:color w:val="000000"/>
          <w:sz w:val="28"/>
          <w:szCs w:val="28"/>
          <w:highlight w:val="yellow"/>
        </w:rPr>
        <w:t xml:space="preserve"> </w:t>
      </w:r>
    </w:p>
    <w:p w14:paraId="6719F412" w14:textId="77777777" w:rsidR="009C6A51" w:rsidRPr="001E4A12" w:rsidRDefault="009C6A51" w:rsidP="009C6A51">
      <w:pPr>
        <w:pStyle w:val="BodyTextIndent3"/>
        <w:spacing w:before="120" w:after="0"/>
        <w:ind w:left="567"/>
        <w:rPr>
          <w:color w:val="000000"/>
          <w:sz w:val="28"/>
          <w:szCs w:val="28"/>
        </w:rPr>
      </w:pPr>
      <w:r w:rsidRPr="00A47358">
        <w:rPr>
          <w:color w:val="000000"/>
          <w:sz w:val="28"/>
          <w:szCs w:val="28"/>
        </w:rPr>
        <w:t>In determining an allowance for diminution in inventory value, the management needs to make judgment with respect to estimating loss from slow moving and deteriorated inventories, including the effect from declines in net realizable values of inventories.</w:t>
      </w:r>
    </w:p>
    <w:p w14:paraId="69B55278" w14:textId="77777777" w:rsidR="009C6A51" w:rsidRPr="00284941" w:rsidRDefault="009C6A51" w:rsidP="009C6A51">
      <w:pPr>
        <w:tabs>
          <w:tab w:val="left" w:pos="6120"/>
          <w:tab w:val="left" w:pos="6480"/>
        </w:tabs>
        <w:spacing w:before="120"/>
        <w:ind w:left="567"/>
        <w:jc w:val="both"/>
        <w:outlineLvl w:val="0"/>
        <w:rPr>
          <w:b/>
          <w:bCs/>
          <w:sz w:val="28"/>
          <w:szCs w:val="28"/>
        </w:rPr>
      </w:pPr>
      <w:r w:rsidRPr="00EA207C">
        <w:rPr>
          <w:b/>
          <w:bCs/>
          <w:sz w:val="28"/>
          <w:szCs w:val="28"/>
        </w:rPr>
        <w:t>Impair</w:t>
      </w:r>
      <w:r>
        <w:rPr>
          <w:b/>
          <w:bCs/>
          <w:sz w:val="28"/>
          <w:szCs w:val="28"/>
        </w:rPr>
        <w:t>ment of investment in subsidiaries</w:t>
      </w:r>
      <w:r>
        <w:rPr>
          <w:rFonts w:hint="cs"/>
          <w:b/>
          <w:bCs/>
          <w:sz w:val="28"/>
          <w:szCs w:val="28"/>
          <w:cs/>
        </w:rPr>
        <w:t xml:space="preserve"> </w:t>
      </w:r>
      <w:r>
        <w:rPr>
          <w:b/>
          <w:bCs/>
          <w:sz w:val="28"/>
          <w:szCs w:val="28"/>
        </w:rPr>
        <w:t>and associate companies</w:t>
      </w:r>
    </w:p>
    <w:p w14:paraId="6C29B011" w14:textId="77777777" w:rsidR="009C6A51" w:rsidRPr="00EA207C" w:rsidRDefault="009C6A51" w:rsidP="009C6A51">
      <w:pPr>
        <w:spacing w:before="120"/>
        <w:ind w:left="567"/>
        <w:jc w:val="both"/>
        <w:rPr>
          <w:sz w:val="28"/>
          <w:szCs w:val="28"/>
        </w:rPr>
      </w:pPr>
      <w:r>
        <w:rPr>
          <w:sz w:val="28"/>
          <w:szCs w:val="28"/>
        </w:rPr>
        <w:t>The Group</w:t>
      </w:r>
      <w:r w:rsidRPr="00EA207C">
        <w:rPr>
          <w:sz w:val="28"/>
          <w:szCs w:val="28"/>
        </w:rPr>
        <w:t xml:space="preserve"> treats investment in its subsidiar</w:t>
      </w:r>
      <w:r>
        <w:rPr>
          <w:sz w:val="28"/>
          <w:szCs w:val="28"/>
        </w:rPr>
        <w:t>ies</w:t>
      </w:r>
      <w:r w:rsidRPr="00EA207C">
        <w:rPr>
          <w:sz w:val="28"/>
          <w:szCs w:val="28"/>
        </w:rPr>
        <w:t xml:space="preserve"> </w:t>
      </w:r>
      <w:r w:rsidRPr="006B24F4">
        <w:rPr>
          <w:sz w:val="28"/>
          <w:szCs w:val="28"/>
        </w:rPr>
        <w:t>and associate compan</w:t>
      </w:r>
      <w:r>
        <w:rPr>
          <w:sz w:val="28"/>
          <w:szCs w:val="28"/>
        </w:rPr>
        <w:t>ies</w:t>
      </w:r>
      <w:r w:rsidRPr="006B24F4">
        <w:rPr>
          <w:sz w:val="28"/>
          <w:szCs w:val="28"/>
        </w:rPr>
        <w:t xml:space="preserve"> </w:t>
      </w:r>
      <w:r w:rsidRPr="00EA207C">
        <w:rPr>
          <w:sz w:val="28"/>
          <w:szCs w:val="28"/>
        </w:rPr>
        <w:t>as impaired when there has been a significant or prolonged decline in the fair value below its cost or where other objective evidence of impairment exists</w:t>
      </w:r>
      <w:r w:rsidRPr="006F2B0A">
        <w:rPr>
          <w:sz w:val="28"/>
          <w:szCs w:val="28"/>
        </w:rPr>
        <w:t xml:space="preserve">. </w:t>
      </w:r>
      <w:r w:rsidRPr="00EA207C">
        <w:rPr>
          <w:sz w:val="28"/>
          <w:szCs w:val="28"/>
        </w:rPr>
        <w:t xml:space="preserve">The determination of what is </w:t>
      </w:r>
      <w:r w:rsidRPr="006F2B0A">
        <w:rPr>
          <w:sz w:val="28"/>
          <w:szCs w:val="28"/>
        </w:rPr>
        <w:t>“</w:t>
      </w:r>
      <w:r w:rsidRPr="00EA207C">
        <w:rPr>
          <w:sz w:val="28"/>
          <w:szCs w:val="28"/>
        </w:rPr>
        <w:t>significant</w:t>
      </w:r>
      <w:r w:rsidRPr="006F2B0A">
        <w:rPr>
          <w:sz w:val="28"/>
          <w:szCs w:val="28"/>
        </w:rPr>
        <w:t xml:space="preserve">” </w:t>
      </w:r>
      <w:r w:rsidRPr="00EA207C">
        <w:rPr>
          <w:sz w:val="28"/>
          <w:szCs w:val="28"/>
        </w:rPr>
        <w:t xml:space="preserve">or </w:t>
      </w:r>
      <w:r w:rsidRPr="006F2B0A">
        <w:rPr>
          <w:sz w:val="28"/>
          <w:szCs w:val="28"/>
        </w:rPr>
        <w:t>“</w:t>
      </w:r>
      <w:r w:rsidRPr="00EA207C">
        <w:rPr>
          <w:sz w:val="28"/>
          <w:szCs w:val="28"/>
        </w:rPr>
        <w:t>prolonged</w:t>
      </w:r>
      <w:r w:rsidRPr="006F2B0A">
        <w:rPr>
          <w:sz w:val="28"/>
          <w:szCs w:val="28"/>
        </w:rPr>
        <w:t xml:space="preserve">” </w:t>
      </w:r>
      <w:r w:rsidRPr="00EA207C">
        <w:rPr>
          <w:sz w:val="28"/>
          <w:szCs w:val="28"/>
        </w:rPr>
        <w:t>requires judgment of the management</w:t>
      </w:r>
      <w:r w:rsidRPr="006F2B0A">
        <w:rPr>
          <w:sz w:val="28"/>
          <w:szCs w:val="28"/>
        </w:rPr>
        <w:t>.</w:t>
      </w:r>
    </w:p>
    <w:p w14:paraId="16545A4A" w14:textId="77777777" w:rsidR="009C6A51" w:rsidRPr="00EA207C" w:rsidRDefault="009C6A51" w:rsidP="009C6A51">
      <w:pPr>
        <w:spacing w:before="120"/>
        <w:ind w:left="567"/>
        <w:jc w:val="both"/>
        <w:outlineLvl w:val="0"/>
        <w:rPr>
          <w:sz w:val="28"/>
          <w:szCs w:val="28"/>
        </w:rPr>
      </w:pPr>
      <w:r w:rsidRPr="00EA207C">
        <w:rPr>
          <w:b/>
          <w:bCs/>
          <w:sz w:val="28"/>
          <w:szCs w:val="28"/>
        </w:rPr>
        <w:t>Property, plant and equipment and depreciation</w:t>
      </w:r>
    </w:p>
    <w:p w14:paraId="3D1881C1" w14:textId="77777777" w:rsidR="009C6A51" w:rsidRPr="00EA207C" w:rsidRDefault="009C6A51" w:rsidP="009C6A51">
      <w:pPr>
        <w:spacing w:before="120"/>
        <w:ind w:left="567"/>
        <w:jc w:val="both"/>
        <w:rPr>
          <w:sz w:val="28"/>
          <w:szCs w:val="28"/>
        </w:rPr>
      </w:pPr>
      <w:r w:rsidRPr="00EA207C">
        <w:rPr>
          <w:sz w:val="28"/>
          <w:szCs w:val="28"/>
        </w:rPr>
        <w:t>In determining depreciation of property, plant and equipment, the management is required to make estimates of the useful lives and residual values of the property, plant and equipment and to review estimate useful lives and residual values when there are any changes</w:t>
      </w:r>
      <w:r w:rsidRPr="006F2B0A">
        <w:rPr>
          <w:sz w:val="28"/>
          <w:szCs w:val="28"/>
        </w:rPr>
        <w:t>.</w:t>
      </w:r>
    </w:p>
    <w:p w14:paraId="70369DC8" w14:textId="4702580D" w:rsidR="00513224" w:rsidRDefault="009C6A51" w:rsidP="009C6A51">
      <w:pPr>
        <w:ind w:left="567"/>
        <w:jc w:val="both"/>
        <w:rPr>
          <w:sz w:val="28"/>
          <w:szCs w:val="28"/>
        </w:rPr>
      </w:pPr>
      <w:r w:rsidRPr="00EA207C">
        <w:rPr>
          <w:sz w:val="28"/>
          <w:szCs w:val="28"/>
        </w:rPr>
        <w:t>In addition, the management is required to review property, plant and equipment for impairment on a periodic basis and record impairment losses when it is determined that their recoverable amount is lower than the carrying amount</w:t>
      </w:r>
      <w:r w:rsidRPr="006F2B0A">
        <w:rPr>
          <w:sz w:val="28"/>
          <w:szCs w:val="28"/>
        </w:rPr>
        <w:t xml:space="preserve">. </w:t>
      </w:r>
      <w:r w:rsidRPr="00EA207C">
        <w:rPr>
          <w:sz w:val="28"/>
          <w:szCs w:val="28"/>
        </w:rPr>
        <w:t>This requires judgment regarding forecast of future revenues and</w:t>
      </w:r>
      <w:r w:rsidRPr="006F2B0A">
        <w:rPr>
          <w:sz w:val="28"/>
          <w:szCs w:val="28"/>
        </w:rPr>
        <w:t xml:space="preserve"> </w:t>
      </w:r>
      <w:r w:rsidRPr="00EA207C">
        <w:rPr>
          <w:sz w:val="28"/>
          <w:szCs w:val="28"/>
        </w:rPr>
        <w:t>expenses relating to the assets subject to the review</w:t>
      </w:r>
      <w:r w:rsidRPr="006F2B0A">
        <w:rPr>
          <w:sz w:val="28"/>
          <w:szCs w:val="28"/>
        </w:rPr>
        <w:t>.</w:t>
      </w:r>
      <w:r w:rsidR="00513224">
        <w:rPr>
          <w:sz w:val="28"/>
          <w:szCs w:val="28"/>
        </w:rPr>
        <w:br w:type="page"/>
      </w:r>
    </w:p>
    <w:p w14:paraId="7A4FE53C" w14:textId="77777777" w:rsidR="009C6A51" w:rsidRPr="007F170D" w:rsidRDefault="009C6A51" w:rsidP="009C6A51">
      <w:pPr>
        <w:pStyle w:val="BodyTextIndent3"/>
        <w:spacing w:before="120" w:after="0"/>
        <w:ind w:left="567"/>
        <w:rPr>
          <w:b/>
          <w:bCs/>
          <w:color w:val="000000"/>
          <w:sz w:val="28"/>
          <w:szCs w:val="28"/>
        </w:rPr>
      </w:pPr>
      <w:r>
        <w:rPr>
          <w:b/>
          <w:bCs/>
          <w:color w:val="000000"/>
          <w:sz w:val="28"/>
          <w:szCs w:val="28"/>
        </w:rPr>
        <w:lastRenderedPageBreak/>
        <w:t>Revaluation of land</w:t>
      </w:r>
    </w:p>
    <w:p w14:paraId="661A1812" w14:textId="468DEEFE" w:rsidR="005E2056" w:rsidRDefault="009C6A51" w:rsidP="009C6A51">
      <w:pPr>
        <w:pStyle w:val="BodyTextIndent3"/>
        <w:spacing w:before="120" w:after="0"/>
        <w:ind w:left="562"/>
        <w:rPr>
          <w:color w:val="000000"/>
          <w:sz w:val="28"/>
          <w:szCs w:val="28"/>
        </w:rPr>
      </w:pPr>
      <w:r w:rsidRPr="005A1A26">
        <w:rPr>
          <w:color w:val="000000"/>
          <w:sz w:val="28"/>
          <w:szCs w:val="28"/>
        </w:rPr>
        <w:t xml:space="preserve">The Group has engaged the independent appraisers to perform land revaluation using the valuation techniques deriving fair values level </w:t>
      </w:r>
      <w:r w:rsidRPr="005A1A26">
        <w:rPr>
          <w:rFonts w:hint="cs"/>
          <w:color w:val="000000"/>
          <w:sz w:val="28"/>
          <w:szCs w:val="28"/>
          <w:cs/>
        </w:rPr>
        <w:t>2</w:t>
      </w:r>
      <w:r w:rsidRPr="005A1A26">
        <w:rPr>
          <w:rFonts w:hint="cs"/>
          <w:color w:val="000000"/>
          <w:sz w:val="28"/>
          <w:szCs w:val="28"/>
        </w:rPr>
        <w:t>, whic</w:t>
      </w:r>
      <w:r>
        <w:rPr>
          <w:color w:val="000000"/>
          <w:sz w:val="28"/>
          <w:szCs w:val="28"/>
        </w:rPr>
        <w:t>h is the market</w:t>
      </w:r>
      <w:r w:rsidRPr="005A1A26">
        <w:rPr>
          <w:color w:val="000000"/>
          <w:sz w:val="28"/>
          <w:szCs w:val="28"/>
        </w:rPr>
        <w:t xml:space="preserve"> comparison approach. Sales prices of comparable land in close proximity are adjusted for differences in key attributes such as locations and physical characteristics.</w:t>
      </w:r>
    </w:p>
    <w:p w14:paraId="121A4C53" w14:textId="77777777" w:rsidR="009C6A51" w:rsidRPr="00EA207C" w:rsidRDefault="009C6A51" w:rsidP="00513224">
      <w:pPr>
        <w:tabs>
          <w:tab w:val="left" w:pos="6120"/>
          <w:tab w:val="left" w:pos="6480"/>
        </w:tabs>
        <w:spacing w:before="120"/>
        <w:ind w:left="567"/>
        <w:outlineLvl w:val="0"/>
        <w:rPr>
          <w:b/>
          <w:bCs/>
          <w:sz w:val="28"/>
          <w:szCs w:val="28"/>
        </w:rPr>
      </w:pPr>
      <w:r w:rsidRPr="00EA207C">
        <w:rPr>
          <w:b/>
          <w:bCs/>
          <w:sz w:val="28"/>
          <w:szCs w:val="28"/>
        </w:rPr>
        <w:t>Deferred tax assets</w:t>
      </w:r>
    </w:p>
    <w:p w14:paraId="15EEC134" w14:textId="77777777" w:rsidR="009C6A51" w:rsidRPr="00E77FA7" w:rsidRDefault="009C6A51" w:rsidP="009C6A51">
      <w:pPr>
        <w:pStyle w:val="BodyTextIndent3"/>
        <w:spacing w:before="120" w:after="0"/>
        <w:ind w:left="567"/>
        <w:rPr>
          <w:color w:val="000000"/>
          <w:sz w:val="28"/>
          <w:szCs w:val="28"/>
        </w:rPr>
      </w:pPr>
      <w:r w:rsidRPr="00EA207C">
        <w:rPr>
          <w:sz w:val="28"/>
          <w:szCs w:val="28"/>
        </w:rPr>
        <w:t>Deferred tax assets are recognized in respect of temporary differences only to the extent that it is probable that taxable profit will be available against which these differences can be utilized</w:t>
      </w:r>
      <w:r w:rsidRPr="006F2B0A">
        <w:rPr>
          <w:sz w:val="28"/>
          <w:szCs w:val="28"/>
        </w:rPr>
        <w:t xml:space="preserve">. </w:t>
      </w:r>
      <w:r w:rsidRPr="00EA207C">
        <w:rPr>
          <w:sz w:val="28"/>
          <w:szCs w:val="28"/>
        </w:rPr>
        <w:t>Significant management judgment is required to determine the amount of deferred tax assets that can be recognized, based upon the likely timing and level of estimate future profits</w:t>
      </w:r>
      <w:r w:rsidRPr="006F2B0A">
        <w:rPr>
          <w:sz w:val="28"/>
          <w:szCs w:val="28"/>
        </w:rPr>
        <w:t>.</w:t>
      </w:r>
    </w:p>
    <w:p w14:paraId="7BA88EFC" w14:textId="77777777" w:rsidR="009C6A51" w:rsidRPr="00EA207C" w:rsidRDefault="009C6A51" w:rsidP="009C6A51">
      <w:pPr>
        <w:tabs>
          <w:tab w:val="left" w:pos="6120"/>
          <w:tab w:val="left" w:pos="6480"/>
        </w:tabs>
        <w:spacing w:before="120"/>
        <w:ind w:left="567"/>
        <w:outlineLvl w:val="0"/>
        <w:rPr>
          <w:b/>
          <w:bCs/>
          <w:sz w:val="28"/>
          <w:szCs w:val="28"/>
        </w:rPr>
      </w:pPr>
      <w:r w:rsidRPr="00EA207C">
        <w:rPr>
          <w:b/>
          <w:bCs/>
          <w:sz w:val="28"/>
          <w:szCs w:val="28"/>
        </w:rPr>
        <w:t>Leases</w:t>
      </w:r>
    </w:p>
    <w:p w14:paraId="0C825602" w14:textId="77777777" w:rsidR="009C6A51" w:rsidRPr="00E4737F" w:rsidRDefault="009C6A51" w:rsidP="009C6A51">
      <w:pPr>
        <w:tabs>
          <w:tab w:val="left" w:pos="1440"/>
        </w:tabs>
        <w:spacing w:before="120"/>
        <w:ind w:left="562"/>
        <w:rPr>
          <w:i/>
          <w:iCs/>
          <w:sz w:val="28"/>
          <w:szCs w:val="28"/>
          <w:highlight w:val="yellow"/>
        </w:rPr>
      </w:pPr>
      <w:r w:rsidRPr="00E4737F">
        <w:rPr>
          <w:i/>
          <w:iCs/>
          <w:sz w:val="28"/>
          <w:szCs w:val="28"/>
        </w:rPr>
        <w:t xml:space="preserve">Determining the lease term with extension and termination options - The Group as a lessee </w:t>
      </w:r>
    </w:p>
    <w:p w14:paraId="7F2A32F6" w14:textId="77777777" w:rsidR="009C6A51" w:rsidRDefault="009C6A51" w:rsidP="009C6A51">
      <w:pPr>
        <w:pStyle w:val="BodyTextIndent3"/>
        <w:spacing w:before="120" w:after="0"/>
        <w:ind w:left="567"/>
        <w:rPr>
          <w:sz w:val="28"/>
          <w:szCs w:val="28"/>
        </w:rPr>
      </w:pPr>
      <w:r w:rsidRPr="007216DD">
        <w:rPr>
          <w:sz w:val="28"/>
          <w:szCs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14:paraId="10F1F5F7" w14:textId="77777777" w:rsidR="009C6A51" w:rsidRPr="000A6D47" w:rsidRDefault="009C6A51" w:rsidP="009C6A51">
      <w:pPr>
        <w:tabs>
          <w:tab w:val="left" w:pos="1440"/>
        </w:tabs>
        <w:spacing w:before="120"/>
        <w:ind w:left="567"/>
        <w:rPr>
          <w:i/>
          <w:iCs/>
          <w:sz w:val="28"/>
          <w:szCs w:val="28"/>
          <w:highlight w:val="yellow"/>
        </w:rPr>
      </w:pPr>
      <w:r w:rsidRPr="000A6D47">
        <w:rPr>
          <w:i/>
          <w:iCs/>
          <w:sz w:val="28"/>
          <w:szCs w:val="28"/>
        </w:rPr>
        <w:t>Lease classification - The Group as a lessor</w:t>
      </w:r>
    </w:p>
    <w:p w14:paraId="2D75BC1B" w14:textId="77777777" w:rsidR="009C6A51" w:rsidRDefault="009C6A51" w:rsidP="009C6A51">
      <w:pPr>
        <w:pStyle w:val="BodyTextIndent3"/>
        <w:spacing w:before="120" w:after="0"/>
        <w:ind w:left="567"/>
        <w:rPr>
          <w:color w:val="000000"/>
          <w:sz w:val="28"/>
          <w:szCs w:val="28"/>
        </w:rPr>
      </w:pPr>
      <w:r w:rsidRPr="007216DD">
        <w:rPr>
          <w:color w:val="000000"/>
          <w:sz w:val="28"/>
          <w:szCs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18BE1434" w14:textId="77777777" w:rsidR="009C6A51" w:rsidRPr="00EA207C" w:rsidRDefault="009C6A51" w:rsidP="009C6A51">
      <w:pPr>
        <w:tabs>
          <w:tab w:val="left" w:pos="6120"/>
          <w:tab w:val="left" w:pos="6480"/>
        </w:tabs>
        <w:spacing w:before="120"/>
        <w:ind w:left="567"/>
        <w:outlineLvl w:val="0"/>
        <w:rPr>
          <w:b/>
          <w:bCs/>
          <w:sz w:val="28"/>
          <w:szCs w:val="28"/>
        </w:rPr>
      </w:pPr>
      <w:r w:rsidRPr="00EA207C">
        <w:rPr>
          <w:b/>
          <w:bCs/>
          <w:sz w:val="28"/>
          <w:szCs w:val="28"/>
        </w:rPr>
        <w:t>Post</w:t>
      </w:r>
      <w:r>
        <w:rPr>
          <w:b/>
          <w:bCs/>
          <w:sz w:val="28"/>
          <w:szCs w:val="28"/>
        </w:rPr>
        <w:t xml:space="preserve"> </w:t>
      </w:r>
      <w:r w:rsidRPr="006F2B0A">
        <w:rPr>
          <w:b/>
          <w:bCs/>
          <w:sz w:val="28"/>
          <w:szCs w:val="28"/>
        </w:rPr>
        <w:t>-</w:t>
      </w:r>
      <w:r>
        <w:rPr>
          <w:b/>
          <w:bCs/>
          <w:sz w:val="28"/>
          <w:szCs w:val="28"/>
        </w:rPr>
        <w:t xml:space="preserve"> </w:t>
      </w:r>
      <w:r w:rsidRPr="00EA207C">
        <w:rPr>
          <w:b/>
          <w:bCs/>
          <w:sz w:val="28"/>
          <w:szCs w:val="28"/>
        </w:rPr>
        <w:t>employment benefits under defined benefit plans</w:t>
      </w:r>
    </w:p>
    <w:p w14:paraId="1A4AB5AB" w14:textId="77777777" w:rsidR="00C260AD" w:rsidRDefault="009C6A51" w:rsidP="00C260AD">
      <w:pPr>
        <w:spacing w:before="120"/>
        <w:ind w:left="567"/>
        <w:rPr>
          <w:sz w:val="28"/>
          <w:szCs w:val="28"/>
        </w:rPr>
      </w:pPr>
      <w:r w:rsidRPr="00EA207C">
        <w:rPr>
          <w:sz w:val="28"/>
          <w:szCs w:val="28"/>
        </w:rPr>
        <w:t>The obligation under the defined benefit plan is determined based on actuarial techniques</w:t>
      </w:r>
      <w:r w:rsidRPr="006F2B0A">
        <w:rPr>
          <w:sz w:val="28"/>
          <w:szCs w:val="28"/>
        </w:rPr>
        <w:t xml:space="preserve">. </w:t>
      </w:r>
      <w:r w:rsidRPr="00EA207C">
        <w:rPr>
          <w:sz w:val="28"/>
          <w:szCs w:val="28"/>
        </w:rPr>
        <w:t>Such determination is made based on various assumptions, including discount rate, future salary increase rate, mortality rate and staff turnover rate</w:t>
      </w:r>
      <w:r w:rsidRPr="006F2B0A">
        <w:rPr>
          <w:sz w:val="28"/>
          <w:szCs w:val="28"/>
        </w:rPr>
        <w:t>.</w:t>
      </w:r>
    </w:p>
    <w:p w14:paraId="019F2CC1" w14:textId="77777777" w:rsidR="00C260AD" w:rsidRDefault="00C260AD" w:rsidP="00C260AD">
      <w:pPr>
        <w:spacing w:before="120"/>
        <w:ind w:left="567"/>
        <w:jc w:val="left"/>
        <w:rPr>
          <w:sz w:val="28"/>
          <w:szCs w:val="28"/>
        </w:rPr>
      </w:pPr>
    </w:p>
    <w:p w14:paraId="09A71990" w14:textId="77777777" w:rsidR="00C260AD" w:rsidRDefault="00C260AD" w:rsidP="00C260AD">
      <w:pPr>
        <w:spacing w:before="120"/>
        <w:ind w:left="567"/>
        <w:jc w:val="left"/>
        <w:rPr>
          <w:sz w:val="28"/>
          <w:szCs w:val="28"/>
        </w:rPr>
        <w:sectPr w:rsidR="00C260AD" w:rsidSect="005E2056">
          <w:footerReference w:type="default" r:id="rId8"/>
          <w:pgSz w:w="11907" w:h="16839" w:code="9"/>
          <w:pgMar w:top="1418" w:right="1418" w:bottom="1418" w:left="1701" w:header="794" w:footer="284" w:gutter="0"/>
          <w:pgNumType w:start="18"/>
          <w:cols w:space="708"/>
          <w:docGrid w:linePitch="435"/>
        </w:sectPr>
      </w:pPr>
    </w:p>
    <w:p w14:paraId="52170C53" w14:textId="21DEA6E7" w:rsidR="0001176D" w:rsidRPr="00374039" w:rsidRDefault="0001176D" w:rsidP="0001176D">
      <w:pPr>
        <w:pStyle w:val="ListParagraph"/>
        <w:numPr>
          <w:ilvl w:val="0"/>
          <w:numId w:val="1"/>
        </w:numPr>
        <w:rPr>
          <w:b/>
          <w:bCs/>
          <w:color w:val="000000" w:themeColor="text1"/>
          <w:sz w:val="28"/>
          <w:szCs w:val="28"/>
        </w:rPr>
      </w:pPr>
      <w:r w:rsidRPr="00374039">
        <w:rPr>
          <w:b/>
          <w:bCs/>
          <w:color w:val="000000" w:themeColor="text1"/>
          <w:sz w:val="28"/>
          <w:szCs w:val="28"/>
        </w:rPr>
        <w:lastRenderedPageBreak/>
        <w:t>ACQUISITION OF BUSINESSES</w:t>
      </w:r>
    </w:p>
    <w:p w14:paraId="5940A252" w14:textId="77777777" w:rsidR="0001176D" w:rsidRPr="00374039" w:rsidRDefault="0001176D" w:rsidP="0001176D">
      <w:pPr>
        <w:tabs>
          <w:tab w:val="left" w:pos="709"/>
          <w:tab w:val="left" w:pos="1134"/>
        </w:tabs>
        <w:spacing w:before="120"/>
        <w:ind w:left="567"/>
        <w:rPr>
          <w:i/>
          <w:iCs/>
          <w:color w:val="000000" w:themeColor="text1"/>
          <w:sz w:val="28"/>
          <w:szCs w:val="28"/>
        </w:rPr>
      </w:pPr>
      <w:r w:rsidRPr="00374039">
        <w:rPr>
          <w:i/>
          <w:iCs/>
          <w:color w:val="000000" w:themeColor="text1"/>
          <w:sz w:val="28"/>
          <w:szCs w:val="28"/>
        </w:rPr>
        <w:t>Acquire shares of U-Services (Thailand) Co., Ltd</w:t>
      </w:r>
    </w:p>
    <w:p w14:paraId="1F9FF949" w14:textId="77777777" w:rsidR="0001176D" w:rsidRPr="00374039" w:rsidRDefault="0001176D" w:rsidP="0001176D">
      <w:pPr>
        <w:tabs>
          <w:tab w:val="left" w:pos="709"/>
          <w:tab w:val="left" w:pos="1134"/>
        </w:tabs>
        <w:spacing w:before="120" w:after="100" w:afterAutospacing="1"/>
        <w:ind w:left="562"/>
        <w:rPr>
          <w:color w:val="000000" w:themeColor="text1"/>
          <w:sz w:val="28"/>
          <w:szCs w:val="28"/>
        </w:rPr>
      </w:pPr>
      <w:r w:rsidRPr="007274B7">
        <w:rPr>
          <w:rFonts w:eastAsia="Arial Unicode MS"/>
          <w:sz w:val="28"/>
        </w:rPr>
        <w:t xml:space="preserve">The Company acquired shares of U-Services (Thailand) Co., Ltd. pursuant to a </w:t>
      </w:r>
      <w:r>
        <w:rPr>
          <w:rFonts w:eastAsia="Arial Unicode MS"/>
          <w:sz w:val="28"/>
        </w:rPr>
        <w:t>share</w:t>
      </w:r>
      <w:r w:rsidRPr="007274B7">
        <w:rPr>
          <w:rFonts w:eastAsia="Arial Unicode MS"/>
          <w:sz w:val="28"/>
        </w:rPr>
        <w:t xml:space="preserve"> </w:t>
      </w:r>
      <w:r>
        <w:rPr>
          <w:rFonts w:eastAsia="Arial Unicode MS"/>
          <w:sz w:val="28"/>
        </w:rPr>
        <w:t>p</w:t>
      </w:r>
      <w:r w:rsidRPr="007274B7">
        <w:rPr>
          <w:rFonts w:eastAsia="Arial Unicode MS"/>
          <w:sz w:val="28"/>
        </w:rPr>
        <w:t xml:space="preserve">urchase </w:t>
      </w:r>
      <w:r>
        <w:rPr>
          <w:rFonts w:eastAsia="Arial Unicode MS"/>
          <w:sz w:val="28"/>
        </w:rPr>
        <w:t>a</w:t>
      </w:r>
      <w:r w:rsidRPr="007274B7">
        <w:rPr>
          <w:rFonts w:eastAsia="Arial Unicode MS"/>
          <w:sz w:val="28"/>
        </w:rPr>
        <w:t>greement. Details of the share acquisition are as follows</w:t>
      </w:r>
      <w:r w:rsidRPr="00374039">
        <w:rPr>
          <w:color w:val="000000" w:themeColor="text1"/>
          <w:sz w:val="28"/>
          <w:szCs w:val="28"/>
        </w:rPr>
        <w:t>:</w:t>
      </w:r>
    </w:p>
    <w:tbl>
      <w:tblPr>
        <w:tblW w:w="0" w:type="auto"/>
        <w:tblInd w:w="562" w:type="dxa"/>
        <w:tblLook w:val="04A0" w:firstRow="1" w:lastRow="0" w:firstColumn="1" w:lastColumn="0" w:noHBand="0" w:noVBand="1"/>
      </w:tblPr>
      <w:tblGrid>
        <w:gridCol w:w="4061"/>
        <w:gridCol w:w="2061"/>
        <w:gridCol w:w="2106"/>
      </w:tblGrid>
      <w:tr w:rsidR="0001176D" w:rsidRPr="00374039" w14:paraId="6D2D5ABC" w14:textId="77777777" w:rsidTr="005833A7">
        <w:tc>
          <w:tcPr>
            <w:tcW w:w="4061" w:type="dxa"/>
          </w:tcPr>
          <w:p w14:paraId="572B22A9" w14:textId="77777777" w:rsidR="0001176D" w:rsidRPr="00374039" w:rsidRDefault="0001176D" w:rsidP="005833A7">
            <w:pPr>
              <w:tabs>
                <w:tab w:val="left" w:pos="227"/>
                <w:tab w:val="left" w:pos="454"/>
                <w:tab w:val="left" w:pos="680"/>
                <w:tab w:val="left" w:pos="709"/>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distribute"/>
              <w:rPr>
                <w:sz w:val="28"/>
                <w:szCs w:val="28"/>
              </w:rPr>
            </w:pPr>
          </w:p>
        </w:tc>
        <w:tc>
          <w:tcPr>
            <w:tcW w:w="2061" w:type="dxa"/>
          </w:tcPr>
          <w:p w14:paraId="2CDD8FA1" w14:textId="77777777" w:rsidR="0001176D" w:rsidRPr="00374039" w:rsidRDefault="0001176D" w:rsidP="005833A7">
            <w:pPr>
              <w:tabs>
                <w:tab w:val="left" w:pos="227"/>
                <w:tab w:val="left" w:pos="454"/>
                <w:tab w:val="left" w:pos="680"/>
                <w:tab w:val="left" w:pos="709"/>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8"/>
                <w:szCs w:val="28"/>
              </w:rPr>
            </w:pPr>
            <w:r>
              <w:rPr>
                <w:color w:val="000000" w:themeColor="text1"/>
                <w:sz w:val="28"/>
                <w:szCs w:val="28"/>
                <w:u w:val="single"/>
              </w:rPr>
              <w:t>Number of s</w:t>
            </w:r>
            <w:r w:rsidRPr="00374039">
              <w:rPr>
                <w:color w:val="000000" w:themeColor="text1"/>
                <w:sz w:val="28"/>
                <w:szCs w:val="28"/>
                <w:u w:val="single"/>
              </w:rPr>
              <w:t xml:space="preserve">hares </w:t>
            </w:r>
            <w:r>
              <w:rPr>
                <w:color w:val="000000" w:themeColor="text1"/>
                <w:sz w:val="28"/>
                <w:szCs w:val="28"/>
                <w:u w:val="single"/>
              </w:rPr>
              <w:t>h</w:t>
            </w:r>
            <w:r w:rsidRPr="00374039">
              <w:rPr>
                <w:color w:val="000000" w:themeColor="text1"/>
                <w:sz w:val="28"/>
                <w:szCs w:val="28"/>
                <w:u w:val="single"/>
              </w:rPr>
              <w:t>eld</w:t>
            </w:r>
          </w:p>
        </w:tc>
        <w:tc>
          <w:tcPr>
            <w:tcW w:w="2106" w:type="dxa"/>
          </w:tcPr>
          <w:p w14:paraId="4ADBCBFC" w14:textId="77777777" w:rsidR="0001176D" w:rsidRPr="00374039" w:rsidRDefault="0001176D" w:rsidP="005833A7">
            <w:pPr>
              <w:tabs>
                <w:tab w:val="left" w:pos="227"/>
                <w:tab w:val="left" w:pos="454"/>
                <w:tab w:val="left" w:pos="680"/>
                <w:tab w:val="left" w:pos="709"/>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8"/>
                <w:szCs w:val="28"/>
              </w:rPr>
            </w:pPr>
            <w:r w:rsidRPr="00374039">
              <w:rPr>
                <w:color w:val="000000" w:themeColor="text1"/>
                <w:sz w:val="28"/>
                <w:szCs w:val="28"/>
                <w:u w:val="single"/>
              </w:rPr>
              <w:t>Percentage</w:t>
            </w:r>
          </w:p>
        </w:tc>
      </w:tr>
      <w:tr w:rsidR="0001176D" w:rsidRPr="00374039" w14:paraId="7698EE59" w14:textId="77777777" w:rsidTr="005833A7">
        <w:tc>
          <w:tcPr>
            <w:tcW w:w="4061" w:type="dxa"/>
          </w:tcPr>
          <w:p w14:paraId="7FFED67A" w14:textId="77777777" w:rsidR="0001176D" w:rsidRPr="00374039" w:rsidRDefault="0001176D" w:rsidP="005833A7">
            <w:pPr>
              <w:tabs>
                <w:tab w:val="left" w:pos="227"/>
                <w:tab w:val="left" w:pos="454"/>
                <w:tab w:val="left" w:pos="680"/>
                <w:tab w:val="left" w:pos="709"/>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 w:val="28"/>
                <w:szCs w:val="28"/>
              </w:rPr>
            </w:pPr>
            <w:r w:rsidRPr="00374039">
              <w:rPr>
                <w:color w:val="000000" w:themeColor="text1"/>
                <w:sz w:val="28"/>
                <w:szCs w:val="28"/>
              </w:rPr>
              <w:t>U-Services (Thailand) Co., Ltd</w:t>
            </w:r>
          </w:p>
        </w:tc>
        <w:tc>
          <w:tcPr>
            <w:tcW w:w="2061" w:type="dxa"/>
          </w:tcPr>
          <w:p w14:paraId="6E771402" w14:textId="77777777" w:rsidR="0001176D" w:rsidRPr="00374039" w:rsidRDefault="0001176D" w:rsidP="005833A7">
            <w:pPr>
              <w:tabs>
                <w:tab w:val="left" w:pos="227"/>
                <w:tab w:val="left" w:pos="454"/>
                <w:tab w:val="left" w:pos="680"/>
                <w:tab w:val="left" w:pos="709"/>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 w:val="28"/>
                <w:szCs w:val="28"/>
              </w:rPr>
            </w:pPr>
          </w:p>
        </w:tc>
        <w:tc>
          <w:tcPr>
            <w:tcW w:w="2106" w:type="dxa"/>
          </w:tcPr>
          <w:p w14:paraId="69477D25" w14:textId="77777777" w:rsidR="0001176D" w:rsidRPr="00374039" w:rsidRDefault="0001176D" w:rsidP="005833A7">
            <w:pPr>
              <w:tabs>
                <w:tab w:val="left" w:pos="227"/>
                <w:tab w:val="left" w:pos="454"/>
                <w:tab w:val="left" w:pos="680"/>
                <w:tab w:val="left" w:pos="709"/>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 w:val="28"/>
                <w:szCs w:val="28"/>
              </w:rPr>
            </w:pPr>
          </w:p>
        </w:tc>
      </w:tr>
      <w:tr w:rsidR="0001176D" w:rsidRPr="00374039" w14:paraId="0C889558" w14:textId="77777777" w:rsidTr="005833A7">
        <w:tc>
          <w:tcPr>
            <w:tcW w:w="4061" w:type="dxa"/>
          </w:tcPr>
          <w:p w14:paraId="63FCBA7A" w14:textId="77777777" w:rsidR="0001176D" w:rsidRPr="00374039" w:rsidRDefault="0001176D" w:rsidP="005833A7">
            <w:pPr>
              <w:tabs>
                <w:tab w:val="left" w:pos="227"/>
                <w:tab w:val="left" w:pos="454"/>
                <w:tab w:val="left" w:pos="680"/>
                <w:tab w:val="left" w:pos="709"/>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 w:val="28"/>
                <w:szCs w:val="28"/>
              </w:rPr>
            </w:pPr>
            <w:r>
              <w:rPr>
                <w:color w:val="000000" w:themeColor="text1"/>
                <w:sz w:val="28"/>
                <w:szCs w:val="28"/>
              </w:rPr>
              <w:t xml:space="preserve">    </w:t>
            </w:r>
            <w:r w:rsidRPr="00374039">
              <w:rPr>
                <w:color w:val="000000" w:themeColor="text1"/>
                <w:sz w:val="28"/>
                <w:szCs w:val="28"/>
              </w:rPr>
              <w:t>- Ordinary shares</w:t>
            </w:r>
          </w:p>
        </w:tc>
        <w:tc>
          <w:tcPr>
            <w:tcW w:w="2061" w:type="dxa"/>
          </w:tcPr>
          <w:p w14:paraId="718AB4C2" w14:textId="77777777" w:rsidR="0001176D" w:rsidRPr="00374039" w:rsidRDefault="0001176D" w:rsidP="005833A7">
            <w:pPr>
              <w:tabs>
                <w:tab w:val="left" w:pos="227"/>
                <w:tab w:val="left" w:pos="454"/>
                <w:tab w:val="left" w:pos="680"/>
                <w:tab w:val="left" w:pos="709"/>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8"/>
                <w:szCs w:val="28"/>
              </w:rPr>
            </w:pPr>
            <w:r w:rsidRPr="00374039">
              <w:rPr>
                <w:sz w:val="28"/>
                <w:szCs w:val="28"/>
              </w:rPr>
              <w:t>600</w:t>
            </w:r>
            <w:r w:rsidRPr="00374039">
              <w:rPr>
                <w:sz w:val="28"/>
                <w:szCs w:val="28"/>
                <w:cs/>
              </w:rPr>
              <w:t>,</w:t>
            </w:r>
            <w:r w:rsidRPr="00374039">
              <w:rPr>
                <w:sz w:val="28"/>
                <w:szCs w:val="28"/>
              </w:rPr>
              <w:t>000</w:t>
            </w:r>
          </w:p>
        </w:tc>
        <w:tc>
          <w:tcPr>
            <w:tcW w:w="2106" w:type="dxa"/>
          </w:tcPr>
          <w:p w14:paraId="71455987" w14:textId="77777777" w:rsidR="0001176D" w:rsidRPr="00374039" w:rsidRDefault="0001176D" w:rsidP="005833A7">
            <w:pPr>
              <w:tabs>
                <w:tab w:val="left" w:pos="227"/>
                <w:tab w:val="left" w:pos="454"/>
                <w:tab w:val="left" w:pos="680"/>
                <w:tab w:val="left" w:pos="709"/>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8"/>
                <w:szCs w:val="28"/>
              </w:rPr>
            </w:pPr>
            <w:r w:rsidRPr="00374039">
              <w:rPr>
                <w:sz w:val="28"/>
                <w:szCs w:val="28"/>
              </w:rPr>
              <w:t>60</w:t>
            </w:r>
          </w:p>
        </w:tc>
      </w:tr>
    </w:tbl>
    <w:p w14:paraId="6ED609D6" w14:textId="1404660D" w:rsidR="0001176D" w:rsidRPr="007274B7" w:rsidRDefault="0001176D" w:rsidP="0001176D">
      <w:pPr>
        <w:spacing w:before="120"/>
        <w:ind w:left="562"/>
        <w:rPr>
          <w:rFonts w:eastAsia="Arial Unicode MS"/>
          <w:sz w:val="28"/>
        </w:rPr>
      </w:pPr>
      <w:r w:rsidRPr="007274B7">
        <w:rPr>
          <w:rFonts w:eastAsia="Arial Unicode MS"/>
          <w:sz w:val="28"/>
        </w:rPr>
        <w:t>On July 4, 2023, the Board of Directors Meeting No.4/2023 passed a resolution to approve the purchasing of ordinary shares of U-Services (Thailand) Co., Ltd. of 250,000 shares at Baht 181 per share for a total investment of Baht 45.25 million. On July 5, 2023, the Company signed a share purchase agreement with shareholder of U-Services (Thailand) Co., Ltd. (“Seller”), the Company is able to purchase up to 60% of the total shares, in accordance with the terms specified in the contract. On July 14, 2023, the Company paid for such shares amount of Baht 45.25 million. The Company has a stake of 25% of the paid-up share capital.</w:t>
      </w:r>
    </w:p>
    <w:p w14:paraId="244451C7" w14:textId="07CBB0AE" w:rsidR="0001176D" w:rsidRPr="007274B7" w:rsidRDefault="0001176D" w:rsidP="0001176D">
      <w:pPr>
        <w:spacing w:before="120"/>
        <w:ind w:left="562"/>
        <w:rPr>
          <w:rFonts w:eastAsia="Arial Unicode MS"/>
          <w:sz w:val="28"/>
        </w:rPr>
      </w:pPr>
      <w:r w:rsidRPr="007274B7">
        <w:rPr>
          <w:rFonts w:eastAsia="Arial Unicode MS"/>
          <w:sz w:val="28"/>
        </w:rPr>
        <w:t>On April 24, 2024, the Board of Directors Meeting No.2/2024 passed a resolution to approve the purchasing of ordinary shares of U-services (Thailand) Co., Ltd. of 170,000 shares at Baht 270 per share for a total investment of Baht 45.90 million. On April 30, 2024, the Company paid for such shares of Baht 45.90 million increasing its shareholding from 25% to 42% of the issued and paid-up share capital.</w:t>
      </w:r>
    </w:p>
    <w:p w14:paraId="6C01FCA8" w14:textId="77777777" w:rsidR="0001176D" w:rsidRDefault="0001176D" w:rsidP="0001176D">
      <w:pPr>
        <w:spacing w:before="120"/>
        <w:ind w:left="562"/>
        <w:rPr>
          <w:color w:val="000000" w:themeColor="text1"/>
          <w:sz w:val="28"/>
          <w:szCs w:val="28"/>
        </w:rPr>
      </w:pPr>
      <w:r w:rsidRPr="007274B7">
        <w:rPr>
          <w:rFonts w:eastAsia="Arial Unicode MS"/>
          <w:sz w:val="28"/>
        </w:rPr>
        <w:t>On June 19, 2025, the Board of Directors Meeting No.4/2025 passed a resolution to approve the purchasing of ordinary shares of U-services (Thailand) Co., Ltd. of 180,000 shares at Baht 260 per share for a total investment of Baht 46.80 million</w:t>
      </w:r>
      <w:bookmarkStart w:id="0" w:name="_Hlk22224575"/>
      <w:r>
        <w:rPr>
          <w:rFonts w:eastAsia="Arial Unicode MS"/>
          <w:sz w:val="28"/>
        </w:rPr>
        <w:t>.</w:t>
      </w:r>
      <w:r w:rsidRPr="00374039">
        <w:rPr>
          <w:color w:val="000000" w:themeColor="text1"/>
          <w:sz w:val="28"/>
          <w:szCs w:val="28"/>
          <w:cs/>
        </w:rPr>
        <w:t xml:space="preserve"> </w:t>
      </w:r>
      <w:r>
        <w:rPr>
          <w:color w:val="000000" w:themeColor="text1"/>
          <w:sz w:val="28"/>
          <w:szCs w:val="28"/>
        </w:rPr>
        <w:t xml:space="preserve">On July 1, 2025, the Company paid for such share of Baht 46.80 million. The transaction value was determined based on the appraised net asset value mutually </w:t>
      </w:r>
      <w:r w:rsidRPr="00374039">
        <w:rPr>
          <w:color w:val="000000" w:themeColor="text1"/>
          <w:sz w:val="28"/>
          <w:szCs w:val="28"/>
        </w:rPr>
        <w:t xml:space="preserve">agreed </w:t>
      </w:r>
      <w:r>
        <w:rPr>
          <w:color w:val="000000" w:themeColor="text1"/>
          <w:sz w:val="28"/>
          <w:szCs w:val="28"/>
        </w:rPr>
        <w:t xml:space="preserve">by </w:t>
      </w:r>
      <w:r w:rsidRPr="00374039">
        <w:rPr>
          <w:color w:val="000000" w:themeColor="text1"/>
          <w:sz w:val="28"/>
          <w:szCs w:val="28"/>
        </w:rPr>
        <w:t>the buyer</w:t>
      </w:r>
      <w:r>
        <w:rPr>
          <w:color w:val="000000" w:themeColor="text1"/>
          <w:sz w:val="28"/>
          <w:szCs w:val="28"/>
        </w:rPr>
        <w:t xml:space="preserve"> and the seller</w:t>
      </w:r>
      <w:r w:rsidRPr="00374039">
        <w:rPr>
          <w:color w:val="000000" w:themeColor="text1"/>
          <w:sz w:val="28"/>
          <w:szCs w:val="28"/>
        </w:rPr>
        <w:t>.</w:t>
      </w:r>
      <w:bookmarkEnd w:id="0"/>
    </w:p>
    <w:p w14:paraId="399B4A00" w14:textId="5EF2F712" w:rsidR="00FC5F82" w:rsidRDefault="0001176D" w:rsidP="0001176D">
      <w:pPr>
        <w:spacing w:before="120"/>
        <w:ind w:left="562"/>
        <w:rPr>
          <w:color w:val="000000" w:themeColor="text1"/>
          <w:sz w:val="28"/>
          <w:szCs w:val="28"/>
        </w:rPr>
      </w:pPr>
      <w:r w:rsidRPr="00374039">
        <w:rPr>
          <w:color w:val="000000" w:themeColor="text1"/>
          <w:sz w:val="28"/>
          <w:szCs w:val="28"/>
        </w:rPr>
        <w:t xml:space="preserve">As of the completion of all transactions, totaling Baht </w:t>
      </w:r>
      <w:r w:rsidRPr="00E81DDA">
        <w:rPr>
          <w:color w:val="000000" w:themeColor="text1"/>
          <w:sz w:val="28"/>
          <w:szCs w:val="28"/>
        </w:rPr>
        <w:t>137</w:t>
      </w:r>
      <w:r w:rsidRPr="00374039">
        <w:rPr>
          <w:color w:val="000000" w:themeColor="text1"/>
          <w:sz w:val="28"/>
          <w:szCs w:val="28"/>
          <w:cs/>
        </w:rPr>
        <w:t>.</w:t>
      </w:r>
      <w:r w:rsidRPr="00E81DDA">
        <w:rPr>
          <w:color w:val="000000" w:themeColor="text1"/>
          <w:sz w:val="28"/>
          <w:szCs w:val="28"/>
        </w:rPr>
        <w:t>95</w:t>
      </w:r>
      <w:r w:rsidRPr="00374039">
        <w:rPr>
          <w:color w:val="000000" w:themeColor="text1"/>
          <w:sz w:val="28"/>
          <w:szCs w:val="28"/>
          <w:cs/>
        </w:rPr>
        <w:t xml:space="preserve"> </w:t>
      </w:r>
      <w:r w:rsidRPr="00374039">
        <w:rPr>
          <w:color w:val="000000" w:themeColor="text1"/>
          <w:sz w:val="28"/>
          <w:szCs w:val="28"/>
        </w:rPr>
        <w:t xml:space="preserve">million, the Company had a </w:t>
      </w:r>
      <w:r w:rsidRPr="00E81DDA">
        <w:rPr>
          <w:color w:val="000000" w:themeColor="text1"/>
          <w:sz w:val="28"/>
          <w:szCs w:val="28"/>
        </w:rPr>
        <w:t>60</w:t>
      </w:r>
      <w:r w:rsidRPr="00374039">
        <w:rPr>
          <w:color w:val="000000" w:themeColor="text1"/>
          <w:sz w:val="28"/>
          <w:szCs w:val="28"/>
          <w:cs/>
        </w:rPr>
        <w:t xml:space="preserve">% </w:t>
      </w:r>
      <w:r w:rsidRPr="00374039">
        <w:rPr>
          <w:color w:val="000000" w:themeColor="text1"/>
          <w:sz w:val="28"/>
          <w:szCs w:val="28"/>
        </w:rPr>
        <w:t xml:space="preserve">share stake in U-services (Thailand) Co., Ltd.. The status </w:t>
      </w:r>
      <w:r>
        <w:rPr>
          <w:color w:val="000000" w:themeColor="text1"/>
          <w:sz w:val="28"/>
          <w:szCs w:val="28"/>
        </w:rPr>
        <w:t xml:space="preserve">of </w:t>
      </w:r>
      <w:r w:rsidRPr="00C902DF">
        <w:rPr>
          <w:color w:val="000000" w:themeColor="text1"/>
          <w:sz w:val="28"/>
          <w:szCs w:val="28"/>
        </w:rPr>
        <w:t>U-services (Thailand) Co., Ltd</w:t>
      </w:r>
      <w:r>
        <w:rPr>
          <w:color w:val="000000" w:themeColor="text1"/>
          <w:sz w:val="28"/>
          <w:szCs w:val="28"/>
        </w:rPr>
        <w:t xml:space="preserve">. </w:t>
      </w:r>
      <w:r w:rsidRPr="00374039">
        <w:rPr>
          <w:color w:val="000000" w:themeColor="text1"/>
          <w:sz w:val="28"/>
          <w:szCs w:val="28"/>
        </w:rPr>
        <w:t>has since changed from</w:t>
      </w:r>
      <w:r>
        <w:rPr>
          <w:color w:val="000000" w:themeColor="text1"/>
          <w:sz w:val="28"/>
          <w:szCs w:val="28"/>
        </w:rPr>
        <w:t xml:space="preserve"> </w:t>
      </w:r>
      <w:r w:rsidRPr="00374039">
        <w:rPr>
          <w:color w:val="000000" w:themeColor="text1"/>
          <w:sz w:val="28"/>
          <w:szCs w:val="28"/>
        </w:rPr>
        <w:t>associate to subsidiary company.</w:t>
      </w:r>
      <w:r w:rsidR="00FC5F82">
        <w:rPr>
          <w:color w:val="000000" w:themeColor="text1"/>
          <w:sz w:val="28"/>
          <w:szCs w:val="28"/>
        </w:rPr>
        <w:br w:type="page"/>
      </w:r>
    </w:p>
    <w:p w14:paraId="69E13444" w14:textId="77777777" w:rsidR="0001176D" w:rsidRPr="00374039" w:rsidRDefault="0001176D" w:rsidP="0001176D">
      <w:pPr>
        <w:spacing w:after="120" w:line="320" w:lineRule="exact"/>
        <w:ind w:left="518"/>
        <w:rPr>
          <w:color w:val="000000" w:themeColor="text1"/>
          <w:sz w:val="28"/>
          <w:szCs w:val="28"/>
        </w:rPr>
      </w:pPr>
      <w:r w:rsidRPr="00374039">
        <w:rPr>
          <w:color w:val="000000" w:themeColor="text1"/>
          <w:sz w:val="28"/>
          <w:szCs w:val="28"/>
        </w:rPr>
        <w:lastRenderedPageBreak/>
        <w:t xml:space="preserve">The Company recognized the business combination transactions according to Thai Financing Reporting Standards (“TFRS”) No. </w:t>
      </w:r>
      <w:r w:rsidRPr="00E81DDA">
        <w:rPr>
          <w:color w:val="000000" w:themeColor="text1"/>
          <w:sz w:val="28"/>
          <w:szCs w:val="28"/>
        </w:rPr>
        <w:t>3</w:t>
      </w:r>
      <w:r w:rsidRPr="00374039">
        <w:rPr>
          <w:color w:val="000000" w:themeColor="text1"/>
          <w:sz w:val="28"/>
          <w:szCs w:val="28"/>
          <w:cs/>
        </w:rPr>
        <w:t xml:space="preserve"> </w:t>
      </w:r>
      <w:r w:rsidRPr="00374039">
        <w:rPr>
          <w:color w:val="000000" w:themeColor="text1"/>
          <w:sz w:val="28"/>
          <w:szCs w:val="28"/>
        </w:rPr>
        <w:t>Business combination. The following summarizes the major types of consideration transferred, and the recognized amounts of fair value assets acquired and liabilities assumed:</w:t>
      </w:r>
      <w:r w:rsidRPr="00374039">
        <w:rPr>
          <w:color w:val="000000" w:themeColor="text1"/>
          <w:sz w:val="28"/>
          <w:szCs w:val="28"/>
          <w:cs/>
        </w:rPr>
        <w:t xml:space="preserve"> </w:t>
      </w:r>
    </w:p>
    <w:tbl>
      <w:tblPr>
        <w:tblW w:w="8222" w:type="dxa"/>
        <w:tblInd w:w="567" w:type="dxa"/>
        <w:tblLook w:val="04A0" w:firstRow="1" w:lastRow="0" w:firstColumn="1" w:lastColumn="0" w:noHBand="0" w:noVBand="1"/>
      </w:tblPr>
      <w:tblGrid>
        <w:gridCol w:w="6075"/>
        <w:gridCol w:w="2147"/>
      </w:tblGrid>
      <w:tr w:rsidR="0001176D" w:rsidRPr="00374039" w14:paraId="2BAB8184" w14:textId="77777777" w:rsidTr="005833A7">
        <w:trPr>
          <w:trHeight w:val="162"/>
        </w:trPr>
        <w:tc>
          <w:tcPr>
            <w:tcW w:w="6075" w:type="dxa"/>
          </w:tcPr>
          <w:p w14:paraId="7F9EFBF3" w14:textId="77777777" w:rsidR="0001176D" w:rsidRPr="00374039" w:rsidRDefault="0001176D" w:rsidP="005833A7">
            <w:pPr>
              <w:spacing w:line="360" w:lineRule="exact"/>
              <w:rPr>
                <w:rFonts w:eastAsia="Calibri"/>
                <w:b/>
                <w:bCs/>
                <w:sz w:val="28"/>
                <w:szCs w:val="28"/>
                <w:cs/>
              </w:rPr>
            </w:pPr>
            <w:r w:rsidRPr="00374039">
              <w:rPr>
                <w:rFonts w:eastAsia="Calibri"/>
                <w:b/>
                <w:bCs/>
                <w:color w:val="000000" w:themeColor="text1"/>
                <w:sz w:val="28"/>
                <w:szCs w:val="28"/>
              </w:rPr>
              <w:t>Consideration to be transferred</w:t>
            </w:r>
          </w:p>
        </w:tc>
        <w:tc>
          <w:tcPr>
            <w:tcW w:w="2147" w:type="dxa"/>
          </w:tcPr>
          <w:p w14:paraId="1134A506" w14:textId="77777777" w:rsidR="0001176D" w:rsidRPr="00374039" w:rsidRDefault="0001176D" w:rsidP="005833A7">
            <w:pPr>
              <w:pBdr>
                <w:bottom w:val="single" w:sz="4" w:space="1" w:color="auto"/>
              </w:pBdr>
              <w:spacing w:line="360" w:lineRule="exact"/>
              <w:contextualSpacing/>
              <w:jc w:val="center"/>
              <w:rPr>
                <w:rFonts w:eastAsia="Calibri"/>
                <w:sz w:val="28"/>
                <w:szCs w:val="28"/>
              </w:rPr>
            </w:pPr>
            <w:r w:rsidRPr="00374039">
              <w:rPr>
                <w:rFonts w:eastAsia="Calibri"/>
                <w:color w:val="000000" w:themeColor="text1"/>
                <w:sz w:val="28"/>
                <w:szCs w:val="28"/>
              </w:rPr>
              <w:t>Unit: Thousand Baht</w:t>
            </w:r>
          </w:p>
        </w:tc>
      </w:tr>
      <w:tr w:rsidR="0001176D" w:rsidRPr="00374039" w14:paraId="4AF3F838" w14:textId="77777777" w:rsidTr="005833A7">
        <w:trPr>
          <w:trHeight w:val="162"/>
        </w:trPr>
        <w:tc>
          <w:tcPr>
            <w:tcW w:w="6075" w:type="dxa"/>
          </w:tcPr>
          <w:p w14:paraId="6D94707A" w14:textId="77777777" w:rsidR="0001176D" w:rsidRPr="00374039" w:rsidRDefault="0001176D" w:rsidP="005833A7">
            <w:pPr>
              <w:spacing w:line="360" w:lineRule="exact"/>
              <w:rPr>
                <w:rFonts w:eastAsia="Calibri"/>
                <w:sz w:val="28"/>
                <w:szCs w:val="28"/>
                <w:cs/>
              </w:rPr>
            </w:pPr>
            <w:r w:rsidRPr="00374039">
              <w:rPr>
                <w:rFonts w:eastAsia="Calibri"/>
                <w:color w:val="000000" w:themeColor="text1"/>
                <w:sz w:val="28"/>
                <w:szCs w:val="28"/>
              </w:rPr>
              <w:t xml:space="preserve">Cash </w:t>
            </w:r>
            <w:r>
              <w:rPr>
                <w:rFonts w:eastAsia="Calibri"/>
                <w:color w:val="000000" w:themeColor="text1"/>
                <w:sz w:val="28"/>
                <w:szCs w:val="28"/>
              </w:rPr>
              <w:t>paid</w:t>
            </w:r>
          </w:p>
        </w:tc>
        <w:tc>
          <w:tcPr>
            <w:tcW w:w="2147" w:type="dxa"/>
          </w:tcPr>
          <w:p w14:paraId="72ABFC1E" w14:textId="77777777" w:rsidR="0001176D" w:rsidRPr="00374039" w:rsidRDefault="0001176D" w:rsidP="005833A7">
            <w:pPr>
              <w:pBdr>
                <w:bottom w:val="single" w:sz="4" w:space="1" w:color="auto"/>
              </w:pBdr>
              <w:tabs>
                <w:tab w:val="decimal" w:pos="1782"/>
              </w:tabs>
              <w:spacing w:line="360" w:lineRule="exact"/>
              <w:jc w:val="center"/>
              <w:rPr>
                <w:sz w:val="28"/>
                <w:szCs w:val="28"/>
              </w:rPr>
            </w:pPr>
            <w:r w:rsidRPr="00374039">
              <w:rPr>
                <w:sz w:val="28"/>
                <w:szCs w:val="28"/>
              </w:rPr>
              <w:t>46,800</w:t>
            </w:r>
          </w:p>
        </w:tc>
      </w:tr>
      <w:tr w:rsidR="0001176D" w:rsidRPr="00374039" w14:paraId="033339E8" w14:textId="77777777" w:rsidTr="005833A7">
        <w:trPr>
          <w:trHeight w:val="162"/>
        </w:trPr>
        <w:tc>
          <w:tcPr>
            <w:tcW w:w="6075" w:type="dxa"/>
          </w:tcPr>
          <w:p w14:paraId="0C8656C9" w14:textId="77777777" w:rsidR="0001176D" w:rsidRPr="00374039" w:rsidRDefault="0001176D" w:rsidP="005833A7">
            <w:pPr>
              <w:spacing w:line="360" w:lineRule="exact"/>
              <w:rPr>
                <w:rFonts w:eastAsia="Calibri"/>
                <w:sz w:val="28"/>
                <w:szCs w:val="28"/>
                <w:cs/>
              </w:rPr>
            </w:pPr>
            <w:r w:rsidRPr="00374039">
              <w:rPr>
                <w:rFonts w:eastAsia="Calibri"/>
                <w:color w:val="000000" w:themeColor="text1"/>
                <w:sz w:val="28"/>
                <w:szCs w:val="28"/>
              </w:rPr>
              <w:t>Total</w:t>
            </w:r>
          </w:p>
        </w:tc>
        <w:tc>
          <w:tcPr>
            <w:tcW w:w="2147" w:type="dxa"/>
          </w:tcPr>
          <w:p w14:paraId="18BC19B7" w14:textId="77777777" w:rsidR="0001176D" w:rsidRPr="00374039" w:rsidRDefault="0001176D" w:rsidP="005833A7">
            <w:pPr>
              <w:pBdr>
                <w:bottom w:val="double" w:sz="4" w:space="1" w:color="auto"/>
              </w:pBdr>
              <w:tabs>
                <w:tab w:val="decimal" w:pos="1782"/>
              </w:tabs>
              <w:spacing w:line="360" w:lineRule="exact"/>
              <w:jc w:val="center"/>
              <w:rPr>
                <w:sz w:val="28"/>
                <w:szCs w:val="28"/>
              </w:rPr>
            </w:pPr>
            <w:r w:rsidRPr="00374039">
              <w:rPr>
                <w:sz w:val="28"/>
                <w:szCs w:val="28"/>
              </w:rPr>
              <w:t>46,800</w:t>
            </w:r>
          </w:p>
        </w:tc>
      </w:tr>
      <w:tr w:rsidR="0001176D" w:rsidRPr="00374039" w14:paraId="632870C5" w14:textId="77777777" w:rsidTr="005833A7">
        <w:trPr>
          <w:trHeight w:val="115"/>
        </w:trPr>
        <w:tc>
          <w:tcPr>
            <w:tcW w:w="6075" w:type="dxa"/>
          </w:tcPr>
          <w:p w14:paraId="5F412423" w14:textId="77777777" w:rsidR="0001176D" w:rsidRPr="00374039" w:rsidRDefault="0001176D" w:rsidP="005833A7">
            <w:pPr>
              <w:spacing w:line="360" w:lineRule="exact"/>
              <w:rPr>
                <w:rFonts w:eastAsia="Calibri"/>
                <w:sz w:val="28"/>
                <w:szCs w:val="28"/>
                <w:cs/>
              </w:rPr>
            </w:pPr>
          </w:p>
        </w:tc>
        <w:tc>
          <w:tcPr>
            <w:tcW w:w="2147" w:type="dxa"/>
          </w:tcPr>
          <w:p w14:paraId="61144F06" w14:textId="77777777" w:rsidR="0001176D" w:rsidRPr="00374039" w:rsidRDefault="0001176D" w:rsidP="005833A7">
            <w:pPr>
              <w:tabs>
                <w:tab w:val="decimal" w:pos="1782"/>
              </w:tabs>
              <w:spacing w:line="360" w:lineRule="exact"/>
              <w:jc w:val="center"/>
              <w:rPr>
                <w:sz w:val="28"/>
                <w:szCs w:val="28"/>
              </w:rPr>
            </w:pPr>
          </w:p>
        </w:tc>
      </w:tr>
      <w:tr w:rsidR="0001176D" w:rsidRPr="00374039" w14:paraId="0600FC9E" w14:textId="77777777" w:rsidTr="005833A7">
        <w:trPr>
          <w:trHeight w:val="162"/>
        </w:trPr>
        <w:tc>
          <w:tcPr>
            <w:tcW w:w="6075" w:type="dxa"/>
          </w:tcPr>
          <w:p w14:paraId="217B1C5F" w14:textId="77777777" w:rsidR="0001176D" w:rsidRPr="00374039" w:rsidRDefault="0001176D" w:rsidP="005833A7">
            <w:pPr>
              <w:spacing w:line="360" w:lineRule="exact"/>
              <w:rPr>
                <w:rFonts w:eastAsia="Calibri"/>
                <w:b/>
                <w:bCs/>
                <w:sz w:val="28"/>
                <w:szCs w:val="28"/>
                <w:cs/>
              </w:rPr>
            </w:pPr>
            <w:r w:rsidRPr="00374039">
              <w:rPr>
                <w:rFonts w:eastAsia="Calibri"/>
                <w:b/>
                <w:bCs/>
                <w:color w:val="000000" w:themeColor="text1"/>
                <w:sz w:val="28"/>
                <w:szCs w:val="28"/>
              </w:rPr>
              <w:t>Identifiable assets acquired and liabilities assumed</w:t>
            </w:r>
          </w:p>
        </w:tc>
        <w:tc>
          <w:tcPr>
            <w:tcW w:w="2147" w:type="dxa"/>
          </w:tcPr>
          <w:p w14:paraId="0AFC2415" w14:textId="77777777" w:rsidR="0001176D" w:rsidRPr="00374039" w:rsidRDefault="0001176D" w:rsidP="005833A7">
            <w:pPr>
              <w:pBdr>
                <w:bottom w:val="single" w:sz="4" w:space="1" w:color="auto"/>
              </w:pBdr>
              <w:spacing w:line="360" w:lineRule="exact"/>
              <w:contextualSpacing/>
              <w:jc w:val="center"/>
              <w:rPr>
                <w:sz w:val="28"/>
                <w:szCs w:val="28"/>
              </w:rPr>
            </w:pPr>
            <w:r w:rsidRPr="00374039">
              <w:rPr>
                <w:rFonts w:eastAsia="Calibri"/>
                <w:color w:val="000000" w:themeColor="text1"/>
                <w:sz w:val="28"/>
                <w:szCs w:val="28"/>
              </w:rPr>
              <w:t>Unit: Thousand Baht</w:t>
            </w:r>
          </w:p>
        </w:tc>
      </w:tr>
      <w:tr w:rsidR="0001176D" w:rsidRPr="00374039" w14:paraId="0964CF1B" w14:textId="77777777" w:rsidTr="005833A7">
        <w:trPr>
          <w:trHeight w:val="162"/>
        </w:trPr>
        <w:tc>
          <w:tcPr>
            <w:tcW w:w="6075" w:type="dxa"/>
          </w:tcPr>
          <w:p w14:paraId="6EE7FBB5" w14:textId="77777777" w:rsidR="0001176D" w:rsidRPr="00374039" w:rsidRDefault="0001176D" w:rsidP="005833A7">
            <w:pPr>
              <w:spacing w:line="360" w:lineRule="exact"/>
              <w:rPr>
                <w:rFonts w:eastAsia="Calibri"/>
                <w:sz w:val="28"/>
                <w:szCs w:val="28"/>
                <w:cs/>
              </w:rPr>
            </w:pPr>
            <w:r w:rsidRPr="00374039">
              <w:rPr>
                <w:rFonts w:eastAsia="Calibri"/>
                <w:color w:val="000000" w:themeColor="text1"/>
                <w:sz w:val="28"/>
                <w:szCs w:val="28"/>
              </w:rPr>
              <w:t>Cash and cash equivalents</w:t>
            </w:r>
          </w:p>
        </w:tc>
        <w:tc>
          <w:tcPr>
            <w:tcW w:w="2147" w:type="dxa"/>
          </w:tcPr>
          <w:p w14:paraId="54B04570" w14:textId="77777777" w:rsidR="0001176D" w:rsidRPr="00374039" w:rsidRDefault="0001176D" w:rsidP="005833A7">
            <w:pPr>
              <w:tabs>
                <w:tab w:val="decimal" w:pos="1782"/>
              </w:tabs>
              <w:spacing w:line="360" w:lineRule="exact"/>
              <w:jc w:val="center"/>
              <w:rPr>
                <w:sz w:val="28"/>
                <w:szCs w:val="28"/>
              </w:rPr>
            </w:pPr>
            <w:r w:rsidRPr="00374039">
              <w:rPr>
                <w:sz w:val="28"/>
                <w:szCs w:val="28"/>
              </w:rPr>
              <w:t>735</w:t>
            </w:r>
          </w:p>
        </w:tc>
      </w:tr>
      <w:tr w:rsidR="0001176D" w:rsidRPr="00374039" w14:paraId="3B5E7FEE" w14:textId="77777777" w:rsidTr="005833A7">
        <w:trPr>
          <w:trHeight w:val="162"/>
        </w:trPr>
        <w:tc>
          <w:tcPr>
            <w:tcW w:w="6075" w:type="dxa"/>
          </w:tcPr>
          <w:p w14:paraId="7B69E41F" w14:textId="77777777" w:rsidR="0001176D" w:rsidRPr="00374039" w:rsidRDefault="0001176D" w:rsidP="005833A7">
            <w:pPr>
              <w:spacing w:line="360" w:lineRule="exact"/>
              <w:rPr>
                <w:rFonts w:eastAsia="Calibri"/>
                <w:sz w:val="28"/>
                <w:szCs w:val="28"/>
                <w:cs/>
              </w:rPr>
            </w:pPr>
            <w:r w:rsidRPr="00374039">
              <w:rPr>
                <w:rFonts w:eastAsia="Calibri"/>
                <w:color w:val="000000" w:themeColor="text1"/>
                <w:sz w:val="28"/>
                <w:szCs w:val="28"/>
              </w:rPr>
              <w:t>Trade and other current receivables - net</w:t>
            </w:r>
          </w:p>
        </w:tc>
        <w:tc>
          <w:tcPr>
            <w:tcW w:w="2147" w:type="dxa"/>
          </w:tcPr>
          <w:p w14:paraId="286164A3" w14:textId="77777777" w:rsidR="0001176D" w:rsidRPr="00374039" w:rsidRDefault="0001176D" w:rsidP="005833A7">
            <w:pPr>
              <w:tabs>
                <w:tab w:val="decimal" w:pos="1782"/>
              </w:tabs>
              <w:spacing w:line="360" w:lineRule="exact"/>
              <w:jc w:val="center"/>
              <w:rPr>
                <w:sz w:val="28"/>
                <w:szCs w:val="28"/>
              </w:rPr>
            </w:pPr>
            <w:r w:rsidRPr="00374039">
              <w:rPr>
                <w:sz w:val="28"/>
                <w:szCs w:val="28"/>
              </w:rPr>
              <w:t>82,067</w:t>
            </w:r>
          </w:p>
        </w:tc>
      </w:tr>
      <w:tr w:rsidR="0001176D" w:rsidRPr="00374039" w14:paraId="32C9C979" w14:textId="77777777" w:rsidTr="005833A7">
        <w:trPr>
          <w:trHeight w:val="162"/>
        </w:trPr>
        <w:tc>
          <w:tcPr>
            <w:tcW w:w="6075" w:type="dxa"/>
          </w:tcPr>
          <w:p w14:paraId="335EA893" w14:textId="77777777" w:rsidR="0001176D" w:rsidRPr="00374039" w:rsidRDefault="0001176D" w:rsidP="005833A7">
            <w:pPr>
              <w:spacing w:line="360" w:lineRule="exact"/>
              <w:rPr>
                <w:rFonts w:eastAsia="Calibri"/>
                <w:sz w:val="28"/>
                <w:szCs w:val="28"/>
                <w:cs/>
              </w:rPr>
            </w:pPr>
            <w:r w:rsidRPr="00374039">
              <w:rPr>
                <w:rFonts w:eastAsia="Calibri"/>
                <w:color w:val="000000" w:themeColor="text1"/>
                <w:sz w:val="28"/>
                <w:szCs w:val="28"/>
              </w:rPr>
              <w:t>Current contract assets - net</w:t>
            </w:r>
          </w:p>
        </w:tc>
        <w:tc>
          <w:tcPr>
            <w:tcW w:w="2147" w:type="dxa"/>
          </w:tcPr>
          <w:p w14:paraId="5175E472" w14:textId="77777777" w:rsidR="0001176D" w:rsidRPr="00374039" w:rsidRDefault="0001176D" w:rsidP="005833A7">
            <w:pPr>
              <w:tabs>
                <w:tab w:val="decimal" w:pos="1782"/>
              </w:tabs>
              <w:spacing w:line="360" w:lineRule="exact"/>
              <w:jc w:val="center"/>
              <w:rPr>
                <w:sz w:val="28"/>
                <w:szCs w:val="28"/>
              </w:rPr>
            </w:pPr>
            <w:r w:rsidRPr="00374039">
              <w:rPr>
                <w:sz w:val="28"/>
                <w:szCs w:val="28"/>
              </w:rPr>
              <w:t>26,262</w:t>
            </w:r>
          </w:p>
        </w:tc>
      </w:tr>
      <w:tr w:rsidR="0001176D" w:rsidRPr="00374039" w14:paraId="00F9D4B5" w14:textId="77777777" w:rsidTr="005833A7">
        <w:trPr>
          <w:trHeight w:val="162"/>
        </w:trPr>
        <w:tc>
          <w:tcPr>
            <w:tcW w:w="6075" w:type="dxa"/>
          </w:tcPr>
          <w:p w14:paraId="0242FB8E" w14:textId="77777777" w:rsidR="0001176D" w:rsidRPr="00374039" w:rsidRDefault="0001176D" w:rsidP="005833A7">
            <w:pPr>
              <w:spacing w:line="360" w:lineRule="exact"/>
              <w:rPr>
                <w:rFonts w:eastAsia="Calibri"/>
                <w:sz w:val="28"/>
                <w:szCs w:val="28"/>
                <w:cs/>
              </w:rPr>
            </w:pPr>
            <w:r w:rsidRPr="00374039">
              <w:rPr>
                <w:rFonts w:eastAsia="Calibri"/>
                <w:color w:val="000000" w:themeColor="text1"/>
                <w:sz w:val="28"/>
                <w:szCs w:val="28"/>
              </w:rPr>
              <w:t>Inventories</w:t>
            </w:r>
            <w:r>
              <w:rPr>
                <w:rFonts w:eastAsia="Calibri"/>
                <w:color w:val="000000" w:themeColor="text1"/>
                <w:sz w:val="28"/>
                <w:szCs w:val="28"/>
              </w:rPr>
              <w:t xml:space="preserve"> - net</w:t>
            </w:r>
          </w:p>
        </w:tc>
        <w:tc>
          <w:tcPr>
            <w:tcW w:w="2147" w:type="dxa"/>
          </w:tcPr>
          <w:p w14:paraId="5EB92CD5" w14:textId="77777777" w:rsidR="0001176D" w:rsidRPr="00374039" w:rsidRDefault="0001176D" w:rsidP="005833A7">
            <w:pPr>
              <w:tabs>
                <w:tab w:val="decimal" w:pos="1782"/>
              </w:tabs>
              <w:spacing w:line="360" w:lineRule="exact"/>
              <w:jc w:val="center"/>
              <w:rPr>
                <w:sz w:val="28"/>
                <w:szCs w:val="28"/>
              </w:rPr>
            </w:pPr>
            <w:r w:rsidRPr="00374039">
              <w:rPr>
                <w:sz w:val="28"/>
                <w:szCs w:val="28"/>
              </w:rPr>
              <w:t>24,170</w:t>
            </w:r>
          </w:p>
        </w:tc>
      </w:tr>
      <w:tr w:rsidR="0001176D" w:rsidRPr="00374039" w14:paraId="731C3E58" w14:textId="77777777" w:rsidTr="005833A7">
        <w:trPr>
          <w:trHeight w:val="162"/>
        </w:trPr>
        <w:tc>
          <w:tcPr>
            <w:tcW w:w="6075" w:type="dxa"/>
          </w:tcPr>
          <w:p w14:paraId="0B61C866" w14:textId="77777777" w:rsidR="0001176D" w:rsidRPr="00374039" w:rsidRDefault="0001176D" w:rsidP="005833A7">
            <w:pPr>
              <w:spacing w:line="360" w:lineRule="exact"/>
              <w:rPr>
                <w:rFonts w:eastAsia="Calibri"/>
                <w:sz w:val="28"/>
                <w:szCs w:val="28"/>
                <w:cs/>
              </w:rPr>
            </w:pPr>
            <w:r w:rsidRPr="00374039">
              <w:rPr>
                <w:rFonts w:eastAsia="Calibri"/>
                <w:color w:val="000000" w:themeColor="text1"/>
                <w:sz w:val="28"/>
                <w:szCs w:val="28"/>
              </w:rPr>
              <w:t>Restricted deposits at financial institutions</w:t>
            </w:r>
          </w:p>
        </w:tc>
        <w:tc>
          <w:tcPr>
            <w:tcW w:w="2147" w:type="dxa"/>
          </w:tcPr>
          <w:p w14:paraId="41519DB7" w14:textId="77777777" w:rsidR="0001176D" w:rsidRPr="00374039" w:rsidRDefault="0001176D" w:rsidP="005833A7">
            <w:pPr>
              <w:tabs>
                <w:tab w:val="decimal" w:pos="1782"/>
              </w:tabs>
              <w:spacing w:line="360" w:lineRule="exact"/>
              <w:jc w:val="center"/>
              <w:rPr>
                <w:sz w:val="28"/>
                <w:szCs w:val="28"/>
              </w:rPr>
            </w:pPr>
            <w:r w:rsidRPr="00374039">
              <w:rPr>
                <w:sz w:val="28"/>
                <w:szCs w:val="28"/>
              </w:rPr>
              <w:t>26,217</w:t>
            </w:r>
          </w:p>
        </w:tc>
      </w:tr>
      <w:tr w:rsidR="0001176D" w:rsidRPr="00374039" w14:paraId="786CD6F5" w14:textId="77777777" w:rsidTr="005833A7">
        <w:trPr>
          <w:trHeight w:val="162"/>
        </w:trPr>
        <w:tc>
          <w:tcPr>
            <w:tcW w:w="6075" w:type="dxa"/>
          </w:tcPr>
          <w:p w14:paraId="1D90BBCB" w14:textId="77777777" w:rsidR="0001176D" w:rsidRPr="00374039" w:rsidRDefault="0001176D" w:rsidP="005833A7">
            <w:pPr>
              <w:spacing w:line="360" w:lineRule="exact"/>
              <w:rPr>
                <w:rFonts w:eastAsia="Calibri"/>
                <w:sz w:val="28"/>
                <w:szCs w:val="28"/>
                <w:cs/>
              </w:rPr>
            </w:pPr>
            <w:r w:rsidRPr="00374039">
              <w:rPr>
                <w:rFonts w:eastAsia="Calibri"/>
                <w:color w:val="000000" w:themeColor="text1"/>
                <w:sz w:val="28"/>
                <w:szCs w:val="28"/>
              </w:rPr>
              <w:t>Investment properties - net</w:t>
            </w:r>
          </w:p>
        </w:tc>
        <w:tc>
          <w:tcPr>
            <w:tcW w:w="2147" w:type="dxa"/>
          </w:tcPr>
          <w:p w14:paraId="54811E1B" w14:textId="77777777" w:rsidR="0001176D" w:rsidRPr="00374039" w:rsidRDefault="0001176D" w:rsidP="005833A7">
            <w:pPr>
              <w:tabs>
                <w:tab w:val="decimal" w:pos="1782"/>
              </w:tabs>
              <w:spacing w:line="360" w:lineRule="exact"/>
              <w:jc w:val="center"/>
              <w:rPr>
                <w:sz w:val="28"/>
                <w:szCs w:val="28"/>
              </w:rPr>
            </w:pPr>
            <w:r w:rsidRPr="00374039">
              <w:rPr>
                <w:sz w:val="28"/>
                <w:szCs w:val="28"/>
              </w:rPr>
              <w:t>26,577</w:t>
            </w:r>
          </w:p>
        </w:tc>
      </w:tr>
      <w:tr w:rsidR="0001176D" w:rsidRPr="00374039" w14:paraId="433F1455" w14:textId="77777777" w:rsidTr="005833A7">
        <w:trPr>
          <w:trHeight w:val="162"/>
        </w:trPr>
        <w:tc>
          <w:tcPr>
            <w:tcW w:w="6075" w:type="dxa"/>
          </w:tcPr>
          <w:p w14:paraId="027F7D74" w14:textId="77777777" w:rsidR="0001176D" w:rsidRPr="00374039" w:rsidRDefault="0001176D" w:rsidP="005833A7">
            <w:pPr>
              <w:spacing w:line="360" w:lineRule="exact"/>
              <w:rPr>
                <w:rFonts w:eastAsia="Calibri"/>
                <w:sz w:val="28"/>
                <w:szCs w:val="28"/>
                <w:cs/>
              </w:rPr>
            </w:pPr>
            <w:r w:rsidRPr="00374039">
              <w:rPr>
                <w:rFonts w:eastAsia="Calibri"/>
                <w:color w:val="000000" w:themeColor="text1"/>
                <w:sz w:val="28"/>
                <w:szCs w:val="28"/>
              </w:rPr>
              <w:t>Property, plant and equipment - net</w:t>
            </w:r>
          </w:p>
        </w:tc>
        <w:tc>
          <w:tcPr>
            <w:tcW w:w="2147" w:type="dxa"/>
          </w:tcPr>
          <w:p w14:paraId="6FFC75C6" w14:textId="77777777" w:rsidR="0001176D" w:rsidRPr="00374039" w:rsidRDefault="0001176D" w:rsidP="005833A7">
            <w:pPr>
              <w:tabs>
                <w:tab w:val="decimal" w:pos="1782"/>
              </w:tabs>
              <w:spacing w:line="360" w:lineRule="exact"/>
              <w:jc w:val="center"/>
              <w:rPr>
                <w:sz w:val="28"/>
                <w:szCs w:val="28"/>
              </w:rPr>
            </w:pPr>
            <w:r w:rsidRPr="00374039">
              <w:rPr>
                <w:sz w:val="28"/>
                <w:szCs w:val="28"/>
              </w:rPr>
              <w:t>189,538</w:t>
            </w:r>
          </w:p>
        </w:tc>
      </w:tr>
      <w:tr w:rsidR="0001176D" w:rsidRPr="00374039" w14:paraId="35BD6079" w14:textId="77777777" w:rsidTr="005833A7">
        <w:trPr>
          <w:trHeight w:val="162"/>
        </w:trPr>
        <w:tc>
          <w:tcPr>
            <w:tcW w:w="6075" w:type="dxa"/>
          </w:tcPr>
          <w:p w14:paraId="65FBE4E8" w14:textId="77777777" w:rsidR="0001176D" w:rsidRPr="00374039" w:rsidRDefault="0001176D" w:rsidP="005833A7">
            <w:pPr>
              <w:spacing w:line="360" w:lineRule="exact"/>
              <w:rPr>
                <w:rFonts w:eastAsia="Calibri"/>
                <w:sz w:val="28"/>
                <w:szCs w:val="28"/>
                <w:cs/>
              </w:rPr>
            </w:pPr>
            <w:r w:rsidRPr="00374039">
              <w:rPr>
                <w:rFonts w:eastAsia="Calibri"/>
                <w:color w:val="000000" w:themeColor="text1"/>
                <w:sz w:val="28"/>
                <w:szCs w:val="28"/>
              </w:rPr>
              <w:t>Right-of-use assets - net</w:t>
            </w:r>
          </w:p>
        </w:tc>
        <w:tc>
          <w:tcPr>
            <w:tcW w:w="2147" w:type="dxa"/>
          </w:tcPr>
          <w:p w14:paraId="0B8984EE" w14:textId="77777777" w:rsidR="0001176D" w:rsidRPr="00374039" w:rsidRDefault="0001176D" w:rsidP="005833A7">
            <w:pPr>
              <w:tabs>
                <w:tab w:val="decimal" w:pos="1782"/>
              </w:tabs>
              <w:spacing w:line="360" w:lineRule="exact"/>
              <w:jc w:val="center"/>
              <w:rPr>
                <w:sz w:val="28"/>
                <w:szCs w:val="28"/>
              </w:rPr>
            </w:pPr>
            <w:r w:rsidRPr="00374039">
              <w:rPr>
                <w:sz w:val="28"/>
                <w:szCs w:val="28"/>
              </w:rPr>
              <w:t>27,814</w:t>
            </w:r>
          </w:p>
        </w:tc>
      </w:tr>
      <w:tr w:rsidR="0001176D" w:rsidRPr="00374039" w14:paraId="13881CA1" w14:textId="77777777" w:rsidTr="005833A7">
        <w:tc>
          <w:tcPr>
            <w:tcW w:w="6075" w:type="dxa"/>
          </w:tcPr>
          <w:p w14:paraId="3D2ADCC5" w14:textId="77777777" w:rsidR="0001176D" w:rsidRPr="00374039" w:rsidRDefault="0001176D" w:rsidP="005833A7">
            <w:pPr>
              <w:spacing w:line="360" w:lineRule="exact"/>
              <w:rPr>
                <w:rFonts w:eastAsia="Calibri"/>
                <w:sz w:val="28"/>
                <w:szCs w:val="28"/>
                <w:cs/>
              </w:rPr>
            </w:pPr>
            <w:r w:rsidRPr="00374039">
              <w:rPr>
                <w:rFonts w:eastAsia="Calibri"/>
                <w:color w:val="000000" w:themeColor="text1"/>
                <w:sz w:val="28"/>
                <w:szCs w:val="28"/>
              </w:rPr>
              <w:t>Intangible assets - net</w:t>
            </w:r>
          </w:p>
        </w:tc>
        <w:tc>
          <w:tcPr>
            <w:tcW w:w="2147" w:type="dxa"/>
          </w:tcPr>
          <w:p w14:paraId="3064511A" w14:textId="77777777" w:rsidR="0001176D" w:rsidRPr="00374039" w:rsidRDefault="0001176D" w:rsidP="005833A7">
            <w:pPr>
              <w:tabs>
                <w:tab w:val="decimal" w:pos="1782"/>
              </w:tabs>
              <w:spacing w:line="360" w:lineRule="exact"/>
              <w:jc w:val="center"/>
              <w:rPr>
                <w:sz w:val="28"/>
                <w:szCs w:val="28"/>
              </w:rPr>
            </w:pPr>
            <w:r w:rsidRPr="00374039">
              <w:rPr>
                <w:sz w:val="28"/>
                <w:szCs w:val="28"/>
              </w:rPr>
              <w:t>2,881</w:t>
            </w:r>
          </w:p>
        </w:tc>
      </w:tr>
      <w:tr w:rsidR="0001176D" w:rsidRPr="00374039" w14:paraId="554CA6A6" w14:textId="77777777" w:rsidTr="005833A7">
        <w:tc>
          <w:tcPr>
            <w:tcW w:w="6075" w:type="dxa"/>
          </w:tcPr>
          <w:p w14:paraId="67BEF938" w14:textId="77777777" w:rsidR="0001176D" w:rsidRPr="00374039" w:rsidRDefault="0001176D" w:rsidP="005833A7">
            <w:pPr>
              <w:spacing w:line="360" w:lineRule="exact"/>
              <w:rPr>
                <w:rFonts w:eastAsia="Calibri"/>
                <w:sz w:val="28"/>
                <w:szCs w:val="28"/>
                <w:cs/>
              </w:rPr>
            </w:pPr>
            <w:r w:rsidRPr="00374039">
              <w:rPr>
                <w:rFonts w:eastAsia="Calibri"/>
                <w:color w:val="000000" w:themeColor="text1"/>
                <w:sz w:val="28"/>
                <w:szCs w:val="28"/>
              </w:rPr>
              <w:t>Deferred tax assets</w:t>
            </w:r>
          </w:p>
        </w:tc>
        <w:tc>
          <w:tcPr>
            <w:tcW w:w="2147" w:type="dxa"/>
          </w:tcPr>
          <w:p w14:paraId="246BC40B" w14:textId="77777777" w:rsidR="0001176D" w:rsidRPr="00374039" w:rsidRDefault="0001176D" w:rsidP="005833A7">
            <w:pPr>
              <w:tabs>
                <w:tab w:val="decimal" w:pos="1809"/>
              </w:tabs>
              <w:spacing w:line="360" w:lineRule="exact"/>
              <w:jc w:val="center"/>
              <w:rPr>
                <w:sz w:val="28"/>
                <w:szCs w:val="28"/>
              </w:rPr>
            </w:pPr>
            <w:r w:rsidRPr="00374039">
              <w:rPr>
                <w:sz w:val="28"/>
                <w:szCs w:val="28"/>
              </w:rPr>
              <w:t>11,854</w:t>
            </w:r>
          </w:p>
        </w:tc>
      </w:tr>
      <w:tr w:rsidR="0001176D" w:rsidRPr="00374039" w14:paraId="6A16CB2A" w14:textId="77777777" w:rsidTr="005833A7">
        <w:tc>
          <w:tcPr>
            <w:tcW w:w="6075" w:type="dxa"/>
          </w:tcPr>
          <w:p w14:paraId="78A2012C" w14:textId="77777777" w:rsidR="0001176D" w:rsidRPr="00374039" w:rsidRDefault="0001176D" w:rsidP="005833A7">
            <w:pPr>
              <w:spacing w:line="360" w:lineRule="exact"/>
              <w:rPr>
                <w:rFonts w:eastAsia="Calibri"/>
                <w:sz w:val="28"/>
                <w:szCs w:val="28"/>
                <w:cs/>
              </w:rPr>
            </w:pPr>
            <w:r w:rsidRPr="00374039">
              <w:rPr>
                <w:rFonts w:eastAsia="Calibri"/>
                <w:color w:val="000000" w:themeColor="text1"/>
                <w:sz w:val="28"/>
                <w:szCs w:val="28"/>
              </w:rPr>
              <w:t>Other non-current assets</w:t>
            </w:r>
          </w:p>
        </w:tc>
        <w:tc>
          <w:tcPr>
            <w:tcW w:w="2147" w:type="dxa"/>
          </w:tcPr>
          <w:p w14:paraId="7A13F123" w14:textId="77777777" w:rsidR="0001176D" w:rsidRPr="00374039" w:rsidRDefault="0001176D" w:rsidP="005833A7">
            <w:pPr>
              <w:tabs>
                <w:tab w:val="decimal" w:pos="1782"/>
              </w:tabs>
              <w:spacing w:line="360" w:lineRule="exact"/>
              <w:jc w:val="center"/>
              <w:rPr>
                <w:sz w:val="28"/>
                <w:szCs w:val="28"/>
              </w:rPr>
            </w:pPr>
            <w:r w:rsidRPr="00374039">
              <w:rPr>
                <w:sz w:val="28"/>
                <w:szCs w:val="28"/>
              </w:rPr>
              <w:t>7,706</w:t>
            </w:r>
          </w:p>
        </w:tc>
      </w:tr>
      <w:tr w:rsidR="0001176D" w:rsidRPr="00374039" w14:paraId="1BEB170E" w14:textId="77777777" w:rsidTr="005833A7">
        <w:tc>
          <w:tcPr>
            <w:tcW w:w="6075" w:type="dxa"/>
          </w:tcPr>
          <w:p w14:paraId="077D096A" w14:textId="77777777" w:rsidR="0001176D" w:rsidRPr="00374039" w:rsidRDefault="0001176D" w:rsidP="005833A7">
            <w:pPr>
              <w:spacing w:line="360" w:lineRule="exact"/>
              <w:rPr>
                <w:rFonts w:eastAsia="Calibri"/>
                <w:sz w:val="28"/>
                <w:szCs w:val="28"/>
                <w:cs/>
              </w:rPr>
            </w:pPr>
            <w:r w:rsidRPr="00374039">
              <w:rPr>
                <w:rFonts w:eastAsia="Calibri"/>
                <w:sz w:val="28"/>
                <w:szCs w:val="28"/>
              </w:rPr>
              <w:t>Bank overdrafts and short-term loans from financial institutions</w:t>
            </w:r>
          </w:p>
        </w:tc>
        <w:tc>
          <w:tcPr>
            <w:tcW w:w="2147" w:type="dxa"/>
          </w:tcPr>
          <w:p w14:paraId="62DEE459" w14:textId="77777777" w:rsidR="0001176D" w:rsidRPr="00374039" w:rsidRDefault="0001176D" w:rsidP="005833A7">
            <w:pPr>
              <w:tabs>
                <w:tab w:val="decimal" w:pos="1849"/>
              </w:tabs>
              <w:spacing w:line="360" w:lineRule="exact"/>
              <w:rPr>
                <w:sz w:val="28"/>
                <w:szCs w:val="28"/>
              </w:rPr>
            </w:pPr>
            <w:r w:rsidRPr="00374039">
              <w:rPr>
                <w:sz w:val="28"/>
                <w:szCs w:val="28"/>
              </w:rPr>
              <w:t>(97,886)</w:t>
            </w:r>
          </w:p>
        </w:tc>
      </w:tr>
      <w:tr w:rsidR="0001176D" w:rsidRPr="00374039" w14:paraId="3C69A38F" w14:textId="77777777" w:rsidTr="005833A7">
        <w:tc>
          <w:tcPr>
            <w:tcW w:w="6075" w:type="dxa"/>
          </w:tcPr>
          <w:p w14:paraId="24E03D11" w14:textId="77777777" w:rsidR="0001176D" w:rsidRPr="00374039" w:rsidRDefault="0001176D" w:rsidP="005833A7">
            <w:pPr>
              <w:spacing w:line="360" w:lineRule="exact"/>
              <w:rPr>
                <w:rFonts w:eastAsia="Calibri"/>
                <w:sz w:val="28"/>
                <w:szCs w:val="28"/>
                <w:cs/>
              </w:rPr>
            </w:pPr>
            <w:r w:rsidRPr="00374039">
              <w:rPr>
                <w:rFonts w:eastAsia="Calibri"/>
                <w:sz w:val="28"/>
                <w:szCs w:val="28"/>
              </w:rPr>
              <w:t>Trade and other current payables</w:t>
            </w:r>
          </w:p>
        </w:tc>
        <w:tc>
          <w:tcPr>
            <w:tcW w:w="2147" w:type="dxa"/>
          </w:tcPr>
          <w:p w14:paraId="49938BDE" w14:textId="77777777" w:rsidR="0001176D" w:rsidRPr="00374039" w:rsidRDefault="0001176D" w:rsidP="005833A7">
            <w:pPr>
              <w:tabs>
                <w:tab w:val="decimal" w:pos="1849"/>
              </w:tabs>
              <w:spacing w:line="360" w:lineRule="exact"/>
              <w:rPr>
                <w:sz w:val="28"/>
                <w:szCs w:val="28"/>
              </w:rPr>
            </w:pPr>
            <w:r w:rsidRPr="00374039">
              <w:rPr>
                <w:sz w:val="28"/>
                <w:szCs w:val="28"/>
              </w:rPr>
              <w:t>(56,416)</w:t>
            </w:r>
          </w:p>
        </w:tc>
      </w:tr>
      <w:tr w:rsidR="0001176D" w:rsidRPr="00374039" w14:paraId="3C735777" w14:textId="77777777" w:rsidTr="005833A7">
        <w:tc>
          <w:tcPr>
            <w:tcW w:w="6075" w:type="dxa"/>
          </w:tcPr>
          <w:p w14:paraId="3BB46B9B" w14:textId="77777777" w:rsidR="0001176D" w:rsidRPr="00374039" w:rsidRDefault="0001176D" w:rsidP="005833A7">
            <w:pPr>
              <w:spacing w:line="360" w:lineRule="exact"/>
              <w:rPr>
                <w:rFonts w:eastAsia="Calibri"/>
                <w:color w:val="000000" w:themeColor="text1"/>
                <w:sz w:val="28"/>
                <w:szCs w:val="28"/>
                <w:cs/>
              </w:rPr>
            </w:pPr>
            <w:r w:rsidRPr="00374039">
              <w:rPr>
                <w:rFonts w:eastAsia="Calibri"/>
                <w:color w:val="000000" w:themeColor="text1"/>
                <w:sz w:val="28"/>
                <w:szCs w:val="28"/>
              </w:rPr>
              <w:t>Current contract liabilities</w:t>
            </w:r>
          </w:p>
        </w:tc>
        <w:tc>
          <w:tcPr>
            <w:tcW w:w="2147" w:type="dxa"/>
          </w:tcPr>
          <w:p w14:paraId="1390FE2A" w14:textId="77777777" w:rsidR="0001176D" w:rsidRPr="00374039" w:rsidRDefault="0001176D" w:rsidP="005833A7">
            <w:pPr>
              <w:tabs>
                <w:tab w:val="decimal" w:pos="1869"/>
              </w:tabs>
              <w:spacing w:line="360" w:lineRule="exact"/>
              <w:rPr>
                <w:sz w:val="28"/>
                <w:szCs w:val="28"/>
              </w:rPr>
            </w:pPr>
            <w:r w:rsidRPr="00374039">
              <w:rPr>
                <w:sz w:val="28"/>
                <w:szCs w:val="28"/>
              </w:rPr>
              <w:t>(653)</w:t>
            </w:r>
          </w:p>
        </w:tc>
      </w:tr>
      <w:tr w:rsidR="0001176D" w:rsidRPr="00374039" w14:paraId="419AC5F7" w14:textId="77777777" w:rsidTr="005833A7">
        <w:tc>
          <w:tcPr>
            <w:tcW w:w="6075" w:type="dxa"/>
          </w:tcPr>
          <w:p w14:paraId="2FEF51A3" w14:textId="77777777" w:rsidR="0001176D" w:rsidRPr="00374039" w:rsidRDefault="0001176D" w:rsidP="005833A7">
            <w:pPr>
              <w:spacing w:line="360" w:lineRule="exact"/>
              <w:rPr>
                <w:rFonts w:eastAsia="Calibri"/>
                <w:color w:val="000000" w:themeColor="text1"/>
                <w:sz w:val="28"/>
                <w:szCs w:val="28"/>
                <w:cs/>
              </w:rPr>
            </w:pPr>
            <w:r w:rsidRPr="00374039">
              <w:rPr>
                <w:rFonts w:eastAsia="Calibri"/>
                <w:color w:val="000000" w:themeColor="text1"/>
                <w:sz w:val="28"/>
                <w:szCs w:val="28"/>
              </w:rPr>
              <w:t>Current portion of long-term loans from financial institutions</w:t>
            </w:r>
          </w:p>
        </w:tc>
        <w:tc>
          <w:tcPr>
            <w:tcW w:w="2147" w:type="dxa"/>
          </w:tcPr>
          <w:p w14:paraId="0B1BB927" w14:textId="77777777" w:rsidR="0001176D" w:rsidRPr="00374039" w:rsidRDefault="0001176D" w:rsidP="005833A7">
            <w:pPr>
              <w:tabs>
                <w:tab w:val="decimal" w:pos="1849"/>
              </w:tabs>
              <w:spacing w:line="360" w:lineRule="exact"/>
              <w:rPr>
                <w:sz w:val="28"/>
                <w:szCs w:val="28"/>
              </w:rPr>
            </w:pPr>
            <w:r w:rsidRPr="00374039">
              <w:rPr>
                <w:sz w:val="28"/>
                <w:szCs w:val="28"/>
              </w:rPr>
              <w:t>(61,753)</w:t>
            </w:r>
          </w:p>
        </w:tc>
      </w:tr>
      <w:tr w:rsidR="0001176D" w:rsidRPr="00374039" w14:paraId="72DD2537" w14:textId="77777777" w:rsidTr="005833A7">
        <w:tc>
          <w:tcPr>
            <w:tcW w:w="6075" w:type="dxa"/>
          </w:tcPr>
          <w:p w14:paraId="69A9626E" w14:textId="77777777" w:rsidR="0001176D" w:rsidRPr="00374039" w:rsidRDefault="0001176D" w:rsidP="005833A7">
            <w:pPr>
              <w:spacing w:line="360" w:lineRule="exact"/>
              <w:rPr>
                <w:rFonts w:eastAsia="Calibri"/>
                <w:color w:val="000000" w:themeColor="text1"/>
                <w:sz w:val="28"/>
                <w:szCs w:val="28"/>
                <w:cs/>
              </w:rPr>
            </w:pPr>
            <w:r w:rsidRPr="00374039">
              <w:rPr>
                <w:rFonts w:eastAsia="Calibri"/>
                <w:color w:val="000000" w:themeColor="text1"/>
                <w:sz w:val="28"/>
                <w:szCs w:val="28"/>
              </w:rPr>
              <w:t>Lease liabilities</w:t>
            </w:r>
          </w:p>
        </w:tc>
        <w:tc>
          <w:tcPr>
            <w:tcW w:w="2147" w:type="dxa"/>
          </w:tcPr>
          <w:p w14:paraId="2231FDAA" w14:textId="77777777" w:rsidR="0001176D" w:rsidRPr="00374039" w:rsidRDefault="0001176D" w:rsidP="005833A7">
            <w:pPr>
              <w:tabs>
                <w:tab w:val="decimal" w:pos="1849"/>
              </w:tabs>
              <w:spacing w:line="360" w:lineRule="exact"/>
              <w:rPr>
                <w:sz w:val="28"/>
                <w:szCs w:val="28"/>
              </w:rPr>
            </w:pPr>
            <w:r w:rsidRPr="00374039">
              <w:rPr>
                <w:sz w:val="28"/>
                <w:szCs w:val="28"/>
              </w:rPr>
              <w:t>(29,178)</w:t>
            </w:r>
          </w:p>
        </w:tc>
      </w:tr>
      <w:tr w:rsidR="0001176D" w:rsidRPr="00374039" w14:paraId="04F5F312" w14:textId="77777777" w:rsidTr="005833A7">
        <w:tc>
          <w:tcPr>
            <w:tcW w:w="6075" w:type="dxa"/>
          </w:tcPr>
          <w:p w14:paraId="28E9B39B" w14:textId="77777777" w:rsidR="0001176D" w:rsidRPr="00374039" w:rsidRDefault="0001176D" w:rsidP="005833A7">
            <w:pPr>
              <w:spacing w:line="360" w:lineRule="exact"/>
              <w:rPr>
                <w:rFonts w:eastAsia="Calibri"/>
                <w:color w:val="000000" w:themeColor="text1"/>
                <w:sz w:val="28"/>
                <w:szCs w:val="28"/>
                <w:cs/>
              </w:rPr>
            </w:pPr>
            <w:r w:rsidRPr="00374039">
              <w:rPr>
                <w:rFonts w:eastAsia="Calibri"/>
                <w:color w:val="000000" w:themeColor="text1"/>
                <w:sz w:val="28"/>
                <w:szCs w:val="28"/>
              </w:rPr>
              <w:t>Other financial liabilities</w:t>
            </w:r>
          </w:p>
        </w:tc>
        <w:tc>
          <w:tcPr>
            <w:tcW w:w="2147" w:type="dxa"/>
          </w:tcPr>
          <w:p w14:paraId="289C0844" w14:textId="77777777" w:rsidR="0001176D" w:rsidRPr="00374039" w:rsidRDefault="0001176D" w:rsidP="005833A7">
            <w:pPr>
              <w:tabs>
                <w:tab w:val="decimal" w:pos="1849"/>
              </w:tabs>
              <w:spacing w:line="360" w:lineRule="exact"/>
              <w:rPr>
                <w:sz w:val="28"/>
                <w:szCs w:val="28"/>
              </w:rPr>
            </w:pPr>
            <w:r w:rsidRPr="00374039">
              <w:rPr>
                <w:sz w:val="28"/>
                <w:szCs w:val="28"/>
              </w:rPr>
              <w:t>(5,232)</w:t>
            </w:r>
          </w:p>
        </w:tc>
      </w:tr>
      <w:tr w:rsidR="0001176D" w:rsidRPr="00374039" w14:paraId="181EC1BD" w14:textId="77777777" w:rsidTr="005833A7">
        <w:tc>
          <w:tcPr>
            <w:tcW w:w="6075" w:type="dxa"/>
          </w:tcPr>
          <w:p w14:paraId="6A7AAF43" w14:textId="77777777" w:rsidR="0001176D" w:rsidRPr="00374039" w:rsidRDefault="0001176D" w:rsidP="005833A7">
            <w:pPr>
              <w:spacing w:line="360" w:lineRule="exact"/>
              <w:rPr>
                <w:rFonts w:eastAsia="Calibri"/>
                <w:color w:val="000000" w:themeColor="text1"/>
                <w:sz w:val="28"/>
                <w:szCs w:val="28"/>
                <w:cs/>
              </w:rPr>
            </w:pPr>
            <w:r w:rsidRPr="00374039">
              <w:rPr>
                <w:rFonts w:eastAsia="Calibri"/>
                <w:color w:val="000000" w:themeColor="text1"/>
                <w:sz w:val="28"/>
                <w:szCs w:val="28"/>
              </w:rPr>
              <w:t>Deferred tax liabilities</w:t>
            </w:r>
          </w:p>
        </w:tc>
        <w:tc>
          <w:tcPr>
            <w:tcW w:w="2147" w:type="dxa"/>
          </w:tcPr>
          <w:p w14:paraId="7FA2803E" w14:textId="77777777" w:rsidR="0001176D" w:rsidRPr="00374039" w:rsidRDefault="0001176D" w:rsidP="005833A7">
            <w:pPr>
              <w:tabs>
                <w:tab w:val="decimal" w:pos="1849"/>
              </w:tabs>
              <w:spacing w:line="360" w:lineRule="exact"/>
              <w:rPr>
                <w:sz w:val="28"/>
                <w:szCs w:val="28"/>
              </w:rPr>
            </w:pPr>
            <w:r w:rsidRPr="00374039">
              <w:rPr>
                <w:sz w:val="28"/>
                <w:szCs w:val="28"/>
              </w:rPr>
              <w:t>(12,204)</w:t>
            </w:r>
          </w:p>
        </w:tc>
      </w:tr>
      <w:tr w:rsidR="0001176D" w:rsidRPr="00374039" w14:paraId="0EF752F2" w14:textId="77777777" w:rsidTr="005833A7">
        <w:tc>
          <w:tcPr>
            <w:tcW w:w="6075" w:type="dxa"/>
          </w:tcPr>
          <w:p w14:paraId="6EFB22D5" w14:textId="77777777" w:rsidR="0001176D" w:rsidRPr="00374039" w:rsidRDefault="0001176D" w:rsidP="005833A7">
            <w:pPr>
              <w:spacing w:line="360" w:lineRule="exact"/>
              <w:rPr>
                <w:rFonts w:eastAsia="Calibri"/>
                <w:color w:val="000000" w:themeColor="text1"/>
                <w:sz w:val="28"/>
                <w:szCs w:val="28"/>
                <w:cs/>
              </w:rPr>
            </w:pPr>
            <w:r w:rsidRPr="00374039">
              <w:rPr>
                <w:rFonts w:eastAsia="Calibri"/>
                <w:color w:val="000000" w:themeColor="text1"/>
                <w:sz w:val="28"/>
                <w:szCs w:val="28"/>
              </w:rPr>
              <w:t>Non-current provisions for employee benefits</w:t>
            </w:r>
          </w:p>
        </w:tc>
        <w:tc>
          <w:tcPr>
            <w:tcW w:w="2147" w:type="dxa"/>
          </w:tcPr>
          <w:p w14:paraId="337447E8" w14:textId="77777777" w:rsidR="0001176D" w:rsidRPr="00374039" w:rsidRDefault="0001176D" w:rsidP="005833A7">
            <w:pPr>
              <w:tabs>
                <w:tab w:val="decimal" w:pos="1849"/>
              </w:tabs>
              <w:spacing w:line="360" w:lineRule="exact"/>
              <w:rPr>
                <w:sz w:val="28"/>
                <w:szCs w:val="28"/>
              </w:rPr>
            </w:pPr>
            <w:r w:rsidRPr="00374039">
              <w:rPr>
                <w:sz w:val="28"/>
                <w:szCs w:val="28"/>
              </w:rPr>
              <w:t>(12,344)</w:t>
            </w:r>
          </w:p>
        </w:tc>
      </w:tr>
      <w:tr w:rsidR="0001176D" w:rsidRPr="00374039" w14:paraId="3372C530" w14:textId="77777777" w:rsidTr="005833A7">
        <w:tc>
          <w:tcPr>
            <w:tcW w:w="6075" w:type="dxa"/>
          </w:tcPr>
          <w:p w14:paraId="4135C237" w14:textId="77777777" w:rsidR="0001176D" w:rsidRPr="00374039" w:rsidRDefault="0001176D" w:rsidP="005833A7">
            <w:pPr>
              <w:spacing w:line="360" w:lineRule="exact"/>
              <w:rPr>
                <w:rFonts w:eastAsia="Calibri"/>
                <w:color w:val="000000" w:themeColor="text1"/>
                <w:sz w:val="28"/>
                <w:szCs w:val="28"/>
                <w:cs/>
              </w:rPr>
            </w:pPr>
            <w:r w:rsidRPr="00374039">
              <w:rPr>
                <w:rFonts w:eastAsia="Calibri"/>
                <w:color w:val="000000" w:themeColor="text1"/>
                <w:sz w:val="28"/>
                <w:szCs w:val="28"/>
              </w:rPr>
              <w:t>Other non-current liabilities</w:t>
            </w:r>
          </w:p>
        </w:tc>
        <w:tc>
          <w:tcPr>
            <w:tcW w:w="2147" w:type="dxa"/>
          </w:tcPr>
          <w:p w14:paraId="46688994" w14:textId="77777777" w:rsidR="0001176D" w:rsidRPr="00374039" w:rsidRDefault="0001176D" w:rsidP="005833A7">
            <w:pPr>
              <w:pBdr>
                <w:bottom w:val="single" w:sz="4" w:space="1" w:color="auto"/>
              </w:pBdr>
              <w:tabs>
                <w:tab w:val="decimal" w:pos="1849"/>
              </w:tabs>
              <w:spacing w:line="360" w:lineRule="exact"/>
              <w:rPr>
                <w:sz w:val="28"/>
                <w:szCs w:val="28"/>
              </w:rPr>
            </w:pPr>
            <w:r w:rsidRPr="00374039">
              <w:rPr>
                <w:sz w:val="28"/>
                <w:szCs w:val="28"/>
              </w:rPr>
              <w:t>(501)</w:t>
            </w:r>
          </w:p>
        </w:tc>
      </w:tr>
      <w:tr w:rsidR="0001176D" w:rsidRPr="00374039" w14:paraId="28824E8E" w14:textId="77777777" w:rsidTr="005833A7">
        <w:tc>
          <w:tcPr>
            <w:tcW w:w="6075" w:type="dxa"/>
          </w:tcPr>
          <w:p w14:paraId="550394C8" w14:textId="77777777" w:rsidR="0001176D" w:rsidRPr="00374039" w:rsidRDefault="0001176D" w:rsidP="005833A7">
            <w:pPr>
              <w:spacing w:line="360" w:lineRule="exact"/>
              <w:rPr>
                <w:rFonts w:eastAsia="Calibri"/>
                <w:color w:val="000000" w:themeColor="text1"/>
                <w:sz w:val="28"/>
                <w:szCs w:val="28"/>
                <w:cs/>
              </w:rPr>
            </w:pPr>
            <w:r w:rsidRPr="00374039">
              <w:rPr>
                <w:rFonts w:eastAsia="Calibri"/>
                <w:b/>
                <w:bCs/>
                <w:color w:val="000000" w:themeColor="text1"/>
                <w:sz w:val="28"/>
                <w:szCs w:val="28"/>
              </w:rPr>
              <w:t xml:space="preserve">Net assets </w:t>
            </w:r>
          </w:p>
        </w:tc>
        <w:tc>
          <w:tcPr>
            <w:tcW w:w="2147" w:type="dxa"/>
          </w:tcPr>
          <w:p w14:paraId="056FAE67" w14:textId="77777777" w:rsidR="0001176D" w:rsidRPr="00374039" w:rsidRDefault="0001176D" w:rsidP="005833A7">
            <w:pPr>
              <w:tabs>
                <w:tab w:val="decimal" w:pos="1782"/>
              </w:tabs>
              <w:spacing w:line="360" w:lineRule="exact"/>
              <w:jc w:val="center"/>
              <w:rPr>
                <w:sz w:val="28"/>
                <w:szCs w:val="28"/>
              </w:rPr>
            </w:pPr>
            <w:r w:rsidRPr="00374039">
              <w:rPr>
                <w:sz w:val="28"/>
                <w:szCs w:val="28"/>
              </w:rPr>
              <w:t>149,654</w:t>
            </w:r>
          </w:p>
        </w:tc>
      </w:tr>
      <w:tr w:rsidR="0001176D" w:rsidRPr="00374039" w14:paraId="2FC7A418" w14:textId="77777777" w:rsidTr="005833A7">
        <w:tc>
          <w:tcPr>
            <w:tcW w:w="6075" w:type="dxa"/>
          </w:tcPr>
          <w:p w14:paraId="2A0C6CB6" w14:textId="77777777" w:rsidR="0001176D" w:rsidRPr="00374039" w:rsidRDefault="0001176D" w:rsidP="005833A7">
            <w:pPr>
              <w:spacing w:line="360" w:lineRule="exact"/>
              <w:rPr>
                <w:rFonts w:eastAsia="Calibri"/>
                <w:color w:val="000000" w:themeColor="text1"/>
                <w:sz w:val="28"/>
                <w:szCs w:val="28"/>
                <w:cs/>
              </w:rPr>
            </w:pPr>
            <w:r w:rsidRPr="00374039">
              <w:rPr>
                <w:rFonts w:eastAsia="Calibri"/>
                <w:color w:val="000000" w:themeColor="text1"/>
                <w:sz w:val="28"/>
                <w:szCs w:val="28"/>
              </w:rPr>
              <w:t>Non-controlling interests of the subsidiaries (40</w:t>
            </w:r>
            <w:r w:rsidRPr="00374039">
              <w:rPr>
                <w:rFonts w:eastAsia="Calibri"/>
                <w:color w:val="000000" w:themeColor="text1"/>
                <w:sz w:val="28"/>
                <w:szCs w:val="28"/>
                <w:cs/>
              </w:rPr>
              <w:t>%)</w:t>
            </w:r>
          </w:p>
        </w:tc>
        <w:tc>
          <w:tcPr>
            <w:tcW w:w="2147" w:type="dxa"/>
          </w:tcPr>
          <w:p w14:paraId="39B354C4" w14:textId="77777777" w:rsidR="0001176D" w:rsidRPr="00374039" w:rsidRDefault="0001176D" w:rsidP="005833A7">
            <w:pPr>
              <w:pBdr>
                <w:bottom w:val="single" w:sz="4" w:space="1" w:color="auto"/>
              </w:pBdr>
              <w:tabs>
                <w:tab w:val="decimal" w:pos="1849"/>
              </w:tabs>
              <w:spacing w:line="360" w:lineRule="exact"/>
              <w:rPr>
                <w:sz w:val="28"/>
                <w:szCs w:val="28"/>
              </w:rPr>
            </w:pPr>
            <w:r w:rsidRPr="00374039">
              <w:rPr>
                <w:sz w:val="28"/>
                <w:szCs w:val="28"/>
              </w:rPr>
              <w:t>(59,862)</w:t>
            </w:r>
          </w:p>
        </w:tc>
      </w:tr>
      <w:tr w:rsidR="0001176D" w:rsidRPr="00374039" w14:paraId="5A91314B" w14:textId="77777777" w:rsidTr="005833A7">
        <w:tc>
          <w:tcPr>
            <w:tcW w:w="6075" w:type="dxa"/>
          </w:tcPr>
          <w:p w14:paraId="18EEEBBC" w14:textId="77777777" w:rsidR="0001176D" w:rsidRPr="00374039" w:rsidRDefault="0001176D" w:rsidP="005833A7">
            <w:pPr>
              <w:spacing w:line="360" w:lineRule="exact"/>
              <w:rPr>
                <w:rFonts w:eastAsia="Calibri"/>
                <w:color w:val="000000" w:themeColor="text1"/>
                <w:sz w:val="28"/>
                <w:szCs w:val="28"/>
                <w:cs/>
              </w:rPr>
            </w:pPr>
            <w:r w:rsidRPr="00374039">
              <w:rPr>
                <w:rFonts w:eastAsia="Calibri"/>
                <w:color w:val="000000" w:themeColor="text1"/>
                <w:sz w:val="28"/>
                <w:szCs w:val="28"/>
              </w:rPr>
              <w:t xml:space="preserve">Net assets of the subsidiaries attributable to the Group’s interest </w:t>
            </w:r>
            <w:r w:rsidRPr="00374039">
              <w:rPr>
                <w:rFonts w:eastAsia="Calibri"/>
                <w:color w:val="000000" w:themeColor="text1"/>
                <w:sz w:val="28"/>
                <w:szCs w:val="28"/>
                <w:cs/>
              </w:rPr>
              <w:t>(</w:t>
            </w:r>
            <w:r w:rsidRPr="00374039">
              <w:rPr>
                <w:rFonts w:eastAsia="Calibri"/>
                <w:color w:val="000000" w:themeColor="text1"/>
                <w:sz w:val="28"/>
                <w:szCs w:val="28"/>
              </w:rPr>
              <w:t>60%)</w:t>
            </w:r>
          </w:p>
        </w:tc>
        <w:tc>
          <w:tcPr>
            <w:tcW w:w="2147" w:type="dxa"/>
          </w:tcPr>
          <w:p w14:paraId="20D65BEC" w14:textId="77777777" w:rsidR="0001176D" w:rsidRPr="00374039" w:rsidRDefault="0001176D" w:rsidP="005833A7">
            <w:pPr>
              <w:tabs>
                <w:tab w:val="decimal" w:pos="1782"/>
              </w:tabs>
              <w:spacing w:line="360" w:lineRule="exact"/>
              <w:jc w:val="center"/>
              <w:rPr>
                <w:sz w:val="28"/>
                <w:szCs w:val="28"/>
              </w:rPr>
            </w:pPr>
            <w:r w:rsidRPr="00374039">
              <w:rPr>
                <w:sz w:val="28"/>
                <w:szCs w:val="28"/>
              </w:rPr>
              <w:t>89,792</w:t>
            </w:r>
          </w:p>
        </w:tc>
      </w:tr>
      <w:tr w:rsidR="0001176D" w:rsidRPr="00374039" w14:paraId="00A67AE4" w14:textId="77777777" w:rsidTr="005833A7">
        <w:tc>
          <w:tcPr>
            <w:tcW w:w="6075" w:type="dxa"/>
          </w:tcPr>
          <w:p w14:paraId="0F1CEBCE" w14:textId="77777777" w:rsidR="0001176D" w:rsidRPr="00374039" w:rsidRDefault="0001176D" w:rsidP="005833A7">
            <w:pPr>
              <w:spacing w:line="360" w:lineRule="exact"/>
              <w:rPr>
                <w:rFonts w:eastAsia="Calibri"/>
                <w:color w:val="000000" w:themeColor="text1"/>
                <w:sz w:val="28"/>
                <w:szCs w:val="28"/>
                <w:cs/>
              </w:rPr>
            </w:pPr>
            <w:r w:rsidRPr="00374039">
              <w:rPr>
                <w:rFonts w:eastAsia="Calibri"/>
                <w:color w:val="000000" w:themeColor="text1"/>
                <w:sz w:val="28"/>
                <w:szCs w:val="28"/>
              </w:rPr>
              <w:t xml:space="preserve">Fair value of previously held </w:t>
            </w:r>
            <w:r>
              <w:rPr>
                <w:rFonts w:eastAsia="Calibri"/>
                <w:color w:val="000000" w:themeColor="text1"/>
                <w:sz w:val="28"/>
                <w:szCs w:val="28"/>
              </w:rPr>
              <w:t>i</w:t>
            </w:r>
            <w:r w:rsidRPr="00374039">
              <w:rPr>
                <w:rFonts w:eastAsia="Calibri"/>
                <w:color w:val="000000" w:themeColor="text1"/>
                <w:sz w:val="28"/>
                <w:szCs w:val="28"/>
              </w:rPr>
              <w:t>nterest</w:t>
            </w:r>
          </w:p>
        </w:tc>
        <w:tc>
          <w:tcPr>
            <w:tcW w:w="2147" w:type="dxa"/>
          </w:tcPr>
          <w:p w14:paraId="638F0457" w14:textId="77777777" w:rsidR="0001176D" w:rsidRPr="00374039" w:rsidRDefault="0001176D" w:rsidP="005833A7">
            <w:pPr>
              <w:tabs>
                <w:tab w:val="decimal" w:pos="1849"/>
              </w:tabs>
              <w:spacing w:line="360" w:lineRule="exact"/>
              <w:rPr>
                <w:sz w:val="28"/>
                <w:szCs w:val="28"/>
              </w:rPr>
            </w:pPr>
            <w:r w:rsidRPr="00374039">
              <w:rPr>
                <w:sz w:val="28"/>
                <w:szCs w:val="28"/>
              </w:rPr>
              <w:t>(109,200)</w:t>
            </w:r>
          </w:p>
        </w:tc>
      </w:tr>
      <w:tr w:rsidR="0001176D" w:rsidRPr="00374039" w14:paraId="50B43C3C" w14:textId="77777777" w:rsidTr="005833A7">
        <w:tc>
          <w:tcPr>
            <w:tcW w:w="6075" w:type="dxa"/>
          </w:tcPr>
          <w:p w14:paraId="0DC524EB" w14:textId="77777777" w:rsidR="0001176D" w:rsidRPr="00374039" w:rsidRDefault="0001176D" w:rsidP="005833A7">
            <w:pPr>
              <w:spacing w:line="360" w:lineRule="exact"/>
              <w:rPr>
                <w:rFonts w:eastAsia="Calibri"/>
                <w:color w:val="000000" w:themeColor="text1"/>
                <w:sz w:val="28"/>
                <w:szCs w:val="28"/>
                <w:cs/>
              </w:rPr>
            </w:pPr>
            <w:r w:rsidRPr="00374039">
              <w:rPr>
                <w:rFonts w:eastAsia="Calibri"/>
                <w:color w:val="000000" w:themeColor="text1"/>
                <w:sz w:val="28"/>
                <w:szCs w:val="28"/>
              </w:rPr>
              <w:t>Goodwill</w:t>
            </w:r>
          </w:p>
        </w:tc>
        <w:tc>
          <w:tcPr>
            <w:tcW w:w="2147" w:type="dxa"/>
          </w:tcPr>
          <w:p w14:paraId="5F2605AA" w14:textId="77777777" w:rsidR="0001176D" w:rsidRPr="00374039" w:rsidRDefault="0001176D" w:rsidP="005833A7">
            <w:pPr>
              <w:pBdr>
                <w:bottom w:val="single" w:sz="4" w:space="1" w:color="auto"/>
              </w:pBdr>
              <w:tabs>
                <w:tab w:val="decimal" w:pos="1782"/>
              </w:tabs>
              <w:spacing w:line="360" w:lineRule="exact"/>
              <w:jc w:val="center"/>
              <w:rPr>
                <w:sz w:val="28"/>
                <w:szCs w:val="28"/>
              </w:rPr>
            </w:pPr>
            <w:r w:rsidRPr="00374039">
              <w:rPr>
                <w:sz w:val="28"/>
                <w:szCs w:val="28"/>
              </w:rPr>
              <w:t>66,208</w:t>
            </w:r>
          </w:p>
        </w:tc>
      </w:tr>
      <w:tr w:rsidR="0001176D" w:rsidRPr="00374039" w14:paraId="04148783" w14:textId="77777777" w:rsidTr="005833A7">
        <w:trPr>
          <w:trHeight w:val="314"/>
        </w:trPr>
        <w:tc>
          <w:tcPr>
            <w:tcW w:w="6075" w:type="dxa"/>
          </w:tcPr>
          <w:p w14:paraId="2D77BA7E" w14:textId="77777777" w:rsidR="0001176D" w:rsidRPr="00374039" w:rsidRDefault="0001176D" w:rsidP="005833A7">
            <w:pPr>
              <w:spacing w:line="360" w:lineRule="exact"/>
              <w:rPr>
                <w:rFonts w:eastAsia="Calibri"/>
                <w:color w:val="000000" w:themeColor="text1"/>
                <w:sz w:val="28"/>
                <w:szCs w:val="28"/>
                <w:cs/>
              </w:rPr>
            </w:pPr>
            <w:r w:rsidRPr="00374039">
              <w:rPr>
                <w:rFonts w:eastAsia="Calibri"/>
                <w:b/>
                <w:bCs/>
                <w:color w:val="000000" w:themeColor="text1"/>
                <w:sz w:val="28"/>
                <w:szCs w:val="28"/>
              </w:rPr>
              <w:t>Consideration to be transferred</w:t>
            </w:r>
          </w:p>
        </w:tc>
        <w:tc>
          <w:tcPr>
            <w:tcW w:w="2147" w:type="dxa"/>
          </w:tcPr>
          <w:p w14:paraId="653A2E71" w14:textId="77777777" w:rsidR="0001176D" w:rsidRPr="00374039" w:rsidRDefault="0001176D" w:rsidP="005833A7">
            <w:pPr>
              <w:pBdr>
                <w:bottom w:val="double" w:sz="4" w:space="1" w:color="auto"/>
              </w:pBdr>
              <w:tabs>
                <w:tab w:val="decimal" w:pos="1782"/>
              </w:tabs>
              <w:spacing w:line="360" w:lineRule="exact"/>
              <w:jc w:val="center"/>
              <w:rPr>
                <w:sz w:val="28"/>
                <w:szCs w:val="28"/>
              </w:rPr>
            </w:pPr>
            <w:r w:rsidRPr="00374039">
              <w:rPr>
                <w:sz w:val="28"/>
                <w:szCs w:val="28"/>
              </w:rPr>
              <w:t>46,800</w:t>
            </w:r>
          </w:p>
        </w:tc>
      </w:tr>
    </w:tbl>
    <w:p w14:paraId="7B0968A4" w14:textId="77777777" w:rsidR="00FC5F82" w:rsidRDefault="00FC5F82" w:rsidP="0001176D">
      <w:pPr>
        <w:pStyle w:val="FSBlank"/>
        <w:spacing w:line="340" w:lineRule="exact"/>
        <w:rPr>
          <w:rFonts w:eastAsia="Times New Roman"/>
          <w:color w:val="000000" w:themeColor="text1"/>
          <w:spacing w:val="-2"/>
          <w:sz w:val="28"/>
          <w:szCs w:val="28"/>
        </w:rPr>
      </w:pPr>
      <w:bookmarkStart w:id="1" w:name="_Hlk23171966"/>
      <w:r>
        <w:rPr>
          <w:rFonts w:eastAsia="Times New Roman"/>
          <w:color w:val="000000" w:themeColor="text1"/>
          <w:spacing w:val="-2"/>
          <w:sz w:val="28"/>
          <w:szCs w:val="28"/>
        </w:rPr>
        <w:br w:type="page"/>
      </w:r>
    </w:p>
    <w:p w14:paraId="61DC51BA" w14:textId="77777777" w:rsidR="00FC5F82" w:rsidRDefault="0001176D" w:rsidP="00FC5F82">
      <w:pPr>
        <w:pStyle w:val="FSBlank"/>
        <w:spacing w:line="340" w:lineRule="exact"/>
        <w:rPr>
          <w:rFonts w:eastAsia="Times New Roman"/>
          <w:color w:val="000000" w:themeColor="text1"/>
          <w:spacing w:val="-2"/>
          <w:sz w:val="28"/>
          <w:szCs w:val="28"/>
        </w:rPr>
      </w:pPr>
      <w:r>
        <w:rPr>
          <w:rFonts w:eastAsia="Times New Roman"/>
          <w:color w:val="000000" w:themeColor="text1"/>
          <w:spacing w:val="-2"/>
          <w:sz w:val="28"/>
          <w:szCs w:val="28"/>
        </w:rPr>
        <w:lastRenderedPageBreak/>
        <w:t>T</w:t>
      </w:r>
      <w:r w:rsidRPr="00F549B2">
        <w:rPr>
          <w:rFonts w:eastAsia="Times New Roman"/>
          <w:color w:val="000000" w:themeColor="text1"/>
          <w:spacing w:val="-2"/>
          <w:sz w:val="28"/>
          <w:szCs w:val="28"/>
        </w:rPr>
        <w:t>he Company completed its assessment of fair value of identifiable assets and liabilities assumed at the acquisition date of U-Services (Thailand) Co., Lt</w:t>
      </w:r>
      <w:r>
        <w:rPr>
          <w:rFonts w:eastAsia="Times New Roman"/>
          <w:color w:val="000000" w:themeColor="text1"/>
          <w:spacing w:val="-2"/>
          <w:sz w:val="28"/>
          <w:szCs w:val="28"/>
        </w:rPr>
        <w:t>d.</w:t>
      </w:r>
      <w:r w:rsidRPr="00F549B2">
        <w:rPr>
          <w:rFonts w:eastAsia="Times New Roman"/>
          <w:color w:val="000000" w:themeColor="text1"/>
          <w:spacing w:val="-2"/>
          <w:sz w:val="28"/>
          <w:szCs w:val="28"/>
        </w:rPr>
        <w:t>, in accordance with Thai Financial Reporting Standard No. 3.</w:t>
      </w:r>
    </w:p>
    <w:p w14:paraId="5CDE6246" w14:textId="2EB14622" w:rsidR="0001176D" w:rsidRPr="00FC5F82" w:rsidRDefault="0001176D" w:rsidP="00FC5F82">
      <w:pPr>
        <w:pStyle w:val="FSBlank"/>
        <w:spacing w:before="120" w:line="340" w:lineRule="exact"/>
        <w:rPr>
          <w:rFonts w:eastAsia="Times New Roman"/>
          <w:color w:val="000000" w:themeColor="text1"/>
          <w:spacing w:val="-2"/>
          <w:sz w:val="28"/>
          <w:szCs w:val="28"/>
        </w:rPr>
      </w:pPr>
      <w:r w:rsidRPr="00374039">
        <w:rPr>
          <w:rFonts w:eastAsia="Times New Roman"/>
          <w:color w:val="000000" w:themeColor="text1"/>
          <w:spacing w:val="-2"/>
          <w:sz w:val="28"/>
          <w:szCs w:val="28"/>
        </w:rPr>
        <w:t xml:space="preserve">In </w:t>
      </w:r>
      <w:r w:rsidRPr="00374039">
        <w:rPr>
          <w:rFonts w:eastAsia="Times New Roman"/>
          <w:color w:val="000000" w:themeColor="text1"/>
          <w:sz w:val="28"/>
          <w:szCs w:val="28"/>
        </w:rPr>
        <w:t>preparing the financial statements, the Company recorded the difference between the purchase price and the fair value of the consideration transferred for the aforementioned business combination in the account "Goodwill" in the amount of Baht 66.21 million.</w:t>
      </w:r>
    </w:p>
    <w:p w14:paraId="5A6CEC52" w14:textId="77777777" w:rsidR="0001176D" w:rsidRPr="00374039" w:rsidRDefault="0001176D" w:rsidP="0001176D">
      <w:pPr>
        <w:pStyle w:val="FSBlank"/>
        <w:spacing w:before="120" w:after="120" w:line="340" w:lineRule="exact"/>
        <w:rPr>
          <w:rFonts w:eastAsia="Times New Roman"/>
          <w:i/>
          <w:iCs/>
          <w:color w:val="000000" w:themeColor="text1"/>
          <w:sz w:val="28"/>
          <w:szCs w:val="28"/>
        </w:rPr>
      </w:pPr>
      <w:r w:rsidRPr="00374039">
        <w:rPr>
          <w:rFonts w:eastAsia="Times New Roman"/>
          <w:i/>
          <w:iCs/>
          <w:color w:val="000000" w:themeColor="text1"/>
          <w:sz w:val="28"/>
          <w:szCs w:val="28"/>
        </w:rPr>
        <w:t xml:space="preserve">Investment in </w:t>
      </w:r>
      <w:bookmarkStart w:id="2" w:name="_Hlk212897264"/>
      <w:r w:rsidRPr="00374039">
        <w:rPr>
          <w:rFonts w:eastAsia="Times New Roman"/>
          <w:i/>
          <w:iCs/>
          <w:color w:val="000000" w:themeColor="text1"/>
          <w:sz w:val="28"/>
          <w:szCs w:val="28"/>
        </w:rPr>
        <w:t>U-Services (Thailand) Co., Ltd</w:t>
      </w:r>
      <w:bookmarkEnd w:id="2"/>
      <w:r w:rsidRPr="00374039">
        <w:rPr>
          <w:rFonts w:eastAsia="Times New Roman"/>
          <w:i/>
          <w:iCs/>
          <w:color w:val="000000" w:themeColor="text1"/>
          <w:sz w:val="28"/>
          <w:szCs w:val="28"/>
        </w:rPr>
        <w:t>. prior to the business combination</w:t>
      </w:r>
    </w:p>
    <w:p w14:paraId="1FB2FE47" w14:textId="77777777" w:rsidR="0001176D" w:rsidRPr="00374039" w:rsidRDefault="0001176D" w:rsidP="0001176D">
      <w:pPr>
        <w:pStyle w:val="FSBlank"/>
        <w:spacing w:before="120" w:after="120" w:line="340" w:lineRule="exact"/>
        <w:rPr>
          <w:rFonts w:eastAsia="Times New Roman"/>
          <w:color w:val="000000" w:themeColor="text1"/>
          <w:spacing w:val="-2"/>
          <w:sz w:val="28"/>
          <w:szCs w:val="28"/>
        </w:rPr>
      </w:pPr>
      <w:r w:rsidRPr="00374039">
        <w:rPr>
          <w:rFonts w:eastAsia="Times New Roman"/>
          <w:color w:val="000000" w:themeColor="text1"/>
          <w:spacing w:val="-2"/>
          <w:sz w:val="28"/>
          <w:szCs w:val="28"/>
        </w:rPr>
        <w:t>Prior to the business combination, the Company had an investment in U-Services (Thailand) Co., Ltd. amounting to 420,000 shares, representing 42% of the total issued and paid-up shares of U-Services (Thailand) Co., Ltd. Therefore, on the acquisition date, the Company is required to remeasure the fair value of its previously held interest in U-Services (Thailand) Co., Ltd. before the business combination, with the calculation shown as follows:</w:t>
      </w:r>
    </w:p>
    <w:tbl>
      <w:tblPr>
        <w:tblW w:w="8222" w:type="dxa"/>
        <w:tblInd w:w="567" w:type="dxa"/>
        <w:tblBorders>
          <w:top w:val="nil"/>
          <w:left w:val="nil"/>
          <w:bottom w:val="nil"/>
          <w:right w:val="nil"/>
        </w:tblBorders>
        <w:tblLayout w:type="fixed"/>
        <w:tblLook w:val="0000" w:firstRow="0" w:lastRow="0" w:firstColumn="0" w:lastColumn="0" w:noHBand="0" w:noVBand="0"/>
      </w:tblPr>
      <w:tblGrid>
        <w:gridCol w:w="6262"/>
        <w:gridCol w:w="1960"/>
      </w:tblGrid>
      <w:tr w:rsidR="0001176D" w:rsidRPr="00374039" w14:paraId="560084AD" w14:textId="77777777" w:rsidTr="005833A7">
        <w:trPr>
          <w:trHeight w:val="205"/>
        </w:trPr>
        <w:tc>
          <w:tcPr>
            <w:tcW w:w="6262" w:type="dxa"/>
          </w:tcPr>
          <w:p w14:paraId="30D1A044" w14:textId="77777777" w:rsidR="0001176D" w:rsidRPr="00374039" w:rsidRDefault="0001176D" w:rsidP="005833A7">
            <w:pPr>
              <w:spacing w:line="340" w:lineRule="exact"/>
              <w:rPr>
                <w:sz w:val="28"/>
                <w:szCs w:val="28"/>
                <w:highlight w:val="yellow"/>
              </w:rPr>
            </w:pPr>
          </w:p>
        </w:tc>
        <w:tc>
          <w:tcPr>
            <w:tcW w:w="1960" w:type="dxa"/>
          </w:tcPr>
          <w:p w14:paraId="74FE2C90" w14:textId="77777777" w:rsidR="0001176D" w:rsidRPr="00374039" w:rsidRDefault="0001176D" w:rsidP="005833A7">
            <w:pPr>
              <w:pBdr>
                <w:bottom w:val="single" w:sz="4" w:space="1" w:color="auto"/>
              </w:pBdr>
              <w:spacing w:line="340" w:lineRule="exact"/>
              <w:jc w:val="center"/>
              <w:rPr>
                <w:color w:val="000000" w:themeColor="text1"/>
                <w:sz w:val="28"/>
                <w:szCs w:val="28"/>
              </w:rPr>
            </w:pPr>
            <w:r w:rsidRPr="00374039">
              <w:rPr>
                <w:rFonts w:eastAsia="Calibri"/>
                <w:color w:val="000000" w:themeColor="text1"/>
                <w:sz w:val="28"/>
                <w:szCs w:val="28"/>
              </w:rPr>
              <w:t>Unit: Thousand Baht</w:t>
            </w:r>
          </w:p>
        </w:tc>
      </w:tr>
      <w:tr w:rsidR="0001176D" w:rsidRPr="00374039" w14:paraId="27101809" w14:textId="77777777" w:rsidTr="005833A7">
        <w:trPr>
          <w:trHeight w:val="205"/>
        </w:trPr>
        <w:tc>
          <w:tcPr>
            <w:tcW w:w="6262" w:type="dxa"/>
          </w:tcPr>
          <w:p w14:paraId="6CEEBE22" w14:textId="77777777" w:rsidR="0001176D" w:rsidRPr="00374039" w:rsidRDefault="0001176D" w:rsidP="005833A7">
            <w:pPr>
              <w:spacing w:line="340" w:lineRule="exact"/>
              <w:rPr>
                <w:color w:val="000000" w:themeColor="text1"/>
                <w:spacing w:val="-4"/>
                <w:sz w:val="28"/>
                <w:szCs w:val="28"/>
                <w:cs/>
              </w:rPr>
            </w:pPr>
            <w:r w:rsidRPr="00374039">
              <w:rPr>
                <w:color w:val="000000" w:themeColor="text1"/>
                <w:spacing w:val="-4"/>
                <w:sz w:val="28"/>
                <w:szCs w:val="28"/>
              </w:rPr>
              <w:t xml:space="preserve">Fair value of the previously held interest in U-Services (Thailand) Co., Ltd. </w:t>
            </w:r>
            <w:r>
              <w:rPr>
                <w:color w:val="000000" w:themeColor="text1"/>
                <w:spacing w:val="-4"/>
                <w:sz w:val="28"/>
                <w:szCs w:val="28"/>
                <w:cs/>
              </w:rPr>
              <w:br/>
              <w:t xml:space="preserve">   </w:t>
            </w:r>
            <w:r w:rsidRPr="00374039">
              <w:rPr>
                <w:color w:val="000000" w:themeColor="text1"/>
                <w:spacing w:val="-4"/>
                <w:sz w:val="28"/>
                <w:szCs w:val="28"/>
              </w:rPr>
              <w:t>at the date of business combination</w:t>
            </w:r>
          </w:p>
        </w:tc>
        <w:tc>
          <w:tcPr>
            <w:tcW w:w="1960" w:type="dxa"/>
            <w:vAlign w:val="bottom"/>
          </w:tcPr>
          <w:p w14:paraId="1E00FDAA" w14:textId="77777777" w:rsidR="0001176D" w:rsidRPr="00374039" w:rsidRDefault="0001176D" w:rsidP="005E2056">
            <w:pPr>
              <w:tabs>
                <w:tab w:val="decimal" w:pos="1613"/>
              </w:tabs>
              <w:spacing w:line="340" w:lineRule="exact"/>
              <w:jc w:val="center"/>
              <w:rPr>
                <w:sz w:val="28"/>
                <w:szCs w:val="28"/>
              </w:rPr>
            </w:pPr>
            <w:r w:rsidRPr="00374039">
              <w:rPr>
                <w:sz w:val="28"/>
                <w:szCs w:val="28"/>
              </w:rPr>
              <w:t>109,200</w:t>
            </w:r>
          </w:p>
        </w:tc>
      </w:tr>
      <w:tr w:rsidR="0001176D" w:rsidRPr="00374039" w14:paraId="1D780FA4" w14:textId="77777777" w:rsidTr="005833A7">
        <w:trPr>
          <w:trHeight w:val="207"/>
        </w:trPr>
        <w:tc>
          <w:tcPr>
            <w:tcW w:w="6262" w:type="dxa"/>
          </w:tcPr>
          <w:p w14:paraId="2F76CA5E" w14:textId="77777777" w:rsidR="0001176D" w:rsidRPr="00374039" w:rsidRDefault="0001176D" w:rsidP="005833A7">
            <w:pPr>
              <w:spacing w:line="340" w:lineRule="exact"/>
              <w:rPr>
                <w:color w:val="000000" w:themeColor="text1"/>
                <w:spacing w:val="-6"/>
                <w:sz w:val="28"/>
                <w:szCs w:val="28"/>
                <w:highlight w:val="yellow"/>
              </w:rPr>
            </w:pPr>
            <w:r w:rsidRPr="00893670">
              <w:rPr>
                <w:color w:val="000000" w:themeColor="text1"/>
                <w:spacing w:val="-6"/>
                <w:sz w:val="28"/>
                <w:szCs w:val="28"/>
                <w:u w:val="single"/>
              </w:rPr>
              <w:t>Less</w:t>
            </w:r>
            <w:r w:rsidRPr="00374039">
              <w:rPr>
                <w:color w:val="000000" w:themeColor="text1"/>
                <w:spacing w:val="-6"/>
                <w:sz w:val="28"/>
                <w:szCs w:val="28"/>
              </w:rPr>
              <w:t xml:space="preserve"> Carrying amount </w:t>
            </w:r>
            <w:r>
              <w:rPr>
                <w:color w:val="000000" w:themeColor="text1"/>
                <w:spacing w:val="-6"/>
                <w:sz w:val="28"/>
                <w:szCs w:val="28"/>
              </w:rPr>
              <w:t>of the investment</w:t>
            </w:r>
            <w:r>
              <w:rPr>
                <w:rFonts w:hint="cs"/>
                <w:color w:val="000000" w:themeColor="text1"/>
                <w:spacing w:val="-6"/>
                <w:sz w:val="28"/>
                <w:szCs w:val="28"/>
                <w:cs/>
              </w:rPr>
              <w:t xml:space="preserve"> </w:t>
            </w:r>
            <w:r w:rsidRPr="00374039">
              <w:rPr>
                <w:color w:val="000000" w:themeColor="text1"/>
                <w:spacing w:val="-6"/>
                <w:sz w:val="28"/>
                <w:szCs w:val="28"/>
              </w:rPr>
              <w:t xml:space="preserve">in U-Services (Thailand) Co., Ltd. </w:t>
            </w:r>
            <w:r>
              <w:rPr>
                <w:color w:val="000000" w:themeColor="text1"/>
                <w:spacing w:val="-6"/>
                <w:sz w:val="28"/>
                <w:szCs w:val="28"/>
                <w:cs/>
              </w:rPr>
              <w:br/>
            </w:r>
            <w:r>
              <w:rPr>
                <w:rFonts w:hint="cs"/>
                <w:color w:val="000000" w:themeColor="text1"/>
                <w:spacing w:val="-6"/>
                <w:sz w:val="28"/>
                <w:szCs w:val="28"/>
                <w:cs/>
              </w:rPr>
              <w:t xml:space="preserve">        </w:t>
            </w:r>
            <w:r>
              <w:rPr>
                <w:color w:val="000000" w:themeColor="text1"/>
                <w:spacing w:val="-6"/>
                <w:sz w:val="28"/>
                <w:szCs w:val="28"/>
              </w:rPr>
              <w:t xml:space="preserve">      </w:t>
            </w:r>
            <w:r w:rsidRPr="00374039">
              <w:rPr>
                <w:color w:val="000000" w:themeColor="text1"/>
                <w:spacing w:val="-6"/>
                <w:sz w:val="28"/>
                <w:szCs w:val="28"/>
              </w:rPr>
              <w:t>at the date of acquisition</w:t>
            </w:r>
          </w:p>
        </w:tc>
        <w:tc>
          <w:tcPr>
            <w:tcW w:w="1960" w:type="dxa"/>
            <w:tcBorders>
              <w:bottom w:val="single" w:sz="4" w:space="0" w:color="auto"/>
            </w:tcBorders>
            <w:vAlign w:val="bottom"/>
          </w:tcPr>
          <w:p w14:paraId="7B3E3B5B" w14:textId="77777777" w:rsidR="0001176D" w:rsidRPr="00374039" w:rsidRDefault="0001176D" w:rsidP="005E2056">
            <w:pPr>
              <w:tabs>
                <w:tab w:val="decimal" w:pos="1719"/>
              </w:tabs>
              <w:spacing w:line="340" w:lineRule="exact"/>
              <w:jc w:val="center"/>
              <w:rPr>
                <w:sz w:val="28"/>
                <w:szCs w:val="28"/>
              </w:rPr>
            </w:pPr>
            <w:r w:rsidRPr="00374039">
              <w:rPr>
                <w:sz w:val="28"/>
                <w:szCs w:val="28"/>
              </w:rPr>
              <w:t>(97,034)</w:t>
            </w:r>
          </w:p>
        </w:tc>
      </w:tr>
      <w:tr w:rsidR="0001176D" w:rsidRPr="00374039" w14:paraId="7593F7CF" w14:textId="77777777" w:rsidTr="005833A7">
        <w:trPr>
          <w:trHeight w:val="215"/>
        </w:trPr>
        <w:tc>
          <w:tcPr>
            <w:tcW w:w="6262" w:type="dxa"/>
          </w:tcPr>
          <w:p w14:paraId="21FCCA8A" w14:textId="77777777" w:rsidR="0001176D" w:rsidRPr="00374039" w:rsidRDefault="0001176D" w:rsidP="005833A7">
            <w:pPr>
              <w:spacing w:line="340" w:lineRule="exact"/>
              <w:rPr>
                <w:color w:val="000000" w:themeColor="text1"/>
                <w:sz w:val="28"/>
                <w:szCs w:val="28"/>
                <w:highlight w:val="yellow"/>
              </w:rPr>
            </w:pPr>
            <w:r w:rsidRPr="00374039">
              <w:rPr>
                <w:b/>
                <w:bCs/>
                <w:color w:val="000000" w:themeColor="text1"/>
                <w:sz w:val="28"/>
                <w:szCs w:val="28"/>
              </w:rPr>
              <w:t>Profit from change in the classification of the investment</w:t>
            </w:r>
          </w:p>
        </w:tc>
        <w:tc>
          <w:tcPr>
            <w:tcW w:w="1960" w:type="dxa"/>
            <w:tcBorders>
              <w:top w:val="single" w:sz="4" w:space="0" w:color="auto"/>
              <w:bottom w:val="double" w:sz="4" w:space="0" w:color="auto"/>
              <w:right w:val="nil"/>
            </w:tcBorders>
          </w:tcPr>
          <w:p w14:paraId="79F2E04E" w14:textId="77777777" w:rsidR="0001176D" w:rsidRPr="00374039" w:rsidRDefault="0001176D" w:rsidP="005833A7">
            <w:pPr>
              <w:tabs>
                <w:tab w:val="decimal" w:pos="1613"/>
              </w:tabs>
              <w:spacing w:line="340" w:lineRule="exact"/>
              <w:jc w:val="center"/>
              <w:rPr>
                <w:sz w:val="28"/>
                <w:szCs w:val="28"/>
              </w:rPr>
            </w:pPr>
            <w:r w:rsidRPr="00374039">
              <w:rPr>
                <w:sz w:val="28"/>
                <w:szCs w:val="28"/>
              </w:rPr>
              <w:t>12,166</w:t>
            </w:r>
          </w:p>
        </w:tc>
      </w:tr>
    </w:tbl>
    <w:bookmarkEnd w:id="1"/>
    <w:p w14:paraId="4896BA8F" w14:textId="77777777" w:rsidR="0001176D" w:rsidRPr="00374039" w:rsidRDefault="0001176D" w:rsidP="0001176D">
      <w:pPr>
        <w:pStyle w:val="FSBlank"/>
        <w:spacing w:before="120" w:after="120" w:line="340" w:lineRule="exact"/>
        <w:ind w:left="540"/>
        <w:rPr>
          <w:rFonts w:eastAsia="Times New Roman"/>
          <w:i/>
          <w:iCs/>
          <w:color w:val="000000" w:themeColor="text1"/>
          <w:sz w:val="28"/>
          <w:szCs w:val="28"/>
        </w:rPr>
      </w:pPr>
      <w:r w:rsidRPr="00374039">
        <w:rPr>
          <w:rFonts w:eastAsia="Times New Roman"/>
          <w:i/>
          <w:iCs/>
          <w:color w:val="000000" w:themeColor="text1"/>
          <w:sz w:val="28"/>
          <w:szCs w:val="28"/>
        </w:rPr>
        <w:t>Operating results of the new subsidiary after the share acquisition</w:t>
      </w:r>
    </w:p>
    <w:p w14:paraId="597FCB40" w14:textId="6A4153CD" w:rsidR="0001176D" w:rsidRPr="00374039" w:rsidRDefault="0001176D" w:rsidP="0001176D">
      <w:pPr>
        <w:pStyle w:val="FSBlank"/>
        <w:spacing w:before="120" w:after="120" w:line="340" w:lineRule="exact"/>
        <w:ind w:left="540"/>
        <w:rPr>
          <w:rFonts w:eastAsia="Times New Roman"/>
          <w:color w:val="000000" w:themeColor="text1"/>
          <w:spacing w:val="4"/>
          <w:sz w:val="28"/>
          <w:szCs w:val="28"/>
        </w:rPr>
      </w:pPr>
      <w:r w:rsidRPr="00374039">
        <w:rPr>
          <w:rFonts w:eastAsia="Times New Roman"/>
          <w:color w:val="000000" w:themeColor="text1"/>
          <w:spacing w:val="4"/>
          <w:sz w:val="28"/>
          <w:szCs w:val="28"/>
        </w:rPr>
        <w:t xml:space="preserve">In preparing the consolidated statement of profit or loss </w:t>
      </w:r>
      <w:r w:rsidR="007E2C2B" w:rsidRPr="005A20AF">
        <w:rPr>
          <w:rFonts w:asciiTheme="majorBidi" w:hAnsiTheme="majorBidi" w:cstheme="majorBidi"/>
          <w:sz w:val="28"/>
          <w:szCs w:val="28"/>
        </w:rPr>
        <w:t xml:space="preserve">for the </w:t>
      </w:r>
      <w:r w:rsidR="007E2C2B">
        <w:rPr>
          <w:rFonts w:asciiTheme="majorBidi" w:hAnsiTheme="majorBidi" w:cstheme="majorBidi"/>
          <w:sz w:val="28"/>
          <w:szCs w:val="28"/>
        </w:rPr>
        <w:t>year</w:t>
      </w:r>
      <w:r w:rsidR="007E2C2B" w:rsidRPr="005A20AF">
        <w:rPr>
          <w:rFonts w:asciiTheme="majorBidi" w:hAnsiTheme="majorBidi" w:cstheme="majorBidi"/>
          <w:sz w:val="28"/>
          <w:szCs w:val="28"/>
        </w:rPr>
        <w:t xml:space="preserve"> ended </w:t>
      </w:r>
      <w:r w:rsidR="007E2C2B">
        <w:rPr>
          <w:rFonts w:asciiTheme="majorBidi" w:hAnsiTheme="majorBidi" w:cstheme="majorBidi"/>
          <w:sz w:val="28"/>
          <w:szCs w:val="28"/>
        </w:rPr>
        <w:t>December</w:t>
      </w:r>
      <w:r w:rsidR="007E2C2B" w:rsidRPr="005A20AF">
        <w:rPr>
          <w:rFonts w:asciiTheme="majorBidi" w:hAnsiTheme="majorBidi" w:cstheme="majorBidi"/>
          <w:sz w:val="28"/>
          <w:szCs w:val="28"/>
        </w:rPr>
        <w:t xml:space="preserve"> 3</w:t>
      </w:r>
      <w:r w:rsidR="007E2C2B">
        <w:rPr>
          <w:rFonts w:asciiTheme="majorBidi" w:hAnsiTheme="majorBidi" w:cstheme="majorBidi"/>
          <w:sz w:val="28"/>
          <w:szCs w:val="28"/>
        </w:rPr>
        <w:t>1</w:t>
      </w:r>
      <w:r w:rsidR="007E2C2B" w:rsidRPr="005A20AF">
        <w:rPr>
          <w:rFonts w:asciiTheme="majorBidi" w:hAnsiTheme="majorBidi" w:cstheme="majorBidi"/>
          <w:sz w:val="28"/>
          <w:szCs w:val="28"/>
        </w:rPr>
        <w:t>, 202</w:t>
      </w:r>
      <w:r w:rsidR="007E2C2B">
        <w:rPr>
          <w:rFonts w:asciiTheme="majorBidi" w:hAnsiTheme="majorBidi" w:cstheme="majorBidi"/>
          <w:sz w:val="28"/>
          <w:szCs w:val="28"/>
        </w:rPr>
        <w:t>5</w:t>
      </w:r>
      <w:r w:rsidRPr="00374039">
        <w:rPr>
          <w:rFonts w:eastAsia="Times New Roman"/>
          <w:color w:val="000000" w:themeColor="text1"/>
          <w:spacing w:val="4"/>
          <w:sz w:val="28"/>
          <w:szCs w:val="28"/>
        </w:rPr>
        <w:t xml:space="preserve">, the Company has included the operating results of the new subsidiary, U-Services (Thailand) Co., Ltd., from July </w:t>
      </w:r>
      <w:r w:rsidRPr="00E81DDA">
        <w:rPr>
          <w:rFonts w:eastAsia="Times New Roman"/>
          <w:color w:val="000000" w:themeColor="text1"/>
          <w:spacing w:val="4"/>
          <w:sz w:val="28"/>
          <w:szCs w:val="28"/>
        </w:rPr>
        <w:t>1</w:t>
      </w:r>
      <w:r w:rsidRPr="00374039">
        <w:rPr>
          <w:rFonts w:eastAsia="Times New Roman"/>
          <w:color w:val="000000" w:themeColor="text1"/>
          <w:spacing w:val="4"/>
          <w:sz w:val="28"/>
          <w:szCs w:val="28"/>
        </w:rPr>
        <w:t xml:space="preserve">, </w:t>
      </w:r>
      <w:r w:rsidRPr="00E81DDA">
        <w:rPr>
          <w:rFonts w:eastAsia="Times New Roman"/>
          <w:color w:val="000000" w:themeColor="text1"/>
          <w:spacing w:val="4"/>
          <w:sz w:val="28"/>
          <w:szCs w:val="28"/>
        </w:rPr>
        <w:t>2025</w:t>
      </w:r>
      <w:r w:rsidRPr="00374039">
        <w:rPr>
          <w:rFonts w:eastAsia="Times New Roman"/>
          <w:color w:val="000000" w:themeColor="text1"/>
          <w:spacing w:val="4"/>
          <w:sz w:val="28"/>
          <w:szCs w:val="28"/>
        </w:rPr>
        <w:t xml:space="preserve">, to </w:t>
      </w:r>
      <w:r w:rsidR="007E2C2B">
        <w:rPr>
          <w:rFonts w:asciiTheme="majorBidi" w:hAnsiTheme="majorBidi" w:cstheme="majorBidi"/>
          <w:sz w:val="28"/>
          <w:szCs w:val="28"/>
        </w:rPr>
        <w:t>December</w:t>
      </w:r>
      <w:r w:rsidR="007E2C2B" w:rsidRPr="005A20AF">
        <w:rPr>
          <w:rFonts w:asciiTheme="majorBidi" w:hAnsiTheme="majorBidi" w:cstheme="majorBidi"/>
          <w:sz w:val="28"/>
          <w:szCs w:val="28"/>
        </w:rPr>
        <w:t xml:space="preserve"> 3</w:t>
      </w:r>
      <w:r w:rsidR="007E2C2B">
        <w:rPr>
          <w:rFonts w:asciiTheme="majorBidi" w:hAnsiTheme="majorBidi" w:cstheme="majorBidi"/>
          <w:sz w:val="28"/>
          <w:szCs w:val="28"/>
        </w:rPr>
        <w:t>1</w:t>
      </w:r>
      <w:r w:rsidRPr="00374039">
        <w:rPr>
          <w:rFonts w:eastAsia="Times New Roman"/>
          <w:color w:val="000000" w:themeColor="text1"/>
          <w:spacing w:val="4"/>
          <w:sz w:val="28"/>
          <w:szCs w:val="28"/>
        </w:rPr>
        <w:t xml:space="preserve">, </w:t>
      </w:r>
      <w:r w:rsidRPr="00E81DDA">
        <w:rPr>
          <w:rFonts w:eastAsia="Times New Roman"/>
          <w:color w:val="000000" w:themeColor="text1"/>
          <w:spacing w:val="4"/>
          <w:sz w:val="28"/>
          <w:szCs w:val="28"/>
        </w:rPr>
        <w:t>2025</w:t>
      </w:r>
      <w:r w:rsidRPr="00374039">
        <w:rPr>
          <w:rFonts w:eastAsia="Times New Roman"/>
          <w:color w:val="000000" w:themeColor="text1"/>
          <w:spacing w:val="4"/>
          <w:sz w:val="28"/>
          <w:szCs w:val="28"/>
          <w:cs/>
        </w:rPr>
        <w:t xml:space="preserve">. </w:t>
      </w:r>
      <w:r w:rsidRPr="00374039">
        <w:rPr>
          <w:rFonts w:eastAsia="Times New Roman"/>
          <w:color w:val="000000" w:themeColor="text1"/>
          <w:spacing w:val="4"/>
          <w:sz w:val="28"/>
          <w:szCs w:val="28"/>
        </w:rPr>
        <w:t xml:space="preserve">The </w:t>
      </w:r>
      <w:r>
        <w:rPr>
          <w:rFonts w:eastAsia="Times New Roman"/>
          <w:color w:val="000000" w:themeColor="text1"/>
          <w:spacing w:val="4"/>
          <w:sz w:val="28"/>
          <w:szCs w:val="28"/>
        </w:rPr>
        <w:t>significant</w:t>
      </w:r>
      <w:r w:rsidRPr="00374039">
        <w:rPr>
          <w:rFonts w:eastAsia="Times New Roman"/>
          <w:color w:val="000000" w:themeColor="text1"/>
          <w:spacing w:val="4"/>
          <w:sz w:val="28"/>
          <w:szCs w:val="28"/>
        </w:rPr>
        <w:t xml:space="preserve"> details are as follows:</w:t>
      </w:r>
    </w:p>
    <w:tbl>
      <w:tblPr>
        <w:tblW w:w="8222" w:type="dxa"/>
        <w:tblInd w:w="567" w:type="dxa"/>
        <w:shd w:val="clear" w:color="auto" w:fill="FFFF00"/>
        <w:tblLook w:val="04A0" w:firstRow="1" w:lastRow="0" w:firstColumn="1" w:lastColumn="0" w:noHBand="0" w:noVBand="1"/>
      </w:tblPr>
      <w:tblGrid>
        <w:gridCol w:w="6021"/>
        <w:gridCol w:w="2201"/>
      </w:tblGrid>
      <w:tr w:rsidR="0001176D" w:rsidRPr="00374039" w14:paraId="717B8535" w14:textId="77777777" w:rsidTr="005E2056">
        <w:trPr>
          <w:trHeight w:val="325"/>
        </w:trPr>
        <w:tc>
          <w:tcPr>
            <w:tcW w:w="6021" w:type="dxa"/>
          </w:tcPr>
          <w:p w14:paraId="16A54526" w14:textId="77777777" w:rsidR="0001176D" w:rsidRPr="00374039" w:rsidRDefault="0001176D" w:rsidP="005833A7">
            <w:pPr>
              <w:spacing w:line="340" w:lineRule="exact"/>
              <w:rPr>
                <w:rFonts w:eastAsia="Calibri"/>
                <w:b/>
                <w:bCs/>
                <w:sz w:val="28"/>
                <w:szCs w:val="28"/>
              </w:rPr>
            </w:pPr>
          </w:p>
        </w:tc>
        <w:tc>
          <w:tcPr>
            <w:tcW w:w="2201" w:type="dxa"/>
            <w:tcBorders>
              <w:bottom w:val="single" w:sz="4" w:space="0" w:color="auto"/>
            </w:tcBorders>
          </w:tcPr>
          <w:p w14:paraId="5D5A6FAF" w14:textId="77777777" w:rsidR="0001176D" w:rsidRPr="00374039" w:rsidRDefault="0001176D" w:rsidP="005833A7">
            <w:pPr>
              <w:tabs>
                <w:tab w:val="left" w:pos="150"/>
                <w:tab w:val="left" w:pos="360"/>
              </w:tabs>
              <w:spacing w:line="340" w:lineRule="exact"/>
              <w:jc w:val="center"/>
              <w:rPr>
                <w:rFonts w:eastAsia="Calibri"/>
                <w:b/>
                <w:bCs/>
                <w:color w:val="000000" w:themeColor="text1"/>
                <w:sz w:val="28"/>
                <w:szCs w:val="28"/>
                <w:cs/>
              </w:rPr>
            </w:pPr>
            <w:r w:rsidRPr="00374039">
              <w:rPr>
                <w:rFonts w:eastAsia="Calibri"/>
                <w:color w:val="000000" w:themeColor="text1"/>
                <w:sz w:val="28"/>
                <w:szCs w:val="28"/>
              </w:rPr>
              <w:t>Unit: Thousand Baht</w:t>
            </w:r>
          </w:p>
        </w:tc>
      </w:tr>
      <w:tr w:rsidR="0001176D" w:rsidRPr="00374039" w14:paraId="227EAEE1" w14:textId="77777777" w:rsidTr="005E2056">
        <w:tc>
          <w:tcPr>
            <w:tcW w:w="6021" w:type="dxa"/>
          </w:tcPr>
          <w:p w14:paraId="2AB22D07" w14:textId="77777777" w:rsidR="0001176D" w:rsidRPr="00374039" w:rsidRDefault="0001176D" w:rsidP="005833A7">
            <w:pPr>
              <w:spacing w:before="240" w:line="340" w:lineRule="exact"/>
              <w:rPr>
                <w:rFonts w:eastAsia="Calibri"/>
                <w:b/>
                <w:bCs/>
                <w:sz w:val="28"/>
                <w:szCs w:val="28"/>
              </w:rPr>
            </w:pPr>
          </w:p>
        </w:tc>
        <w:tc>
          <w:tcPr>
            <w:tcW w:w="2201" w:type="dxa"/>
            <w:tcBorders>
              <w:top w:val="single" w:sz="4" w:space="0" w:color="auto"/>
              <w:bottom w:val="single" w:sz="4" w:space="0" w:color="auto"/>
            </w:tcBorders>
          </w:tcPr>
          <w:p w14:paraId="1076393E" w14:textId="51488BA8" w:rsidR="0001176D" w:rsidRPr="00374039" w:rsidRDefault="0001176D" w:rsidP="005833A7">
            <w:pPr>
              <w:spacing w:line="340" w:lineRule="exact"/>
              <w:jc w:val="center"/>
              <w:rPr>
                <w:rFonts w:eastAsia="Calibri"/>
                <w:color w:val="000000" w:themeColor="text1"/>
                <w:sz w:val="28"/>
                <w:szCs w:val="28"/>
              </w:rPr>
            </w:pPr>
            <w:r w:rsidRPr="00374039">
              <w:rPr>
                <w:rFonts w:eastAsia="Calibri"/>
                <w:color w:val="000000" w:themeColor="text1"/>
                <w:sz w:val="28"/>
                <w:szCs w:val="28"/>
              </w:rPr>
              <w:t xml:space="preserve">For </w:t>
            </w:r>
            <w:r w:rsidR="007E2C2B" w:rsidRPr="005A20AF">
              <w:rPr>
                <w:rFonts w:asciiTheme="majorBidi" w:hAnsiTheme="majorBidi" w:cstheme="majorBidi"/>
                <w:sz w:val="28"/>
                <w:szCs w:val="28"/>
              </w:rPr>
              <w:t xml:space="preserve">the </w:t>
            </w:r>
            <w:r w:rsidR="007E2C2B">
              <w:rPr>
                <w:rFonts w:asciiTheme="majorBidi" w:hAnsiTheme="majorBidi" w:cstheme="majorBidi"/>
                <w:sz w:val="28"/>
                <w:szCs w:val="28"/>
              </w:rPr>
              <w:t>year</w:t>
            </w:r>
            <w:r w:rsidR="007E2C2B" w:rsidRPr="005A20AF">
              <w:rPr>
                <w:rFonts w:asciiTheme="majorBidi" w:hAnsiTheme="majorBidi" w:cstheme="majorBidi"/>
                <w:sz w:val="28"/>
                <w:szCs w:val="28"/>
              </w:rPr>
              <w:t xml:space="preserve"> ended </w:t>
            </w:r>
            <w:r w:rsidR="007E2C2B">
              <w:rPr>
                <w:rFonts w:asciiTheme="majorBidi" w:hAnsiTheme="majorBidi" w:cstheme="majorBidi"/>
                <w:sz w:val="28"/>
                <w:szCs w:val="28"/>
              </w:rPr>
              <w:t>December</w:t>
            </w:r>
            <w:r w:rsidR="007E2C2B" w:rsidRPr="005A20AF">
              <w:rPr>
                <w:rFonts w:asciiTheme="majorBidi" w:hAnsiTheme="majorBidi" w:cstheme="majorBidi"/>
                <w:sz w:val="28"/>
                <w:szCs w:val="28"/>
              </w:rPr>
              <w:t xml:space="preserve"> 3</w:t>
            </w:r>
            <w:r w:rsidR="007E2C2B">
              <w:rPr>
                <w:rFonts w:asciiTheme="majorBidi" w:hAnsiTheme="majorBidi" w:cstheme="majorBidi"/>
                <w:sz w:val="28"/>
                <w:szCs w:val="28"/>
              </w:rPr>
              <w:t>1</w:t>
            </w:r>
            <w:r w:rsidR="007E2C2B" w:rsidRPr="005A20AF">
              <w:rPr>
                <w:rFonts w:asciiTheme="majorBidi" w:hAnsiTheme="majorBidi" w:cstheme="majorBidi"/>
                <w:sz w:val="28"/>
                <w:szCs w:val="28"/>
              </w:rPr>
              <w:t>, 202</w:t>
            </w:r>
            <w:r w:rsidR="007E2C2B">
              <w:rPr>
                <w:rFonts w:asciiTheme="majorBidi" w:hAnsiTheme="majorBidi" w:cstheme="majorBidi"/>
                <w:sz w:val="28"/>
                <w:szCs w:val="28"/>
              </w:rPr>
              <w:t>5</w:t>
            </w:r>
          </w:p>
        </w:tc>
      </w:tr>
      <w:tr w:rsidR="00484A05" w:rsidRPr="00374039" w14:paraId="52197F99" w14:textId="77777777" w:rsidTr="005E2056">
        <w:tc>
          <w:tcPr>
            <w:tcW w:w="6021" w:type="dxa"/>
            <w:vAlign w:val="bottom"/>
          </w:tcPr>
          <w:p w14:paraId="7107BFC8" w14:textId="77777777" w:rsidR="00484A05" w:rsidRPr="00374039" w:rsidRDefault="00484A05" w:rsidP="00484A05">
            <w:pPr>
              <w:tabs>
                <w:tab w:val="left" w:pos="171"/>
                <w:tab w:val="left" w:pos="360"/>
              </w:tabs>
              <w:spacing w:line="340" w:lineRule="exact"/>
              <w:jc w:val="left"/>
              <w:rPr>
                <w:rFonts w:eastAsia="Calibri"/>
                <w:b/>
                <w:bCs/>
                <w:color w:val="000000" w:themeColor="text1"/>
                <w:sz w:val="28"/>
                <w:szCs w:val="28"/>
              </w:rPr>
            </w:pPr>
            <w:r w:rsidRPr="00374039">
              <w:rPr>
                <w:rFonts w:eastAsia="Calibri"/>
                <w:color w:val="000000" w:themeColor="text1"/>
                <w:sz w:val="28"/>
                <w:szCs w:val="28"/>
              </w:rPr>
              <w:t>Revenues from sales</w:t>
            </w:r>
            <w:r>
              <w:rPr>
                <w:rFonts w:eastAsia="Calibri"/>
                <w:color w:val="000000" w:themeColor="text1"/>
                <w:sz w:val="28"/>
                <w:szCs w:val="28"/>
              </w:rPr>
              <w:t xml:space="preserve"> and services</w:t>
            </w:r>
          </w:p>
        </w:tc>
        <w:tc>
          <w:tcPr>
            <w:tcW w:w="2201" w:type="dxa"/>
            <w:tcBorders>
              <w:top w:val="single" w:sz="4" w:space="0" w:color="auto"/>
            </w:tcBorders>
            <w:vAlign w:val="bottom"/>
          </w:tcPr>
          <w:p w14:paraId="515557E3" w14:textId="2DB3129C" w:rsidR="00484A05" w:rsidRPr="00374039" w:rsidRDefault="00484A05" w:rsidP="00484A05">
            <w:pPr>
              <w:tabs>
                <w:tab w:val="decimal" w:pos="1932"/>
              </w:tabs>
              <w:spacing w:line="340" w:lineRule="exact"/>
              <w:jc w:val="center"/>
              <w:rPr>
                <w:sz w:val="28"/>
                <w:szCs w:val="28"/>
              </w:rPr>
            </w:pPr>
            <w:r>
              <w:rPr>
                <w:sz w:val="28"/>
                <w:szCs w:val="28"/>
              </w:rPr>
              <w:t>273,712</w:t>
            </w:r>
          </w:p>
        </w:tc>
      </w:tr>
      <w:tr w:rsidR="00484A05" w:rsidRPr="00374039" w14:paraId="0FC5DB29" w14:textId="77777777" w:rsidTr="005E2056">
        <w:tc>
          <w:tcPr>
            <w:tcW w:w="6021" w:type="dxa"/>
            <w:vAlign w:val="bottom"/>
          </w:tcPr>
          <w:p w14:paraId="3740EC25" w14:textId="29148F4A" w:rsidR="00484A05" w:rsidRPr="00374039" w:rsidRDefault="00484A05" w:rsidP="00484A05">
            <w:pPr>
              <w:tabs>
                <w:tab w:val="left" w:pos="360"/>
              </w:tabs>
              <w:spacing w:line="340" w:lineRule="exact"/>
              <w:jc w:val="left"/>
              <w:rPr>
                <w:rFonts w:eastAsia="Calibri"/>
                <w:b/>
                <w:bCs/>
                <w:color w:val="000000" w:themeColor="text1"/>
                <w:sz w:val="28"/>
                <w:szCs w:val="28"/>
              </w:rPr>
            </w:pPr>
            <w:r w:rsidRPr="00374039">
              <w:rPr>
                <w:rFonts w:eastAsia="Calibri"/>
                <w:color w:val="000000" w:themeColor="text1"/>
                <w:sz w:val="28"/>
                <w:szCs w:val="28"/>
              </w:rPr>
              <w:t xml:space="preserve">Profit for the </w:t>
            </w:r>
            <w:r w:rsidR="00F57FFA" w:rsidRPr="00F57FFA">
              <w:rPr>
                <w:rFonts w:eastAsia="Calibri"/>
                <w:color w:val="000000" w:themeColor="text1"/>
                <w:sz w:val="28"/>
                <w:szCs w:val="28"/>
              </w:rPr>
              <w:t>year ended</w:t>
            </w:r>
            <w:r w:rsidRPr="00374039">
              <w:rPr>
                <w:rFonts w:eastAsia="Calibri"/>
                <w:color w:val="000000" w:themeColor="text1"/>
                <w:sz w:val="28"/>
                <w:szCs w:val="28"/>
              </w:rPr>
              <w:t xml:space="preserve"> attributable to </w:t>
            </w:r>
            <w:r>
              <w:rPr>
                <w:rFonts w:eastAsia="Calibri"/>
                <w:color w:val="000000" w:themeColor="text1"/>
                <w:sz w:val="28"/>
                <w:szCs w:val="28"/>
              </w:rPr>
              <w:t>equity holders of the parent company</w:t>
            </w:r>
          </w:p>
        </w:tc>
        <w:tc>
          <w:tcPr>
            <w:tcW w:w="2201" w:type="dxa"/>
            <w:vAlign w:val="bottom"/>
          </w:tcPr>
          <w:p w14:paraId="50B01FEE" w14:textId="49DDB214" w:rsidR="00484A05" w:rsidRPr="00374039" w:rsidRDefault="00484A05" w:rsidP="00484A05">
            <w:pPr>
              <w:tabs>
                <w:tab w:val="decimal" w:pos="1932"/>
              </w:tabs>
              <w:spacing w:line="340" w:lineRule="exact"/>
              <w:jc w:val="center"/>
              <w:rPr>
                <w:sz w:val="28"/>
                <w:szCs w:val="28"/>
              </w:rPr>
            </w:pPr>
            <w:r>
              <w:rPr>
                <w:sz w:val="28"/>
                <w:szCs w:val="28"/>
              </w:rPr>
              <w:t>11,168</w:t>
            </w:r>
          </w:p>
        </w:tc>
      </w:tr>
    </w:tbl>
    <w:p w14:paraId="34756460" w14:textId="52597EF4" w:rsidR="0001176D" w:rsidRPr="00374039" w:rsidRDefault="0001176D" w:rsidP="0001176D">
      <w:pPr>
        <w:pStyle w:val="FSBlank"/>
        <w:spacing w:before="120" w:after="120" w:line="340" w:lineRule="exact"/>
        <w:ind w:left="540"/>
        <w:rPr>
          <w:rFonts w:eastAsia="Times New Roman"/>
          <w:color w:val="000000" w:themeColor="text1"/>
          <w:sz w:val="28"/>
          <w:szCs w:val="28"/>
        </w:rPr>
      </w:pPr>
      <w:r w:rsidRPr="00374039">
        <w:rPr>
          <w:rFonts w:eastAsia="Times New Roman"/>
          <w:color w:val="000000" w:themeColor="text1"/>
          <w:sz w:val="28"/>
          <w:szCs w:val="28"/>
        </w:rPr>
        <w:t xml:space="preserve">Management anticipates that, if the Group had acquired the business since January </w:t>
      </w:r>
      <w:r w:rsidRPr="00E81DDA">
        <w:rPr>
          <w:rFonts w:eastAsia="Times New Roman"/>
          <w:color w:val="000000" w:themeColor="text1"/>
          <w:sz w:val="28"/>
          <w:szCs w:val="28"/>
        </w:rPr>
        <w:t>1</w:t>
      </w:r>
      <w:r w:rsidRPr="00374039">
        <w:rPr>
          <w:rFonts w:eastAsia="Times New Roman"/>
          <w:color w:val="000000" w:themeColor="text1"/>
          <w:sz w:val="28"/>
          <w:szCs w:val="28"/>
        </w:rPr>
        <w:t xml:space="preserve">, </w:t>
      </w:r>
      <w:r w:rsidRPr="00E81DDA">
        <w:rPr>
          <w:rFonts w:eastAsia="Times New Roman"/>
          <w:color w:val="000000" w:themeColor="text1"/>
          <w:sz w:val="28"/>
          <w:szCs w:val="28"/>
        </w:rPr>
        <w:t>2025</w:t>
      </w:r>
      <w:r w:rsidRPr="00374039">
        <w:rPr>
          <w:rFonts w:eastAsia="Times New Roman"/>
          <w:color w:val="000000" w:themeColor="text1"/>
          <w:sz w:val="28"/>
          <w:szCs w:val="28"/>
        </w:rPr>
        <w:t>, the revenu</w:t>
      </w:r>
      <w:r w:rsidR="00D16C87">
        <w:rPr>
          <w:rFonts w:eastAsia="Times New Roman"/>
          <w:color w:val="000000" w:themeColor="text1"/>
          <w:sz w:val="28"/>
          <w:szCs w:val="28"/>
        </w:rPr>
        <w:t>e from sales and service</w:t>
      </w:r>
      <w:r w:rsidR="00CF47E4">
        <w:rPr>
          <w:rFonts w:eastAsia="Times New Roman"/>
          <w:color w:val="000000" w:themeColor="text1"/>
          <w:sz w:val="28"/>
          <w:szCs w:val="28"/>
        </w:rPr>
        <w:t>s</w:t>
      </w:r>
      <w:r w:rsidR="00D16C87">
        <w:rPr>
          <w:rFonts w:eastAsia="Times New Roman"/>
          <w:color w:val="000000" w:themeColor="text1"/>
          <w:sz w:val="28"/>
          <w:szCs w:val="28"/>
        </w:rPr>
        <w:t xml:space="preserve"> and profit</w:t>
      </w:r>
      <w:r w:rsidRPr="00374039">
        <w:rPr>
          <w:rFonts w:eastAsia="Times New Roman"/>
          <w:color w:val="000000" w:themeColor="text1"/>
          <w:sz w:val="28"/>
          <w:szCs w:val="28"/>
        </w:rPr>
        <w:t xml:space="preserve"> attributable to </w:t>
      </w:r>
      <w:r w:rsidR="00D16C87">
        <w:rPr>
          <w:rFonts w:eastAsia="Times New Roman"/>
          <w:color w:val="000000" w:themeColor="text1"/>
          <w:sz w:val="28"/>
          <w:szCs w:val="28"/>
        </w:rPr>
        <w:t>equity holders of the parent c</w:t>
      </w:r>
      <w:r w:rsidRPr="00083753">
        <w:rPr>
          <w:rFonts w:eastAsia="Times New Roman"/>
          <w:color w:val="000000" w:themeColor="text1"/>
          <w:sz w:val="28"/>
          <w:szCs w:val="28"/>
        </w:rPr>
        <w:t>ompany</w:t>
      </w:r>
      <w:r w:rsidRPr="00374039">
        <w:rPr>
          <w:rFonts w:eastAsia="Times New Roman"/>
          <w:color w:val="000000" w:themeColor="text1"/>
          <w:sz w:val="28"/>
          <w:szCs w:val="28"/>
        </w:rPr>
        <w:t xml:space="preserve"> for </w:t>
      </w:r>
      <w:r w:rsidR="00EA5F49" w:rsidRPr="005A20AF">
        <w:rPr>
          <w:rFonts w:asciiTheme="majorBidi" w:hAnsiTheme="majorBidi" w:cstheme="majorBidi"/>
          <w:sz w:val="28"/>
          <w:szCs w:val="28"/>
        </w:rPr>
        <w:t xml:space="preserve">the </w:t>
      </w:r>
      <w:r w:rsidR="00EA5F49">
        <w:rPr>
          <w:rFonts w:asciiTheme="majorBidi" w:hAnsiTheme="majorBidi" w:cstheme="majorBidi"/>
          <w:sz w:val="28"/>
          <w:szCs w:val="28"/>
        </w:rPr>
        <w:t>year</w:t>
      </w:r>
      <w:r w:rsidR="00EA5F49" w:rsidRPr="005A20AF">
        <w:rPr>
          <w:rFonts w:asciiTheme="majorBidi" w:hAnsiTheme="majorBidi" w:cstheme="majorBidi"/>
          <w:sz w:val="28"/>
          <w:szCs w:val="28"/>
        </w:rPr>
        <w:t xml:space="preserve"> ended </w:t>
      </w:r>
      <w:r w:rsidR="00EA5F49">
        <w:rPr>
          <w:rFonts w:asciiTheme="majorBidi" w:hAnsiTheme="majorBidi" w:cstheme="majorBidi"/>
          <w:sz w:val="28"/>
          <w:szCs w:val="28"/>
        </w:rPr>
        <w:t>December</w:t>
      </w:r>
      <w:r w:rsidR="00EA5F49" w:rsidRPr="005A20AF">
        <w:rPr>
          <w:rFonts w:asciiTheme="majorBidi" w:hAnsiTheme="majorBidi" w:cstheme="majorBidi"/>
          <w:sz w:val="28"/>
          <w:szCs w:val="28"/>
        </w:rPr>
        <w:t xml:space="preserve"> 3</w:t>
      </w:r>
      <w:r w:rsidR="00EA5F49">
        <w:rPr>
          <w:rFonts w:asciiTheme="majorBidi" w:hAnsiTheme="majorBidi" w:cstheme="majorBidi"/>
          <w:sz w:val="28"/>
          <w:szCs w:val="28"/>
        </w:rPr>
        <w:t>1</w:t>
      </w:r>
      <w:r w:rsidR="00EA5F49" w:rsidRPr="005A20AF">
        <w:rPr>
          <w:rFonts w:asciiTheme="majorBidi" w:hAnsiTheme="majorBidi" w:cstheme="majorBidi"/>
          <w:sz w:val="28"/>
          <w:szCs w:val="28"/>
        </w:rPr>
        <w:t>, 202</w:t>
      </w:r>
      <w:r w:rsidR="00EA5F49">
        <w:rPr>
          <w:rFonts w:asciiTheme="majorBidi" w:hAnsiTheme="majorBidi" w:cstheme="majorBidi"/>
          <w:sz w:val="28"/>
          <w:szCs w:val="28"/>
        </w:rPr>
        <w:t>5</w:t>
      </w:r>
      <w:r>
        <w:rPr>
          <w:rFonts w:eastAsia="Times New Roman"/>
          <w:color w:val="000000" w:themeColor="text1"/>
          <w:sz w:val="28"/>
          <w:szCs w:val="28"/>
        </w:rPr>
        <w:t xml:space="preserve">, </w:t>
      </w:r>
      <w:r w:rsidRPr="00374039">
        <w:rPr>
          <w:rFonts w:eastAsia="Times New Roman"/>
          <w:color w:val="000000" w:themeColor="text1"/>
          <w:sz w:val="28"/>
          <w:szCs w:val="28"/>
        </w:rPr>
        <w:t>would have been as follows:</w:t>
      </w:r>
    </w:p>
    <w:tbl>
      <w:tblPr>
        <w:tblW w:w="8222" w:type="dxa"/>
        <w:tblInd w:w="567" w:type="dxa"/>
        <w:shd w:val="clear" w:color="auto" w:fill="FFFF00"/>
        <w:tblLook w:val="04A0" w:firstRow="1" w:lastRow="0" w:firstColumn="1" w:lastColumn="0" w:noHBand="0" w:noVBand="1"/>
      </w:tblPr>
      <w:tblGrid>
        <w:gridCol w:w="6021"/>
        <w:gridCol w:w="2201"/>
      </w:tblGrid>
      <w:tr w:rsidR="0001176D" w:rsidRPr="00374039" w14:paraId="389AF059" w14:textId="77777777" w:rsidTr="005E2056">
        <w:tc>
          <w:tcPr>
            <w:tcW w:w="6021" w:type="dxa"/>
          </w:tcPr>
          <w:p w14:paraId="16987E5C" w14:textId="55FBB853" w:rsidR="0001176D" w:rsidRPr="00374039" w:rsidRDefault="0001176D" w:rsidP="005833A7">
            <w:pPr>
              <w:spacing w:line="340" w:lineRule="exact"/>
              <w:ind w:left="142" w:hanging="142"/>
              <w:rPr>
                <w:rFonts w:eastAsia="Calibri"/>
                <w:b/>
                <w:bCs/>
                <w:sz w:val="28"/>
                <w:szCs w:val="28"/>
              </w:rPr>
            </w:pPr>
          </w:p>
        </w:tc>
        <w:tc>
          <w:tcPr>
            <w:tcW w:w="2201" w:type="dxa"/>
          </w:tcPr>
          <w:p w14:paraId="73344DD6" w14:textId="77777777" w:rsidR="0001176D" w:rsidRPr="00374039" w:rsidRDefault="0001176D" w:rsidP="005833A7">
            <w:pPr>
              <w:pBdr>
                <w:bottom w:val="single" w:sz="4" w:space="1" w:color="auto"/>
              </w:pBdr>
              <w:spacing w:line="340" w:lineRule="exact"/>
              <w:jc w:val="center"/>
              <w:rPr>
                <w:rFonts w:eastAsia="Calibri"/>
                <w:b/>
                <w:bCs/>
                <w:color w:val="000000" w:themeColor="text1"/>
                <w:sz w:val="28"/>
                <w:szCs w:val="28"/>
                <w:cs/>
              </w:rPr>
            </w:pPr>
            <w:r w:rsidRPr="00374039">
              <w:rPr>
                <w:rFonts w:eastAsia="Calibri"/>
                <w:color w:val="000000" w:themeColor="text1"/>
                <w:sz w:val="28"/>
                <w:szCs w:val="28"/>
              </w:rPr>
              <w:t>Unit: Thousand Baht</w:t>
            </w:r>
          </w:p>
        </w:tc>
      </w:tr>
      <w:tr w:rsidR="0001176D" w:rsidRPr="00374039" w14:paraId="5C644A58" w14:textId="77777777" w:rsidTr="005E2056">
        <w:tc>
          <w:tcPr>
            <w:tcW w:w="6021" w:type="dxa"/>
          </w:tcPr>
          <w:p w14:paraId="2B034580" w14:textId="77777777" w:rsidR="0001176D" w:rsidRPr="00374039" w:rsidRDefault="0001176D" w:rsidP="005833A7">
            <w:pPr>
              <w:spacing w:before="240" w:line="340" w:lineRule="exact"/>
              <w:rPr>
                <w:rFonts w:eastAsia="Calibri"/>
                <w:b/>
                <w:bCs/>
                <w:sz w:val="28"/>
                <w:szCs w:val="28"/>
              </w:rPr>
            </w:pPr>
          </w:p>
        </w:tc>
        <w:tc>
          <w:tcPr>
            <w:tcW w:w="2201" w:type="dxa"/>
          </w:tcPr>
          <w:p w14:paraId="378DF7B2" w14:textId="1AEA200D" w:rsidR="0001176D" w:rsidRPr="00374039" w:rsidRDefault="00EA5F49" w:rsidP="005833A7">
            <w:pPr>
              <w:pBdr>
                <w:bottom w:val="single" w:sz="4" w:space="1" w:color="auto"/>
              </w:pBdr>
              <w:spacing w:line="340" w:lineRule="exact"/>
              <w:jc w:val="center"/>
              <w:rPr>
                <w:rFonts w:eastAsia="Calibri"/>
                <w:color w:val="000000" w:themeColor="text1"/>
                <w:sz w:val="28"/>
                <w:szCs w:val="28"/>
              </w:rPr>
            </w:pPr>
            <w:r w:rsidRPr="00374039">
              <w:rPr>
                <w:rFonts w:eastAsia="Calibri"/>
                <w:color w:val="000000" w:themeColor="text1"/>
                <w:sz w:val="28"/>
                <w:szCs w:val="28"/>
              </w:rPr>
              <w:t xml:space="preserve">For </w:t>
            </w:r>
            <w:r w:rsidRPr="005A20AF">
              <w:rPr>
                <w:rFonts w:asciiTheme="majorBidi" w:hAnsiTheme="majorBidi" w:cstheme="majorBidi"/>
                <w:sz w:val="28"/>
                <w:szCs w:val="28"/>
              </w:rPr>
              <w:t xml:space="preserve">the </w:t>
            </w:r>
            <w:r>
              <w:rPr>
                <w:rFonts w:asciiTheme="majorBidi" w:hAnsiTheme="majorBidi" w:cstheme="majorBidi"/>
                <w:sz w:val="28"/>
                <w:szCs w:val="28"/>
              </w:rPr>
              <w:t>year</w:t>
            </w:r>
            <w:r w:rsidRPr="005A20AF">
              <w:rPr>
                <w:rFonts w:asciiTheme="majorBidi" w:hAnsiTheme="majorBidi" w:cstheme="majorBidi"/>
                <w:sz w:val="28"/>
                <w:szCs w:val="28"/>
              </w:rPr>
              <w:t xml:space="preserve"> ended </w:t>
            </w:r>
            <w:r>
              <w:rPr>
                <w:rFonts w:asciiTheme="majorBidi" w:hAnsiTheme="majorBidi" w:cstheme="majorBidi"/>
                <w:sz w:val="28"/>
                <w:szCs w:val="28"/>
              </w:rPr>
              <w:t>December</w:t>
            </w:r>
            <w:r w:rsidRPr="005A20AF">
              <w:rPr>
                <w:rFonts w:asciiTheme="majorBidi" w:hAnsiTheme="majorBidi" w:cstheme="majorBidi"/>
                <w:sz w:val="28"/>
                <w:szCs w:val="28"/>
              </w:rPr>
              <w:t xml:space="preserve"> 3</w:t>
            </w:r>
            <w:r>
              <w:rPr>
                <w:rFonts w:asciiTheme="majorBidi" w:hAnsiTheme="majorBidi" w:cstheme="majorBidi"/>
                <w:sz w:val="28"/>
                <w:szCs w:val="28"/>
              </w:rPr>
              <w:t>1</w:t>
            </w:r>
            <w:r w:rsidRPr="005A20AF">
              <w:rPr>
                <w:rFonts w:asciiTheme="majorBidi" w:hAnsiTheme="majorBidi" w:cstheme="majorBidi"/>
                <w:sz w:val="28"/>
                <w:szCs w:val="28"/>
              </w:rPr>
              <w:t>, 202</w:t>
            </w:r>
            <w:r>
              <w:rPr>
                <w:rFonts w:asciiTheme="majorBidi" w:hAnsiTheme="majorBidi" w:cstheme="majorBidi"/>
                <w:sz w:val="28"/>
                <w:szCs w:val="28"/>
              </w:rPr>
              <w:t>5</w:t>
            </w:r>
          </w:p>
        </w:tc>
      </w:tr>
      <w:tr w:rsidR="00484A05" w:rsidRPr="00374039" w14:paraId="05CF430D" w14:textId="77777777" w:rsidTr="005E2056">
        <w:tc>
          <w:tcPr>
            <w:tcW w:w="6021" w:type="dxa"/>
          </w:tcPr>
          <w:p w14:paraId="0E84F447" w14:textId="5A779336" w:rsidR="00484A05" w:rsidRPr="00374039" w:rsidRDefault="00484A05" w:rsidP="00484A05">
            <w:pPr>
              <w:spacing w:line="340" w:lineRule="exact"/>
              <w:rPr>
                <w:rFonts w:eastAsia="Calibri"/>
                <w:b/>
                <w:bCs/>
                <w:color w:val="000000" w:themeColor="text1"/>
                <w:sz w:val="28"/>
                <w:szCs w:val="28"/>
              </w:rPr>
            </w:pPr>
            <w:r w:rsidRPr="00374039">
              <w:rPr>
                <w:rFonts w:eastAsia="Calibri"/>
                <w:color w:val="000000" w:themeColor="text1"/>
                <w:sz w:val="28"/>
                <w:szCs w:val="28"/>
              </w:rPr>
              <w:t>Revenues from sales</w:t>
            </w:r>
            <w:r>
              <w:rPr>
                <w:rFonts w:eastAsia="Calibri"/>
                <w:color w:val="000000" w:themeColor="text1"/>
                <w:sz w:val="28"/>
                <w:szCs w:val="28"/>
              </w:rPr>
              <w:t xml:space="preserve"> and services</w:t>
            </w:r>
          </w:p>
        </w:tc>
        <w:tc>
          <w:tcPr>
            <w:tcW w:w="2201" w:type="dxa"/>
          </w:tcPr>
          <w:p w14:paraId="1D9C0742" w14:textId="1A2783AC" w:rsidR="00484A05" w:rsidRPr="00374039" w:rsidRDefault="00484A05" w:rsidP="00484A05">
            <w:pPr>
              <w:tabs>
                <w:tab w:val="decimal" w:pos="1932"/>
              </w:tabs>
              <w:spacing w:line="340" w:lineRule="exact"/>
              <w:jc w:val="center"/>
              <w:rPr>
                <w:sz w:val="28"/>
                <w:szCs w:val="28"/>
              </w:rPr>
            </w:pPr>
            <w:r>
              <w:rPr>
                <w:sz w:val="28"/>
                <w:szCs w:val="28"/>
              </w:rPr>
              <w:t>481,993</w:t>
            </w:r>
          </w:p>
        </w:tc>
      </w:tr>
      <w:tr w:rsidR="00484A05" w:rsidRPr="00374039" w14:paraId="366BD012" w14:textId="77777777" w:rsidTr="005E2056">
        <w:tc>
          <w:tcPr>
            <w:tcW w:w="6021" w:type="dxa"/>
          </w:tcPr>
          <w:p w14:paraId="7B4BF58D" w14:textId="1E3DDE23" w:rsidR="00484A05" w:rsidRPr="009E443C" w:rsidRDefault="00484A05" w:rsidP="00484A05">
            <w:pPr>
              <w:spacing w:line="340" w:lineRule="exact"/>
              <w:rPr>
                <w:rFonts w:eastAsia="Calibri"/>
                <w:color w:val="000000" w:themeColor="text1"/>
                <w:sz w:val="28"/>
                <w:szCs w:val="28"/>
              </w:rPr>
            </w:pPr>
            <w:r w:rsidRPr="00374039">
              <w:rPr>
                <w:rFonts w:eastAsia="Calibri"/>
                <w:color w:val="000000" w:themeColor="text1"/>
                <w:sz w:val="28"/>
                <w:szCs w:val="28"/>
              </w:rPr>
              <w:t xml:space="preserve">Profit for the </w:t>
            </w:r>
            <w:r w:rsidR="00F57FFA" w:rsidRPr="00F57FFA">
              <w:rPr>
                <w:rFonts w:eastAsia="Calibri"/>
                <w:color w:val="000000" w:themeColor="text1"/>
                <w:sz w:val="28"/>
                <w:szCs w:val="28"/>
              </w:rPr>
              <w:t>year ended</w:t>
            </w:r>
            <w:r w:rsidRPr="00374039">
              <w:rPr>
                <w:rFonts w:eastAsia="Calibri"/>
                <w:color w:val="000000" w:themeColor="text1"/>
                <w:sz w:val="28"/>
                <w:szCs w:val="28"/>
              </w:rPr>
              <w:t xml:space="preserve"> attributable to </w:t>
            </w:r>
            <w:r>
              <w:rPr>
                <w:rFonts w:eastAsia="Calibri"/>
                <w:color w:val="000000" w:themeColor="text1"/>
                <w:sz w:val="28"/>
                <w:szCs w:val="28"/>
              </w:rPr>
              <w:t>equity holders of the parent company</w:t>
            </w:r>
          </w:p>
        </w:tc>
        <w:tc>
          <w:tcPr>
            <w:tcW w:w="2201" w:type="dxa"/>
          </w:tcPr>
          <w:p w14:paraId="2C182C64" w14:textId="78F328EF" w:rsidR="00484A05" w:rsidRPr="00374039" w:rsidRDefault="00484A05" w:rsidP="00484A05">
            <w:pPr>
              <w:tabs>
                <w:tab w:val="decimal" w:pos="1932"/>
              </w:tabs>
              <w:spacing w:line="340" w:lineRule="exact"/>
              <w:jc w:val="center"/>
              <w:rPr>
                <w:sz w:val="28"/>
                <w:szCs w:val="28"/>
              </w:rPr>
            </w:pPr>
            <w:r>
              <w:rPr>
                <w:sz w:val="28"/>
                <w:szCs w:val="28"/>
              </w:rPr>
              <w:t>8,783</w:t>
            </w:r>
          </w:p>
        </w:tc>
      </w:tr>
    </w:tbl>
    <w:p w14:paraId="565D87B5" w14:textId="6AABA821" w:rsidR="00825611" w:rsidRDefault="00825611" w:rsidP="000B3E18">
      <w:pPr>
        <w:spacing w:before="120"/>
        <w:rPr>
          <w:rFonts w:asciiTheme="majorBidi" w:hAnsiTheme="majorBidi" w:cstheme="majorBidi"/>
          <w:b/>
          <w:bCs/>
          <w:caps/>
          <w:sz w:val="28"/>
          <w:szCs w:val="28"/>
          <w:cs/>
        </w:rPr>
      </w:pPr>
      <w:r>
        <w:rPr>
          <w:rFonts w:asciiTheme="majorBidi" w:hAnsiTheme="majorBidi" w:cstheme="majorBidi"/>
          <w:b/>
          <w:bCs/>
          <w:caps/>
          <w:sz w:val="28"/>
          <w:szCs w:val="28"/>
          <w:cs/>
        </w:rPr>
        <w:br w:type="page"/>
      </w:r>
    </w:p>
    <w:p w14:paraId="0E31D3EF" w14:textId="0494DD65" w:rsidR="00DA59C7" w:rsidRPr="00FC5F82" w:rsidRDefault="00DA59C7" w:rsidP="00FC5F82">
      <w:pPr>
        <w:numPr>
          <w:ilvl w:val="0"/>
          <w:numId w:val="1"/>
        </w:numPr>
        <w:ind w:left="590" w:hanging="590"/>
        <w:rPr>
          <w:rFonts w:asciiTheme="majorBidi" w:hAnsiTheme="majorBidi" w:cstheme="majorBidi"/>
          <w:b/>
          <w:bCs/>
          <w:caps/>
          <w:sz w:val="28"/>
          <w:szCs w:val="28"/>
        </w:rPr>
      </w:pPr>
      <w:r w:rsidRPr="00FC5F82">
        <w:rPr>
          <w:b/>
          <w:bCs/>
          <w:sz w:val="28"/>
          <w:szCs w:val="28"/>
        </w:rPr>
        <w:lastRenderedPageBreak/>
        <w:t>TRANSACTIONS WITH RELATED PARTIES</w:t>
      </w:r>
    </w:p>
    <w:p w14:paraId="289C2E39" w14:textId="77777777" w:rsidR="00DA59C7" w:rsidRPr="00D83A77" w:rsidRDefault="00DA59C7" w:rsidP="003F0D0F">
      <w:pPr>
        <w:pStyle w:val="ListParagraph"/>
        <w:spacing w:before="120"/>
        <w:ind w:left="567"/>
        <w:contextualSpacing w:val="0"/>
        <w:rPr>
          <w:sz w:val="28"/>
          <w:szCs w:val="28"/>
        </w:rPr>
      </w:pPr>
      <w:r w:rsidRPr="00C664D7">
        <w:rPr>
          <w:sz w:val="28"/>
          <w:szCs w:val="28"/>
        </w:rPr>
        <w:t>The followings present relationships with enterprises and individuals that control or are controlled by the Company</w:t>
      </w:r>
      <w:r w:rsidRPr="00D83A77">
        <w:rPr>
          <w:sz w:val="28"/>
          <w:szCs w:val="28"/>
        </w:rPr>
        <w:t>, whether directly or indirectly, or have common directors or shareholders with the Company</w:t>
      </w:r>
      <w:r w:rsidRPr="006F2B0A">
        <w:rPr>
          <w:sz w:val="28"/>
          <w:szCs w:val="28"/>
        </w:rPr>
        <w:t>.</w:t>
      </w:r>
    </w:p>
    <w:tbl>
      <w:tblPr>
        <w:tblW w:w="8278" w:type="dxa"/>
        <w:tblInd w:w="567" w:type="dxa"/>
        <w:tblCellMar>
          <w:left w:w="57" w:type="dxa"/>
          <w:right w:w="57" w:type="dxa"/>
        </w:tblCellMar>
        <w:tblLook w:val="0000" w:firstRow="0" w:lastRow="0" w:firstColumn="0" w:lastColumn="0" w:noHBand="0" w:noVBand="0"/>
      </w:tblPr>
      <w:tblGrid>
        <w:gridCol w:w="2835"/>
        <w:gridCol w:w="5443"/>
      </w:tblGrid>
      <w:tr w:rsidR="00DA59C7" w:rsidRPr="00D83A77" w14:paraId="70257402" w14:textId="77777777" w:rsidTr="00F7417F">
        <w:trPr>
          <w:trHeight w:val="397"/>
        </w:trPr>
        <w:tc>
          <w:tcPr>
            <w:tcW w:w="2835" w:type="dxa"/>
            <w:vAlign w:val="bottom"/>
          </w:tcPr>
          <w:p w14:paraId="0AA6159B" w14:textId="77777777" w:rsidR="00DA59C7" w:rsidRPr="00284941" w:rsidRDefault="00DA59C7" w:rsidP="00417FAD">
            <w:pPr>
              <w:pBdr>
                <w:bottom w:val="single" w:sz="4" w:space="1" w:color="auto"/>
              </w:pBdr>
              <w:spacing w:before="120"/>
              <w:jc w:val="center"/>
              <w:rPr>
                <w:sz w:val="28"/>
                <w:szCs w:val="28"/>
                <w:cs/>
              </w:rPr>
            </w:pPr>
            <w:r w:rsidRPr="00D83A77">
              <w:rPr>
                <w:sz w:val="28"/>
                <w:szCs w:val="28"/>
              </w:rPr>
              <w:t>Related parties</w:t>
            </w:r>
          </w:p>
        </w:tc>
        <w:tc>
          <w:tcPr>
            <w:tcW w:w="5443" w:type="dxa"/>
            <w:vAlign w:val="bottom"/>
          </w:tcPr>
          <w:p w14:paraId="20978712" w14:textId="77777777" w:rsidR="00DA59C7" w:rsidRPr="00284941" w:rsidRDefault="00DA59C7" w:rsidP="00417FAD">
            <w:pPr>
              <w:pBdr>
                <w:bottom w:val="single" w:sz="4" w:space="1" w:color="auto"/>
              </w:pBdr>
              <w:spacing w:before="120"/>
              <w:jc w:val="center"/>
              <w:rPr>
                <w:sz w:val="28"/>
                <w:szCs w:val="28"/>
                <w:cs/>
              </w:rPr>
            </w:pPr>
            <w:r w:rsidRPr="00D83A77">
              <w:rPr>
                <w:sz w:val="28"/>
                <w:szCs w:val="28"/>
              </w:rPr>
              <w:t>Nature of relationships</w:t>
            </w:r>
          </w:p>
        </w:tc>
      </w:tr>
      <w:tr w:rsidR="00DA59C7" w:rsidRPr="00D83A77" w14:paraId="2171D888" w14:textId="77777777" w:rsidTr="009E1856">
        <w:trPr>
          <w:trHeight w:val="397"/>
        </w:trPr>
        <w:tc>
          <w:tcPr>
            <w:tcW w:w="2835" w:type="dxa"/>
            <w:vAlign w:val="bottom"/>
          </w:tcPr>
          <w:p w14:paraId="67E072F3" w14:textId="48D23CCC" w:rsidR="00DA59C7" w:rsidRPr="00F7417F" w:rsidRDefault="00DA59C7" w:rsidP="007E331F">
            <w:pPr>
              <w:spacing w:before="120"/>
              <w:jc w:val="left"/>
              <w:rPr>
                <w:sz w:val="28"/>
                <w:szCs w:val="28"/>
              </w:rPr>
            </w:pPr>
            <w:r w:rsidRPr="00F7417F">
              <w:rPr>
                <w:sz w:val="28"/>
                <w:szCs w:val="28"/>
              </w:rPr>
              <w:t>Varit</w:t>
            </w:r>
            <w:r w:rsidR="007E331F">
              <w:rPr>
                <w:sz w:val="28"/>
                <w:szCs w:val="28"/>
              </w:rPr>
              <w:t>e</w:t>
            </w:r>
            <w:r w:rsidRPr="00F7417F">
              <w:rPr>
                <w:sz w:val="28"/>
                <w:szCs w:val="28"/>
              </w:rPr>
              <w:t>k Co., Ltd.</w:t>
            </w:r>
          </w:p>
        </w:tc>
        <w:tc>
          <w:tcPr>
            <w:tcW w:w="5443" w:type="dxa"/>
            <w:vAlign w:val="bottom"/>
          </w:tcPr>
          <w:p w14:paraId="28A6C8CB" w14:textId="77777777" w:rsidR="00DA59C7" w:rsidRPr="00F7417F" w:rsidRDefault="00DA59C7" w:rsidP="00417FAD">
            <w:pPr>
              <w:tabs>
                <w:tab w:val="center" w:pos="1151"/>
              </w:tabs>
              <w:spacing w:before="120"/>
              <w:jc w:val="left"/>
              <w:rPr>
                <w:sz w:val="28"/>
                <w:szCs w:val="28"/>
              </w:rPr>
            </w:pPr>
            <w:r w:rsidRPr="00F7417F">
              <w:rPr>
                <w:sz w:val="28"/>
                <w:szCs w:val="28"/>
              </w:rPr>
              <w:t>Subsidiary by common shareholders and  directors</w:t>
            </w:r>
          </w:p>
        </w:tc>
      </w:tr>
      <w:tr w:rsidR="00DA59C7" w:rsidRPr="00D83A77" w14:paraId="3AE2068E" w14:textId="77777777" w:rsidTr="009E1856">
        <w:trPr>
          <w:trHeight w:val="397"/>
        </w:trPr>
        <w:tc>
          <w:tcPr>
            <w:tcW w:w="2835" w:type="dxa"/>
            <w:vAlign w:val="bottom"/>
          </w:tcPr>
          <w:p w14:paraId="278CA982" w14:textId="77777777" w:rsidR="00DA59C7" w:rsidRPr="00F7417F" w:rsidRDefault="00DA59C7" w:rsidP="00417FAD">
            <w:pPr>
              <w:jc w:val="left"/>
              <w:rPr>
                <w:sz w:val="28"/>
                <w:szCs w:val="28"/>
                <w:cs/>
              </w:rPr>
            </w:pPr>
            <w:r w:rsidRPr="00F7417F">
              <w:rPr>
                <w:sz w:val="28"/>
                <w:szCs w:val="28"/>
              </w:rPr>
              <w:t>Enginar Co., Ltd.</w:t>
            </w:r>
          </w:p>
        </w:tc>
        <w:tc>
          <w:tcPr>
            <w:tcW w:w="5443" w:type="dxa"/>
            <w:vAlign w:val="bottom"/>
          </w:tcPr>
          <w:p w14:paraId="5A4F9A5F" w14:textId="4144435A" w:rsidR="00DA59C7" w:rsidRPr="00F7417F" w:rsidRDefault="00DA59C7" w:rsidP="00417FAD">
            <w:pPr>
              <w:tabs>
                <w:tab w:val="center" w:pos="1151"/>
              </w:tabs>
              <w:jc w:val="left"/>
              <w:rPr>
                <w:sz w:val="28"/>
                <w:szCs w:val="28"/>
                <w:cs/>
              </w:rPr>
            </w:pPr>
            <w:r w:rsidRPr="00F7417F">
              <w:rPr>
                <w:sz w:val="28"/>
                <w:szCs w:val="28"/>
              </w:rPr>
              <w:t>Related compan</w:t>
            </w:r>
            <w:r w:rsidR="00B4017F">
              <w:rPr>
                <w:sz w:val="28"/>
                <w:szCs w:val="28"/>
              </w:rPr>
              <w:t>y</w:t>
            </w:r>
            <w:r w:rsidRPr="00F7417F">
              <w:rPr>
                <w:sz w:val="28"/>
                <w:szCs w:val="28"/>
              </w:rPr>
              <w:t xml:space="preserve"> by certain common shareholders and  directors</w:t>
            </w:r>
          </w:p>
        </w:tc>
      </w:tr>
      <w:tr w:rsidR="00DA59C7" w:rsidRPr="00D83A77" w14:paraId="5E24307D" w14:textId="77777777" w:rsidTr="009E1856">
        <w:trPr>
          <w:trHeight w:val="397"/>
        </w:trPr>
        <w:tc>
          <w:tcPr>
            <w:tcW w:w="2835" w:type="dxa"/>
            <w:vAlign w:val="bottom"/>
          </w:tcPr>
          <w:p w14:paraId="0C223979" w14:textId="77777777" w:rsidR="00DA59C7" w:rsidRPr="00F7417F" w:rsidRDefault="00DA59C7" w:rsidP="00417FAD">
            <w:pPr>
              <w:jc w:val="left"/>
              <w:rPr>
                <w:sz w:val="28"/>
                <w:szCs w:val="28"/>
                <w:cs/>
              </w:rPr>
            </w:pPr>
            <w:r w:rsidRPr="00F7417F">
              <w:rPr>
                <w:sz w:val="28"/>
                <w:szCs w:val="28"/>
              </w:rPr>
              <w:t>Asefa Suntech Joint Venture</w:t>
            </w:r>
          </w:p>
        </w:tc>
        <w:tc>
          <w:tcPr>
            <w:tcW w:w="5443" w:type="dxa"/>
            <w:vAlign w:val="bottom"/>
          </w:tcPr>
          <w:p w14:paraId="1803A02A" w14:textId="77777777" w:rsidR="00DA59C7" w:rsidRPr="00F7417F" w:rsidRDefault="00DA59C7" w:rsidP="00417FAD">
            <w:pPr>
              <w:tabs>
                <w:tab w:val="center" w:pos="1151"/>
              </w:tabs>
              <w:jc w:val="left"/>
              <w:rPr>
                <w:sz w:val="28"/>
                <w:szCs w:val="28"/>
              </w:rPr>
            </w:pPr>
            <w:r w:rsidRPr="00F7417F">
              <w:rPr>
                <w:sz w:val="28"/>
                <w:szCs w:val="28"/>
              </w:rPr>
              <w:t>Joint venture which is  a subsidiary by common  management</w:t>
            </w:r>
          </w:p>
        </w:tc>
      </w:tr>
      <w:tr w:rsidR="00DA59C7" w:rsidRPr="00D83A77" w14:paraId="177EF555" w14:textId="77777777" w:rsidTr="009E1856">
        <w:trPr>
          <w:trHeight w:val="397"/>
        </w:trPr>
        <w:tc>
          <w:tcPr>
            <w:tcW w:w="2835" w:type="dxa"/>
            <w:vAlign w:val="bottom"/>
          </w:tcPr>
          <w:p w14:paraId="2D652552" w14:textId="77777777" w:rsidR="00DA59C7" w:rsidRPr="00F7417F" w:rsidRDefault="00DA59C7" w:rsidP="00417FAD">
            <w:pPr>
              <w:jc w:val="left"/>
              <w:rPr>
                <w:sz w:val="28"/>
                <w:szCs w:val="28"/>
                <w:cs/>
              </w:rPr>
            </w:pPr>
            <w:r w:rsidRPr="00F7417F">
              <w:rPr>
                <w:sz w:val="28"/>
                <w:szCs w:val="28"/>
              </w:rPr>
              <w:t>Asefa &amp; VARS Joint Venture</w:t>
            </w:r>
          </w:p>
        </w:tc>
        <w:tc>
          <w:tcPr>
            <w:tcW w:w="5443" w:type="dxa"/>
            <w:vAlign w:val="bottom"/>
          </w:tcPr>
          <w:p w14:paraId="1C558293" w14:textId="77777777" w:rsidR="00DA59C7" w:rsidRPr="00F7417F" w:rsidRDefault="00DA59C7" w:rsidP="00417FAD">
            <w:pPr>
              <w:tabs>
                <w:tab w:val="center" w:pos="1151"/>
              </w:tabs>
              <w:jc w:val="left"/>
              <w:rPr>
                <w:sz w:val="28"/>
                <w:szCs w:val="28"/>
                <w:cs/>
              </w:rPr>
            </w:pPr>
            <w:r w:rsidRPr="00F7417F">
              <w:rPr>
                <w:sz w:val="28"/>
                <w:szCs w:val="28"/>
              </w:rPr>
              <w:t>Joint venture which is  a subsidiary by common  management</w:t>
            </w:r>
          </w:p>
        </w:tc>
      </w:tr>
      <w:tr w:rsidR="00DA59C7" w:rsidRPr="00D83A77" w14:paraId="7034AD49" w14:textId="77777777" w:rsidTr="009E1856">
        <w:trPr>
          <w:trHeight w:val="397"/>
        </w:trPr>
        <w:tc>
          <w:tcPr>
            <w:tcW w:w="2835" w:type="dxa"/>
            <w:vAlign w:val="bottom"/>
          </w:tcPr>
          <w:p w14:paraId="7C966CA1" w14:textId="77777777" w:rsidR="00DA59C7" w:rsidRPr="00F7417F" w:rsidRDefault="00DA59C7" w:rsidP="00417FAD">
            <w:pPr>
              <w:jc w:val="left"/>
              <w:rPr>
                <w:sz w:val="28"/>
                <w:szCs w:val="28"/>
                <w:cs/>
              </w:rPr>
            </w:pPr>
            <w:r w:rsidRPr="00F7417F">
              <w:rPr>
                <w:sz w:val="28"/>
                <w:szCs w:val="28"/>
              </w:rPr>
              <w:t>Asefa &amp; UMI Joint Venture</w:t>
            </w:r>
          </w:p>
        </w:tc>
        <w:tc>
          <w:tcPr>
            <w:tcW w:w="5443" w:type="dxa"/>
            <w:vAlign w:val="bottom"/>
          </w:tcPr>
          <w:p w14:paraId="31D269E1" w14:textId="77777777" w:rsidR="00DA59C7" w:rsidRPr="00F7417F" w:rsidRDefault="00DA59C7" w:rsidP="00417FAD">
            <w:pPr>
              <w:tabs>
                <w:tab w:val="center" w:pos="1151"/>
              </w:tabs>
              <w:jc w:val="left"/>
              <w:rPr>
                <w:sz w:val="28"/>
                <w:szCs w:val="28"/>
                <w:cs/>
              </w:rPr>
            </w:pPr>
            <w:r w:rsidRPr="00F7417F">
              <w:rPr>
                <w:sz w:val="28"/>
                <w:szCs w:val="28"/>
              </w:rPr>
              <w:t>Joint venture which is  a subsidiary by common  management</w:t>
            </w:r>
          </w:p>
        </w:tc>
      </w:tr>
      <w:tr w:rsidR="00DD4457" w:rsidRPr="00D83A77" w14:paraId="7F429914" w14:textId="77777777" w:rsidTr="009E1856">
        <w:trPr>
          <w:trHeight w:val="397"/>
        </w:trPr>
        <w:tc>
          <w:tcPr>
            <w:tcW w:w="2835" w:type="dxa"/>
          </w:tcPr>
          <w:p w14:paraId="46B54B3C" w14:textId="4FE12FA7" w:rsidR="00DD4457" w:rsidRPr="00F7417F" w:rsidRDefault="00F7417F" w:rsidP="00DD4457">
            <w:pPr>
              <w:jc w:val="left"/>
              <w:rPr>
                <w:spacing w:val="-4"/>
                <w:sz w:val="28"/>
                <w:szCs w:val="28"/>
              </w:rPr>
            </w:pPr>
            <w:r w:rsidRPr="00F7417F">
              <w:rPr>
                <w:spacing w:val="-4"/>
                <w:sz w:val="28"/>
                <w:szCs w:val="28"/>
              </w:rPr>
              <w:t>A Y Solution Joint Venture Co., Ltd.</w:t>
            </w:r>
          </w:p>
        </w:tc>
        <w:tc>
          <w:tcPr>
            <w:tcW w:w="5443" w:type="dxa"/>
          </w:tcPr>
          <w:p w14:paraId="3414064D" w14:textId="2ED40B85" w:rsidR="00DD4457" w:rsidRPr="00F7417F" w:rsidRDefault="00F7417F" w:rsidP="00DD4457">
            <w:pPr>
              <w:tabs>
                <w:tab w:val="center" w:pos="1151"/>
              </w:tabs>
              <w:jc w:val="left"/>
              <w:rPr>
                <w:sz w:val="28"/>
                <w:szCs w:val="28"/>
              </w:rPr>
            </w:pPr>
            <w:r w:rsidRPr="00F7417F">
              <w:rPr>
                <w:sz w:val="28"/>
                <w:szCs w:val="28"/>
              </w:rPr>
              <w:t>Subsidiary by common shareholders and  directors</w:t>
            </w:r>
          </w:p>
        </w:tc>
      </w:tr>
      <w:tr w:rsidR="003D660B" w:rsidRPr="00D83A77" w14:paraId="6093686B" w14:textId="77777777" w:rsidTr="009E1856">
        <w:trPr>
          <w:trHeight w:val="397"/>
        </w:trPr>
        <w:tc>
          <w:tcPr>
            <w:tcW w:w="2835" w:type="dxa"/>
          </w:tcPr>
          <w:p w14:paraId="0DB19CA9" w14:textId="6B841CD4" w:rsidR="003D660B" w:rsidRPr="00F7417F" w:rsidRDefault="003D660B" w:rsidP="003D660B">
            <w:pPr>
              <w:jc w:val="left"/>
              <w:rPr>
                <w:spacing w:val="-4"/>
                <w:sz w:val="28"/>
                <w:szCs w:val="28"/>
              </w:rPr>
            </w:pPr>
            <w:r w:rsidRPr="003D660B">
              <w:rPr>
                <w:spacing w:val="-4"/>
                <w:sz w:val="28"/>
                <w:szCs w:val="28"/>
              </w:rPr>
              <w:t>Asefa Power Solutions Co., Ltd.</w:t>
            </w:r>
          </w:p>
        </w:tc>
        <w:tc>
          <w:tcPr>
            <w:tcW w:w="5443" w:type="dxa"/>
          </w:tcPr>
          <w:p w14:paraId="71D3ACA7" w14:textId="2356CA2B" w:rsidR="003D660B" w:rsidRPr="00F7417F" w:rsidRDefault="003D660B" w:rsidP="003D660B">
            <w:pPr>
              <w:tabs>
                <w:tab w:val="center" w:pos="1151"/>
              </w:tabs>
              <w:jc w:val="left"/>
              <w:rPr>
                <w:sz w:val="28"/>
                <w:szCs w:val="28"/>
              </w:rPr>
            </w:pPr>
            <w:r w:rsidRPr="00F7417F">
              <w:rPr>
                <w:sz w:val="28"/>
                <w:szCs w:val="28"/>
              </w:rPr>
              <w:t>Subsidiary by common shareholders and  directors</w:t>
            </w:r>
          </w:p>
        </w:tc>
      </w:tr>
      <w:tr w:rsidR="00EA5F49" w:rsidRPr="00D83A77" w14:paraId="2DFE05BD" w14:textId="77777777" w:rsidTr="009E1856">
        <w:trPr>
          <w:trHeight w:val="397"/>
        </w:trPr>
        <w:tc>
          <w:tcPr>
            <w:tcW w:w="2835" w:type="dxa"/>
          </w:tcPr>
          <w:p w14:paraId="09F827BC" w14:textId="77163EF6" w:rsidR="00EA5F49" w:rsidRPr="003D660B" w:rsidRDefault="00EA5F49" w:rsidP="00EA5F49">
            <w:pPr>
              <w:jc w:val="left"/>
              <w:rPr>
                <w:spacing w:val="-4"/>
                <w:sz w:val="28"/>
                <w:szCs w:val="28"/>
              </w:rPr>
            </w:pPr>
            <w:r>
              <w:rPr>
                <w:spacing w:val="-4"/>
                <w:sz w:val="28"/>
                <w:szCs w:val="28"/>
              </w:rPr>
              <w:t>U-Services (Thailand) Co., Ltd.</w:t>
            </w:r>
          </w:p>
        </w:tc>
        <w:tc>
          <w:tcPr>
            <w:tcW w:w="5443" w:type="dxa"/>
          </w:tcPr>
          <w:p w14:paraId="101919C3" w14:textId="2B7A4872" w:rsidR="00EA5F49" w:rsidRPr="00F7417F" w:rsidRDefault="00EA5F49" w:rsidP="00EA5F49">
            <w:pPr>
              <w:tabs>
                <w:tab w:val="center" w:pos="1151"/>
              </w:tabs>
              <w:jc w:val="left"/>
              <w:rPr>
                <w:sz w:val="28"/>
                <w:szCs w:val="28"/>
              </w:rPr>
            </w:pPr>
            <w:r w:rsidRPr="0064669D">
              <w:rPr>
                <w:sz w:val="28"/>
                <w:szCs w:val="28"/>
              </w:rPr>
              <w:t>Subsidiary by common shareholders and  directors</w:t>
            </w:r>
          </w:p>
        </w:tc>
      </w:tr>
      <w:tr w:rsidR="003D660B" w:rsidRPr="00D83A77" w14:paraId="45C1C01B" w14:textId="77777777" w:rsidTr="009E1856">
        <w:trPr>
          <w:trHeight w:val="397"/>
        </w:trPr>
        <w:tc>
          <w:tcPr>
            <w:tcW w:w="2835" w:type="dxa"/>
          </w:tcPr>
          <w:p w14:paraId="7AF272C1" w14:textId="7497A90F" w:rsidR="003D660B" w:rsidRPr="00F7417F" w:rsidRDefault="003D660B" w:rsidP="003D660B">
            <w:pPr>
              <w:jc w:val="left"/>
              <w:rPr>
                <w:spacing w:val="-4"/>
                <w:sz w:val="28"/>
                <w:szCs w:val="28"/>
              </w:rPr>
            </w:pPr>
            <w:r w:rsidRPr="00663841">
              <w:rPr>
                <w:spacing w:val="-4"/>
                <w:sz w:val="28"/>
                <w:szCs w:val="28"/>
              </w:rPr>
              <w:t>Eteco (Thailand) Co., Ltd.</w:t>
            </w:r>
          </w:p>
        </w:tc>
        <w:tc>
          <w:tcPr>
            <w:tcW w:w="5443" w:type="dxa"/>
          </w:tcPr>
          <w:p w14:paraId="42294ED3" w14:textId="614BCE25" w:rsidR="003D660B" w:rsidRPr="00F7417F" w:rsidRDefault="002E49CA" w:rsidP="003D660B">
            <w:pPr>
              <w:tabs>
                <w:tab w:val="center" w:pos="1151"/>
              </w:tabs>
              <w:jc w:val="left"/>
              <w:rPr>
                <w:sz w:val="28"/>
                <w:szCs w:val="28"/>
              </w:rPr>
            </w:pPr>
            <w:r w:rsidRPr="00663841">
              <w:rPr>
                <w:sz w:val="28"/>
                <w:szCs w:val="28"/>
              </w:rPr>
              <w:t>Associated company</w:t>
            </w:r>
            <w:r w:rsidR="003D660B" w:rsidRPr="00F7417F">
              <w:rPr>
                <w:sz w:val="28"/>
                <w:szCs w:val="28"/>
              </w:rPr>
              <w:t xml:space="preserve"> by common shareholders and  directors</w:t>
            </w:r>
          </w:p>
        </w:tc>
      </w:tr>
      <w:tr w:rsidR="00EA5F49" w:rsidRPr="00D83A77" w14:paraId="1B500EB0" w14:textId="77777777" w:rsidTr="009E1856">
        <w:trPr>
          <w:trHeight w:val="397"/>
        </w:trPr>
        <w:tc>
          <w:tcPr>
            <w:tcW w:w="2835" w:type="dxa"/>
          </w:tcPr>
          <w:p w14:paraId="12ABEB69" w14:textId="72BA809B" w:rsidR="00EA5F49" w:rsidRPr="00663841" w:rsidRDefault="00EA5F49" w:rsidP="00EA5F49">
            <w:pPr>
              <w:jc w:val="left"/>
              <w:rPr>
                <w:spacing w:val="-4"/>
                <w:sz w:val="28"/>
                <w:szCs w:val="28"/>
              </w:rPr>
            </w:pPr>
            <w:r w:rsidRPr="00E110DE">
              <w:rPr>
                <w:sz w:val="28"/>
                <w:szCs w:val="28"/>
              </w:rPr>
              <w:t>EX-PAN Co., Ltd</w:t>
            </w:r>
          </w:p>
        </w:tc>
        <w:tc>
          <w:tcPr>
            <w:tcW w:w="5443" w:type="dxa"/>
          </w:tcPr>
          <w:p w14:paraId="6872E88B" w14:textId="2453296C" w:rsidR="00EA5F49" w:rsidRPr="00663841" w:rsidRDefault="00EA5F49" w:rsidP="00EA5F49">
            <w:pPr>
              <w:tabs>
                <w:tab w:val="center" w:pos="1151"/>
              </w:tabs>
              <w:jc w:val="left"/>
              <w:rPr>
                <w:sz w:val="28"/>
                <w:szCs w:val="28"/>
              </w:rPr>
            </w:pPr>
            <w:r w:rsidRPr="00F7417F">
              <w:rPr>
                <w:sz w:val="28"/>
                <w:szCs w:val="28"/>
              </w:rPr>
              <w:t>Related compan</w:t>
            </w:r>
            <w:r>
              <w:rPr>
                <w:sz w:val="28"/>
                <w:szCs w:val="28"/>
              </w:rPr>
              <w:t>y</w:t>
            </w:r>
            <w:r w:rsidRPr="00F7417F">
              <w:rPr>
                <w:sz w:val="28"/>
                <w:szCs w:val="28"/>
              </w:rPr>
              <w:t xml:space="preserve"> by certain common shareholders and  directors</w:t>
            </w:r>
          </w:p>
        </w:tc>
      </w:tr>
      <w:tr w:rsidR="00EA5F49" w:rsidRPr="00D83A77" w14:paraId="479387D4" w14:textId="77777777" w:rsidTr="009E1856">
        <w:trPr>
          <w:trHeight w:val="397"/>
        </w:trPr>
        <w:tc>
          <w:tcPr>
            <w:tcW w:w="2835" w:type="dxa"/>
          </w:tcPr>
          <w:p w14:paraId="2E811E0A" w14:textId="77E49EDC" w:rsidR="00EA5F49" w:rsidRPr="00663841" w:rsidRDefault="00EA5F49" w:rsidP="00EA5F49">
            <w:pPr>
              <w:jc w:val="left"/>
              <w:rPr>
                <w:spacing w:val="-4"/>
                <w:sz w:val="28"/>
                <w:szCs w:val="28"/>
              </w:rPr>
            </w:pPr>
            <w:r w:rsidRPr="00E110DE">
              <w:rPr>
                <w:sz w:val="28"/>
                <w:szCs w:val="28"/>
              </w:rPr>
              <w:t>Phongthiti Co., Ltd.</w:t>
            </w:r>
          </w:p>
        </w:tc>
        <w:tc>
          <w:tcPr>
            <w:tcW w:w="5443" w:type="dxa"/>
          </w:tcPr>
          <w:p w14:paraId="2A6A3582" w14:textId="2568DE7E" w:rsidR="00EA5F49" w:rsidRPr="00663841" w:rsidRDefault="00EA5F49" w:rsidP="00EA5F49">
            <w:pPr>
              <w:tabs>
                <w:tab w:val="center" w:pos="1151"/>
              </w:tabs>
              <w:jc w:val="left"/>
              <w:rPr>
                <w:sz w:val="28"/>
                <w:szCs w:val="28"/>
              </w:rPr>
            </w:pPr>
            <w:r w:rsidRPr="00F7417F">
              <w:rPr>
                <w:sz w:val="28"/>
                <w:szCs w:val="28"/>
              </w:rPr>
              <w:t>Related compan</w:t>
            </w:r>
            <w:r>
              <w:rPr>
                <w:sz w:val="28"/>
                <w:szCs w:val="28"/>
              </w:rPr>
              <w:t>y</w:t>
            </w:r>
            <w:r w:rsidRPr="00F7417F">
              <w:rPr>
                <w:sz w:val="28"/>
                <w:szCs w:val="28"/>
              </w:rPr>
              <w:t xml:space="preserve"> by </w:t>
            </w:r>
            <w:r>
              <w:rPr>
                <w:sz w:val="28"/>
                <w:szCs w:val="28"/>
              </w:rPr>
              <w:t xml:space="preserve">certain common </w:t>
            </w:r>
            <w:r w:rsidRPr="00F7417F">
              <w:rPr>
                <w:sz w:val="28"/>
                <w:szCs w:val="28"/>
              </w:rPr>
              <w:t>directors</w:t>
            </w:r>
            <w:r>
              <w:rPr>
                <w:sz w:val="28"/>
                <w:szCs w:val="28"/>
              </w:rPr>
              <w:t xml:space="preserve"> </w:t>
            </w:r>
            <w:r w:rsidRPr="006B331E">
              <w:rPr>
                <w:sz w:val="28"/>
                <w:szCs w:val="28"/>
              </w:rPr>
              <w:t xml:space="preserve">of </w:t>
            </w:r>
            <w:r>
              <w:rPr>
                <w:sz w:val="28"/>
                <w:szCs w:val="28"/>
              </w:rPr>
              <w:t>a</w:t>
            </w:r>
            <w:r w:rsidRPr="006B331E">
              <w:rPr>
                <w:sz w:val="28"/>
                <w:szCs w:val="28"/>
              </w:rPr>
              <w:t xml:space="preserve"> subsidiary</w:t>
            </w:r>
          </w:p>
        </w:tc>
      </w:tr>
      <w:tr w:rsidR="00EA5F49" w:rsidRPr="00D83A77" w14:paraId="41232454" w14:textId="77777777" w:rsidTr="009E1856">
        <w:trPr>
          <w:trHeight w:val="397"/>
        </w:trPr>
        <w:tc>
          <w:tcPr>
            <w:tcW w:w="2835" w:type="dxa"/>
          </w:tcPr>
          <w:p w14:paraId="27B70528" w14:textId="18AF5523" w:rsidR="00EA5F49" w:rsidRPr="00663841" w:rsidRDefault="00EA5F49" w:rsidP="00EA5F49">
            <w:pPr>
              <w:jc w:val="left"/>
              <w:rPr>
                <w:spacing w:val="-4"/>
                <w:sz w:val="28"/>
                <w:szCs w:val="28"/>
              </w:rPr>
            </w:pPr>
            <w:r w:rsidRPr="00E110DE">
              <w:rPr>
                <w:sz w:val="28"/>
                <w:szCs w:val="28"/>
              </w:rPr>
              <w:t>P &amp; Y</w:t>
            </w:r>
            <w:r>
              <w:rPr>
                <w:sz w:val="28"/>
                <w:szCs w:val="28"/>
              </w:rPr>
              <w:t xml:space="preserve"> General Partnership</w:t>
            </w:r>
          </w:p>
        </w:tc>
        <w:tc>
          <w:tcPr>
            <w:tcW w:w="5443" w:type="dxa"/>
          </w:tcPr>
          <w:p w14:paraId="334D8CE6" w14:textId="432C3B79" w:rsidR="00EA5F49" w:rsidRPr="00663841" w:rsidRDefault="00EA5F49" w:rsidP="00EA5F49">
            <w:pPr>
              <w:tabs>
                <w:tab w:val="center" w:pos="1151"/>
              </w:tabs>
              <w:jc w:val="left"/>
              <w:rPr>
                <w:sz w:val="28"/>
                <w:szCs w:val="28"/>
              </w:rPr>
            </w:pPr>
            <w:r w:rsidRPr="006B331E">
              <w:rPr>
                <w:sz w:val="28"/>
                <w:szCs w:val="28"/>
              </w:rPr>
              <w:t xml:space="preserve">Related </w:t>
            </w:r>
            <w:r>
              <w:rPr>
                <w:sz w:val="28"/>
                <w:szCs w:val="28"/>
              </w:rPr>
              <w:t xml:space="preserve">party by a </w:t>
            </w:r>
            <w:r w:rsidRPr="006B331E">
              <w:rPr>
                <w:sz w:val="28"/>
                <w:szCs w:val="28"/>
              </w:rPr>
              <w:t xml:space="preserve">director who </w:t>
            </w:r>
            <w:r>
              <w:rPr>
                <w:sz w:val="28"/>
                <w:szCs w:val="28"/>
              </w:rPr>
              <w:t>is</w:t>
            </w:r>
            <w:r w:rsidRPr="006B331E">
              <w:rPr>
                <w:sz w:val="28"/>
                <w:szCs w:val="28"/>
              </w:rPr>
              <w:t xml:space="preserve"> </w:t>
            </w:r>
            <w:r>
              <w:rPr>
                <w:sz w:val="28"/>
                <w:szCs w:val="28"/>
              </w:rPr>
              <w:t>rela</w:t>
            </w:r>
            <w:r w:rsidRPr="006B331E">
              <w:rPr>
                <w:sz w:val="28"/>
                <w:szCs w:val="28"/>
              </w:rPr>
              <w:t xml:space="preserve">ted person </w:t>
            </w:r>
            <w:r>
              <w:rPr>
                <w:sz w:val="28"/>
                <w:szCs w:val="28"/>
              </w:rPr>
              <w:t>to</w:t>
            </w:r>
            <w:r w:rsidRPr="006B331E">
              <w:rPr>
                <w:sz w:val="28"/>
                <w:szCs w:val="28"/>
              </w:rPr>
              <w:t xml:space="preserve"> the directors of </w:t>
            </w:r>
            <w:r>
              <w:rPr>
                <w:sz w:val="28"/>
                <w:szCs w:val="28"/>
              </w:rPr>
              <w:t>a</w:t>
            </w:r>
            <w:r w:rsidRPr="006B331E">
              <w:rPr>
                <w:sz w:val="28"/>
                <w:szCs w:val="28"/>
              </w:rPr>
              <w:t xml:space="preserve"> subsidiary</w:t>
            </w:r>
          </w:p>
        </w:tc>
      </w:tr>
      <w:tr w:rsidR="00EA5F49" w:rsidRPr="00D83A77" w14:paraId="0E2E5407" w14:textId="77777777" w:rsidTr="009E1856">
        <w:trPr>
          <w:trHeight w:val="397"/>
        </w:trPr>
        <w:tc>
          <w:tcPr>
            <w:tcW w:w="2835" w:type="dxa"/>
          </w:tcPr>
          <w:p w14:paraId="640B968E" w14:textId="1961D2E5" w:rsidR="00EA5F49" w:rsidRPr="00663841" w:rsidRDefault="00EA5F49" w:rsidP="00EA5F49">
            <w:pPr>
              <w:jc w:val="left"/>
              <w:rPr>
                <w:spacing w:val="-4"/>
                <w:sz w:val="28"/>
                <w:szCs w:val="28"/>
              </w:rPr>
            </w:pPr>
            <w:r w:rsidRPr="00E110DE">
              <w:rPr>
                <w:sz w:val="28"/>
                <w:szCs w:val="28"/>
              </w:rPr>
              <w:t>U-</w:t>
            </w:r>
            <w:r>
              <w:rPr>
                <w:sz w:val="28"/>
                <w:szCs w:val="28"/>
              </w:rPr>
              <w:t>P</w:t>
            </w:r>
            <w:r w:rsidRPr="00E110DE">
              <w:rPr>
                <w:sz w:val="28"/>
                <w:szCs w:val="28"/>
              </w:rPr>
              <w:t>roduction Co.,</w:t>
            </w:r>
            <w:r>
              <w:rPr>
                <w:sz w:val="28"/>
                <w:szCs w:val="28"/>
              </w:rPr>
              <w:t xml:space="preserve"> </w:t>
            </w:r>
            <w:r w:rsidRPr="00E110DE">
              <w:rPr>
                <w:sz w:val="28"/>
                <w:szCs w:val="28"/>
              </w:rPr>
              <w:t>Ltd.</w:t>
            </w:r>
          </w:p>
        </w:tc>
        <w:tc>
          <w:tcPr>
            <w:tcW w:w="5443" w:type="dxa"/>
          </w:tcPr>
          <w:p w14:paraId="2B9BAC50" w14:textId="12F27789" w:rsidR="00EA5F49" w:rsidRPr="00663841" w:rsidRDefault="00EA5F49" w:rsidP="00EA5F49">
            <w:pPr>
              <w:tabs>
                <w:tab w:val="center" w:pos="1151"/>
              </w:tabs>
              <w:jc w:val="left"/>
              <w:rPr>
                <w:sz w:val="28"/>
                <w:szCs w:val="28"/>
              </w:rPr>
            </w:pPr>
            <w:r w:rsidRPr="006B331E">
              <w:rPr>
                <w:sz w:val="28"/>
                <w:szCs w:val="28"/>
              </w:rPr>
              <w:t xml:space="preserve">Related company </w:t>
            </w:r>
            <w:r>
              <w:rPr>
                <w:sz w:val="28"/>
                <w:szCs w:val="28"/>
              </w:rPr>
              <w:t xml:space="preserve">by a </w:t>
            </w:r>
            <w:r w:rsidRPr="006B331E">
              <w:rPr>
                <w:sz w:val="28"/>
                <w:szCs w:val="28"/>
              </w:rPr>
              <w:t xml:space="preserve">director who </w:t>
            </w:r>
            <w:r>
              <w:rPr>
                <w:sz w:val="28"/>
                <w:szCs w:val="28"/>
              </w:rPr>
              <w:t>is</w:t>
            </w:r>
            <w:r w:rsidRPr="006B331E">
              <w:rPr>
                <w:sz w:val="28"/>
                <w:szCs w:val="28"/>
              </w:rPr>
              <w:t xml:space="preserve"> </w:t>
            </w:r>
            <w:r>
              <w:rPr>
                <w:sz w:val="28"/>
                <w:szCs w:val="28"/>
              </w:rPr>
              <w:t>rela</w:t>
            </w:r>
            <w:r w:rsidRPr="006B331E">
              <w:rPr>
                <w:sz w:val="28"/>
                <w:szCs w:val="28"/>
              </w:rPr>
              <w:t xml:space="preserve">ted person </w:t>
            </w:r>
            <w:r>
              <w:rPr>
                <w:sz w:val="28"/>
                <w:szCs w:val="28"/>
              </w:rPr>
              <w:t>to</w:t>
            </w:r>
            <w:r w:rsidRPr="006B331E">
              <w:rPr>
                <w:sz w:val="28"/>
                <w:szCs w:val="28"/>
              </w:rPr>
              <w:t xml:space="preserve"> the directors of </w:t>
            </w:r>
            <w:r>
              <w:rPr>
                <w:sz w:val="28"/>
                <w:szCs w:val="28"/>
              </w:rPr>
              <w:t>a</w:t>
            </w:r>
            <w:r w:rsidRPr="006B331E">
              <w:rPr>
                <w:sz w:val="28"/>
                <w:szCs w:val="28"/>
              </w:rPr>
              <w:t xml:space="preserve"> subsidiary</w:t>
            </w:r>
          </w:p>
        </w:tc>
      </w:tr>
      <w:tr w:rsidR="00EA5F49" w:rsidRPr="00D83A77" w14:paraId="7BDA789B" w14:textId="77777777" w:rsidTr="009E1856">
        <w:trPr>
          <w:trHeight w:val="397"/>
        </w:trPr>
        <w:tc>
          <w:tcPr>
            <w:tcW w:w="2835" w:type="dxa"/>
          </w:tcPr>
          <w:p w14:paraId="2A5F6DE3" w14:textId="58E450FD" w:rsidR="00EA5F49" w:rsidRPr="00F7417F" w:rsidRDefault="00EA5F49" w:rsidP="00EA5F49">
            <w:pPr>
              <w:jc w:val="left"/>
              <w:rPr>
                <w:spacing w:val="-4"/>
                <w:sz w:val="28"/>
                <w:szCs w:val="28"/>
              </w:rPr>
            </w:pPr>
            <w:r w:rsidRPr="00E110DE">
              <w:rPr>
                <w:sz w:val="28"/>
                <w:szCs w:val="28"/>
              </w:rPr>
              <w:t>Related person</w:t>
            </w:r>
          </w:p>
        </w:tc>
        <w:tc>
          <w:tcPr>
            <w:tcW w:w="5443" w:type="dxa"/>
          </w:tcPr>
          <w:p w14:paraId="2A0779DA" w14:textId="7AE08FCB" w:rsidR="00EA5F49" w:rsidRPr="00F7417F" w:rsidRDefault="00EA5F49" w:rsidP="00EA5F49">
            <w:pPr>
              <w:tabs>
                <w:tab w:val="center" w:pos="1151"/>
              </w:tabs>
              <w:jc w:val="left"/>
              <w:rPr>
                <w:sz w:val="28"/>
                <w:szCs w:val="28"/>
              </w:rPr>
            </w:pPr>
            <w:r>
              <w:rPr>
                <w:sz w:val="28"/>
                <w:szCs w:val="28"/>
              </w:rPr>
              <w:t>P</w:t>
            </w:r>
            <w:r w:rsidRPr="009F0A31">
              <w:rPr>
                <w:sz w:val="28"/>
                <w:szCs w:val="28"/>
              </w:rPr>
              <w:t>ersons with authority and responsibility for planning, directing, and controlling the activities of the entity, whether directly or indirectly</w:t>
            </w:r>
          </w:p>
        </w:tc>
      </w:tr>
    </w:tbl>
    <w:p w14:paraId="15E241C3" w14:textId="77777777" w:rsidR="009E1856" w:rsidRDefault="009E1856" w:rsidP="003F0D0F">
      <w:pPr>
        <w:spacing w:before="240"/>
        <w:ind w:left="567"/>
        <w:rPr>
          <w:sz w:val="28"/>
          <w:szCs w:val="28"/>
          <w:shd w:val="clear" w:color="auto" w:fill="FFFFFF"/>
        </w:rPr>
      </w:pPr>
      <w:r>
        <w:rPr>
          <w:sz w:val="28"/>
          <w:szCs w:val="28"/>
          <w:shd w:val="clear" w:color="auto" w:fill="FFFFFF"/>
        </w:rPr>
        <w:br w:type="page"/>
      </w:r>
    </w:p>
    <w:p w14:paraId="02923B15" w14:textId="6196CF71" w:rsidR="003D6BD9" w:rsidRPr="003D6BD9" w:rsidRDefault="009324EA" w:rsidP="004E664E">
      <w:pPr>
        <w:spacing w:line="340" w:lineRule="exact"/>
        <w:ind w:left="562"/>
        <w:jc w:val="distribute"/>
        <w:rPr>
          <w:spacing w:val="-4"/>
          <w:sz w:val="28"/>
          <w:szCs w:val="28"/>
          <w:shd w:val="clear" w:color="auto" w:fill="FFFFFF"/>
        </w:rPr>
      </w:pPr>
      <w:r w:rsidRPr="00AA08C0">
        <w:rPr>
          <w:spacing w:val="-4"/>
          <w:sz w:val="28"/>
          <w:szCs w:val="28"/>
          <w:shd w:val="clear" w:color="auto" w:fill="FFFFFF"/>
        </w:rPr>
        <w:lastRenderedPageBreak/>
        <w:t xml:space="preserve">The </w:t>
      </w:r>
      <w:r>
        <w:rPr>
          <w:spacing w:val="-4"/>
          <w:sz w:val="28"/>
          <w:szCs w:val="28"/>
        </w:rPr>
        <w:t>Group</w:t>
      </w:r>
      <w:r w:rsidRPr="00AA08C0">
        <w:rPr>
          <w:spacing w:val="-4"/>
          <w:sz w:val="28"/>
          <w:szCs w:val="28"/>
          <w:shd w:val="clear" w:color="auto" w:fill="FFFFFF"/>
        </w:rPr>
        <w:t xml:space="preserve"> had significant business transactions with related parties </w:t>
      </w:r>
      <w:r w:rsidRPr="00AA08C0">
        <w:rPr>
          <w:snapToGrid w:val="0"/>
          <w:spacing w:val="-4"/>
          <w:sz w:val="28"/>
          <w:szCs w:val="28"/>
        </w:rPr>
        <w:t>for the year ended December 31</w:t>
      </w:r>
      <w:r w:rsidRPr="00AA08C0">
        <w:rPr>
          <w:spacing w:val="-4"/>
          <w:sz w:val="28"/>
          <w:szCs w:val="28"/>
          <w:shd w:val="clear" w:color="auto" w:fill="FFFFFF"/>
        </w:rPr>
        <w:t>, as follow</w:t>
      </w:r>
      <w:r w:rsidR="003D6BD9">
        <w:rPr>
          <w:spacing w:val="-4"/>
          <w:sz w:val="28"/>
          <w:szCs w:val="28"/>
          <w:shd w:val="clear" w:color="auto" w:fill="FFFFFF"/>
        </w:rPr>
        <w:t>:</w:t>
      </w:r>
    </w:p>
    <w:tbl>
      <w:tblPr>
        <w:tblW w:w="9395" w:type="dxa"/>
        <w:tblInd w:w="562" w:type="dxa"/>
        <w:tblLayout w:type="fixed"/>
        <w:tblCellMar>
          <w:left w:w="57" w:type="dxa"/>
          <w:right w:w="57" w:type="dxa"/>
        </w:tblCellMar>
        <w:tblLook w:val="04A0" w:firstRow="1" w:lastRow="0" w:firstColumn="1" w:lastColumn="0" w:noHBand="0" w:noVBand="1"/>
      </w:tblPr>
      <w:tblGrid>
        <w:gridCol w:w="2634"/>
        <w:gridCol w:w="1266"/>
        <w:gridCol w:w="1355"/>
        <w:gridCol w:w="1348"/>
        <w:gridCol w:w="1262"/>
        <w:gridCol w:w="1530"/>
      </w:tblGrid>
      <w:tr w:rsidR="009324EA" w:rsidRPr="00111FE7" w14:paraId="7A57061C" w14:textId="77777777" w:rsidTr="008E1338">
        <w:trPr>
          <w:trHeight w:val="369"/>
          <w:tblHeader/>
        </w:trPr>
        <w:tc>
          <w:tcPr>
            <w:tcW w:w="2634" w:type="dxa"/>
            <w:tcBorders>
              <w:top w:val="nil"/>
              <w:left w:val="nil"/>
              <w:bottom w:val="nil"/>
              <w:right w:val="nil"/>
            </w:tcBorders>
            <w:noWrap/>
            <w:vAlign w:val="bottom"/>
            <w:hideMark/>
          </w:tcPr>
          <w:p w14:paraId="463D4A5C" w14:textId="77777777" w:rsidR="009324EA" w:rsidRPr="00111FE7" w:rsidRDefault="009324EA" w:rsidP="004E664E">
            <w:pPr>
              <w:spacing w:line="340" w:lineRule="exact"/>
              <w:jc w:val="center"/>
              <w:rPr>
                <w:rFonts w:asciiTheme="majorBidi" w:hAnsiTheme="majorBidi" w:cstheme="majorBidi"/>
                <w:sz w:val="28"/>
                <w:szCs w:val="28"/>
              </w:rPr>
            </w:pPr>
          </w:p>
        </w:tc>
        <w:tc>
          <w:tcPr>
            <w:tcW w:w="5231" w:type="dxa"/>
            <w:gridSpan w:val="4"/>
            <w:tcBorders>
              <w:left w:val="nil"/>
              <w:right w:val="nil"/>
            </w:tcBorders>
            <w:noWrap/>
            <w:vAlign w:val="bottom"/>
          </w:tcPr>
          <w:p w14:paraId="385A75C0" w14:textId="77777777" w:rsidR="009324EA" w:rsidRPr="00111FE7" w:rsidRDefault="009324EA" w:rsidP="004E664E">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c>
          <w:tcPr>
            <w:tcW w:w="1530" w:type="dxa"/>
            <w:tcBorders>
              <w:left w:val="nil"/>
              <w:right w:val="nil"/>
            </w:tcBorders>
            <w:vAlign w:val="bottom"/>
          </w:tcPr>
          <w:p w14:paraId="016427C9" w14:textId="77777777" w:rsidR="009324EA" w:rsidRPr="00284941" w:rsidRDefault="009324EA" w:rsidP="004E664E">
            <w:pPr>
              <w:spacing w:line="340" w:lineRule="exact"/>
              <w:jc w:val="center"/>
              <w:rPr>
                <w:rFonts w:asciiTheme="majorBidi" w:hAnsiTheme="majorBidi" w:cstheme="majorBidi"/>
                <w:sz w:val="28"/>
                <w:szCs w:val="28"/>
                <w:cs/>
              </w:rPr>
            </w:pPr>
          </w:p>
        </w:tc>
      </w:tr>
      <w:tr w:rsidR="009324EA" w:rsidRPr="00111FE7" w14:paraId="00CAEF25" w14:textId="77777777" w:rsidTr="008E1338">
        <w:trPr>
          <w:trHeight w:val="369"/>
          <w:tblHeader/>
        </w:trPr>
        <w:tc>
          <w:tcPr>
            <w:tcW w:w="2634" w:type="dxa"/>
            <w:tcBorders>
              <w:top w:val="nil"/>
              <w:left w:val="nil"/>
              <w:bottom w:val="nil"/>
              <w:right w:val="nil"/>
            </w:tcBorders>
            <w:noWrap/>
            <w:vAlign w:val="bottom"/>
          </w:tcPr>
          <w:p w14:paraId="779253EF" w14:textId="77777777" w:rsidR="009324EA" w:rsidRPr="00111FE7" w:rsidRDefault="009324EA" w:rsidP="004E664E">
            <w:pPr>
              <w:spacing w:line="340" w:lineRule="exact"/>
              <w:jc w:val="center"/>
              <w:rPr>
                <w:rFonts w:asciiTheme="majorBidi" w:hAnsiTheme="majorBidi" w:cstheme="majorBidi"/>
                <w:sz w:val="28"/>
                <w:szCs w:val="28"/>
              </w:rPr>
            </w:pPr>
          </w:p>
        </w:tc>
        <w:tc>
          <w:tcPr>
            <w:tcW w:w="2621" w:type="dxa"/>
            <w:gridSpan w:val="2"/>
            <w:tcBorders>
              <w:left w:val="nil"/>
              <w:right w:val="nil"/>
            </w:tcBorders>
            <w:noWrap/>
            <w:vAlign w:val="bottom"/>
          </w:tcPr>
          <w:p w14:paraId="43AAF5A1" w14:textId="77777777" w:rsidR="009324EA" w:rsidRPr="00111FE7" w:rsidRDefault="009324EA" w:rsidP="004E664E">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610" w:type="dxa"/>
            <w:gridSpan w:val="2"/>
            <w:tcBorders>
              <w:left w:val="nil"/>
              <w:right w:val="nil"/>
            </w:tcBorders>
            <w:vAlign w:val="bottom"/>
          </w:tcPr>
          <w:p w14:paraId="109DFA6E" w14:textId="77777777" w:rsidR="009324EA" w:rsidRPr="00111FE7" w:rsidRDefault="009324EA" w:rsidP="004E664E">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c>
          <w:tcPr>
            <w:tcW w:w="1530" w:type="dxa"/>
            <w:tcBorders>
              <w:left w:val="nil"/>
              <w:right w:val="nil"/>
            </w:tcBorders>
            <w:vAlign w:val="bottom"/>
          </w:tcPr>
          <w:p w14:paraId="179D18BE" w14:textId="77777777" w:rsidR="009324EA" w:rsidRPr="00284941" w:rsidRDefault="009324EA" w:rsidP="004E664E">
            <w:pPr>
              <w:spacing w:line="340" w:lineRule="exact"/>
              <w:jc w:val="center"/>
              <w:rPr>
                <w:rFonts w:asciiTheme="majorBidi" w:hAnsiTheme="majorBidi" w:cstheme="majorBidi"/>
                <w:sz w:val="28"/>
                <w:szCs w:val="28"/>
                <w:cs/>
              </w:rPr>
            </w:pPr>
          </w:p>
        </w:tc>
      </w:tr>
      <w:tr w:rsidR="009324EA" w:rsidRPr="00111FE7" w14:paraId="3BD945BB" w14:textId="77777777" w:rsidTr="008E1338">
        <w:trPr>
          <w:trHeight w:val="369"/>
          <w:tblHeader/>
        </w:trPr>
        <w:tc>
          <w:tcPr>
            <w:tcW w:w="2634" w:type="dxa"/>
            <w:tcBorders>
              <w:top w:val="nil"/>
              <w:left w:val="nil"/>
              <w:bottom w:val="nil"/>
              <w:right w:val="nil"/>
            </w:tcBorders>
            <w:noWrap/>
            <w:vAlign w:val="bottom"/>
            <w:hideMark/>
          </w:tcPr>
          <w:p w14:paraId="044501D0" w14:textId="77777777" w:rsidR="009324EA" w:rsidRPr="00111FE7" w:rsidRDefault="009324EA" w:rsidP="004E664E">
            <w:pPr>
              <w:spacing w:line="340" w:lineRule="exact"/>
              <w:jc w:val="center"/>
              <w:rPr>
                <w:rFonts w:asciiTheme="majorBidi" w:hAnsiTheme="majorBidi" w:cstheme="majorBidi"/>
                <w:sz w:val="28"/>
                <w:szCs w:val="28"/>
              </w:rPr>
            </w:pPr>
          </w:p>
        </w:tc>
        <w:tc>
          <w:tcPr>
            <w:tcW w:w="1266" w:type="dxa"/>
            <w:tcBorders>
              <w:top w:val="nil"/>
              <w:left w:val="nil"/>
              <w:right w:val="nil"/>
            </w:tcBorders>
            <w:noWrap/>
            <w:vAlign w:val="bottom"/>
            <w:hideMark/>
          </w:tcPr>
          <w:p w14:paraId="666331D9" w14:textId="77777777" w:rsidR="009324EA" w:rsidRPr="00111FE7" w:rsidRDefault="009324EA" w:rsidP="004E664E">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5</w:t>
            </w:r>
          </w:p>
        </w:tc>
        <w:tc>
          <w:tcPr>
            <w:tcW w:w="1355" w:type="dxa"/>
            <w:tcBorders>
              <w:top w:val="nil"/>
              <w:left w:val="nil"/>
              <w:right w:val="nil"/>
            </w:tcBorders>
            <w:noWrap/>
            <w:vAlign w:val="bottom"/>
            <w:hideMark/>
          </w:tcPr>
          <w:p w14:paraId="067C3A65" w14:textId="77777777" w:rsidR="009324EA" w:rsidRPr="00111FE7" w:rsidRDefault="009324EA" w:rsidP="004E664E">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348" w:type="dxa"/>
            <w:tcBorders>
              <w:top w:val="nil"/>
              <w:left w:val="nil"/>
              <w:right w:val="nil"/>
            </w:tcBorders>
            <w:noWrap/>
            <w:vAlign w:val="bottom"/>
            <w:hideMark/>
          </w:tcPr>
          <w:p w14:paraId="66D8DFC6" w14:textId="77777777" w:rsidR="009324EA" w:rsidRPr="00111FE7" w:rsidRDefault="009324EA" w:rsidP="004E664E">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2025</w:t>
            </w:r>
          </w:p>
        </w:tc>
        <w:tc>
          <w:tcPr>
            <w:tcW w:w="1262" w:type="dxa"/>
            <w:tcBorders>
              <w:top w:val="nil"/>
              <w:left w:val="nil"/>
              <w:right w:val="nil"/>
            </w:tcBorders>
            <w:noWrap/>
            <w:vAlign w:val="bottom"/>
            <w:hideMark/>
          </w:tcPr>
          <w:p w14:paraId="290D99C7" w14:textId="77777777" w:rsidR="009324EA" w:rsidRPr="00111FE7" w:rsidRDefault="009324EA" w:rsidP="004E664E">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530" w:type="dxa"/>
            <w:tcBorders>
              <w:left w:val="nil"/>
              <w:right w:val="nil"/>
            </w:tcBorders>
            <w:vAlign w:val="bottom"/>
          </w:tcPr>
          <w:p w14:paraId="09D141E3" w14:textId="77777777" w:rsidR="009324EA" w:rsidRPr="00111FE7" w:rsidRDefault="009324EA" w:rsidP="004E664E">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Pricing policy</w:t>
            </w:r>
          </w:p>
        </w:tc>
      </w:tr>
      <w:tr w:rsidR="009324EA" w:rsidRPr="00111FE7" w14:paraId="600C64C9" w14:textId="77777777" w:rsidTr="008E1338">
        <w:trPr>
          <w:trHeight w:val="20"/>
        </w:trPr>
        <w:tc>
          <w:tcPr>
            <w:tcW w:w="2634" w:type="dxa"/>
            <w:tcBorders>
              <w:top w:val="nil"/>
              <w:left w:val="nil"/>
              <w:bottom w:val="nil"/>
              <w:right w:val="nil"/>
            </w:tcBorders>
            <w:noWrap/>
            <w:vAlign w:val="bottom"/>
          </w:tcPr>
          <w:p w14:paraId="1954ED7A" w14:textId="77777777" w:rsidR="009324EA" w:rsidRPr="00111FE7" w:rsidRDefault="009324EA" w:rsidP="004E664E">
            <w:pPr>
              <w:spacing w:line="340" w:lineRule="exact"/>
              <w:jc w:val="left"/>
              <w:rPr>
                <w:rFonts w:asciiTheme="majorBidi" w:hAnsiTheme="majorBidi" w:cstheme="majorBidi"/>
                <w:b/>
                <w:bCs/>
                <w:sz w:val="28"/>
                <w:szCs w:val="28"/>
              </w:rPr>
            </w:pPr>
            <w:r w:rsidRPr="00111FE7">
              <w:rPr>
                <w:rFonts w:asciiTheme="majorBidi" w:hAnsiTheme="majorBidi" w:cstheme="majorBidi"/>
                <w:b/>
                <w:bCs/>
                <w:sz w:val="28"/>
                <w:szCs w:val="28"/>
              </w:rPr>
              <w:t>Subsidiaries Company</w:t>
            </w:r>
          </w:p>
        </w:tc>
        <w:tc>
          <w:tcPr>
            <w:tcW w:w="1266" w:type="dxa"/>
            <w:tcBorders>
              <w:top w:val="nil"/>
              <w:left w:val="nil"/>
              <w:bottom w:val="nil"/>
              <w:right w:val="nil"/>
            </w:tcBorders>
            <w:noWrap/>
            <w:vAlign w:val="bottom"/>
          </w:tcPr>
          <w:p w14:paraId="6A27334A" w14:textId="77777777" w:rsidR="009324EA" w:rsidRPr="00111FE7" w:rsidRDefault="009324EA" w:rsidP="004E664E">
            <w:pPr>
              <w:tabs>
                <w:tab w:val="decimal" w:pos="1134"/>
              </w:tabs>
              <w:spacing w:line="340" w:lineRule="exact"/>
              <w:jc w:val="left"/>
              <w:rPr>
                <w:rFonts w:asciiTheme="majorBidi" w:hAnsiTheme="majorBidi" w:cstheme="majorBidi"/>
                <w:sz w:val="28"/>
                <w:szCs w:val="28"/>
              </w:rPr>
            </w:pPr>
          </w:p>
        </w:tc>
        <w:tc>
          <w:tcPr>
            <w:tcW w:w="1355" w:type="dxa"/>
            <w:tcBorders>
              <w:top w:val="nil"/>
              <w:left w:val="nil"/>
              <w:bottom w:val="nil"/>
              <w:right w:val="nil"/>
            </w:tcBorders>
            <w:noWrap/>
            <w:vAlign w:val="bottom"/>
          </w:tcPr>
          <w:p w14:paraId="7CE79324" w14:textId="77777777" w:rsidR="009324EA" w:rsidRPr="00111FE7" w:rsidRDefault="009324EA" w:rsidP="004E664E">
            <w:pPr>
              <w:tabs>
                <w:tab w:val="decimal" w:pos="1134"/>
              </w:tabs>
              <w:spacing w:line="340" w:lineRule="exact"/>
              <w:jc w:val="left"/>
              <w:rPr>
                <w:rFonts w:asciiTheme="majorBidi" w:hAnsiTheme="majorBidi" w:cstheme="majorBidi"/>
                <w:sz w:val="28"/>
                <w:szCs w:val="28"/>
              </w:rPr>
            </w:pPr>
          </w:p>
        </w:tc>
        <w:tc>
          <w:tcPr>
            <w:tcW w:w="1348" w:type="dxa"/>
            <w:tcBorders>
              <w:top w:val="nil"/>
              <w:left w:val="nil"/>
              <w:bottom w:val="nil"/>
              <w:right w:val="nil"/>
            </w:tcBorders>
            <w:noWrap/>
            <w:vAlign w:val="bottom"/>
          </w:tcPr>
          <w:p w14:paraId="5B04D68B" w14:textId="77777777" w:rsidR="009324EA" w:rsidRPr="00111FE7" w:rsidRDefault="009324EA" w:rsidP="004E664E">
            <w:pPr>
              <w:tabs>
                <w:tab w:val="decimal" w:pos="1134"/>
              </w:tabs>
              <w:spacing w:line="340" w:lineRule="exact"/>
              <w:jc w:val="left"/>
              <w:rPr>
                <w:rFonts w:asciiTheme="majorBidi" w:hAnsiTheme="majorBidi" w:cstheme="majorBidi"/>
                <w:sz w:val="28"/>
                <w:szCs w:val="28"/>
              </w:rPr>
            </w:pPr>
          </w:p>
        </w:tc>
        <w:tc>
          <w:tcPr>
            <w:tcW w:w="1262" w:type="dxa"/>
            <w:tcBorders>
              <w:top w:val="nil"/>
              <w:left w:val="nil"/>
              <w:bottom w:val="nil"/>
              <w:right w:val="nil"/>
            </w:tcBorders>
            <w:noWrap/>
            <w:vAlign w:val="bottom"/>
          </w:tcPr>
          <w:p w14:paraId="63A7861C" w14:textId="77777777" w:rsidR="009324EA" w:rsidRPr="00111FE7" w:rsidRDefault="009324EA" w:rsidP="004E664E">
            <w:pPr>
              <w:tabs>
                <w:tab w:val="decimal" w:pos="1134"/>
              </w:tabs>
              <w:spacing w:line="340" w:lineRule="exact"/>
              <w:jc w:val="left"/>
              <w:rPr>
                <w:rFonts w:asciiTheme="majorBidi" w:hAnsiTheme="majorBidi" w:cstheme="majorBidi"/>
                <w:sz w:val="28"/>
                <w:szCs w:val="28"/>
              </w:rPr>
            </w:pPr>
          </w:p>
        </w:tc>
        <w:tc>
          <w:tcPr>
            <w:tcW w:w="1530" w:type="dxa"/>
            <w:tcBorders>
              <w:top w:val="nil"/>
              <w:left w:val="nil"/>
              <w:bottom w:val="nil"/>
              <w:right w:val="nil"/>
            </w:tcBorders>
            <w:vAlign w:val="bottom"/>
          </w:tcPr>
          <w:p w14:paraId="2CD0C46D" w14:textId="77777777" w:rsidR="009324EA" w:rsidRPr="00111FE7" w:rsidRDefault="009324EA" w:rsidP="004E664E">
            <w:pPr>
              <w:spacing w:line="340" w:lineRule="exact"/>
              <w:jc w:val="left"/>
              <w:rPr>
                <w:rFonts w:asciiTheme="majorBidi" w:hAnsiTheme="majorBidi" w:cstheme="majorBidi"/>
                <w:sz w:val="28"/>
                <w:szCs w:val="28"/>
              </w:rPr>
            </w:pPr>
          </w:p>
        </w:tc>
      </w:tr>
      <w:tr w:rsidR="009324EA" w:rsidRPr="00111FE7" w14:paraId="2E7940F7" w14:textId="77777777" w:rsidTr="008E1338">
        <w:trPr>
          <w:trHeight w:val="20"/>
        </w:trPr>
        <w:tc>
          <w:tcPr>
            <w:tcW w:w="3900" w:type="dxa"/>
            <w:gridSpan w:val="2"/>
            <w:tcBorders>
              <w:top w:val="nil"/>
              <w:left w:val="nil"/>
              <w:bottom w:val="nil"/>
              <w:right w:val="nil"/>
            </w:tcBorders>
            <w:noWrap/>
            <w:vAlign w:val="bottom"/>
          </w:tcPr>
          <w:p w14:paraId="56834F08" w14:textId="77777777" w:rsidR="009324EA" w:rsidRPr="00111FE7" w:rsidRDefault="009324EA" w:rsidP="004E664E">
            <w:pPr>
              <w:tabs>
                <w:tab w:val="decimal" w:pos="1134"/>
              </w:tabs>
              <w:spacing w:line="340" w:lineRule="exact"/>
              <w:jc w:val="left"/>
              <w:rPr>
                <w:rFonts w:asciiTheme="majorBidi" w:hAnsiTheme="majorBidi" w:cstheme="majorBidi"/>
                <w:sz w:val="28"/>
                <w:szCs w:val="28"/>
              </w:rPr>
            </w:pPr>
            <w:r>
              <w:rPr>
                <w:rFonts w:asciiTheme="majorBidi" w:hAnsiTheme="majorBidi" w:cstheme="majorBidi"/>
                <w:b/>
                <w:bCs/>
                <w:sz w:val="28"/>
                <w:szCs w:val="28"/>
              </w:rPr>
              <w:t xml:space="preserve">   </w:t>
            </w:r>
            <w:r w:rsidRPr="00DC44C1">
              <w:rPr>
                <w:rFonts w:asciiTheme="majorBidi" w:hAnsiTheme="majorBidi" w:cstheme="majorBidi"/>
                <w:b/>
                <w:bCs/>
                <w:sz w:val="28"/>
                <w:szCs w:val="28"/>
              </w:rPr>
              <w:t>Asefa Suntech Joint Venture</w:t>
            </w:r>
          </w:p>
        </w:tc>
        <w:tc>
          <w:tcPr>
            <w:tcW w:w="1355" w:type="dxa"/>
            <w:tcBorders>
              <w:top w:val="nil"/>
              <w:left w:val="nil"/>
              <w:bottom w:val="nil"/>
              <w:right w:val="nil"/>
            </w:tcBorders>
            <w:noWrap/>
            <w:vAlign w:val="bottom"/>
          </w:tcPr>
          <w:p w14:paraId="067BC1D9" w14:textId="77777777" w:rsidR="009324EA" w:rsidRPr="00E12BEA" w:rsidRDefault="009324EA" w:rsidP="00E12BEA">
            <w:pPr>
              <w:tabs>
                <w:tab w:val="decimal" w:pos="939"/>
              </w:tabs>
              <w:spacing w:line="340" w:lineRule="exact"/>
              <w:jc w:val="left"/>
              <w:rPr>
                <w:rFonts w:asciiTheme="majorBidi" w:hAnsiTheme="majorBidi"/>
                <w:sz w:val="28"/>
                <w:szCs w:val="28"/>
              </w:rPr>
            </w:pPr>
          </w:p>
        </w:tc>
        <w:tc>
          <w:tcPr>
            <w:tcW w:w="1348" w:type="dxa"/>
            <w:tcBorders>
              <w:top w:val="nil"/>
              <w:left w:val="nil"/>
              <w:bottom w:val="nil"/>
              <w:right w:val="nil"/>
            </w:tcBorders>
            <w:noWrap/>
            <w:vAlign w:val="bottom"/>
          </w:tcPr>
          <w:p w14:paraId="54C85070" w14:textId="77777777" w:rsidR="009324EA" w:rsidRPr="00111FE7" w:rsidRDefault="009324EA" w:rsidP="008E1338">
            <w:pPr>
              <w:tabs>
                <w:tab w:val="decimal" w:pos="1134"/>
              </w:tabs>
              <w:spacing w:line="340" w:lineRule="exact"/>
              <w:jc w:val="left"/>
              <w:rPr>
                <w:rFonts w:asciiTheme="majorBidi" w:hAnsiTheme="majorBidi" w:cstheme="majorBidi"/>
                <w:sz w:val="28"/>
                <w:szCs w:val="28"/>
                <w:cs/>
              </w:rPr>
            </w:pPr>
          </w:p>
        </w:tc>
        <w:tc>
          <w:tcPr>
            <w:tcW w:w="1262" w:type="dxa"/>
            <w:tcBorders>
              <w:top w:val="nil"/>
              <w:left w:val="nil"/>
              <w:bottom w:val="nil"/>
              <w:right w:val="nil"/>
            </w:tcBorders>
            <w:noWrap/>
            <w:vAlign w:val="bottom"/>
          </w:tcPr>
          <w:p w14:paraId="23C2B1C7" w14:textId="77777777" w:rsidR="009324EA" w:rsidRPr="00111FE7" w:rsidRDefault="009324EA" w:rsidP="004E664E">
            <w:pPr>
              <w:tabs>
                <w:tab w:val="decimal" w:pos="1134"/>
              </w:tabs>
              <w:spacing w:line="340" w:lineRule="exact"/>
              <w:jc w:val="left"/>
              <w:rPr>
                <w:rFonts w:asciiTheme="majorBidi" w:hAnsiTheme="majorBidi" w:cstheme="majorBidi"/>
                <w:sz w:val="28"/>
                <w:szCs w:val="28"/>
              </w:rPr>
            </w:pPr>
          </w:p>
        </w:tc>
        <w:tc>
          <w:tcPr>
            <w:tcW w:w="1530" w:type="dxa"/>
            <w:tcBorders>
              <w:top w:val="nil"/>
              <w:left w:val="nil"/>
              <w:bottom w:val="nil"/>
              <w:right w:val="nil"/>
            </w:tcBorders>
            <w:vAlign w:val="bottom"/>
          </w:tcPr>
          <w:p w14:paraId="7F2AF801" w14:textId="77777777" w:rsidR="009324EA" w:rsidRPr="00111FE7" w:rsidRDefault="009324EA" w:rsidP="004E664E">
            <w:pPr>
              <w:spacing w:line="340" w:lineRule="exact"/>
              <w:jc w:val="left"/>
              <w:rPr>
                <w:rFonts w:asciiTheme="majorBidi" w:hAnsiTheme="majorBidi" w:cstheme="majorBidi"/>
                <w:sz w:val="28"/>
                <w:szCs w:val="28"/>
              </w:rPr>
            </w:pPr>
          </w:p>
        </w:tc>
      </w:tr>
      <w:tr w:rsidR="009324EA" w:rsidRPr="00111FE7" w14:paraId="7FFD1ABB" w14:textId="77777777" w:rsidTr="008E1338">
        <w:trPr>
          <w:trHeight w:val="20"/>
        </w:trPr>
        <w:tc>
          <w:tcPr>
            <w:tcW w:w="2634" w:type="dxa"/>
            <w:tcBorders>
              <w:top w:val="nil"/>
              <w:left w:val="nil"/>
              <w:bottom w:val="nil"/>
              <w:right w:val="nil"/>
            </w:tcBorders>
            <w:noWrap/>
            <w:vAlign w:val="bottom"/>
          </w:tcPr>
          <w:p w14:paraId="7CBE0E48" w14:textId="77777777" w:rsidR="009324EA" w:rsidRPr="00111FE7" w:rsidRDefault="009324EA" w:rsidP="004E664E">
            <w:pPr>
              <w:spacing w:line="340" w:lineRule="exact"/>
              <w:jc w:val="left"/>
              <w:rPr>
                <w:rFonts w:asciiTheme="majorBidi" w:hAnsiTheme="majorBidi" w:cstheme="majorBidi"/>
                <w:sz w:val="28"/>
                <w:szCs w:val="28"/>
              </w:rPr>
            </w:pPr>
            <w:r>
              <w:rPr>
                <w:rFonts w:asciiTheme="majorBidi" w:hAnsiTheme="majorBidi" w:cstheme="majorBidi"/>
                <w:sz w:val="28"/>
                <w:szCs w:val="28"/>
              </w:rPr>
              <w:t xml:space="preserve">   Purchase of</w:t>
            </w:r>
            <w:r>
              <w:rPr>
                <w:rFonts w:asciiTheme="majorBidi" w:hAnsiTheme="majorBidi" w:cstheme="majorBidi" w:hint="cs"/>
                <w:sz w:val="28"/>
                <w:szCs w:val="28"/>
                <w:cs/>
              </w:rPr>
              <w:t xml:space="preserve"> </w:t>
            </w:r>
            <w:r>
              <w:rPr>
                <w:rFonts w:asciiTheme="majorBidi" w:hAnsiTheme="majorBidi" w:cstheme="majorBidi"/>
                <w:sz w:val="28"/>
                <w:szCs w:val="28"/>
              </w:rPr>
              <w:t>assets</w:t>
            </w:r>
          </w:p>
        </w:tc>
        <w:tc>
          <w:tcPr>
            <w:tcW w:w="1266" w:type="dxa"/>
            <w:tcBorders>
              <w:top w:val="nil"/>
              <w:left w:val="nil"/>
              <w:bottom w:val="nil"/>
              <w:right w:val="nil"/>
            </w:tcBorders>
            <w:noWrap/>
            <w:vAlign w:val="bottom"/>
          </w:tcPr>
          <w:p w14:paraId="2236D618" w14:textId="77777777" w:rsidR="009324EA" w:rsidRPr="00E12BEA" w:rsidRDefault="009324EA" w:rsidP="00E12BEA">
            <w:pPr>
              <w:tabs>
                <w:tab w:val="decimal" w:pos="939"/>
              </w:tabs>
              <w:spacing w:line="340" w:lineRule="exact"/>
              <w:jc w:val="left"/>
              <w:rPr>
                <w:rFonts w:asciiTheme="majorBidi" w:hAnsiTheme="majorBidi"/>
                <w:sz w:val="28"/>
                <w:szCs w:val="28"/>
              </w:rPr>
            </w:pPr>
            <w:r w:rsidRPr="00E12BEA">
              <w:rPr>
                <w:rFonts w:asciiTheme="majorBidi" w:hAnsiTheme="majorBidi"/>
                <w:sz w:val="28"/>
                <w:szCs w:val="28"/>
              </w:rPr>
              <w:t>-</w:t>
            </w:r>
          </w:p>
        </w:tc>
        <w:tc>
          <w:tcPr>
            <w:tcW w:w="1355" w:type="dxa"/>
            <w:tcBorders>
              <w:top w:val="nil"/>
              <w:left w:val="nil"/>
              <w:bottom w:val="nil"/>
              <w:right w:val="nil"/>
            </w:tcBorders>
            <w:noWrap/>
            <w:vAlign w:val="bottom"/>
          </w:tcPr>
          <w:p w14:paraId="2CC02CF6" w14:textId="77777777" w:rsidR="009324EA" w:rsidRPr="00E12BEA" w:rsidRDefault="009324EA" w:rsidP="00E12BEA">
            <w:pPr>
              <w:tabs>
                <w:tab w:val="decimal" w:pos="939"/>
              </w:tabs>
              <w:spacing w:line="340" w:lineRule="exact"/>
              <w:jc w:val="left"/>
              <w:rPr>
                <w:rFonts w:asciiTheme="majorBidi" w:hAnsiTheme="majorBidi"/>
                <w:sz w:val="28"/>
                <w:szCs w:val="28"/>
              </w:rPr>
            </w:pPr>
            <w:r w:rsidRPr="00E12BEA">
              <w:rPr>
                <w:rFonts w:asciiTheme="majorBidi" w:hAnsiTheme="majorBidi"/>
                <w:sz w:val="28"/>
                <w:szCs w:val="28"/>
              </w:rPr>
              <w:t>-</w:t>
            </w:r>
          </w:p>
        </w:tc>
        <w:tc>
          <w:tcPr>
            <w:tcW w:w="1348" w:type="dxa"/>
            <w:noWrap/>
            <w:vAlign w:val="bottom"/>
          </w:tcPr>
          <w:p w14:paraId="6389B5D4" w14:textId="77777777" w:rsidR="009324EA" w:rsidRPr="00F5701F" w:rsidRDefault="009324EA" w:rsidP="00E12BEA">
            <w:pPr>
              <w:tabs>
                <w:tab w:val="decimal" w:pos="939"/>
              </w:tabs>
              <w:spacing w:line="340" w:lineRule="exact"/>
              <w:jc w:val="left"/>
              <w:rPr>
                <w:sz w:val="28"/>
                <w:szCs w:val="28"/>
              </w:rPr>
            </w:pPr>
            <w:r>
              <w:rPr>
                <w:sz w:val="28"/>
                <w:szCs w:val="28"/>
              </w:rPr>
              <w:t>-</w:t>
            </w:r>
          </w:p>
        </w:tc>
        <w:tc>
          <w:tcPr>
            <w:tcW w:w="1262" w:type="dxa"/>
            <w:tcBorders>
              <w:top w:val="nil"/>
              <w:left w:val="nil"/>
              <w:bottom w:val="nil"/>
              <w:right w:val="nil"/>
            </w:tcBorders>
            <w:noWrap/>
            <w:vAlign w:val="bottom"/>
          </w:tcPr>
          <w:p w14:paraId="35116566" w14:textId="77777777" w:rsidR="009324EA" w:rsidRDefault="009324EA" w:rsidP="004E664E">
            <w:pPr>
              <w:tabs>
                <w:tab w:val="decimal" w:pos="1123"/>
              </w:tabs>
              <w:spacing w:line="340" w:lineRule="exact"/>
              <w:jc w:val="left"/>
              <w:rPr>
                <w:sz w:val="28"/>
                <w:szCs w:val="28"/>
              </w:rPr>
            </w:pPr>
            <w:r>
              <w:rPr>
                <w:sz w:val="28"/>
                <w:szCs w:val="28"/>
              </w:rPr>
              <w:t>1,020,000</w:t>
            </w:r>
          </w:p>
        </w:tc>
        <w:tc>
          <w:tcPr>
            <w:tcW w:w="1530" w:type="dxa"/>
            <w:tcBorders>
              <w:top w:val="nil"/>
              <w:left w:val="nil"/>
              <w:bottom w:val="nil"/>
              <w:right w:val="nil"/>
            </w:tcBorders>
            <w:vAlign w:val="bottom"/>
          </w:tcPr>
          <w:p w14:paraId="776BDCA8" w14:textId="77777777" w:rsidR="009324EA" w:rsidRPr="00111FE7" w:rsidRDefault="009324EA" w:rsidP="004E664E">
            <w:pPr>
              <w:spacing w:line="340" w:lineRule="exact"/>
              <w:jc w:val="center"/>
              <w:rPr>
                <w:rFonts w:asciiTheme="majorBidi" w:hAnsiTheme="majorBidi" w:cstheme="majorBidi"/>
                <w:sz w:val="28"/>
                <w:szCs w:val="28"/>
              </w:rPr>
            </w:pPr>
            <w:r>
              <w:rPr>
                <w:rFonts w:asciiTheme="majorBidi" w:hAnsiTheme="majorBidi" w:cstheme="majorBidi"/>
                <w:sz w:val="28"/>
                <w:szCs w:val="28"/>
              </w:rPr>
              <w:t>Market</w:t>
            </w:r>
            <w:r w:rsidRPr="00111FE7">
              <w:rPr>
                <w:rFonts w:asciiTheme="majorBidi" w:hAnsiTheme="majorBidi" w:cstheme="majorBidi"/>
                <w:sz w:val="28"/>
                <w:szCs w:val="28"/>
              </w:rPr>
              <w:t xml:space="preserve"> price</w:t>
            </w:r>
          </w:p>
        </w:tc>
      </w:tr>
      <w:tr w:rsidR="009324EA" w:rsidRPr="00111FE7" w14:paraId="28DD5C79" w14:textId="77777777" w:rsidTr="008E1338">
        <w:trPr>
          <w:trHeight w:val="20"/>
        </w:trPr>
        <w:tc>
          <w:tcPr>
            <w:tcW w:w="3900" w:type="dxa"/>
            <w:gridSpan w:val="2"/>
            <w:tcBorders>
              <w:top w:val="nil"/>
              <w:left w:val="nil"/>
              <w:bottom w:val="nil"/>
              <w:right w:val="nil"/>
            </w:tcBorders>
            <w:noWrap/>
            <w:vAlign w:val="bottom"/>
          </w:tcPr>
          <w:p w14:paraId="2BF761F5" w14:textId="77777777" w:rsidR="009324EA" w:rsidRPr="00602F52" w:rsidRDefault="009324EA" w:rsidP="004E664E">
            <w:pPr>
              <w:tabs>
                <w:tab w:val="decimal" w:pos="1218"/>
              </w:tabs>
              <w:spacing w:line="340" w:lineRule="exact"/>
              <w:jc w:val="left"/>
              <w:rPr>
                <w:rFonts w:asciiTheme="majorBidi" w:hAnsiTheme="majorBidi" w:cstheme="majorBidi"/>
                <w:sz w:val="28"/>
                <w:szCs w:val="28"/>
              </w:rPr>
            </w:pPr>
            <w:r w:rsidRPr="00602F52">
              <w:rPr>
                <w:rFonts w:asciiTheme="majorBidi" w:hAnsiTheme="majorBidi" w:cstheme="majorBidi"/>
                <w:b/>
                <w:bCs/>
                <w:sz w:val="28"/>
                <w:szCs w:val="28"/>
              </w:rPr>
              <w:t xml:space="preserve">   Asefa &amp; VARS Joint Venture</w:t>
            </w:r>
          </w:p>
        </w:tc>
        <w:tc>
          <w:tcPr>
            <w:tcW w:w="1355" w:type="dxa"/>
            <w:tcBorders>
              <w:top w:val="nil"/>
              <w:left w:val="nil"/>
              <w:bottom w:val="nil"/>
              <w:right w:val="nil"/>
            </w:tcBorders>
            <w:noWrap/>
            <w:vAlign w:val="bottom"/>
          </w:tcPr>
          <w:p w14:paraId="4C75CEBE" w14:textId="77777777" w:rsidR="009324EA" w:rsidRPr="00E12BEA" w:rsidRDefault="009324EA" w:rsidP="00E12BEA">
            <w:pPr>
              <w:tabs>
                <w:tab w:val="decimal" w:pos="939"/>
              </w:tabs>
              <w:spacing w:line="340" w:lineRule="exact"/>
              <w:jc w:val="left"/>
              <w:rPr>
                <w:rFonts w:asciiTheme="majorBidi" w:hAnsiTheme="majorBidi"/>
                <w:sz w:val="28"/>
                <w:szCs w:val="28"/>
              </w:rPr>
            </w:pPr>
          </w:p>
        </w:tc>
        <w:tc>
          <w:tcPr>
            <w:tcW w:w="1348" w:type="dxa"/>
            <w:tcBorders>
              <w:top w:val="nil"/>
              <w:left w:val="nil"/>
              <w:bottom w:val="nil"/>
              <w:right w:val="nil"/>
            </w:tcBorders>
            <w:noWrap/>
            <w:vAlign w:val="bottom"/>
          </w:tcPr>
          <w:p w14:paraId="5E892796" w14:textId="77777777" w:rsidR="009324EA" w:rsidRPr="00F44B0A" w:rsidRDefault="009324EA" w:rsidP="008E1338">
            <w:pPr>
              <w:tabs>
                <w:tab w:val="decimal" w:pos="967"/>
              </w:tabs>
              <w:spacing w:line="340" w:lineRule="exact"/>
              <w:jc w:val="left"/>
              <w:rPr>
                <w:sz w:val="28"/>
                <w:szCs w:val="28"/>
              </w:rPr>
            </w:pPr>
          </w:p>
        </w:tc>
        <w:tc>
          <w:tcPr>
            <w:tcW w:w="1262" w:type="dxa"/>
            <w:tcBorders>
              <w:top w:val="nil"/>
              <w:left w:val="nil"/>
              <w:bottom w:val="nil"/>
              <w:right w:val="nil"/>
            </w:tcBorders>
            <w:noWrap/>
            <w:vAlign w:val="bottom"/>
          </w:tcPr>
          <w:p w14:paraId="4EC09A28" w14:textId="77777777" w:rsidR="009324EA" w:rsidRPr="00F44B0A" w:rsidRDefault="009324EA" w:rsidP="004E664E">
            <w:pPr>
              <w:tabs>
                <w:tab w:val="decimal" w:pos="1247"/>
              </w:tabs>
              <w:spacing w:line="340" w:lineRule="exact"/>
              <w:jc w:val="left"/>
              <w:rPr>
                <w:sz w:val="28"/>
                <w:szCs w:val="28"/>
                <w:cs/>
              </w:rPr>
            </w:pPr>
          </w:p>
        </w:tc>
        <w:tc>
          <w:tcPr>
            <w:tcW w:w="1530" w:type="dxa"/>
            <w:tcBorders>
              <w:top w:val="nil"/>
              <w:left w:val="nil"/>
              <w:bottom w:val="nil"/>
              <w:right w:val="nil"/>
            </w:tcBorders>
            <w:vAlign w:val="bottom"/>
          </w:tcPr>
          <w:p w14:paraId="4DE6C340" w14:textId="77777777" w:rsidR="009324EA" w:rsidRPr="00111FE7" w:rsidRDefault="009324EA" w:rsidP="004E664E">
            <w:pPr>
              <w:spacing w:line="340" w:lineRule="exact"/>
              <w:jc w:val="center"/>
              <w:rPr>
                <w:rFonts w:asciiTheme="majorBidi" w:hAnsiTheme="majorBidi" w:cstheme="majorBidi"/>
                <w:sz w:val="28"/>
                <w:szCs w:val="28"/>
              </w:rPr>
            </w:pPr>
          </w:p>
        </w:tc>
      </w:tr>
      <w:tr w:rsidR="009324EA" w:rsidRPr="00111FE7" w14:paraId="7BF063AC" w14:textId="77777777" w:rsidTr="008E1338">
        <w:trPr>
          <w:trHeight w:val="20"/>
        </w:trPr>
        <w:tc>
          <w:tcPr>
            <w:tcW w:w="2634" w:type="dxa"/>
            <w:tcBorders>
              <w:top w:val="nil"/>
              <w:left w:val="nil"/>
              <w:bottom w:val="nil"/>
              <w:right w:val="nil"/>
            </w:tcBorders>
            <w:noWrap/>
          </w:tcPr>
          <w:p w14:paraId="4F3148DA" w14:textId="77777777" w:rsidR="009324EA" w:rsidRPr="00284941" w:rsidRDefault="009324EA" w:rsidP="004E664E">
            <w:pPr>
              <w:spacing w:line="340" w:lineRule="exact"/>
              <w:jc w:val="left"/>
              <w:rPr>
                <w:rFonts w:asciiTheme="majorBidi" w:hAnsiTheme="majorBidi" w:cstheme="majorBidi"/>
                <w:sz w:val="28"/>
                <w:szCs w:val="28"/>
              </w:rPr>
            </w:pPr>
            <w:r w:rsidRPr="00486BAA">
              <w:rPr>
                <w:rFonts w:asciiTheme="majorBidi" w:hAnsiTheme="majorBidi" w:cstheme="majorBidi"/>
                <w:sz w:val="28"/>
                <w:szCs w:val="28"/>
              </w:rPr>
              <w:t xml:space="preserve">   </w:t>
            </w:r>
            <w:r w:rsidRPr="00FB298F">
              <w:rPr>
                <w:rFonts w:asciiTheme="majorBidi" w:hAnsiTheme="majorBidi" w:cstheme="majorBidi"/>
                <w:sz w:val="28"/>
                <w:szCs w:val="28"/>
              </w:rPr>
              <w:t>Profit distribution</w:t>
            </w:r>
          </w:p>
        </w:tc>
        <w:tc>
          <w:tcPr>
            <w:tcW w:w="1266" w:type="dxa"/>
            <w:noWrap/>
          </w:tcPr>
          <w:p w14:paraId="30C4A432" w14:textId="77777777" w:rsidR="009324EA" w:rsidRPr="004A4ED6" w:rsidRDefault="009324EA" w:rsidP="00E12BEA">
            <w:pPr>
              <w:tabs>
                <w:tab w:val="decimal" w:pos="939"/>
              </w:tabs>
              <w:spacing w:line="340" w:lineRule="exact"/>
              <w:jc w:val="left"/>
              <w:rPr>
                <w:sz w:val="28"/>
                <w:szCs w:val="28"/>
              </w:rPr>
            </w:pPr>
            <w:r>
              <w:rPr>
                <w:rFonts w:asciiTheme="majorBidi" w:hAnsiTheme="majorBidi"/>
                <w:sz w:val="28"/>
                <w:szCs w:val="28"/>
              </w:rPr>
              <w:t>-</w:t>
            </w:r>
          </w:p>
        </w:tc>
        <w:tc>
          <w:tcPr>
            <w:tcW w:w="1355" w:type="dxa"/>
            <w:noWrap/>
          </w:tcPr>
          <w:p w14:paraId="02DBD335" w14:textId="77777777" w:rsidR="009324EA" w:rsidRPr="00E12BEA" w:rsidRDefault="009324EA" w:rsidP="00E12BEA">
            <w:pPr>
              <w:tabs>
                <w:tab w:val="decimal" w:pos="939"/>
              </w:tabs>
              <w:spacing w:line="340" w:lineRule="exact"/>
              <w:jc w:val="left"/>
              <w:rPr>
                <w:rFonts w:asciiTheme="majorBidi" w:hAnsiTheme="majorBidi"/>
                <w:sz w:val="28"/>
                <w:szCs w:val="28"/>
              </w:rPr>
            </w:pPr>
            <w:r w:rsidRPr="00E12BEA">
              <w:rPr>
                <w:rFonts w:asciiTheme="majorBidi" w:hAnsiTheme="majorBidi"/>
                <w:sz w:val="28"/>
                <w:szCs w:val="28"/>
              </w:rPr>
              <w:t>-</w:t>
            </w:r>
          </w:p>
        </w:tc>
        <w:tc>
          <w:tcPr>
            <w:tcW w:w="1348" w:type="dxa"/>
            <w:noWrap/>
          </w:tcPr>
          <w:p w14:paraId="46423ED8" w14:textId="77777777" w:rsidR="009324EA" w:rsidRPr="00F44B0A" w:rsidRDefault="009324EA" w:rsidP="004E664E">
            <w:pPr>
              <w:tabs>
                <w:tab w:val="decimal" w:pos="1135"/>
              </w:tabs>
              <w:spacing w:line="340" w:lineRule="exact"/>
              <w:jc w:val="left"/>
              <w:rPr>
                <w:sz w:val="28"/>
                <w:szCs w:val="28"/>
              </w:rPr>
            </w:pPr>
            <w:r w:rsidRPr="00DC44C1">
              <w:rPr>
                <w:sz w:val="28"/>
                <w:szCs w:val="28"/>
              </w:rPr>
              <w:t>1,215,539</w:t>
            </w:r>
          </w:p>
        </w:tc>
        <w:tc>
          <w:tcPr>
            <w:tcW w:w="1262" w:type="dxa"/>
            <w:tcBorders>
              <w:top w:val="nil"/>
              <w:left w:val="nil"/>
              <w:bottom w:val="nil"/>
              <w:right w:val="nil"/>
            </w:tcBorders>
            <w:noWrap/>
          </w:tcPr>
          <w:p w14:paraId="7671ACD9" w14:textId="77777777" w:rsidR="009324EA" w:rsidRPr="00F44B0A" w:rsidRDefault="009324EA" w:rsidP="004E664E">
            <w:pPr>
              <w:tabs>
                <w:tab w:val="decimal" w:pos="1123"/>
              </w:tabs>
              <w:spacing w:line="340" w:lineRule="exact"/>
              <w:jc w:val="left"/>
              <w:rPr>
                <w:sz w:val="28"/>
                <w:szCs w:val="28"/>
              </w:rPr>
            </w:pPr>
            <w:r>
              <w:rPr>
                <w:sz w:val="28"/>
                <w:szCs w:val="28"/>
              </w:rPr>
              <w:t>3,000,000</w:t>
            </w:r>
          </w:p>
        </w:tc>
        <w:tc>
          <w:tcPr>
            <w:tcW w:w="1530" w:type="dxa"/>
            <w:tcBorders>
              <w:top w:val="nil"/>
              <w:left w:val="nil"/>
              <w:bottom w:val="nil"/>
              <w:right w:val="nil"/>
            </w:tcBorders>
          </w:tcPr>
          <w:p w14:paraId="02010383" w14:textId="77777777" w:rsidR="009324EA" w:rsidRPr="00111FE7" w:rsidRDefault="009324EA" w:rsidP="004E664E">
            <w:pP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 xml:space="preserve">As approved by </w:t>
            </w:r>
            <w:r w:rsidRPr="00111FE7">
              <w:rPr>
                <w:rFonts w:asciiTheme="majorBidi" w:hAnsiTheme="majorBidi" w:cstheme="majorBidi"/>
                <w:sz w:val="28"/>
                <w:szCs w:val="28"/>
              </w:rPr>
              <w:br/>
              <w:t>the Subsidiary</w:t>
            </w:r>
          </w:p>
        </w:tc>
      </w:tr>
      <w:tr w:rsidR="009324EA" w:rsidRPr="00111FE7" w14:paraId="6F5F7268" w14:textId="77777777" w:rsidTr="008E1338">
        <w:trPr>
          <w:trHeight w:val="20"/>
        </w:trPr>
        <w:tc>
          <w:tcPr>
            <w:tcW w:w="3900" w:type="dxa"/>
            <w:gridSpan w:val="2"/>
            <w:tcBorders>
              <w:top w:val="nil"/>
              <w:left w:val="nil"/>
              <w:bottom w:val="nil"/>
            </w:tcBorders>
            <w:noWrap/>
          </w:tcPr>
          <w:p w14:paraId="502CA855" w14:textId="77777777" w:rsidR="009324EA" w:rsidRDefault="009324EA" w:rsidP="004E664E">
            <w:pPr>
              <w:tabs>
                <w:tab w:val="decimal" w:pos="1123"/>
              </w:tabs>
              <w:spacing w:line="340" w:lineRule="exact"/>
              <w:jc w:val="left"/>
              <w:rPr>
                <w:rFonts w:asciiTheme="majorBidi" w:hAnsiTheme="majorBidi"/>
                <w:sz w:val="28"/>
                <w:szCs w:val="28"/>
              </w:rPr>
            </w:pPr>
            <w:r w:rsidRPr="00374039">
              <w:rPr>
                <w:b/>
                <w:bCs/>
                <w:sz w:val="28"/>
                <w:szCs w:val="28"/>
              </w:rPr>
              <w:t xml:space="preserve">   Asefa &amp; UMI Joint Venture</w:t>
            </w:r>
          </w:p>
        </w:tc>
        <w:tc>
          <w:tcPr>
            <w:tcW w:w="1355" w:type="dxa"/>
            <w:noWrap/>
          </w:tcPr>
          <w:p w14:paraId="5C42B68B" w14:textId="77777777" w:rsidR="009324EA" w:rsidRPr="00E12BEA" w:rsidRDefault="009324EA" w:rsidP="00E12BEA">
            <w:pPr>
              <w:tabs>
                <w:tab w:val="decimal" w:pos="939"/>
              </w:tabs>
              <w:spacing w:line="340" w:lineRule="exact"/>
              <w:jc w:val="left"/>
              <w:rPr>
                <w:rFonts w:asciiTheme="majorBidi" w:hAnsiTheme="majorBidi"/>
                <w:sz w:val="28"/>
                <w:szCs w:val="28"/>
              </w:rPr>
            </w:pPr>
          </w:p>
        </w:tc>
        <w:tc>
          <w:tcPr>
            <w:tcW w:w="1348" w:type="dxa"/>
            <w:noWrap/>
          </w:tcPr>
          <w:p w14:paraId="0661E165" w14:textId="77777777" w:rsidR="009324EA" w:rsidRPr="00F44B0A" w:rsidRDefault="009324EA" w:rsidP="004E664E">
            <w:pPr>
              <w:tabs>
                <w:tab w:val="decimal" w:pos="1135"/>
              </w:tabs>
              <w:spacing w:line="340" w:lineRule="exact"/>
              <w:jc w:val="left"/>
              <w:rPr>
                <w:sz w:val="28"/>
                <w:szCs w:val="28"/>
              </w:rPr>
            </w:pPr>
          </w:p>
        </w:tc>
        <w:tc>
          <w:tcPr>
            <w:tcW w:w="1262" w:type="dxa"/>
            <w:tcBorders>
              <w:top w:val="nil"/>
              <w:left w:val="nil"/>
              <w:bottom w:val="nil"/>
              <w:right w:val="nil"/>
            </w:tcBorders>
            <w:noWrap/>
          </w:tcPr>
          <w:p w14:paraId="74108C92" w14:textId="77777777" w:rsidR="009324EA" w:rsidRDefault="009324EA" w:rsidP="004E664E">
            <w:pPr>
              <w:tabs>
                <w:tab w:val="decimal" w:pos="1123"/>
              </w:tabs>
              <w:spacing w:line="340" w:lineRule="exact"/>
              <w:jc w:val="left"/>
              <w:rPr>
                <w:sz w:val="28"/>
                <w:szCs w:val="28"/>
              </w:rPr>
            </w:pPr>
          </w:p>
        </w:tc>
        <w:tc>
          <w:tcPr>
            <w:tcW w:w="1530" w:type="dxa"/>
            <w:tcBorders>
              <w:top w:val="nil"/>
              <w:left w:val="nil"/>
              <w:bottom w:val="nil"/>
              <w:right w:val="nil"/>
            </w:tcBorders>
          </w:tcPr>
          <w:p w14:paraId="39EDB5AD" w14:textId="77777777" w:rsidR="009324EA" w:rsidRPr="00111FE7" w:rsidRDefault="009324EA" w:rsidP="004E664E">
            <w:pPr>
              <w:spacing w:line="340" w:lineRule="exact"/>
              <w:jc w:val="center"/>
              <w:rPr>
                <w:rFonts w:asciiTheme="majorBidi" w:hAnsiTheme="majorBidi" w:cstheme="majorBidi"/>
                <w:sz w:val="28"/>
                <w:szCs w:val="28"/>
              </w:rPr>
            </w:pPr>
          </w:p>
        </w:tc>
      </w:tr>
      <w:tr w:rsidR="009324EA" w:rsidRPr="00111FE7" w14:paraId="4B0E4E7F" w14:textId="77777777" w:rsidTr="008E1338">
        <w:trPr>
          <w:trHeight w:val="20"/>
        </w:trPr>
        <w:tc>
          <w:tcPr>
            <w:tcW w:w="2634" w:type="dxa"/>
            <w:tcBorders>
              <w:top w:val="nil"/>
              <w:left w:val="nil"/>
              <w:bottom w:val="nil"/>
              <w:right w:val="nil"/>
            </w:tcBorders>
            <w:noWrap/>
          </w:tcPr>
          <w:p w14:paraId="3BB4E157" w14:textId="77777777" w:rsidR="009324EA" w:rsidRPr="00486BAA" w:rsidRDefault="009324EA" w:rsidP="004E664E">
            <w:pPr>
              <w:spacing w:line="340" w:lineRule="exact"/>
              <w:jc w:val="left"/>
              <w:rPr>
                <w:rFonts w:asciiTheme="majorBidi" w:hAnsiTheme="majorBidi" w:cstheme="majorBidi"/>
                <w:sz w:val="28"/>
                <w:szCs w:val="28"/>
              </w:rPr>
            </w:pPr>
            <w:r w:rsidRPr="00374039">
              <w:rPr>
                <w:sz w:val="28"/>
                <w:szCs w:val="28"/>
              </w:rPr>
              <w:t xml:space="preserve">   Profit distribution</w:t>
            </w:r>
          </w:p>
        </w:tc>
        <w:tc>
          <w:tcPr>
            <w:tcW w:w="1266" w:type="dxa"/>
            <w:noWrap/>
          </w:tcPr>
          <w:p w14:paraId="25358D44" w14:textId="77777777" w:rsidR="009324EA" w:rsidRDefault="009324EA" w:rsidP="00E12BEA">
            <w:pPr>
              <w:tabs>
                <w:tab w:val="decimal" w:pos="939"/>
              </w:tabs>
              <w:spacing w:line="340" w:lineRule="exact"/>
              <w:jc w:val="left"/>
              <w:rPr>
                <w:rFonts w:asciiTheme="majorBidi" w:hAnsiTheme="majorBidi"/>
                <w:sz w:val="28"/>
                <w:szCs w:val="28"/>
              </w:rPr>
            </w:pPr>
            <w:r>
              <w:rPr>
                <w:rFonts w:asciiTheme="majorBidi" w:hAnsiTheme="majorBidi"/>
                <w:sz w:val="28"/>
                <w:szCs w:val="28"/>
              </w:rPr>
              <w:t>-</w:t>
            </w:r>
          </w:p>
        </w:tc>
        <w:tc>
          <w:tcPr>
            <w:tcW w:w="1355" w:type="dxa"/>
            <w:noWrap/>
          </w:tcPr>
          <w:p w14:paraId="12792832" w14:textId="77777777" w:rsidR="009324EA" w:rsidRPr="00E12BEA" w:rsidRDefault="009324EA" w:rsidP="00E12BEA">
            <w:pPr>
              <w:tabs>
                <w:tab w:val="decimal" w:pos="939"/>
              </w:tabs>
              <w:spacing w:line="340" w:lineRule="exact"/>
              <w:jc w:val="left"/>
              <w:rPr>
                <w:rFonts w:asciiTheme="majorBidi" w:hAnsiTheme="majorBidi"/>
                <w:sz w:val="28"/>
                <w:szCs w:val="28"/>
              </w:rPr>
            </w:pPr>
            <w:r w:rsidRPr="00E12BEA">
              <w:rPr>
                <w:rFonts w:asciiTheme="majorBidi" w:hAnsiTheme="majorBidi"/>
                <w:sz w:val="28"/>
                <w:szCs w:val="28"/>
              </w:rPr>
              <w:t>-</w:t>
            </w:r>
          </w:p>
        </w:tc>
        <w:tc>
          <w:tcPr>
            <w:tcW w:w="1348" w:type="dxa"/>
            <w:noWrap/>
          </w:tcPr>
          <w:p w14:paraId="4D07CC5F" w14:textId="77777777" w:rsidR="009324EA" w:rsidRPr="00F44B0A" w:rsidRDefault="009324EA" w:rsidP="004E664E">
            <w:pPr>
              <w:tabs>
                <w:tab w:val="decimal" w:pos="1135"/>
              </w:tabs>
              <w:spacing w:line="340" w:lineRule="exact"/>
              <w:jc w:val="left"/>
              <w:rPr>
                <w:sz w:val="28"/>
                <w:szCs w:val="28"/>
              </w:rPr>
            </w:pPr>
            <w:r>
              <w:rPr>
                <w:sz w:val="28"/>
                <w:szCs w:val="28"/>
              </w:rPr>
              <w:t>97</w:t>
            </w:r>
            <w:r w:rsidRPr="00D5321C">
              <w:rPr>
                <w:sz w:val="28"/>
                <w:szCs w:val="28"/>
              </w:rPr>
              <w:t>3</w:t>
            </w:r>
            <w:r>
              <w:rPr>
                <w:sz w:val="28"/>
                <w:szCs w:val="28"/>
              </w:rPr>
              <w:t>,</w:t>
            </w:r>
            <w:r w:rsidRPr="00D5321C">
              <w:rPr>
                <w:sz w:val="28"/>
                <w:szCs w:val="28"/>
              </w:rPr>
              <w:t>65</w:t>
            </w:r>
            <w:r>
              <w:rPr>
                <w:sz w:val="28"/>
                <w:szCs w:val="28"/>
              </w:rPr>
              <w:t>7</w:t>
            </w:r>
          </w:p>
        </w:tc>
        <w:tc>
          <w:tcPr>
            <w:tcW w:w="1262" w:type="dxa"/>
            <w:tcBorders>
              <w:top w:val="nil"/>
              <w:left w:val="nil"/>
              <w:bottom w:val="nil"/>
              <w:right w:val="nil"/>
            </w:tcBorders>
            <w:noWrap/>
          </w:tcPr>
          <w:p w14:paraId="3F3839EB" w14:textId="77777777" w:rsidR="009324EA" w:rsidRPr="00E12BEA" w:rsidRDefault="009324EA" w:rsidP="00E12BEA">
            <w:pPr>
              <w:tabs>
                <w:tab w:val="decimal" w:pos="939"/>
              </w:tabs>
              <w:spacing w:line="340" w:lineRule="exact"/>
              <w:jc w:val="left"/>
              <w:rPr>
                <w:rFonts w:asciiTheme="majorBidi" w:hAnsiTheme="majorBidi"/>
                <w:sz w:val="28"/>
                <w:szCs w:val="28"/>
              </w:rPr>
            </w:pPr>
            <w:r w:rsidRPr="00E12BEA">
              <w:rPr>
                <w:rFonts w:asciiTheme="majorBidi" w:hAnsiTheme="majorBidi"/>
                <w:sz w:val="28"/>
                <w:szCs w:val="28"/>
              </w:rPr>
              <w:t>-</w:t>
            </w:r>
          </w:p>
        </w:tc>
        <w:tc>
          <w:tcPr>
            <w:tcW w:w="1530" w:type="dxa"/>
            <w:tcBorders>
              <w:top w:val="nil"/>
              <w:left w:val="nil"/>
              <w:bottom w:val="nil"/>
              <w:right w:val="nil"/>
            </w:tcBorders>
            <w:vAlign w:val="bottom"/>
          </w:tcPr>
          <w:p w14:paraId="6B12CB4E" w14:textId="77777777" w:rsidR="009324EA" w:rsidRPr="00111FE7" w:rsidRDefault="009324EA" w:rsidP="004E664E">
            <w:pPr>
              <w:spacing w:line="340" w:lineRule="exact"/>
              <w:jc w:val="center"/>
              <w:rPr>
                <w:rFonts w:asciiTheme="majorBidi" w:hAnsiTheme="majorBidi" w:cstheme="majorBidi"/>
                <w:sz w:val="28"/>
                <w:szCs w:val="28"/>
              </w:rPr>
            </w:pPr>
            <w:r w:rsidRPr="00374039">
              <w:rPr>
                <w:sz w:val="28"/>
                <w:szCs w:val="28"/>
              </w:rPr>
              <w:t>As approved by</w:t>
            </w:r>
            <w:r w:rsidRPr="00374039">
              <w:rPr>
                <w:sz w:val="28"/>
                <w:szCs w:val="28"/>
              </w:rPr>
              <w:br/>
              <w:t>the Subsidiary</w:t>
            </w:r>
          </w:p>
        </w:tc>
      </w:tr>
      <w:tr w:rsidR="009324EA" w:rsidRPr="00111FE7" w14:paraId="36342EE7" w14:textId="77777777" w:rsidTr="008E1338">
        <w:trPr>
          <w:trHeight w:val="20"/>
        </w:trPr>
        <w:tc>
          <w:tcPr>
            <w:tcW w:w="3900" w:type="dxa"/>
            <w:gridSpan w:val="2"/>
            <w:tcBorders>
              <w:top w:val="nil"/>
              <w:left w:val="nil"/>
              <w:bottom w:val="nil"/>
              <w:right w:val="nil"/>
            </w:tcBorders>
            <w:noWrap/>
            <w:vAlign w:val="bottom"/>
          </w:tcPr>
          <w:p w14:paraId="7EE62BFC" w14:textId="77777777" w:rsidR="009324EA" w:rsidRPr="00602F52" w:rsidRDefault="009324EA" w:rsidP="004E664E">
            <w:pPr>
              <w:tabs>
                <w:tab w:val="decimal" w:pos="1247"/>
              </w:tabs>
              <w:spacing w:line="340" w:lineRule="exact"/>
              <w:jc w:val="left"/>
              <w:rPr>
                <w:rFonts w:asciiTheme="majorBidi" w:hAnsiTheme="majorBidi" w:cstheme="majorBidi"/>
                <w:sz w:val="28"/>
                <w:szCs w:val="28"/>
                <w:cs/>
              </w:rPr>
            </w:pPr>
            <w:r>
              <w:rPr>
                <w:rFonts w:asciiTheme="majorBidi" w:hAnsiTheme="majorBidi" w:cstheme="majorBidi"/>
                <w:b/>
                <w:bCs/>
                <w:sz w:val="28"/>
                <w:szCs w:val="28"/>
              </w:rPr>
              <w:t xml:space="preserve">   A Y Solution Joint Venture Co., Ltd.</w:t>
            </w:r>
          </w:p>
        </w:tc>
        <w:tc>
          <w:tcPr>
            <w:tcW w:w="1355" w:type="dxa"/>
            <w:tcBorders>
              <w:top w:val="nil"/>
              <w:left w:val="nil"/>
              <w:bottom w:val="nil"/>
              <w:right w:val="nil"/>
            </w:tcBorders>
            <w:noWrap/>
            <w:vAlign w:val="bottom"/>
          </w:tcPr>
          <w:p w14:paraId="5F32582F" w14:textId="77777777" w:rsidR="009324EA" w:rsidRPr="006D1724" w:rsidRDefault="009324EA" w:rsidP="004E664E">
            <w:pPr>
              <w:tabs>
                <w:tab w:val="decimal" w:pos="967"/>
              </w:tabs>
              <w:spacing w:line="340" w:lineRule="exact"/>
              <w:jc w:val="left"/>
              <w:rPr>
                <w:rFonts w:asciiTheme="majorBidi" w:hAnsiTheme="majorBidi" w:cstheme="majorBidi"/>
                <w:sz w:val="28"/>
                <w:szCs w:val="28"/>
              </w:rPr>
            </w:pPr>
          </w:p>
        </w:tc>
        <w:tc>
          <w:tcPr>
            <w:tcW w:w="1348" w:type="dxa"/>
            <w:tcBorders>
              <w:top w:val="nil"/>
              <w:left w:val="nil"/>
              <w:bottom w:val="nil"/>
              <w:right w:val="nil"/>
            </w:tcBorders>
            <w:noWrap/>
            <w:vAlign w:val="bottom"/>
          </w:tcPr>
          <w:p w14:paraId="296DE3CF" w14:textId="77777777" w:rsidR="009324EA" w:rsidRDefault="009324EA" w:rsidP="004E664E">
            <w:pPr>
              <w:tabs>
                <w:tab w:val="decimal" w:pos="1123"/>
              </w:tabs>
              <w:spacing w:line="340" w:lineRule="exact"/>
              <w:jc w:val="left"/>
              <w:rPr>
                <w:sz w:val="28"/>
                <w:szCs w:val="28"/>
              </w:rPr>
            </w:pPr>
          </w:p>
        </w:tc>
        <w:tc>
          <w:tcPr>
            <w:tcW w:w="1262" w:type="dxa"/>
            <w:tcBorders>
              <w:top w:val="nil"/>
              <w:left w:val="nil"/>
              <w:bottom w:val="nil"/>
              <w:right w:val="nil"/>
            </w:tcBorders>
            <w:noWrap/>
            <w:vAlign w:val="bottom"/>
          </w:tcPr>
          <w:p w14:paraId="77C942C7" w14:textId="77777777" w:rsidR="009324EA" w:rsidRPr="00E12BEA" w:rsidRDefault="009324EA" w:rsidP="00E12BEA">
            <w:pPr>
              <w:tabs>
                <w:tab w:val="decimal" w:pos="939"/>
              </w:tabs>
              <w:spacing w:line="340" w:lineRule="exact"/>
              <w:jc w:val="left"/>
              <w:rPr>
                <w:rFonts w:asciiTheme="majorBidi" w:hAnsiTheme="majorBidi"/>
                <w:sz w:val="28"/>
                <w:szCs w:val="28"/>
              </w:rPr>
            </w:pPr>
          </w:p>
        </w:tc>
        <w:tc>
          <w:tcPr>
            <w:tcW w:w="1530" w:type="dxa"/>
            <w:tcBorders>
              <w:top w:val="nil"/>
              <w:left w:val="nil"/>
              <w:bottom w:val="nil"/>
              <w:right w:val="nil"/>
            </w:tcBorders>
            <w:vAlign w:val="bottom"/>
          </w:tcPr>
          <w:p w14:paraId="7F13D08A" w14:textId="77777777" w:rsidR="009324EA" w:rsidRPr="00111FE7" w:rsidRDefault="009324EA" w:rsidP="004E664E">
            <w:pPr>
              <w:spacing w:line="340" w:lineRule="exact"/>
              <w:jc w:val="center"/>
              <w:rPr>
                <w:rFonts w:asciiTheme="majorBidi" w:hAnsiTheme="majorBidi" w:cstheme="majorBidi"/>
                <w:spacing w:val="-4"/>
                <w:sz w:val="28"/>
                <w:szCs w:val="28"/>
              </w:rPr>
            </w:pPr>
          </w:p>
        </w:tc>
      </w:tr>
      <w:tr w:rsidR="00E12BEA" w:rsidRPr="00111FE7" w14:paraId="70ED6E74" w14:textId="77777777" w:rsidTr="008E1338">
        <w:trPr>
          <w:trHeight w:val="20"/>
        </w:trPr>
        <w:tc>
          <w:tcPr>
            <w:tcW w:w="2634" w:type="dxa"/>
            <w:tcBorders>
              <w:top w:val="nil"/>
              <w:left w:val="nil"/>
              <w:bottom w:val="nil"/>
              <w:right w:val="nil"/>
            </w:tcBorders>
            <w:noWrap/>
            <w:vAlign w:val="bottom"/>
          </w:tcPr>
          <w:p w14:paraId="0AF815A2" w14:textId="77777777" w:rsidR="00E12BEA" w:rsidRPr="00486BAA" w:rsidRDefault="00E12BEA" w:rsidP="00E12BEA">
            <w:pPr>
              <w:spacing w:line="340" w:lineRule="exact"/>
              <w:jc w:val="left"/>
              <w:rPr>
                <w:rFonts w:asciiTheme="majorBidi" w:hAnsiTheme="majorBidi" w:cstheme="majorBidi"/>
                <w:sz w:val="28"/>
                <w:szCs w:val="28"/>
              </w:rPr>
            </w:pPr>
            <w:r w:rsidRPr="00486BAA">
              <w:rPr>
                <w:rFonts w:asciiTheme="majorBidi" w:hAnsiTheme="majorBidi" w:cstheme="majorBidi"/>
                <w:sz w:val="28"/>
                <w:szCs w:val="28"/>
              </w:rPr>
              <w:t xml:space="preserve">   </w:t>
            </w:r>
            <w:r>
              <w:rPr>
                <w:rFonts w:asciiTheme="majorBidi" w:hAnsiTheme="majorBidi" w:cstheme="majorBidi"/>
                <w:sz w:val="28"/>
                <w:szCs w:val="28"/>
              </w:rPr>
              <w:t>Project income</w:t>
            </w:r>
          </w:p>
        </w:tc>
        <w:tc>
          <w:tcPr>
            <w:tcW w:w="1266" w:type="dxa"/>
            <w:tcBorders>
              <w:top w:val="nil"/>
              <w:left w:val="nil"/>
              <w:bottom w:val="nil"/>
              <w:right w:val="nil"/>
            </w:tcBorders>
            <w:noWrap/>
            <w:vAlign w:val="bottom"/>
          </w:tcPr>
          <w:p w14:paraId="6A62A6CA" w14:textId="77777777" w:rsidR="00E12BEA" w:rsidRPr="006D1724" w:rsidRDefault="00E12BEA" w:rsidP="00E12BEA">
            <w:pPr>
              <w:tabs>
                <w:tab w:val="decimal" w:pos="939"/>
              </w:tabs>
              <w:spacing w:line="340" w:lineRule="exact"/>
              <w:jc w:val="left"/>
              <w:rPr>
                <w:rFonts w:asciiTheme="majorBidi" w:hAnsiTheme="majorBidi"/>
                <w:sz w:val="28"/>
                <w:szCs w:val="28"/>
                <w:cs/>
              </w:rPr>
            </w:pPr>
            <w:r w:rsidRPr="006D1724">
              <w:rPr>
                <w:rFonts w:asciiTheme="majorBidi" w:hAnsiTheme="majorBidi"/>
                <w:sz w:val="28"/>
                <w:szCs w:val="28"/>
              </w:rPr>
              <w:t>-</w:t>
            </w:r>
          </w:p>
        </w:tc>
        <w:tc>
          <w:tcPr>
            <w:tcW w:w="1355" w:type="dxa"/>
            <w:tcBorders>
              <w:top w:val="nil"/>
              <w:left w:val="nil"/>
              <w:bottom w:val="nil"/>
              <w:right w:val="nil"/>
            </w:tcBorders>
            <w:noWrap/>
            <w:vAlign w:val="bottom"/>
          </w:tcPr>
          <w:p w14:paraId="65A58366" w14:textId="77777777" w:rsidR="00E12BEA" w:rsidRPr="006D1724" w:rsidRDefault="00E12BEA" w:rsidP="00E12BEA">
            <w:pPr>
              <w:tabs>
                <w:tab w:val="decimal" w:pos="939"/>
              </w:tabs>
              <w:spacing w:line="340" w:lineRule="exact"/>
              <w:jc w:val="left"/>
              <w:rPr>
                <w:rFonts w:asciiTheme="majorBidi" w:hAnsiTheme="majorBidi"/>
                <w:sz w:val="28"/>
                <w:szCs w:val="28"/>
              </w:rPr>
            </w:pPr>
            <w:r w:rsidRPr="006D1724">
              <w:rPr>
                <w:rFonts w:asciiTheme="majorBidi" w:hAnsiTheme="majorBidi"/>
                <w:sz w:val="28"/>
                <w:szCs w:val="28"/>
              </w:rPr>
              <w:t>-</w:t>
            </w:r>
          </w:p>
        </w:tc>
        <w:tc>
          <w:tcPr>
            <w:tcW w:w="1348" w:type="dxa"/>
            <w:noWrap/>
          </w:tcPr>
          <w:p w14:paraId="19AECF1A" w14:textId="77777777" w:rsidR="00E12BEA" w:rsidRDefault="00E12BEA" w:rsidP="00E12BEA">
            <w:pPr>
              <w:tabs>
                <w:tab w:val="decimal" w:pos="1135"/>
              </w:tabs>
              <w:spacing w:line="340" w:lineRule="exact"/>
              <w:jc w:val="left"/>
              <w:rPr>
                <w:sz w:val="28"/>
                <w:szCs w:val="28"/>
              </w:rPr>
            </w:pPr>
            <w:r w:rsidRPr="009F36ED">
              <w:rPr>
                <w:sz w:val="28"/>
                <w:szCs w:val="28"/>
              </w:rPr>
              <w:t>20,969,486</w:t>
            </w:r>
          </w:p>
        </w:tc>
        <w:tc>
          <w:tcPr>
            <w:tcW w:w="1262" w:type="dxa"/>
            <w:tcBorders>
              <w:top w:val="nil"/>
              <w:left w:val="nil"/>
              <w:bottom w:val="nil"/>
              <w:right w:val="nil"/>
            </w:tcBorders>
            <w:noWrap/>
          </w:tcPr>
          <w:p w14:paraId="624BD343" w14:textId="77777777" w:rsidR="00E12BEA" w:rsidRPr="00E12BEA" w:rsidRDefault="00E12BEA" w:rsidP="00E12BEA">
            <w:pPr>
              <w:tabs>
                <w:tab w:val="decimal" w:pos="939"/>
              </w:tabs>
              <w:spacing w:line="340" w:lineRule="exact"/>
              <w:jc w:val="left"/>
              <w:rPr>
                <w:rFonts w:asciiTheme="majorBidi" w:hAnsiTheme="majorBidi"/>
                <w:sz w:val="28"/>
                <w:szCs w:val="28"/>
              </w:rPr>
            </w:pPr>
            <w:r>
              <w:rPr>
                <w:rFonts w:asciiTheme="majorBidi" w:hAnsiTheme="majorBidi"/>
                <w:sz w:val="28"/>
                <w:szCs w:val="28"/>
              </w:rPr>
              <w:t>-</w:t>
            </w:r>
          </w:p>
        </w:tc>
        <w:tc>
          <w:tcPr>
            <w:tcW w:w="1530" w:type="dxa"/>
            <w:tcBorders>
              <w:top w:val="nil"/>
              <w:left w:val="nil"/>
              <w:bottom w:val="nil"/>
              <w:right w:val="nil"/>
            </w:tcBorders>
            <w:vAlign w:val="bottom"/>
          </w:tcPr>
          <w:p w14:paraId="11F4A1BC" w14:textId="5FEF94DA" w:rsidR="00E12BEA" w:rsidRPr="00EE0C5A" w:rsidRDefault="00E12BEA" w:rsidP="00E12BEA">
            <w:pPr>
              <w:spacing w:line="340" w:lineRule="exact"/>
              <w:jc w:val="center"/>
              <w:rPr>
                <w:rFonts w:asciiTheme="majorBidi" w:hAnsiTheme="majorBidi" w:cstheme="majorBidi"/>
                <w:sz w:val="28"/>
                <w:szCs w:val="28"/>
              </w:rPr>
            </w:pPr>
            <w:r w:rsidRPr="00E12BEA">
              <w:rPr>
                <w:rFonts w:asciiTheme="majorBidi" w:hAnsiTheme="majorBidi" w:cstheme="majorBidi"/>
                <w:spacing w:val="-6"/>
                <w:sz w:val="28"/>
                <w:szCs w:val="28"/>
              </w:rPr>
              <w:t>At the contract price</w:t>
            </w:r>
          </w:p>
        </w:tc>
      </w:tr>
      <w:tr w:rsidR="009324EA" w:rsidRPr="00111FE7" w14:paraId="3FE273B8" w14:textId="77777777" w:rsidTr="008E1338">
        <w:trPr>
          <w:trHeight w:val="20"/>
        </w:trPr>
        <w:tc>
          <w:tcPr>
            <w:tcW w:w="2634" w:type="dxa"/>
            <w:tcBorders>
              <w:top w:val="nil"/>
              <w:left w:val="nil"/>
              <w:bottom w:val="nil"/>
              <w:right w:val="nil"/>
            </w:tcBorders>
            <w:noWrap/>
            <w:vAlign w:val="bottom"/>
          </w:tcPr>
          <w:p w14:paraId="5FB34B14" w14:textId="04F73F8F" w:rsidR="009324EA" w:rsidRPr="00486BAA" w:rsidRDefault="00D16C87" w:rsidP="004E664E">
            <w:pPr>
              <w:spacing w:line="340" w:lineRule="exact"/>
              <w:jc w:val="left"/>
              <w:rPr>
                <w:rFonts w:asciiTheme="majorBidi" w:hAnsiTheme="majorBidi" w:cstheme="majorBidi"/>
                <w:sz w:val="28"/>
                <w:szCs w:val="28"/>
              </w:rPr>
            </w:pPr>
            <w:r>
              <w:rPr>
                <w:sz w:val="28"/>
                <w:szCs w:val="28"/>
              </w:rPr>
              <w:t xml:space="preserve">   Revenue</w:t>
            </w:r>
            <w:r w:rsidR="006A5CEB">
              <w:rPr>
                <w:sz w:val="28"/>
                <w:szCs w:val="28"/>
              </w:rPr>
              <w:t>s</w:t>
            </w:r>
            <w:r>
              <w:rPr>
                <w:sz w:val="28"/>
                <w:szCs w:val="28"/>
              </w:rPr>
              <w:t xml:space="preserve"> from sale</w:t>
            </w:r>
            <w:r w:rsidR="006A5CEB">
              <w:rPr>
                <w:sz w:val="28"/>
                <w:szCs w:val="28"/>
              </w:rPr>
              <w:t>s</w:t>
            </w:r>
            <w:r>
              <w:rPr>
                <w:sz w:val="28"/>
                <w:szCs w:val="28"/>
              </w:rPr>
              <w:t xml:space="preserve"> of goods</w:t>
            </w:r>
          </w:p>
        </w:tc>
        <w:tc>
          <w:tcPr>
            <w:tcW w:w="1266" w:type="dxa"/>
            <w:tcBorders>
              <w:top w:val="nil"/>
              <w:left w:val="nil"/>
              <w:bottom w:val="nil"/>
              <w:right w:val="nil"/>
            </w:tcBorders>
            <w:noWrap/>
            <w:vAlign w:val="bottom"/>
          </w:tcPr>
          <w:p w14:paraId="7C5430AE" w14:textId="77777777" w:rsidR="009324EA" w:rsidRPr="006D1724" w:rsidRDefault="009324EA" w:rsidP="00E12BEA">
            <w:pPr>
              <w:tabs>
                <w:tab w:val="decimal" w:pos="939"/>
              </w:tabs>
              <w:spacing w:line="340" w:lineRule="exact"/>
              <w:jc w:val="left"/>
              <w:rPr>
                <w:rFonts w:asciiTheme="majorBidi" w:hAnsiTheme="majorBidi"/>
                <w:sz w:val="28"/>
                <w:szCs w:val="28"/>
              </w:rPr>
            </w:pPr>
            <w:r w:rsidRPr="006D1724">
              <w:rPr>
                <w:rFonts w:asciiTheme="majorBidi" w:hAnsiTheme="majorBidi"/>
                <w:sz w:val="28"/>
                <w:szCs w:val="28"/>
              </w:rPr>
              <w:t>-</w:t>
            </w:r>
          </w:p>
        </w:tc>
        <w:tc>
          <w:tcPr>
            <w:tcW w:w="1355" w:type="dxa"/>
            <w:tcBorders>
              <w:top w:val="nil"/>
              <w:left w:val="nil"/>
              <w:bottom w:val="nil"/>
              <w:right w:val="nil"/>
            </w:tcBorders>
            <w:noWrap/>
            <w:vAlign w:val="bottom"/>
          </w:tcPr>
          <w:p w14:paraId="44DC6B10" w14:textId="77777777" w:rsidR="009324EA" w:rsidRPr="006D1724" w:rsidRDefault="009324EA" w:rsidP="00E12BEA">
            <w:pPr>
              <w:tabs>
                <w:tab w:val="decimal" w:pos="939"/>
              </w:tabs>
              <w:spacing w:line="340" w:lineRule="exact"/>
              <w:jc w:val="left"/>
              <w:rPr>
                <w:rFonts w:asciiTheme="majorBidi" w:hAnsiTheme="majorBidi"/>
                <w:sz w:val="28"/>
                <w:szCs w:val="28"/>
              </w:rPr>
            </w:pPr>
            <w:r w:rsidRPr="006D1724">
              <w:rPr>
                <w:rFonts w:asciiTheme="majorBidi" w:hAnsiTheme="majorBidi"/>
                <w:sz w:val="28"/>
                <w:szCs w:val="28"/>
              </w:rPr>
              <w:t>-</w:t>
            </w:r>
          </w:p>
        </w:tc>
        <w:tc>
          <w:tcPr>
            <w:tcW w:w="1348" w:type="dxa"/>
            <w:noWrap/>
          </w:tcPr>
          <w:p w14:paraId="5704155C" w14:textId="77777777" w:rsidR="009324EA" w:rsidRDefault="009324EA" w:rsidP="004E664E">
            <w:pPr>
              <w:tabs>
                <w:tab w:val="decimal" w:pos="1135"/>
              </w:tabs>
              <w:spacing w:line="340" w:lineRule="exact"/>
              <w:jc w:val="left"/>
              <w:rPr>
                <w:sz w:val="28"/>
                <w:szCs w:val="28"/>
              </w:rPr>
            </w:pPr>
            <w:r w:rsidRPr="009F36ED">
              <w:rPr>
                <w:sz w:val="28"/>
                <w:szCs w:val="28"/>
              </w:rPr>
              <w:t>9,356,091</w:t>
            </w:r>
          </w:p>
        </w:tc>
        <w:tc>
          <w:tcPr>
            <w:tcW w:w="1262" w:type="dxa"/>
            <w:tcBorders>
              <w:top w:val="nil"/>
              <w:left w:val="nil"/>
              <w:bottom w:val="nil"/>
              <w:right w:val="nil"/>
            </w:tcBorders>
            <w:noWrap/>
          </w:tcPr>
          <w:p w14:paraId="52B44E60" w14:textId="77777777" w:rsidR="009324EA" w:rsidRDefault="009324EA" w:rsidP="00E12BEA">
            <w:pPr>
              <w:tabs>
                <w:tab w:val="decimal" w:pos="939"/>
              </w:tabs>
              <w:spacing w:line="340" w:lineRule="exact"/>
              <w:jc w:val="left"/>
              <w:rPr>
                <w:rFonts w:asciiTheme="majorBidi" w:hAnsiTheme="majorBidi"/>
                <w:sz w:val="28"/>
                <w:szCs w:val="28"/>
              </w:rPr>
            </w:pPr>
            <w:r>
              <w:rPr>
                <w:rFonts w:asciiTheme="majorBidi" w:hAnsiTheme="majorBidi"/>
                <w:sz w:val="28"/>
                <w:szCs w:val="28"/>
              </w:rPr>
              <w:t>-</w:t>
            </w:r>
          </w:p>
        </w:tc>
        <w:tc>
          <w:tcPr>
            <w:tcW w:w="1530" w:type="dxa"/>
            <w:tcBorders>
              <w:top w:val="nil"/>
              <w:left w:val="nil"/>
              <w:bottom w:val="nil"/>
              <w:right w:val="nil"/>
            </w:tcBorders>
            <w:vAlign w:val="bottom"/>
          </w:tcPr>
          <w:p w14:paraId="6A2F9E8D" w14:textId="77777777" w:rsidR="009324EA" w:rsidRDefault="009324EA" w:rsidP="004E664E">
            <w:pPr>
              <w:spacing w:line="340" w:lineRule="exact"/>
              <w:jc w:val="center"/>
              <w:rPr>
                <w:rFonts w:asciiTheme="majorBidi" w:hAnsiTheme="majorBidi" w:cstheme="majorBidi"/>
                <w:sz w:val="28"/>
                <w:szCs w:val="28"/>
              </w:rPr>
            </w:pPr>
            <w:r w:rsidRPr="00374039">
              <w:rPr>
                <w:sz w:val="28"/>
                <w:szCs w:val="28"/>
              </w:rPr>
              <w:t>At the agreed price</w:t>
            </w:r>
          </w:p>
        </w:tc>
      </w:tr>
      <w:tr w:rsidR="009324EA" w:rsidRPr="00111FE7" w14:paraId="1AF9D42F" w14:textId="77777777" w:rsidTr="008E1338">
        <w:trPr>
          <w:trHeight w:val="20"/>
        </w:trPr>
        <w:tc>
          <w:tcPr>
            <w:tcW w:w="2634" w:type="dxa"/>
            <w:tcBorders>
              <w:top w:val="nil"/>
              <w:left w:val="nil"/>
              <w:bottom w:val="nil"/>
              <w:right w:val="nil"/>
            </w:tcBorders>
            <w:noWrap/>
            <w:vAlign w:val="bottom"/>
          </w:tcPr>
          <w:p w14:paraId="6D7E3448" w14:textId="77777777" w:rsidR="009324EA" w:rsidRPr="00486BAA" w:rsidRDefault="009324EA" w:rsidP="004E664E">
            <w:pPr>
              <w:spacing w:line="340" w:lineRule="exact"/>
              <w:jc w:val="left"/>
              <w:rPr>
                <w:rFonts w:asciiTheme="majorBidi" w:hAnsiTheme="majorBidi" w:cstheme="majorBidi"/>
                <w:sz w:val="28"/>
                <w:szCs w:val="28"/>
              </w:rPr>
            </w:pPr>
            <w:r w:rsidRPr="00486BAA">
              <w:rPr>
                <w:rFonts w:asciiTheme="majorBidi" w:hAnsiTheme="majorBidi" w:cstheme="majorBidi"/>
                <w:sz w:val="28"/>
                <w:szCs w:val="28"/>
              </w:rPr>
              <w:t xml:space="preserve">   </w:t>
            </w:r>
            <w:r>
              <w:rPr>
                <w:rFonts w:asciiTheme="majorBidi" w:hAnsiTheme="majorBidi" w:cstheme="majorBidi"/>
                <w:sz w:val="28"/>
                <w:szCs w:val="28"/>
              </w:rPr>
              <w:t>Interest income</w:t>
            </w:r>
          </w:p>
        </w:tc>
        <w:tc>
          <w:tcPr>
            <w:tcW w:w="1266" w:type="dxa"/>
            <w:tcBorders>
              <w:top w:val="nil"/>
              <w:left w:val="nil"/>
              <w:bottom w:val="nil"/>
              <w:right w:val="nil"/>
            </w:tcBorders>
            <w:noWrap/>
            <w:vAlign w:val="bottom"/>
          </w:tcPr>
          <w:p w14:paraId="1DA89137" w14:textId="77777777" w:rsidR="009324EA" w:rsidRPr="006D1724" w:rsidRDefault="009324EA" w:rsidP="00E12BEA">
            <w:pPr>
              <w:tabs>
                <w:tab w:val="decimal" w:pos="939"/>
              </w:tabs>
              <w:spacing w:line="340" w:lineRule="exact"/>
              <w:jc w:val="left"/>
              <w:rPr>
                <w:rFonts w:asciiTheme="majorBidi" w:hAnsiTheme="majorBidi"/>
                <w:sz w:val="28"/>
                <w:szCs w:val="28"/>
              </w:rPr>
            </w:pPr>
            <w:r w:rsidRPr="006D1724">
              <w:rPr>
                <w:rFonts w:asciiTheme="majorBidi" w:hAnsiTheme="majorBidi"/>
                <w:sz w:val="28"/>
                <w:szCs w:val="28"/>
              </w:rPr>
              <w:t>-</w:t>
            </w:r>
          </w:p>
        </w:tc>
        <w:tc>
          <w:tcPr>
            <w:tcW w:w="1355" w:type="dxa"/>
            <w:tcBorders>
              <w:top w:val="nil"/>
              <w:left w:val="nil"/>
              <w:bottom w:val="nil"/>
              <w:right w:val="nil"/>
            </w:tcBorders>
            <w:noWrap/>
            <w:vAlign w:val="bottom"/>
          </w:tcPr>
          <w:p w14:paraId="66D7A38D" w14:textId="77777777" w:rsidR="009324EA" w:rsidRPr="006D1724" w:rsidRDefault="009324EA" w:rsidP="00E12BEA">
            <w:pPr>
              <w:tabs>
                <w:tab w:val="decimal" w:pos="939"/>
              </w:tabs>
              <w:spacing w:line="340" w:lineRule="exact"/>
              <w:jc w:val="left"/>
              <w:rPr>
                <w:rFonts w:asciiTheme="majorBidi" w:hAnsiTheme="majorBidi"/>
                <w:sz w:val="28"/>
                <w:szCs w:val="28"/>
              </w:rPr>
            </w:pPr>
            <w:r w:rsidRPr="006D1724">
              <w:rPr>
                <w:rFonts w:asciiTheme="majorBidi" w:hAnsiTheme="majorBidi"/>
                <w:sz w:val="28"/>
                <w:szCs w:val="28"/>
              </w:rPr>
              <w:t>-</w:t>
            </w:r>
          </w:p>
        </w:tc>
        <w:tc>
          <w:tcPr>
            <w:tcW w:w="1348" w:type="dxa"/>
            <w:noWrap/>
          </w:tcPr>
          <w:p w14:paraId="79AA3761" w14:textId="77777777" w:rsidR="009324EA" w:rsidRDefault="009324EA" w:rsidP="004E664E">
            <w:pPr>
              <w:tabs>
                <w:tab w:val="decimal" w:pos="1123"/>
              </w:tabs>
              <w:spacing w:line="340" w:lineRule="exact"/>
              <w:jc w:val="left"/>
              <w:rPr>
                <w:sz w:val="28"/>
                <w:szCs w:val="28"/>
              </w:rPr>
            </w:pPr>
            <w:r w:rsidRPr="009F36ED">
              <w:rPr>
                <w:sz w:val="28"/>
                <w:szCs w:val="28"/>
              </w:rPr>
              <w:t>9,205</w:t>
            </w:r>
          </w:p>
        </w:tc>
        <w:tc>
          <w:tcPr>
            <w:tcW w:w="1262" w:type="dxa"/>
            <w:tcBorders>
              <w:top w:val="nil"/>
              <w:left w:val="nil"/>
              <w:bottom w:val="nil"/>
              <w:right w:val="nil"/>
            </w:tcBorders>
            <w:noWrap/>
          </w:tcPr>
          <w:p w14:paraId="121B784E" w14:textId="77777777" w:rsidR="009324EA" w:rsidRDefault="009324EA" w:rsidP="004E664E">
            <w:pPr>
              <w:tabs>
                <w:tab w:val="decimal" w:pos="1123"/>
              </w:tabs>
              <w:spacing w:line="340" w:lineRule="exact"/>
              <w:jc w:val="left"/>
              <w:rPr>
                <w:sz w:val="28"/>
                <w:szCs w:val="28"/>
              </w:rPr>
            </w:pPr>
            <w:r>
              <w:rPr>
                <w:sz w:val="28"/>
                <w:szCs w:val="28"/>
              </w:rPr>
              <w:t>174,536</w:t>
            </w:r>
          </w:p>
        </w:tc>
        <w:tc>
          <w:tcPr>
            <w:tcW w:w="1530" w:type="dxa"/>
            <w:tcBorders>
              <w:top w:val="nil"/>
              <w:left w:val="nil"/>
              <w:bottom w:val="nil"/>
              <w:right w:val="nil"/>
            </w:tcBorders>
            <w:vAlign w:val="bottom"/>
          </w:tcPr>
          <w:p w14:paraId="42E309C0" w14:textId="28383D60" w:rsidR="009324EA" w:rsidRPr="00084FC9" w:rsidRDefault="00084FC9" w:rsidP="004E664E">
            <w:pPr>
              <w:spacing w:line="340" w:lineRule="exact"/>
              <w:jc w:val="center"/>
              <w:rPr>
                <w:rFonts w:asciiTheme="majorBidi" w:hAnsiTheme="majorBidi" w:cstheme="majorBidi"/>
                <w:spacing w:val="-4"/>
                <w:sz w:val="27"/>
                <w:szCs w:val="27"/>
              </w:rPr>
            </w:pPr>
            <w:r w:rsidRPr="00084FC9">
              <w:rPr>
                <w:rFonts w:asciiTheme="majorBidi" w:hAnsiTheme="majorBidi" w:cstheme="majorBidi"/>
                <w:sz w:val="24"/>
                <w:szCs w:val="24"/>
              </w:rPr>
              <w:t xml:space="preserve">5% - </w:t>
            </w:r>
            <w:r w:rsidR="009324EA" w:rsidRPr="00084FC9">
              <w:rPr>
                <w:rFonts w:asciiTheme="majorBidi" w:hAnsiTheme="majorBidi" w:cstheme="majorBidi"/>
                <w:sz w:val="24"/>
                <w:szCs w:val="24"/>
              </w:rPr>
              <w:t>6% per</w:t>
            </w:r>
            <w:r w:rsidRPr="00084FC9">
              <w:rPr>
                <w:rFonts w:asciiTheme="majorBidi" w:hAnsiTheme="majorBidi" w:cstheme="majorBidi"/>
                <w:sz w:val="24"/>
                <w:szCs w:val="24"/>
              </w:rPr>
              <w:t xml:space="preserve"> </w:t>
            </w:r>
            <w:r w:rsidR="009324EA" w:rsidRPr="00084FC9">
              <w:rPr>
                <w:rFonts w:asciiTheme="majorBidi" w:hAnsiTheme="majorBidi" w:cstheme="majorBidi"/>
                <w:sz w:val="24"/>
                <w:szCs w:val="24"/>
              </w:rPr>
              <w:t>annum</w:t>
            </w:r>
          </w:p>
        </w:tc>
      </w:tr>
      <w:tr w:rsidR="009324EA" w:rsidRPr="00111FE7" w14:paraId="2A404993" w14:textId="77777777" w:rsidTr="008E1338">
        <w:trPr>
          <w:trHeight w:val="20"/>
        </w:trPr>
        <w:tc>
          <w:tcPr>
            <w:tcW w:w="3900" w:type="dxa"/>
            <w:gridSpan w:val="2"/>
            <w:tcBorders>
              <w:top w:val="nil"/>
              <w:left w:val="nil"/>
              <w:bottom w:val="nil"/>
              <w:right w:val="nil"/>
            </w:tcBorders>
            <w:noWrap/>
            <w:vAlign w:val="bottom"/>
          </w:tcPr>
          <w:p w14:paraId="7D4DC2D9" w14:textId="411ECF7D" w:rsidR="009324EA" w:rsidRPr="008E6B52" w:rsidRDefault="009324EA" w:rsidP="004E664E">
            <w:pPr>
              <w:tabs>
                <w:tab w:val="decimal" w:pos="1123"/>
              </w:tabs>
              <w:spacing w:line="340" w:lineRule="exact"/>
              <w:jc w:val="left"/>
              <w:rPr>
                <w:b/>
                <w:bCs/>
                <w:sz w:val="28"/>
                <w:szCs w:val="28"/>
              </w:rPr>
            </w:pPr>
            <w:r>
              <w:rPr>
                <w:b/>
                <w:bCs/>
                <w:sz w:val="28"/>
                <w:szCs w:val="28"/>
              </w:rPr>
              <w:t xml:space="preserve">   </w:t>
            </w:r>
            <w:r w:rsidRPr="008E6B52">
              <w:rPr>
                <w:b/>
                <w:bCs/>
                <w:sz w:val="28"/>
                <w:szCs w:val="28"/>
              </w:rPr>
              <w:t>Asefa Power Solutions Co., Ltd</w:t>
            </w:r>
            <w:r w:rsidR="00084FC9">
              <w:rPr>
                <w:b/>
                <w:bCs/>
                <w:sz w:val="28"/>
                <w:szCs w:val="28"/>
              </w:rPr>
              <w:t>.</w:t>
            </w:r>
          </w:p>
        </w:tc>
        <w:tc>
          <w:tcPr>
            <w:tcW w:w="1355" w:type="dxa"/>
            <w:tcBorders>
              <w:top w:val="nil"/>
              <w:left w:val="nil"/>
              <w:bottom w:val="nil"/>
              <w:right w:val="nil"/>
            </w:tcBorders>
            <w:noWrap/>
            <w:vAlign w:val="bottom"/>
          </w:tcPr>
          <w:p w14:paraId="2B38EC61" w14:textId="77777777" w:rsidR="009324EA" w:rsidRPr="006D1724" w:rsidRDefault="009324EA" w:rsidP="00E12BEA">
            <w:pPr>
              <w:tabs>
                <w:tab w:val="decimal" w:pos="939"/>
              </w:tabs>
              <w:spacing w:line="340" w:lineRule="exact"/>
              <w:jc w:val="left"/>
              <w:rPr>
                <w:rFonts w:asciiTheme="majorBidi" w:hAnsiTheme="majorBidi"/>
                <w:sz w:val="28"/>
                <w:szCs w:val="28"/>
              </w:rPr>
            </w:pPr>
          </w:p>
        </w:tc>
        <w:tc>
          <w:tcPr>
            <w:tcW w:w="1348" w:type="dxa"/>
            <w:noWrap/>
          </w:tcPr>
          <w:p w14:paraId="41D10E4B" w14:textId="77777777" w:rsidR="009324EA" w:rsidRDefault="009324EA" w:rsidP="004E664E">
            <w:pPr>
              <w:tabs>
                <w:tab w:val="decimal" w:pos="1123"/>
              </w:tabs>
              <w:spacing w:line="340" w:lineRule="exact"/>
              <w:jc w:val="left"/>
              <w:rPr>
                <w:sz w:val="28"/>
                <w:szCs w:val="28"/>
              </w:rPr>
            </w:pPr>
          </w:p>
        </w:tc>
        <w:tc>
          <w:tcPr>
            <w:tcW w:w="1262" w:type="dxa"/>
            <w:tcBorders>
              <w:top w:val="nil"/>
              <w:left w:val="nil"/>
              <w:bottom w:val="nil"/>
              <w:right w:val="nil"/>
            </w:tcBorders>
            <w:noWrap/>
            <w:vAlign w:val="bottom"/>
          </w:tcPr>
          <w:p w14:paraId="0C1E30E9" w14:textId="77777777" w:rsidR="009324EA" w:rsidRPr="00DD777D" w:rsidRDefault="009324EA" w:rsidP="004E664E">
            <w:pPr>
              <w:tabs>
                <w:tab w:val="decimal" w:pos="1123"/>
              </w:tabs>
              <w:spacing w:line="340" w:lineRule="exact"/>
              <w:jc w:val="left"/>
              <w:rPr>
                <w:sz w:val="28"/>
                <w:szCs w:val="28"/>
              </w:rPr>
            </w:pPr>
          </w:p>
        </w:tc>
        <w:tc>
          <w:tcPr>
            <w:tcW w:w="1530" w:type="dxa"/>
            <w:tcBorders>
              <w:top w:val="nil"/>
              <w:left w:val="nil"/>
              <w:bottom w:val="nil"/>
              <w:right w:val="nil"/>
            </w:tcBorders>
          </w:tcPr>
          <w:p w14:paraId="7D471011" w14:textId="77777777" w:rsidR="009324EA" w:rsidRPr="00111FE7" w:rsidRDefault="009324EA" w:rsidP="004E664E">
            <w:pPr>
              <w:spacing w:line="340" w:lineRule="exact"/>
              <w:jc w:val="center"/>
              <w:rPr>
                <w:rFonts w:asciiTheme="majorBidi" w:hAnsiTheme="majorBidi" w:cstheme="majorBidi"/>
                <w:spacing w:val="-4"/>
                <w:sz w:val="28"/>
                <w:szCs w:val="28"/>
              </w:rPr>
            </w:pPr>
          </w:p>
        </w:tc>
      </w:tr>
      <w:tr w:rsidR="009324EA" w:rsidRPr="00111FE7" w14:paraId="5C1CD367" w14:textId="77777777" w:rsidTr="008E1338">
        <w:trPr>
          <w:trHeight w:val="20"/>
        </w:trPr>
        <w:tc>
          <w:tcPr>
            <w:tcW w:w="2634" w:type="dxa"/>
            <w:tcBorders>
              <w:top w:val="nil"/>
              <w:left w:val="nil"/>
              <w:bottom w:val="nil"/>
              <w:right w:val="nil"/>
            </w:tcBorders>
            <w:noWrap/>
          </w:tcPr>
          <w:p w14:paraId="7F53475E" w14:textId="41FA7625" w:rsidR="009324EA" w:rsidRDefault="009324EA" w:rsidP="004E664E">
            <w:pPr>
              <w:tabs>
                <w:tab w:val="decimal" w:pos="1123"/>
              </w:tabs>
              <w:spacing w:line="340" w:lineRule="exact"/>
              <w:jc w:val="left"/>
              <w:rPr>
                <w:sz w:val="28"/>
                <w:szCs w:val="28"/>
              </w:rPr>
            </w:pPr>
            <w:r>
              <w:rPr>
                <w:sz w:val="28"/>
                <w:szCs w:val="28"/>
              </w:rPr>
              <w:t xml:space="preserve">   </w:t>
            </w:r>
            <w:r w:rsidR="006A5CEB">
              <w:rPr>
                <w:sz w:val="28"/>
                <w:szCs w:val="28"/>
              </w:rPr>
              <w:t>Revenues from sales of goods</w:t>
            </w:r>
          </w:p>
        </w:tc>
        <w:tc>
          <w:tcPr>
            <w:tcW w:w="1266" w:type="dxa"/>
            <w:tcBorders>
              <w:top w:val="nil"/>
              <w:left w:val="nil"/>
              <w:bottom w:val="nil"/>
              <w:right w:val="nil"/>
            </w:tcBorders>
          </w:tcPr>
          <w:p w14:paraId="38E5DF7A" w14:textId="77777777" w:rsidR="009324EA" w:rsidRPr="006D1724" w:rsidRDefault="009324EA" w:rsidP="00E12BEA">
            <w:pPr>
              <w:tabs>
                <w:tab w:val="decimal" w:pos="939"/>
              </w:tabs>
              <w:spacing w:line="340" w:lineRule="exact"/>
              <w:jc w:val="left"/>
              <w:rPr>
                <w:rFonts w:asciiTheme="majorBidi" w:hAnsiTheme="majorBidi"/>
                <w:sz w:val="28"/>
                <w:szCs w:val="28"/>
              </w:rPr>
            </w:pPr>
            <w:r w:rsidRPr="006D1724">
              <w:rPr>
                <w:rFonts w:asciiTheme="majorBidi" w:hAnsiTheme="majorBidi"/>
                <w:sz w:val="28"/>
                <w:szCs w:val="28"/>
              </w:rPr>
              <w:t>-</w:t>
            </w:r>
          </w:p>
        </w:tc>
        <w:tc>
          <w:tcPr>
            <w:tcW w:w="1355" w:type="dxa"/>
            <w:tcBorders>
              <w:top w:val="nil"/>
              <w:left w:val="nil"/>
              <w:bottom w:val="nil"/>
              <w:right w:val="nil"/>
            </w:tcBorders>
            <w:noWrap/>
          </w:tcPr>
          <w:p w14:paraId="65BB2EC0" w14:textId="77777777" w:rsidR="009324EA" w:rsidRPr="006D1724" w:rsidRDefault="009324EA" w:rsidP="00E12BEA">
            <w:pPr>
              <w:tabs>
                <w:tab w:val="decimal" w:pos="939"/>
              </w:tabs>
              <w:spacing w:line="340" w:lineRule="exact"/>
              <w:jc w:val="left"/>
              <w:rPr>
                <w:rFonts w:asciiTheme="majorBidi" w:hAnsiTheme="majorBidi"/>
                <w:sz w:val="28"/>
                <w:szCs w:val="28"/>
              </w:rPr>
            </w:pPr>
            <w:r w:rsidRPr="006D1724">
              <w:rPr>
                <w:rFonts w:asciiTheme="majorBidi" w:hAnsiTheme="majorBidi"/>
                <w:sz w:val="28"/>
                <w:szCs w:val="28"/>
              </w:rPr>
              <w:t>-</w:t>
            </w:r>
          </w:p>
        </w:tc>
        <w:tc>
          <w:tcPr>
            <w:tcW w:w="1348" w:type="dxa"/>
            <w:noWrap/>
          </w:tcPr>
          <w:p w14:paraId="58FD5703" w14:textId="77777777" w:rsidR="009324EA" w:rsidRDefault="009324EA" w:rsidP="004E664E">
            <w:pPr>
              <w:tabs>
                <w:tab w:val="decimal" w:pos="1123"/>
              </w:tabs>
              <w:spacing w:line="340" w:lineRule="exact"/>
              <w:jc w:val="left"/>
              <w:rPr>
                <w:sz w:val="28"/>
                <w:szCs w:val="28"/>
              </w:rPr>
            </w:pPr>
            <w:r w:rsidRPr="006D1724">
              <w:rPr>
                <w:sz w:val="28"/>
                <w:szCs w:val="28"/>
              </w:rPr>
              <w:t>23,483,808</w:t>
            </w:r>
          </w:p>
        </w:tc>
        <w:tc>
          <w:tcPr>
            <w:tcW w:w="1262" w:type="dxa"/>
            <w:tcBorders>
              <w:top w:val="nil"/>
              <w:left w:val="nil"/>
              <w:bottom w:val="nil"/>
              <w:right w:val="nil"/>
            </w:tcBorders>
            <w:noWrap/>
          </w:tcPr>
          <w:p w14:paraId="09FFF113" w14:textId="77777777" w:rsidR="009324EA" w:rsidRPr="0060786A" w:rsidRDefault="009324EA" w:rsidP="004E664E">
            <w:pPr>
              <w:tabs>
                <w:tab w:val="decimal" w:pos="1123"/>
              </w:tabs>
              <w:spacing w:line="340" w:lineRule="exact"/>
              <w:jc w:val="left"/>
              <w:rPr>
                <w:sz w:val="28"/>
                <w:szCs w:val="28"/>
                <w:cs/>
              </w:rPr>
            </w:pPr>
            <w:r w:rsidRPr="0060786A">
              <w:rPr>
                <w:sz w:val="28"/>
                <w:szCs w:val="28"/>
                <w:cs/>
              </w:rPr>
              <w:t>8</w:t>
            </w:r>
            <w:r w:rsidRPr="0060786A">
              <w:rPr>
                <w:sz w:val="28"/>
                <w:szCs w:val="28"/>
              </w:rPr>
              <w:t>,892,364</w:t>
            </w:r>
          </w:p>
        </w:tc>
        <w:tc>
          <w:tcPr>
            <w:tcW w:w="1530" w:type="dxa"/>
            <w:tcBorders>
              <w:top w:val="nil"/>
              <w:left w:val="nil"/>
              <w:bottom w:val="nil"/>
              <w:right w:val="nil"/>
            </w:tcBorders>
            <w:vAlign w:val="bottom"/>
          </w:tcPr>
          <w:p w14:paraId="3AD0175B" w14:textId="77777777" w:rsidR="009324EA" w:rsidRDefault="009324EA" w:rsidP="004E664E">
            <w:pPr>
              <w:spacing w:line="340" w:lineRule="exact"/>
              <w:jc w:val="center"/>
              <w:rPr>
                <w:rFonts w:asciiTheme="majorBidi" w:hAnsiTheme="majorBidi" w:cstheme="majorBidi"/>
                <w:sz w:val="28"/>
                <w:szCs w:val="28"/>
              </w:rPr>
            </w:pPr>
            <w:r>
              <w:rPr>
                <w:rFonts w:asciiTheme="majorBidi" w:hAnsiTheme="majorBidi" w:cstheme="majorBidi"/>
                <w:sz w:val="28"/>
                <w:szCs w:val="28"/>
              </w:rPr>
              <w:t>At the agreed price</w:t>
            </w:r>
          </w:p>
        </w:tc>
      </w:tr>
      <w:tr w:rsidR="009324EA" w:rsidRPr="00111FE7" w14:paraId="004155F7" w14:textId="77777777" w:rsidTr="008E1338">
        <w:trPr>
          <w:trHeight w:val="20"/>
        </w:trPr>
        <w:tc>
          <w:tcPr>
            <w:tcW w:w="2634" w:type="dxa"/>
            <w:tcBorders>
              <w:top w:val="nil"/>
              <w:left w:val="nil"/>
              <w:bottom w:val="nil"/>
              <w:right w:val="nil"/>
            </w:tcBorders>
            <w:noWrap/>
          </w:tcPr>
          <w:p w14:paraId="58E6EBFC" w14:textId="77777777" w:rsidR="009324EA" w:rsidRDefault="009324EA" w:rsidP="004E664E">
            <w:pPr>
              <w:tabs>
                <w:tab w:val="decimal" w:pos="1123"/>
              </w:tabs>
              <w:spacing w:line="340" w:lineRule="exact"/>
              <w:jc w:val="left"/>
              <w:rPr>
                <w:sz w:val="28"/>
                <w:szCs w:val="28"/>
              </w:rPr>
            </w:pPr>
            <w:r w:rsidRPr="00374039">
              <w:rPr>
                <w:sz w:val="28"/>
                <w:szCs w:val="28"/>
              </w:rPr>
              <w:t xml:space="preserve">   Service income</w:t>
            </w:r>
          </w:p>
        </w:tc>
        <w:tc>
          <w:tcPr>
            <w:tcW w:w="1266" w:type="dxa"/>
            <w:tcBorders>
              <w:top w:val="nil"/>
              <w:left w:val="nil"/>
              <w:bottom w:val="nil"/>
              <w:right w:val="nil"/>
            </w:tcBorders>
          </w:tcPr>
          <w:p w14:paraId="2DF80D05" w14:textId="77777777" w:rsidR="009324EA" w:rsidRPr="006D1724" w:rsidRDefault="009324EA" w:rsidP="00E12BEA">
            <w:pPr>
              <w:tabs>
                <w:tab w:val="decimal" w:pos="939"/>
              </w:tabs>
              <w:spacing w:line="340" w:lineRule="exact"/>
              <w:jc w:val="left"/>
              <w:rPr>
                <w:rFonts w:asciiTheme="majorBidi" w:hAnsiTheme="majorBidi"/>
                <w:sz w:val="28"/>
                <w:szCs w:val="28"/>
              </w:rPr>
            </w:pPr>
            <w:r w:rsidRPr="006D1724">
              <w:rPr>
                <w:rFonts w:asciiTheme="majorBidi" w:hAnsiTheme="majorBidi"/>
                <w:sz w:val="28"/>
                <w:szCs w:val="28"/>
              </w:rPr>
              <w:t>-</w:t>
            </w:r>
          </w:p>
        </w:tc>
        <w:tc>
          <w:tcPr>
            <w:tcW w:w="1355" w:type="dxa"/>
            <w:tcBorders>
              <w:top w:val="nil"/>
              <w:left w:val="nil"/>
              <w:bottom w:val="nil"/>
              <w:right w:val="nil"/>
            </w:tcBorders>
            <w:noWrap/>
          </w:tcPr>
          <w:p w14:paraId="201856EE" w14:textId="77777777" w:rsidR="009324EA" w:rsidRPr="006D1724" w:rsidRDefault="009324EA" w:rsidP="00E12BEA">
            <w:pPr>
              <w:tabs>
                <w:tab w:val="decimal" w:pos="939"/>
              </w:tabs>
              <w:spacing w:line="340" w:lineRule="exact"/>
              <w:jc w:val="left"/>
              <w:rPr>
                <w:rFonts w:asciiTheme="majorBidi" w:hAnsiTheme="majorBidi"/>
                <w:sz w:val="28"/>
                <w:szCs w:val="28"/>
              </w:rPr>
            </w:pPr>
            <w:r w:rsidRPr="006D1724">
              <w:rPr>
                <w:rFonts w:asciiTheme="majorBidi" w:hAnsiTheme="majorBidi"/>
                <w:sz w:val="28"/>
                <w:szCs w:val="28"/>
              </w:rPr>
              <w:t>-</w:t>
            </w:r>
          </w:p>
        </w:tc>
        <w:tc>
          <w:tcPr>
            <w:tcW w:w="1348" w:type="dxa"/>
            <w:noWrap/>
          </w:tcPr>
          <w:p w14:paraId="60CBA154" w14:textId="77777777" w:rsidR="009324EA" w:rsidRPr="006D1724" w:rsidRDefault="009324EA" w:rsidP="004E664E">
            <w:pPr>
              <w:tabs>
                <w:tab w:val="decimal" w:pos="1123"/>
              </w:tabs>
              <w:spacing w:line="340" w:lineRule="exact"/>
              <w:jc w:val="left"/>
              <w:rPr>
                <w:sz w:val="28"/>
                <w:szCs w:val="28"/>
              </w:rPr>
            </w:pPr>
            <w:r w:rsidRPr="006D1724">
              <w:rPr>
                <w:sz w:val="28"/>
                <w:szCs w:val="28"/>
              </w:rPr>
              <w:t>792,804</w:t>
            </w:r>
          </w:p>
        </w:tc>
        <w:tc>
          <w:tcPr>
            <w:tcW w:w="1262" w:type="dxa"/>
            <w:tcBorders>
              <w:top w:val="nil"/>
              <w:left w:val="nil"/>
              <w:bottom w:val="nil"/>
              <w:right w:val="nil"/>
            </w:tcBorders>
            <w:noWrap/>
          </w:tcPr>
          <w:p w14:paraId="7EF90E8B" w14:textId="77777777" w:rsidR="009324EA" w:rsidRPr="0060786A" w:rsidRDefault="009324EA" w:rsidP="00E12BEA">
            <w:pPr>
              <w:tabs>
                <w:tab w:val="decimal" w:pos="939"/>
              </w:tabs>
              <w:spacing w:line="340" w:lineRule="exact"/>
              <w:jc w:val="left"/>
              <w:rPr>
                <w:sz w:val="28"/>
                <w:szCs w:val="28"/>
                <w:cs/>
              </w:rPr>
            </w:pPr>
            <w:r>
              <w:rPr>
                <w:sz w:val="28"/>
                <w:szCs w:val="28"/>
              </w:rPr>
              <w:t>-</w:t>
            </w:r>
          </w:p>
        </w:tc>
        <w:tc>
          <w:tcPr>
            <w:tcW w:w="1530" w:type="dxa"/>
            <w:tcBorders>
              <w:top w:val="nil"/>
              <w:left w:val="nil"/>
              <w:bottom w:val="nil"/>
              <w:right w:val="nil"/>
            </w:tcBorders>
            <w:vAlign w:val="bottom"/>
          </w:tcPr>
          <w:p w14:paraId="33AFF471" w14:textId="77777777" w:rsidR="009324EA" w:rsidRDefault="009324EA" w:rsidP="004E664E">
            <w:pPr>
              <w:spacing w:line="340" w:lineRule="exact"/>
              <w:jc w:val="center"/>
              <w:rPr>
                <w:rFonts w:asciiTheme="majorBidi" w:hAnsiTheme="majorBidi" w:cstheme="majorBidi"/>
                <w:sz w:val="28"/>
                <w:szCs w:val="28"/>
              </w:rPr>
            </w:pPr>
            <w:r w:rsidRPr="00374039">
              <w:rPr>
                <w:sz w:val="28"/>
                <w:szCs w:val="28"/>
              </w:rPr>
              <w:t>At the agreed price</w:t>
            </w:r>
          </w:p>
        </w:tc>
      </w:tr>
      <w:tr w:rsidR="009324EA" w:rsidRPr="00111FE7" w14:paraId="3413B661" w14:textId="77777777" w:rsidTr="008E1338">
        <w:trPr>
          <w:trHeight w:val="20"/>
        </w:trPr>
        <w:tc>
          <w:tcPr>
            <w:tcW w:w="2634" w:type="dxa"/>
            <w:tcBorders>
              <w:top w:val="nil"/>
              <w:left w:val="nil"/>
              <w:bottom w:val="nil"/>
              <w:right w:val="nil"/>
            </w:tcBorders>
            <w:noWrap/>
          </w:tcPr>
          <w:p w14:paraId="658BA012" w14:textId="77777777" w:rsidR="009324EA" w:rsidRDefault="009324EA" w:rsidP="004E664E">
            <w:pPr>
              <w:tabs>
                <w:tab w:val="decimal" w:pos="1123"/>
              </w:tabs>
              <w:spacing w:line="340" w:lineRule="exact"/>
              <w:jc w:val="left"/>
              <w:rPr>
                <w:sz w:val="28"/>
                <w:szCs w:val="28"/>
              </w:rPr>
            </w:pPr>
            <w:r>
              <w:rPr>
                <w:sz w:val="28"/>
                <w:szCs w:val="28"/>
              </w:rPr>
              <w:t xml:space="preserve">   Rental income</w:t>
            </w:r>
          </w:p>
        </w:tc>
        <w:tc>
          <w:tcPr>
            <w:tcW w:w="1266" w:type="dxa"/>
            <w:tcBorders>
              <w:top w:val="nil"/>
              <w:left w:val="nil"/>
              <w:bottom w:val="nil"/>
              <w:right w:val="nil"/>
            </w:tcBorders>
          </w:tcPr>
          <w:p w14:paraId="3888CD59" w14:textId="77777777" w:rsidR="009324EA" w:rsidRPr="006D1724" w:rsidRDefault="009324EA" w:rsidP="00E12BEA">
            <w:pPr>
              <w:tabs>
                <w:tab w:val="decimal" w:pos="939"/>
              </w:tabs>
              <w:spacing w:line="340" w:lineRule="exact"/>
              <w:jc w:val="left"/>
              <w:rPr>
                <w:rFonts w:asciiTheme="majorBidi" w:hAnsiTheme="majorBidi"/>
                <w:sz w:val="28"/>
                <w:szCs w:val="28"/>
              </w:rPr>
            </w:pPr>
            <w:r w:rsidRPr="006D1724">
              <w:rPr>
                <w:rFonts w:asciiTheme="majorBidi" w:hAnsiTheme="majorBidi"/>
                <w:sz w:val="28"/>
                <w:szCs w:val="28"/>
              </w:rPr>
              <w:t>-</w:t>
            </w:r>
          </w:p>
        </w:tc>
        <w:tc>
          <w:tcPr>
            <w:tcW w:w="1355" w:type="dxa"/>
            <w:tcBorders>
              <w:top w:val="nil"/>
              <w:left w:val="nil"/>
              <w:bottom w:val="nil"/>
              <w:right w:val="nil"/>
            </w:tcBorders>
            <w:noWrap/>
          </w:tcPr>
          <w:p w14:paraId="733AAC64" w14:textId="77777777" w:rsidR="009324EA" w:rsidRPr="006D1724" w:rsidRDefault="009324EA" w:rsidP="00E12BEA">
            <w:pPr>
              <w:tabs>
                <w:tab w:val="decimal" w:pos="939"/>
              </w:tabs>
              <w:spacing w:line="340" w:lineRule="exact"/>
              <w:jc w:val="left"/>
              <w:rPr>
                <w:rFonts w:asciiTheme="majorBidi" w:hAnsiTheme="majorBidi"/>
                <w:sz w:val="28"/>
                <w:szCs w:val="28"/>
              </w:rPr>
            </w:pPr>
            <w:r w:rsidRPr="006D1724">
              <w:rPr>
                <w:rFonts w:asciiTheme="majorBidi" w:hAnsiTheme="majorBidi"/>
                <w:sz w:val="28"/>
                <w:szCs w:val="28"/>
              </w:rPr>
              <w:t>-</w:t>
            </w:r>
          </w:p>
        </w:tc>
        <w:tc>
          <w:tcPr>
            <w:tcW w:w="1348" w:type="dxa"/>
            <w:noWrap/>
          </w:tcPr>
          <w:p w14:paraId="2CF46919" w14:textId="77777777" w:rsidR="009324EA" w:rsidRPr="006D1724" w:rsidRDefault="009324EA" w:rsidP="004E664E">
            <w:pPr>
              <w:tabs>
                <w:tab w:val="decimal" w:pos="1123"/>
              </w:tabs>
              <w:spacing w:line="340" w:lineRule="exact"/>
              <w:jc w:val="left"/>
              <w:rPr>
                <w:sz w:val="28"/>
                <w:szCs w:val="28"/>
              </w:rPr>
            </w:pPr>
            <w:r w:rsidRPr="006D1724">
              <w:rPr>
                <w:sz w:val="28"/>
                <w:szCs w:val="28"/>
              </w:rPr>
              <w:t>2,883,840</w:t>
            </w:r>
          </w:p>
        </w:tc>
        <w:tc>
          <w:tcPr>
            <w:tcW w:w="1262" w:type="dxa"/>
            <w:tcBorders>
              <w:top w:val="nil"/>
              <w:left w:val="nil"/>
              <w:bottom w:val="nil"/>
              <w:right w:val="nil"/>
            </w:tcBorders>
            <w:noWrap/>
          </w:tcPr>
          <w:p w14:paraId="3770A5CC" w14:textId="77777777" w:rsidR="009324EA" w:rsidRPr="0060786A" w:rsidRDefault="009324EA" w:rsidP="004E664E">
            <w:pPr>
              <w:tabs>
                <w:tab w:val="decimal" w:pos="1123"/>
              </w:tabs>
              <w:spacing w:line="340" w:lineRule="exact"/>
              <w:jc w:val="left"/>
              <w:rPr>
                <w:sz w:val="28"/>
                <w:szCs w:val="28"/>
              </w:rPr>
            </w:pPr>
            <w:r w:rsidRPr="0060786A">
              <w:rPr>
                <w:sz w:val="28"/>
                <w:szCs w:val="28"/>
              </w:rPr>
              <w:t>2,595,840</w:t>
            </w:r>
          </w:p>
        </w:tc>
        <w:tc>
          <w:tcPr>
            <w:tcW w:w="1530" w:type="dxa"/>
            <w:tcBorders>
              <w:top w:val="nil"/>
              <w:left w:val="nil"/>
              <w:bottom w:val="nil"/>
              <w:right w:val="nil"/>
            </w:tcBorders>
            <w:vAlign w:val="bottom"/>
          </w:tcPr>
          <w:p w14:paraId="7795420C" w14:textId="77777777" w:rsidR="009324EA" w:rsidRPr="00E12BEA" w:rsidRDefault="009324EA" w:rsidP="004E664E">
            <w:pPr>
              <w:spacing w:line="340" w:lineRule="exact"/>
              <w:jc w:val="center"/>
              <w:rPr>
                <w:rFonts w:asciiTheme="majorBidi" w:hAnsiTheme="majorBidi" w:cstheme="majorBidi"/>
                <w:spacing w:val="-6"/>
                <w:sz w:val="28"/>
                <w:szCs w:val="28"/>
              </w:rPr>
            </w:pPr>
            <w:r w:rsidRPr="00E12BEA">
              <w:rPr>
                <w:rFonts w:asciiTheme="majorBidi" w:hAnsiTheme="majorBidi" w:cstheme="majorBidi"/>
                <w:spacing w:val="-6"/>
                <w:sz w:val="28"/>
                <w:szCs w:val="28"/>
              </w:rPr>
              <w:t>At the contract price</w:t>
            </w:r>
          </w:p>
        </w:tc>
      </w:tr>
      <w:tr w:rsidR="009324EA" w:rsidRPr="00111FE7" w14:paraId="44F26EB8" w14:textId="77777777" w:rsidTr="008E1338">
        <w:trPr>
          <w:trHeight w:val="20"/>
        </w:trPr>
        <w:tc>
          <w:tcPr>
            <w:tcW w:w="2634" w:type="dxa"/>
            <w:noWrap/>
          </w:tcPr>
          <w:p w14:paraId="73486FFE" w14:textId="77777777" w:rsidR="009324EA" w:rsidRPr="00486BAA" w:rsidRDefault="009324EA" w:rsidP="004E664E">
            <w:pPr>
              <w:spacing w:line="340" w:lineRule="exact"/>
              <w:jc w:val="left"/>
              <w:rPr>
                <w:rFonts w:asciiTheme="majorBidi" w:hAnsiTheme="majorBidi" w:cstheme="majorBidi"/>
                <w:sz w:val="28"/>
                <w:szCs w:val="28"/>
              </w:rPr>
            </w:pPr>
            <w:r w:rsidRPr="00374039">
              <w:rPr>
                <w:sz w:val="28"/>
                <w:szCs w:val="28"/>
              </w:rPr>
              <w:t xml:space="preserve">   Other income</w:t>
            </w:r>
          </w:p>
        </w:tc>
        <w:tc>
          <w:tcPr>
            <w:tcW w:w="1266" w:type="dxa"/>
            <w:noWrap/>
          </w:tcPr>
          <w:p w14:paraId="3CFD4B6D" w14:textId="77777777" w:rsidR="009324EA" w:rsidRPr="006D1724" w:rsidRDefault="009324EA" w:rsidP="00E12BEA">
            <w:pPr>
              <w:tabs>
                <w:tab w:val="decimal" w:pos="939"/>
              </w:tabs>
              <w:spacing w:line="340" w:lineRule="exact"/>
              <w:jc w:val="left"/>
              <w:rPr>
                <w:rFonts w:asciiTheme="majorBidi" w:hAnsiTheme="majorBidi"/>
                <w:sz w:val="28"/>
                <w:szCs w:val="28"/>
              </w:rPr>
            </w:pPr>
            <w:r w:rsidRPr="006D1724">
              <w:rPr>
                <w:rFonts w:asciiTheme="majorBidi" w:hAnsiTheme="majorBidi"/>
                <w:sz w:val="28"/>
                <w:szCs w:val="28"/>
              </w:rPr>
              <w:t>-</w:t>
            </w:r>
          </w:p>
        </w:tc>
        <w:tc>
          <w:tcPr>
            <w:tcW w:w="1355" w:type="dxa"/>
            <w:noWrap/>
          </w:tcPr>
          <w:p w14:paraId="5C435AA7" w14:textId="77777777" w:rsidR="009324EA" w:rsidRPr="006D1724" w:rsidRDefault="009324EA" w:rsidP="00E12BEA">
            <w:pPr>
              <w:tabs>
                <w:tab w:val="decimal" w:pos="939"/>
              </w:tabs>
              <w:spacing w:line="340" w:lineRule="exact"/>
              <w:jc w:val="left"/>
              <w:rPr>
                <w:rFonts w:asciiTheme="majorBidi" w:hAnsiTheme="majorBidi"/>
                <w:sz w:val="28"/>
                <w:szCs w:val="28"/>
              </w:rPr>
            </w:pPr>
            <w:r w:rsidRPr="006D1724">
              <w:rPr>
                <w:rFonts w:asciiTheme="majorBidi" w:hAnsiTheme="majorBidi"/>
                <w:sz w:val="28"/>
                <w:szCs w:val="28"/>
              </w:rPr>
              <w:t>-</w:t>
            </w:r>
          </w:p>
        </w:tc>
        <w:tc>
          <w:tcPr>
            <w:tcW w:w="1348" w:type="dxa"/>
            <w:noWrap/>
          </w:tcPr>
          <w:p w14:paraId="1EF9B281" w14:textId="77777777" w:rsidR="009324EA" w:rsidRDefault="009324EA" w:rsidP="004E664E">
            <w:pPr>
              <w:tabs>
                <w:tab w:val="decimal" w:pos="1123"/>
              </w:tabs>
              <w:spacing w:line="340" w:lineRule="exact"/>
              <w:jc w:val="left"/>
              <w:rPr>
                <w:sz w:val="28"/>
                <w:szCs w:val="28"/>
              </w:rPr>
            </w:pPr>
            <w:r w:rsidRPr="006D1724">
              <w:rPr>
                <w:sz w:val="28"/>
                <w:szCs w:val="28"/>
              </w:rPr>
              <w:t>148,197</w:t>
            </w:r>
          </w:p>
        </w:tc>
        <w:tc>
          <w:tcPr>
            <w:tcW w:w="1262" w:type="dxa"/>
            <w:tcBorders>
              <w:top w:val="nil"/>
              <w:left w:val="nil"/>
              <w:bottom w:val="nil"/>
              <w:right w:val="nil"/>
            </w:tcBorders>
            <w:noWrap/>
          </w:tcPr>
          <w:p w14:paraId="6C41BFAD" w14:textId="77777777" w:rsidR="009324EA" w:rsidRPr="00DD777D" w:rsidRDefault="009324EA" w:rsidP="00E12BEA">
            <w:pPr>
              <w:tabs>
                <w:tab w:val="decimal" w:pos="939"/>
              </w:tabs>
              <w:spacing w:line="340" w:lineRule="exact"/>
              <w:jc w:val="left"/>
              <w:rPr>
                <w:sz w:val="28"/>
                <w:szCs w:val="28"/>
              </w:rPr>
            </w:pPr>
            <w:r>
              <w:rPr>
                <w:sz w:val="28"/>
                <w:szCs w:val="28"/>
              </w:rPr>
              <w:t>-</w:t>
            </w:r>
          </w:p>
        </w:tc>
        <w:tc>
          <w:tcPr>
            <w:tcW w:w="1530" w:type="dxa"/>
            <w:vAlign w:val="bottom"/>
          </w:tcPr>
          <w:p w14:paraId="31632E42" w14:textId="77777777" w:rsidR="009324EA" w:rsidRPr="00111FE7" w:rsidRDefault="009324EA" w:rsidP="004E664E">
            <w:pPr>
              <w:spacing w:line="340" w:lineRule="exact"/>
              <w:jc w:val="center"/>
              <w:rPr>
                <w:rFonts w:asciiTheme="majorBidi" w:hAnsiTheme="majorBidi" w:cstheme="majorBidi"/>
                <w:spacing w:val="-4"/>
                <w:sz w:val="28"/>
                <w:szCs w:val="28"/>
              </w:rPr>
            </w:pPr>
            <w:r w:rsidRPr="00374039">
              <w:rPr>
                <w:sz w:val="28"/>
                <w:szCs w:val="28"/>
              </w:rPr>
              <w:t>At the agreed price</w:t>
            </w:r>
          </w:p>
        </w:tc>
      </w:tr>
      <w:tr w:rsidR="009324EA" w:rsidRPr="00111FE7" w14:paraId="332DA7AC" w14:textId="77777777" w:rsidTr="008E1338">
        <w:trPr>
          <w:trHeight w:val="20"/>
        </w:trPr>
        <w:tc>
          <w:tcPr>
            <w:tcW w:w="2634" w:type="dxa"/>
            <w:noWrap/>
          </w:tcPr>
          <w:p w14:paraId="238E7365" w14:textId="77777777" w:rsidR="009324EA" w:rsidRDefault="009324EA" w:rsidP="004E664E">
            <w:pPr>
              <w:spacing w:line="340" w:lineRule="exact"/>
              <w:jc w:val="left"/>
              <w:rPr>
                <w:sz w:val="28"/>
                <w:szCs w:val="28"/>
              </w:rPr>
            </w:pPr>
            <w:r>
              <w:rPr>
                <w:sz w:val="28"/>
                <w:szCs w:val="28"/>
              </w:rPr>
              <w:t xml:space="preserve">   Purchase of inventories</w:t>
            </w:r>
          </w:p>
        </w:tc>
        <w:tc>
          <w:tcPr>
            <w:tcW w:w="1266" w:type="dxa"/>
            <w:noWrap/>
          </w:tcPr>
          <w:p w14:paraId="2AEDA868" w14:textId="77777777" w:rsidR="009324EA" w:rsidRPr="006D1724" w:rsidRDefault="009324EA" w:rsidP="00E12BEA">
            <w:pPr>
              <w:tabs>
                <w:tab w:val="decimal" w:pos="939"/>
              </w:tabs>
              <w:spacing w:line="340" w:lineRule="exact"/>
              <w:jc w:val="left"/>
              <w:rPr>
                <w:rFonts w:asciiTheme="majorBidi" w:hAnsiTheme="majorBidi"/>
                <w:sz w:val="28"/>
                <w:szCs w:val="28"/>
              </w:rPr>
            </w:pPr>
            <w:r w:rsidRPr="006D1724">
              <w:rPr>
                <w:rFonts w:asciiTheme="majorBidi" w:hAnsiTheme="majorBidi"/>
                <w:sz w:val="28"/>
                <w:szCs w:val="28"/>
              </w:rPr>
              <w:t>-</w:t>
            </w:r>
          </w:p>
        </w:tc>
        <w:tc>
          <w:tcPr>
            <w:tcW w:w="1355" w:type="dxa"/>
            <w:noWrap/>
          </w:tcPr>
          <w:p w14:paraId="7A6278E4" w14:textId="77777777" w:rsidR="009324EA" w:rsidRPr="006D1724" w:rsidRDefault="009324EA" w:rsidP="00E12BEA">
            <w:pPr>
              <w:tabs>
                <w:tab w:val="decimal" w:pos="939"/>
              </w:tabs>
              <w:spacing w:line="340" w:lineRule="exact"/>
              <w:jc w:val="left"/>
              <w:rPr>
                <w:rFonts w:asciiTheme="majorBidi" w:hAnsiTheme="majorBidi"/>
                <w:sz w:val="28"/>
                <w:szCs w:val="28"/>
              </w:rPr>
            </w:pPr>
            <w:r w:rsidRPr="006D1724">
              <w:rPr>
                <w:rFonts w:asciiTheme="majorBidi" w:hAnsiTheme="majorBidi"/>
                <w:sz w:val="28"/>
                <w:szCs w:val="28"/>
              </w:rPr>
              <w:t>-</w:t>
            </w:r>
          </w:p>
        </w:tc>
        <w:tc>
          <w:tcPr>
            <w:tcW w:w="1348" w:type="dxa"/>
            <w:noWrap/>
          </w:tcPr>
          <w:p w14:paraId="2EC4BE3D" w14:textId="77777777" w:rsidR="009324EA" w:rsidRPr="006D1724" w:rsidRDefault="009324EA" w:rsidP="004E664E">
            <w:pPr>
              <w:tabs>
                <w:tab w:val="decimal" w:pos="1123"/>
              </w:tabs>
              <w:spacing w:line="340" w:lineRule="exact"/>
              <w:jc w:val="left"/>
              <w:rPr>
                <w:sz w:val="28"/>
                <w:szCs w:val="28"/>
              </w:rPr>
            </w:pPr>
            <w:r w:rsidRPr="006D1724">
              <w:rPr>
                <w:sz w:val="28"/>
                <w:szCs w:val="28"/>
              </w:rPr>
              <w:t>24,362,024</w:t>
            </w:r>
          </w:p>
        </w:tc>
        <w:tc>
          <w:tcPr>
            <w:tcW w:w="1262" w:type="dxa"/>
            <w:tcBorders>
              <w:top w:val="nil"/>
              <w:left w:val="nil"/>
              <w:bottom w:val="nil"/>
              <w:right w:val="nil"/>
            </w:tcBorders>
            <w:noWrap/>
          </w:tcPr>
          <w:p w14:paraId="4CC2E3EE" w14:textId="77777777" w:rsidR="009324EA" w:rsidRPr="0060786A" w:rsidRDefault="009324EA" w:rsidP="004E664E">
            <w:pPr>
              <w:tabs>
                <w:tab w:val="decimal" w:pos="1123"/>
              </w:tabs>
              <w:spacing w:line="340" w:lineRule="exact"/>
              <w:jc w:val="left"/>
              <w:rPr>
                <w:sz w:val="28"/>
                <w:szCs w:val="28"/>
                <w:cs/>
              </w:rPr>
            </w:pPr>
            <w:r w:rsidRPr="0060786A">
              <w:rPr>
                <w:sz w:val="28"/>
                <w:szCs w:val="28"/>
                <w:cs/>
              </w:rPr>
              <w:t>293</w:t>
            </w:r>
            <w:r w:rsidRPr="0060786A">
              <w:rPr>
                <w:sz w:val="28"/>
                <w:szCs w:val="28"/>
              </w:rPr>
              <w:t>,182</w:t>
            </w:r>
          </w:p>
        </w:tc>
        <w:tc>
          <w:tcPr>
            <w:tcW w:w="1530" w:type="dxa"/>
            <w:vAlign w:val="bottom"/>
          </w:tcPr>
          <w:p w14:paraId="6BAEFD05" w14:textId="77777777" w:rsidR="009324EA" w:rsidRDefault="009324EA" w:rsidP="004E664E">
            <w:pPr>
              <w:spacing w:line="340" w:lineRule="exact"/>
              <w:jc w:val="center"/>
              <w:rPr>
                <w:rFonts w:asciiTheme="majorBidi" w:hAnsiTheme="majorBidi" w:cstheme="majorBidi"/>
                <w:sz w:val="28"/>
                <w:szCs w:val="28"/>
              </w:rPr>
            </w:pPr>
            <w:r>
              <w:rPr>
                <w:rFonts w:asciiTheme="majorBidi" w:hAnsiTheme="majorBidi" w:cstheme="majorBidi"/>
                <w:sz w:val="28"/>
                <w:szCs w:val="28"/>
              </w:rPr>
              <w:t>At the agreed price</w:t>
            </w:r>
          </w:p>
        </w:tc>
      </w:tr>
      <w:tr w:rsidR="009324EA" w:rsidRPr="00111FE7" w14:paraId="312659F0" w14:textId="77777777" w:rsidTr="008E1338">
        <w:trPr>
          <w:trHeight w:val="20"/>
        </w:trPr>
        <w:tc>
          <w:tcPr>
            <w:tcW w:w="3900" w:type="dxa"/>
            <w:gridSpan w:val="2"/>
            <w:tcBorders>
              <w:top w:val="nil"/>
              <w:left w:val="nil"/>
              <w:bottom w:val="nil"/>
              <w:right w:val="nil"/>
            </w:tcBorders>
            <w:noWrap/>
            <w:vAlign w:val="bottom"/>
          </w:tcPr>
          <w:p w14:paraId="798638E3" w14:textId="77777777" w:rsidR="009324EA" w:rsidRPr="006D1724" w:rsidRDefault="009324EA" w:rsidP="004E664E">
            <w:pPr>
              <w:tabs>
                <w:tab w:val="decimal" w:pos="1057"/>
              </w:tabs>
              <w:spacing w:line="340" w:lineRule="exact"/>
              <w:jc w:val="left"/>
              <w:rPr>
                <w:rFonts w:asciiTheme="majorBidi" w:hAnsiTheme="majorBidi"/>
                <w:sz w:val="28"/>
                <w:szCs w:val="28"/>
              </w:rPr>
            </w:pPr>
            <w:r w:rsidRPr="00602F52">
              <w:rPr>
                <w:rFonts w:asciiTheme="majorBidi" w:hAnsiTheme="majorBidi" w:cstheme="majorBidi"/>
                <w:b/>
                <w:bCs/>
                <w:sz w:val="28"/>
                <w:szCs w:val="28"/>
              </w:rPr>
              <w:t xml:space="preserve">   </w:t>
            </w:r>
            <w:r>
              <w:rPr>
                <w:rFonts w:asciiTheme="majorBidi" w:hAnsiTheme="majorBidi" w:cstheme="majorBidi"/>
                <w:b/>
                <w:bCs/>
                <w:sz w:val="28"/>
                <w:szCs w:val="28"/>
              </w:rPr>
              <w:t>U-Services (Thailand)</w:t>
            </w:r>
            <w:r w:rsidRPr="00602F52">
              <w:rPr>
                <w:rFonts w:asciiTheme="majorBidi" w:hAnsiTheme="majorBidi" w:cstheme="majorBidi"/>
                <w:b/>
                <w:bCs/>
                <w:sz w:val="28"/>
                <w:szCs w:val="28"/>
              </w:rPr>
              <w:t xml:space="preserve"> Co., Ltd.</w:t>
            </w:r>
          </w:p>
        </w:tc>
        <w:tc>
          <w:tcPr>
            <w:tcW w:w="1355" w:type="dxa"/>
            <w:tcBorders>
              <w:top w:val="nil"/>
              <w:left w:val="nil"/>
              <w:bottom w:val="nil"/>
              <w:right w:val="nil"/>
            </w:tcBorders>
            <w:noWrap/>
            <w:vAlign w:val="bottom"/>
          </w:tcPr>
          <w:p w14:paraId="2D4160A4" w14:textId="77777777" w:rsidR="009324EA" w:rsidRPr="006D1724" w:rsidRDefault="009324EA" w:rsidP="00E12BEA">
            <w:pPr>
              <w:tabs>
                <w:tab w:val="decimal" w:pos="939"/>
              </w:tabs>
              <w:spacing w:line="340" w:lineRule="exact"/>
              <w:jc w:val="left"/>
              <w:rPr>
                <w:rFonts w:asciiTheme="majorBidi" w:hAnsiTheme="majorBidi"/>
                <w:sz w:val="28"/>
                <w:szCs w:val="28"/>
              </w:rPr>
            </w:pPr>
          </w:p>
        </w:tc>
        <w:tc>
          <w:tcPr>
            <w:tcW w:w="1348" w:type="dxa"/>
            <w:tcBorders>
              <w:top w:val="nil"/>
              <w:left w:val="nil"/>
              <w:bottom w:val="nil"/>
              <w:right w:val="nil"/>
            </w:tcBorders>
            <w:noWrap/>
            <w:vAlign w:val="bottom"/>
          </w:tcPr>
          <w:p w14:paraId="402536F0" w14:textId="77777777" w:rsidR="009324EA" w:rsidRDefault="009324EA" w:rsidP="004E664E">
            <w:pPr>
              <w:tabs>
                <w:tab w:val="decimal" w:pos="1123"/>
              </w:tabs>
              <w:spacing w:line="340" w:lineRule="exact"/>
              <w:jc w:val="left"/>
              <w:rPr>
                <w:sz w:val="28"/>
                <w:szCs w:val="28"/>
              </w:rPr>
            </w:pPr>
          </w:p>
        </w:tc>
        <w:tc>
          <w:tcPr>
            <w:tcW w:w="1262" w:type="dxa"/>
            <w:tcBorders>
              <w:top w:val="nil"/>
              <w:left w:val="nil"/>
              <w:bottom w:val="nil"/>
              <w:right w:val="nil"/>
            </w:tcBorders>
            <w:noWrap/>
            <w:vAlign w:val="bottom"/>
          </w:tcPr>
          <w:p w14:paraId="6EB97A57" w14:textId="77777777" w:rsidR="009324EA" w:rsidRPr="00E12BEA" w:rsidRDefault="009324EA" w:rsidP="00E12BEA">
            <w:pPr>
              <w:tabs>
                <w:tab w:val="decimal" w:pos="939"/>
              </w:tabs>
              <w:spacing w:line="340" w:lineRule="exact"/>
              <w:jc w:val="left"/>
              <w:rPr>
                <w:rFonts w:asciiTheme="majorBidi" w:hAnsiTheme="majorBidi"/>
                <w:sz w:val="28"/>
                <w:szCs w:val="28"/>
                <w:cs/>
              </w:rPr>
            </w:pPr>
          </w:p>
        </w:tc>
        <w:tc>
          <w:tcPr>
            <w:tcW w:w="1530" w:type="dxa"/>
          </w:tcPr>
          <w:p w14:paraId="5C973DAF" w14:textId="77777777" w:rsidR="009324EA" w:rsidRDefault="009324EA" w:rsidP="004E664E">
            <w:pPr>
              <w:spacing w:line="340" w:lineRule="exact"/>
              <w:jc w:val="center"/>
              <w:rPr>
                <w:rFonts w:asciiTheme="majorBidi" w:hAnsiTheme="majorBidi" w:cstheme="majorBidi"/>
                <w:sz w:val="28"/>
                <w:szCs w:val="28"/>
              </w:rPr>
            </w:pPr>
          </w:p>
        </w:tc>
      </w:tr>
      <w:tr w:rsidR="009324EA" w:rsidRPr="00111FE7" w14:paraId="674A1816" w14:textId="77777777" w:rsidTr="008E1338">
        <w:trPr>
          <w:trHeight w:val="320"/>
        </w:trPr>
        <w:tc>
          <w:tcPr>
            <w:tcW w:w="2634" w:type="dxa"/>
            <w:tcBorders>
              <w:top w:val="nil"/>
              <w:left w:val="nil"/>
              <w:bottom w:val="nil"/>
              <w:right w:val="nil"/>
            </w:tcBorders>
            <w:noWrap/>
            <w:vAlign w:val="bottom"/>
          </w:tcPr>
          <w:p w14:paraId="27550D3A" w14:textId="6B7ABEFB" w:rsidR="009324EA" w:rsidRPr="00486BAA" w:rsidRDefault="009324EA" w:rsidP="004E664E">
            <w:pPr>
              <w:spacing w:line="340" w:lineRule="exact"/>
              <w:jc w:val="left"/>
              <w:rPr>
                <w:rFonts w:asciiTheme="majorBidi" w:hAnsiTheme="majorBidi" w:cstheme="majorBidi"/>
                <w:sz w:val="28"/>
                <w:szCs w:val="28"/>
              </w:rPr>
            </w:pPr>
            <w:r w:rsidRPr="00111FE7">
              <w:rPr>
                <w:rFonts w:asciiTheme="majorBidi" w:hAnsiTheme="majorBidi" w:cstheme="majorBidi"/>
                <w:sz w:val="28"/>
                <w:szCs w:val="28"/>
              </w:rPr>
              <w:t xml:space="preserve">   </w:t>
            </w:r>
            <w:r w:rsidR="006A5CEB">
              <w:rPr>
                <w:sz w:val="28"/>
                <w:szCs w:val="28"/>
              </w:rPr>
              <w:t>Revenues from sales of goods</w:t>
            </w:r>
          </w:p>
        </w:tc>
        <w:tc>
          <w:tcPr>
            <w:tcW w:w="1266" w:type="dxa"/>
            <w:tcBorders>
              <w:top w:val="nil"/>
              <w:left w:val="nil"/>
              <w:bottom w:val="nil"/>
              <w:right w:val="nil"/>
            </w:tcBorders>
            <w:noWrap/>
            <w:vAlign w:val="bottom"/>
          </w:tcPr>
          <w:p w14:paraId="04E93707" w14:textId="77777777" w:rsidR="009324EA" w:rsidRPr="006D1724" w:rsidRDefault="009324EA" w:rsidP="00E12BEA">
            <w:pPr>
              <w:tabs>
                <w:tab w:val="decimal" w:pos="939"/>
              </w:tabs>
              <w:spacing w:line="340" w:lineRule="exact"/>
              <w:jc w:val="left"/>
              <w:rPr>
                <w:rFonts w:asciiTheme="majorBidi" w:hAnsiTheme="majorBidi"/>
                <w:sz w:val="28"/>
                <w:szCs w:val="28"/>
              </w:rPr>
            </w:pPr>
            <w:r w:rsidRPr="006D1724">
              <w:rPr>
                <w:rFonts w:asciiTheme="majorBidi" w:hAnsiTheme="majorBidi"/>
                <w:sz w:val="28"/>
                <w:szCs w:val="28"/>
              </w:rPr>
              <w:t>-</w:t>
            </w:r>
          </w:p>
        </w:tc>
        <w:tc>
          <w:tcPr>
            <w:tcW w:w="1355" w:type="dxa"/>
            <w:tcBorders>
              <w:top w:val="nil"/>
              <w:left w:val="nil"/>
              <w:bottom w:val="nil"/>
              <w:right w:val="nil"/>
            </w:tcBorders>
            <w:noWrap/>
            <w:vAlign w:val="bottom"/>
          </w:tcPr>
          <w:p w14:paraId="01F0A991" w14:textId="77777777" w:rsidR="009324EA" w:rsidRPr="006D1724" w:rsidRDefault="009324EA" w:rsidP="00E12BEA">
            <w:pPr>
              <w:tabs>
                <w:tab w:val="decimal" w:pos="939"/>
              </w:tabs>
              <w:spacing w:line="340" w:lineRule="exact"/>
              <w:jc w:val="left"/>
              <w:rPr>
                <w:rFonts w:asciiTheme="majorBidi" w:hAnsiTheme="majorBidi"/>
                <w:sz w:val="28"/>
                <w:szCs w:val="28"/>
              </w:rPr>
            </w:pPr>
            <w:r w:rsidRPr="006D1724">
              <w:rPr>
                <w:rFonts w:asciiTheme="majorBidi" w:hAnsiTheme="majorBidi"/>
                <w:sz w:val="28"/>
                <w:szCs w:val="28"/>
              </w:rPr>
              <w:t>-</w:t>
            </w:r>
          </w:p>
        </w:tc>
        <w:tc>
          <w:tcPr>
            <w:tcW w:w="1348" w:type="dxa"/>
            <w:tcBorders>
              <w:top w:val="nil"/>
              <w:left w:val="nil"/>
              <w:bottom w:val="nil"/>
              <w:right w:val="nil"/>
            </w:tcBorders>
            <w:noWrap/>
            <w:vAlign w:val="bottom"/>
          </w:tcPr>
          <w:p w14:paraId="08A5BEA0" w14:textId="16CB5069" w:rsidR="009324EA" w:rsidRDefault="009324EA" w:rsidP="004E664E">
            <w:pPr>
              <w:tabs>
                <w:tab w:val="decimal" w:pos="1123"/>
              </w:tabs>
              <w:spacing w:line="340" w:lineRule="exact"/>
              <w:jc w:val="left"/>
              <w:rPr>
                <w:sz w:val="28"/>
                <w:szCs w:val="28"/>
              </w:rPr>
            </w:pPr>
            <w:r>
              <w:rPr>
                <w:sz w:val="28"/>
                <w:szCs w:val="28"/>
              </w:rPr>
              <w:t>1,185</w:t>
            </w:r>
          </w:p>
        </w:tc>
        <w:tc>
          <w:tcPr>
            <w:tcW w:w="1262" w:type="dxa"/>
            <w:tcBorders>
              <w:top w:val="nil"/>
              <w:left w:val="nil"/>
              <w:bottom w:val="nil"/>
              <w:right w:val="nil"/>
            </w:tcBorders>
            <w:noWrap/>
            <w:vAlign w:val="bottom"/>
          </w:tcPr>
          <w:p w14:paraId="598EB447" w14:textId="77777777" w:rsidR="009324EA" w:rsidRPr="00E12BEA" w:rsidRDefault="009324EA" w:rsidP="00E12BEA">
            <w:pPr>
              <w:tabs>
                <w:tab w:val="decimal" w:pos="939"/>
              </w:tabs>
              <w:spacing w:line="340" w:lineRule="exact"/>
              <w:jc w:val="left"/>
              <w:rPr>
                <w:rFonts w:asciiTheme="majorBidi" w:hAnsiTheme="majorBidi"/>
                <w:sz w:val="28"/>
                <w:szCs w:val="28"/>
              </w:rPr>
            </w:pPr>
            <w:r w:rsidRPr="006D1724">
              <w:rPr>
                <w:rFonts w:asciiTheme="majorBidi" w:hAnsiTheme="majorBidi"/>
                <w:sz w:val="28"/>
                <w:szCs w:val="28"/>
              </w:rPr>
              <w:t>-</w:t>
            </w:r>
          </w:p>
        </w:tc>
        <w:tc>
          <w:tcPr>
            <w:tcW w:w="1530" w:type="dxa"/>
            <w:tcBorders>
              <w:top w:val="nil"/>
              <w:left w:val="nil"/>
              <w:bottom w:val="nil"/>
              <w:right w:val="nil"/>
            </w:tcBorders>
          </w:tcPr>
          <w:p w14:paraId="52A6E272" w14:textId="77777777" w:rsidR="009324EA" w:rsidRPr="00111FE7" w:rsidRDefault="009324EA" w:rsidP="004E664E">
            <w:pPr>
              <w:spacing w:line="340" w:lineRule="exact"/>
              <w:jc w:val="center"/>
              <w:rPr>
                <w:rFonts w:asciiTheme="majorBidi" w:hAnsiTheme="majorBidi" w:cstheme="majorBidi"/>
                <w:spacing w:val="-4"/>
                <w:sz w:val="28"/>
                <w:szCs w:val="28"/>
              </w:rPr>
            </w:pPr>
            <w:r>
              <w:rPr>
                <w:rFonts w:asciiTheme="majorBidi" w:hAnsiTheme="majorBidi" w:cstheme="majorBidi"/>
                <w:sz w:val="28"/>
                <w:szCs w:val="28"/>
              </w:rPr>
              <w:t>At the agreed price</w:t>
            </w:r>
          </w:p>
        </w:tc>
      </w:tr>
      <w:tr w:rsidR="009324EA" w:rsidRPr="00111FE7" w14:paraId="4D287A7A" w14:textId="77777777" w:rsidTr="008E1338">
        <w:trPr>
          <w:trHeight w:val="20"/>
        </w:trPr>
        <w:tc>
          <w:tcPr>
            <w:tcW w:w="2634" w:type="dxa"/>
            <w:tcBorders>
              <w:top w:val="nil"/>
              <w:left w:val="nil"/>
              <w:bottom w:val="nil"/>
              <w:right w:val="nil"/>
            </w:tcBorders>
            <w:noWrap/>
            <w:vAlign w:val="bottom"/>
          </w:tcPr>
          <w:p w14:paraId="208AFAAE" w14:textId="77777777" w:rsidR="009324EA" w:rsidRPr="00602F52" w:rsidRDefault="009324EA" w:rsidP="004E664E">
            <w:pPr>
              <w:spacing w:line="340" w:lineRule="exact"/>
              <w:ind w:right="-57"/>
              <w:rPr>
                <w:rFonts w:asciiTheme="majorBidi" w:hAnsiTheme="majorBidi" w:cstheme="majorBidi"/>
                <w:b/>
                <w:bCs/>
                <w:sz w:val="28"/>
                <w:szCs w:val="28"/>
              </w:rPr>
            </w:pPr>
            <w:r>
              <w:rPr>
                <w:rFonts w:asciiTheme="majorBidi" w:hAnsiTheme="majorBidi" w:cstheme="majorBidi"/>
                <w:b/>
                <w:bCs/>
                <w:sz w:val="28"/>
                <w:szCs w:val="28"/>
              </w:rPr>
              <w:t>Associated</w:t>
            </w:r>
            <w:r w:rsidRPr="00602F52">
              <w:rPr>
                <w:rFonts w:asciiTheme="majorBidi" w:hAnsiTheme="majorBidi" w:cstheme="majorBidi"/>
                <w:b/>
                <w:bCs/>
                <w:sz w:val="28"/>
                <w:szCs w:val="28"/>
              </w:rPr>
              <w:t xml:space="preserve"> compan</w:t>
            </w:r>
            <w:r>
              <w:rPr>
                <w:rFonts w:asciiTheme="majorBidi" w:hAnsiTheme="majorBidi" w:cstheme="majorBidi"/>
                <w:b/>
                <w:bCs/>
                <w:sz w:val="28"/>
                <w:szCs w:val="28"/>
              </w:rPr>
              <w:t>ies</w:t>
            </w:r>
          </w:p>
        </w:tc>
        <w:tc>
          <w:tcPr>
            <w:tcW w:w="1266" w:type="dxa"/>
          </w:tcPr>
          <w:p w14:paraId="0EBFB443" w14:textId="77777777" w:rsidR="009324EA" w:rsidRPr="00602F52" w:rsidRDefault="009324EA" w:rsidP="004E664E">
            <w:pPr>
              <w:spacing w:line="340" w:lineRule="exact"/>
              <w:ind w:right="-57"/>
              <w:rPr>
                <w:rFonts w:asciiTheme="majorBidi" w:hAnsiTheme="majorBidi" w:cstheme="majorBidi"/>
                <w:b/>
                <w:bCs/>
                <w:sz w:val="28"/>
                <w:szCs w:val="28"/>
              </w:rPr>
            </w:pPr>
          </w:p>
        </w:tc>
        <w:tc>
          <w:tcPr>
            <w:tcW w:w="1355" w:type="dxa"/>
            <w:noWrap/>
          </w:tcPr>
          <w:p w14:paraId="6B733A04" w14:textId="77777777" w:rsidR="009324EA" w:rsidRPr="00602F52" w:rsidRDefault="009324EA" w:rsidP="004E664E">
            <w:pPr>
              <w:tabs>
                <w:tab w:val="decimal" w:pos="1247"/>
              </w:tabs>
              <w:spacing w:line="340" w:lineRule="exact"/>
              <w:jc w:val="both"/>
              <w:rPr>
                <w:rFonts w:asciiTheme="majorBidi" w:hAnsiTheme="majorBidi" w:cstheme="majorBidi"/>
                <w:sz w:val="28"/>
                <w:szCs w:val="28"/>
              </w:rPr>
            </w:pPr>
          </w:p>
        </w:tc>
        <w:tc>
          <w:tcPr>
            <w:tcW w:w="1348" w:type="dxa"/>
            <w:noWrap/>
          </w:tcPr>
          <w:p w14:paraId="3E8596D3" w14:textId="77777777" w:rsidR="009324EA" w:rsidRPr="00F5701F" w:rsidRDefault="009324EA" w:rsidP="004E664E">
            <w:pPr>
              <w:tabs>
                <w:tab w:val="decimal" w:pos="1123"/>
              </w:tabs>
              <w:spacing w:line="340" w:lineRule="exact"/>
              <w:jc w:val="left"/>
              <w:rPr>
                <w:sz w:val="28"/>
                <w:szCs w:val="28"/>
              </w:rPr>
            </w:pPr>
          </w:p>
        </w:tc>
        <w:tc>
          <w:tcPr>
            <w:tcW w:w="1262" w:type="dxa"/>
            <w:noWrap/>
          </w:tcPr>
          <w:p w14:paraId="25F801BC" w14:textId="77777777" w:rsidR="009324EA" w:rsidRPr="00E12BEA" w:rsidRDefault="009324EA" w:rsidP="00E12BEA">
            <w:pPr>
              <w:tabs>
                <w:tab w:val="decimal" w:pos="939"/>
              </w:tabs>
              <w:spacing w:line="340" w:lineRule="exact"/>
              <w:jc w:val="left"/>
              <w:rPr>
                <w:rFonts w:asciiTheme="majorBidi" w:hAnsiTheme="majorBidi"/>
                <w:sz w:val="28"/>
                <w:szCs w:val="28"/>
                <w:cs/>
              </w:rPr>
            </w:pPr>
          </w:p>
        </w:tc>
        <w:tc>
          <w:tcPr>
            <w:tcW w:w="1530" w:type="dxa"/>
            <w:tcBorders>
              <w:top w:val="nil"/>
              <w:left w:val="nil"/>
              <w:bottom w:val="nil"/>
              <w:right w:val="nil"/>
            </w:tcBorders>
          </w:tcPr>
          <w:p w14:paraId="36673E0C" w14:textId="5D323B4C" w:rsidR="009324EA" w:rsidRPr="00111FE7" w:rsidRDefault="009324EA" w:rsidP="004E664E">
            <w:pPr>
              <w:spacing w:line="340" w:lineRule="exact"/>
              <w:jc w:val="center"/>
              <w:rPr>
                <w:rFonts w:asciiTheme="majorBidi" w:hAnsiTheme="majorBidi" w:cstheme="majorBidi"/>
                <w:sz w:val="28"/>
                <w:szCs w:val="28"/>
              </w:rPr>
            </w:pPr>
          </w:p>
        </w:tc>
      </w:tr>
      <w:tr w:rsidR="009324EA" w:rsidRPr="00111FE7" w14:paraId="0FC3F939" w14:textId="77777777" w:rsidTr="008E1338">
        <w:trPr>
          <w:trHeight w:val="20"/>
        </w:trPr>
        <w:tc>
          <w:tcPr>
            <w:tcW w:w="2634" w:type="dxa"/>
            <w:tcBorders>
              <w:top w:val="nil"/>
              <w:left w:val="nil"/>
              <w:bottom w:val="nil"/>
              <w:right w:val="nil"/>
            </w:tcBorders>
            <w:noWrap/>
            <w:vAlign w:val="bottom"/>
          </w:tcPr>
          <w:p w14:paraId="24EF6EEB" w14:textId="77777777" w:rsidR="009324EA" w:rsidRPr="00602F52" w:rsidRDefault="009324EA" w:rsidP="004E664E">
            <w:pPr>
              <w:spacing w:line="340" w:lineRule="exact"/>
              <w:rPr>
                <w:rFonts w:asciiTheme="majorBidi" w:hAnsiTheme="majorBidi" w:cstheme="majorBidi"/>
                <w:b/>
                <w:bCs/>
                <w:sz w:val="28"/>
                <w:szCs w:val="28"/>
              </w:rPr>
            </w:pPr>
            <w:r w:rsidRPr="00602F52">
              <w:rPr>
                <w:rFonts w:asciiTheme="majorBidi" w:hAnsiTheme="majorBidi" w:cstheme="majorBidi"/>
                <w:b/>
                <w:bCs/>
                <w:sz w:val="28"/>
                <w:szCs w:val="28"/>
              </w:rPr>
              <w:t xml:space="preserve">   </w:t>
            </w:r>
            <w:r w:rsidRPr="0055393B">
              <w:rPr>
                <w:rFonts w:asciiTheme="majorBidi" w:hAnsiTheme="majorBidi" w:cstheme="majorBidi"/>
                <w:b/>
                <w:bCs/>
                <w:sz w:val="28"/>
                <w:szCs w:val="28"/>
              </w:rPr>
              <w:t>Eteco (Thailand) Co., Ltd.</w:t>
            </w:r>
          </w:p>
        </w:tc>
        <w:tc>
          <w:tcPr>
            <w:tcW w:w="1266" w:type="dxa"/>
            <w:tcBorders>
              <w:top w:val="nil"/>
              <w:left w:val="nil"/>
              <w:bottom w:val="nil"/>
              <w:right w:val="nil"/>
            </w:tcBorders>
            <w:vAlign w:val="bottom"/>
          </w:tcPr>
          <w:p w14:paraId="107EE39F" w14:textId="77777777" w:rsidR="009324EA" w:rsidRPr="006D1724" w:rsidRDefault="009324EA" w:rsidP="004E664E">
            <w:pPr>
              <w:tabs>
                <w:tab w:val="decimal" w:pos="1057"/>
              </w:tabs>
              <w:spacing w:line="340" w:lineRule="exact"/>
              <w:jc w:val="left"/>
              <w:rPr>
                <w:rFonts w:asciiTheme="majorBidi" w:hAnsiTheme="majorBidi"/>
                <w:sz w:val="28"/>
                <w:szCs w:val="28"/>
              </w:rPr>
            </w:pPr>
          </w:p>
        </w:tc>
        <w:tc>
          <w:tcPr>
            <w:tcW w:w="1355" w:type="dxa"/>
            <w:tcBorders>
              <w:top w:val="nil"/>
              <w:left w:val="nil"/>
              <w:bottom w:val="nil"/>
              <w:right w:val="nil"/>
            </w:tcBorders>
            <w:noWrap/>
            <w:vAlign w:val="bottom"/>
          </w:tcPr>
          <w:p w14:paraId="6EEF11B7" w14:textId="77777777" w:rsidR="009324EA" w:rsidRPr="00602F52" w:rsidRDefault="009324EA" w:rsidP="004E664E">
            <w:pPr>
              <w:tabs>
                <w:tab w:val="decimal" w:pos="1123"/>
              </w:tabs>
              <w:spacing w:line="340" w:lineRule="exact"/>
              <w:jc w:val="left"/>
              <w:rPr>
                <w:rFonts w:asciiTheme="majorBidi" w:hAnsiTheme="majorBidi" w:cstheme="majorBidi"/>
                <w:sz w:val="28"/>
                <w:szCs w:val="28"/>
              </w:rPr>
            </w:pPr>
          </w:p>
        </w:tc>
        <w:tc>
          <w:tcPr>
            <w:tcW w:w="1348" w:type="dxa"/>
            <w:tcBorders>
              <w:top w:val="nil"/>
              <w:left w:val="nil"/>
              <w:bottom w:val="nil"/>
              <w:right w:val="nil"/>
            </w:tcBorders>
            <w:noWrap/>
            <w:vAlign w:val="bottom"/>
          </w:tcPr>
          <w:p w14:paraId="64879A35" w14:textId="77777777" w:rsidR="009324EA" w:rsidRPr="00F5701F" w:rsidRDefault="009324EA" w:rsidP="004E664E">
            <w:pPr>
              <w:tabs>
                <w:tab w:val="decimal" w:pos="1123"/>
              </w:tabs>
              <w:spacing w:line="340" w:lineRule="exact"/>
              <w:jc w:val="left"/>
              <w:rPr>
                <w:sz w:val="28"/>
                <w:szCs w:val="28"/>
              </w:rPr>
            </w:pPr>
          </w:p>
        </w:tc>
        <w:tc>
          <w:tcPr>
            <w:tcW w:w="1262" w:type="dxa"/>
            <w:noWrap/>
          </w:tcPr>
          <w:p w14:paraId="4133BF7E" w14:textId="77777777" w:rsidR="009324EA" w:rsidRPr="00E12BEA" w:rsidRDefault="009324EA" w:rsidP="00E12BEA">
            <w:pPr>
              <w:tabs>
                <w:tab w:val="decimal" w:pos="939"/>
              </w:tabs>
              <w:spacing w:line="340" w:lineRule="exact"/>
              <w:jc w:val="left"/>
              <w:rPr>
                <w:rFonts w:asciiTheme="majorBidi" w:hAnsiTheme="majorBidi"/>
                <w:sz w:val="28"/>
                <w:szCs w:val="28"/>
                <w:cs/>
              </w:rPr>
            </w:pPr>
          </w:p>
        </w:tc>
        <w:tc>
          <w:tcPr>
            <w:tcW w:w="1530" w:type="dxa"/>
          </w:tcPr>
          <w:p w14:paraId="79460F40" w14:textId="77777777" w:rsidR="009324EA" w:rsidRPr="00111FE7" w:rsidRDefault="009324EA" w:rsidP="004E664E">
            <w:pPr>
              <w:spacing w:line="340" w:lineRule="exact"/>
              <w:jc w:val="center"/>
              <w:rPr>
                <w:rFonts w:asciiTheme="majorBidi" w:hAnsiTheme="majorBidi" w:cstheme="majorBidi"/>
                <w:sz w:val="28"/>
                <w:szCs w:val="28"/>
              </w:rPr>
            </w:pPr>
          </w:p>
        </w:tc>
      </w:tr>
      <w:tr w:rsidR="003D6BD9" w:rsidRPr="00111FE7" w14:paraId="008A890B" w14:textId="77777777" w:rsidTr="008E1338">
        <w:trPr>
          <w:trHeight w:val="20"/>
        </w:trPr>
        <w:tc>
          <w:tcPr>
            <w:tcW w:w="2634" w:type="dxa"/>
            <w:tcBorders>
              <w:top w:val="nil"/>
              <w:left w:val="nil"/>
              <w:right w:val="nil"/>
            </w:tcBorders>
            <w:noWrap/>
            <w:vAlign w:val="bottom"/>
          </w:tcPr>
          <w:p w14:paraId="6C3CB3A1" w14:textId="77777777" w:rsidR="009324EA" w:rsidRPr="00111FE7" w:rsidRDefault="009324EA" w:rsidP="004E664E">
            <w:pPr>
              <w:spacing w:line="340" w:lineRule="exact"/>
              <w:rPr>
                <w:rFonts w:asciiTheme="majorBidi" w:hAnsiTheme="majorBidi" w:cstheme="majorBidi"/>
                <w:b/>
                <w:bCs/>
                <w:sz w:val="28"/>
                <w:szCs w:val="28"/>
              </w:rPr>
            </w:pPr>
            <w:r w:rsidRPr="00486BAA">
              <w:rPr>
                <w:rFonts w:asciiTheme="majorBidi" w:hAnsiTheme="majorBidi" w:cstheme="majorBidi"/>
                <w:sz w:val="28"/>
                <w:szCs w:val="28"/>
              </w:rPr>
              <w:t xml:space="preserve">   </w:t>
            </w:r>
            <w:r>
              <w:rPr>
                <w:rFonts w:asciiTheme="majorBidi" w:hAnsiTheme="majorBidi" w:cstheme="majorBidi"/>
                <w:sz w:val="28"/>
                <w:szCs w:val="28"/>
              </w:rPr>
              <w:t>Interest income</w:t>
            </w:r>
          </w:p>
        </w:tc>
        <w:tc>
          <w:tcPr>
            <w:tcW w:w="1266" w:type="dxa"/>
            <w:tcBorders>
              <w:top w:val="nil"/>
              <w:left w:val="nil"/>
              <w:right w:val="nil"/>
            </w:tcBorders>
            <w:noWrap/>
            <w:vAlign w:val="bottom"/>
          </w:tcPr>
          <w:p w14:paraId="6FC422F8" w14:textId="77777777" w:rsidR="009324EA" w:rsidRPr="00E627BE" w:rsidRDefault="009324EA" w:rsidP="00E627BE">
            <w:pPr>
              <w:tabs>
                <w:tab w:val="decimal" w:pos="1123"/>
              </w:tabs>
              <w:spacing w:line="340" w:lineRule="exact"/>
              <w:jc w:val="left"/>
              <w:rPr>
                <w:sz w:val="28"/>
                <w:szCs w:val="28"/>
              </w:rPr>
            </w:pPr>
            <w:r w:rsidRPr="006D1724">
              <w:rPr>
                <w:sz w:val="28"/>
                <w:szCs w:val="28"/>
              </w:rPr>
              <w:t>5,260</w:t>
            </w:r>
          </w:p>
        </w:tc>
        <w:tc>
          <w:tcPr>
            <w:tcW w:w="1355" w:type="dxa"/>
            <w:tcBorders>
              <w:top w:val="nil"/>
              <w:left w:val="nil"/>
              <w:bottom w:val="nil"/>
              <w:right w:val="nil"/>
            </w:tcBorders>
            <w:noWrap/>
            <w:vAlign w:val="bottom"/>
          </w:tcPr>
          <w:p w14:paraId="527E6B1F" w14:textId="77777777" w:rsidR="009324EA" w:rsidRPr="004967E1" w:rsidRDefault="009324EA" w:rsidP="00E12BEA">
            <w:pPr>
              <w:tabs>
                <w:tab w:val="decimal" w:pos="939"/>
              </w:tabs>
              <w:spacing w:line="340" w:lineRule="exact"/>
              <w:jc w:val="left"/>
              <w:rPr>
                <w:sz w:val="28"/>
                <w:szCs w:val="28"/>
              </w:rPr>
            </w:pPr>
            <w:r w:rsidRPr="006D1724">
              <w:rPr>
                <w:rFonts w:asciiTheme="majorBidi" w:hAnsiTheme="majorBidi"/>
                <w:sz w:val="28"/>
                <w:szCs w:val="28"/>
              </w:rPr>
              <w:t>-</w:t>
            </w:r>
          </w:p>
        </w:tc>
        <w:tc>
          <w:tcPr>
            <w:tcW w:w="1348" w:type="dxa"/>
            <w:tcBorders>
              <w:top w:val="nil"/>
              <w:left w:val="nil"/>
              <w:bottom w:val="nil"/>
              <w:right w:val="nil"/>
            </w:tcBorders>
            <w:noWrap/>
            <w:vAlign w:val="bottom"/>
          </w:tcPr>
          <w:p w14:paraId="56E054CF" w14:textId="77777777" w:rsidR="009324EA" w:rsidRPr="00F5701F" w:rsidRDefault="009324EA" w:rsidP="004E664E">
            <w:pPr>
              <w:tabs>
                <w:tab w:val="decimal" w:pos="1123"/>
              </w:tabs>
              <w:spacing w:line="340" w:lineRule="exact"/>
              <w:jc w:val="left"/>
              <w:rPr>
                <w:sz w:val="28"/>
                <w:szCs w:val="28"/>
              </w:rPr>
            </w:pPr>
            <w:r w:rsidRPr="006D1724">
              <w:rPr>
                <w:sz w:val="28"/>
                <w:szCs w:val="28"/>
              </w:rPr>
              <w:t>5,260</w:t>
            </w:r>
          </w:p>
        </w:tc>
        <w:tc>
          <w:tcPr>
            <w:tcW w:w="1262" w:type="dxa"/>
            <w:tcBorders>
              <w:top w:val="nil"/>
              <w:left w:val="nil"/>
              <w:bottom w:val="nil"/>
              <w:right w:val="nil"/>
            </w:tcBorders>
            <w:noWrap/>
            <w:vAlign w:val="bottom"/>
          </w:tcPr>
          <w:p w14:paraId="77226D27" w14:textId="77777777" w:rsidR="009324EA" w:rsidRPr="00E12BEA" w:rsidRDefault="009324EA" w:rsidP="00E12BEA">
            <w:pPr>
              <w:tabs>
                <w:tab w:val="decimal" w:pos="939"/>
              </w:tabs>
              <w:spacing w:line="340" w:lineRule="exact"/>
              <w:jc w:val="left"/>
              <w:rPr>
                <w:rFonts w:asciiTheme="majorBidi" w:hAnsiTheme="majorBidi"/>
                <w:sz w:val="28"/>
                <w:szCs w:val="28"/>
              </w:rPr>
            </w:pPr>
            <w:r w:rsidRPr="00E12BEA">
              <w:rPr>
                <w:rFonts w:asciiTheme="majorBidi" w:hAnsiTheme="majorBidi"/>
                <w:sz w:val="28"/>
                <w:szCs w:val="28"/>
              </w:rPr>
              <w:t>-</w:t>
            </w:r>
          </w:p>
        </w:tc>
        <w:tc>
          <w:tcPr>
            <w:tcW w:w="1530" w:type="dxa"/>
            <w:tcBorders>
              <w:top w:val="nil"/>
              <w:left w:val="nil"/>
              <w:bottom w:val="nil"/>
              <w:right w:val="nil"/>
            </w:tcBorders>
            <w:vAlign w:val="bottom"/>
          </w:tcPr>
          <w:p w14:paraId="7EC256D8" w14:textId="77777777" w:rsidR="009324EA" w:rsidRPr="00111FE7" w:rsidRDefault="009324EA" w:rsidP="004E664E">
            <w:pPr>
              <w:spacing w:line="340" w:lineRule="exact"/>
              <w:jc w:val="center"/>
              <w:rPr>
                <w:rFonts w:asciiTheme="majorBidi" w:hAnsiTheme="majorBidi" w:cstheme="majorBidi"/>
                <w:sz w:val="28"/>
                <w:szCs w:val="28"/>
              </w:rPr>
            </w:pPr>
            <w:r>
              <w:rPr>
                <w:rFonts w:asciiTheme="majorBidi" w:hAnsiTheme="majorBidi" w:cstheme="majorBidi"/>
                <w:sz w:val="28"/>
                <w:szCs w:val="28"/>
              </w:rPr>
              <w:t>6</w:t>
            </w:r>
            <w:r w:rsidRPr="00111FE7">
              <w:rPr>
                <w:rFonts w:asciiTheme="majorBidi" w:hAnsiTheme="majorBidi" w:cstheme="majorBidi"/>
                <w:sz w:val="28"/>
                <w:szCs w:val="28"/>
              </w:rPr>
              <w:t>% per annum</w:t>
            </w:r>
          </w:p>
        </w:tc>
      </w:tr>
      <w:tr w:rsidR="009324EA" w:rsidRPr="00111FE7" w14:paraId="2CD29946" w14:textId="77777777" w:rsidTr="008E1338">
        <w:trPr>
          <w:trHeight w:val="20"/>
        </w:trPr>
        <w:tc>
          <w:tcPr>
            <w:tcW w:w="2634" w:type="dxa"/>
            <w:tcBorders>
              <w:top w:val="nil"/>
              <w:left w:val="nil"/>
              <w:bottom w:val="nil"/>
              <w:right w:val="nil"/>
            </w:tcBorders>
            <w:noWrap/>
            <w:vAlign w:val="bottom"/>
          </w:tcPr>
          <w:p w14:paraId="5DB8261D" w14:textId="77777777" w:rsidR="009324EA" w:rsidRPr="00111FE7" w:rsidRDefault="009324EA" w:rsidP="004E664E">
            <w:pPr>
              <w:spacing w:line="340" w:lineRule="exact"/>
              <w:rPr>
                <w:rFonts w:asciiTheme="majorBidi" w:hAnsiTheme="majorBidi" w:cstheme="majorBidi"/>
                <w:sz w:val="28"/>
                <w:szCs w:val="28"/>
              </w:rPr>
            </w:pPr>
            <w:r>
              <w:rPr>
                <w:sz w:val="28"/>
                <w:szCs w:val="28"/>
              </w:rPr>
              <w:t xml:space="preserve">   Purchase of inventories</w:t>
            </w:r>
          </w:p>
        </w:tc>
        <w:tc>
          <w:tcPr>
            <w:tcW w:w="1266" w:type="dxa"/>
            <w:noWrap/>
            <w:vAlign w:val="bottom"/>
          </w:tcPr>
          <w:p w14:paraId="7C9B0C6F" w14:textId="77777777" w:rsidR="009324EA" w:rsidRPr="00E627BE" w:rsidRDefault="009324EA" w:rsidP="00E627BE">
            <w:pPr>
              <w:tabs>
                <w:tab w:val="decimal" w:pos="1123"/>
              </w:tabs>
              <w:spacing w:line="340" w:lineRule="exact"/>
              <w:jc w:val="left"/>
              <w:rPr>
                <w:sz w:val="28"/>
                <w:szCs w:val="28"/>
              </w:rPr>
            </w:pPr>
            <w:r>
              <w:rPr>
                <w:sz w:val="28"/>
                <w:szCs w:val="28"/>
              </w:rPr>
              <w:t>6,500</w:t>
            </w:r>
          </w:p>
        </w:tc>
        <w:tc>
          <w:tcPr>
            <w:tcW w:w="1355" w:type="dxa"/>
            <w:tcBorders>
              <w:top w:val="nil"/>
              <w:left w:val="nil"/>
              <w:bottom w:val="nil"/>
              <w:right w:val="nil"/>
            </w:tcBorders>
            <w:noWrap/>
            <w:vAlign w:val="bottom"/>
          </w:tcPr>
          <w:p w14:paraId="63390B30" w14:textId="77777777" w:rsidR="009324EA" w:rsidRDefault="009324EA" w:rsidP="004E664E">
            <w:pPr>
              <w:tabs>
                <w:tab w:val="decimal" w:pos="1123"/>
              </w:tabs>
              <w:spacing w:line="340" w:lineRule="exact"/>
              <w:jc w:val="left"/>
              <w:rPr>
                <w:rFonts w:asciiTheme="majorBidi" w:hAnsiTheme="majorBidi" w:cstheme="majorBidi"/>
                <w:sz w:val="28"/>
                <w:szCs w:val="28"/>
              </w:rPr>
            </w:pPr>
            <w:r>
              <w:rPr>
                <w:sz w:val="28"/>
                <w:szCs w:val="28"/>
                <w:cs/>
              </w:rPr>
              <w:t>350</w:t>
            </w:r>
            <w:r w:rsidRPr="00580E2C">
              <w:rPr>
                <w:sz w:val="28"/>
                <w:szCs w:val="28"/>
              </w:rPr>
              <w:t>,</w:t>
            </w:r>
            <w:r w:rsidRPr="006D1724">
              <w:rPr>
                <w:rFonts w:asciiTheme="majorBidi" w:hAnsiTheme="majorBidi" w:cstheme="majorBidi"/>
                <w:sz w:val="28"/>
                <w:szCs w:val="28"/>
              </w:rPr>
              <w:t>000</w:t>
            </w:r>
          </w:p>
        </w:tc>
        <w:tc>
          <w:tcPr>
            <w:tcW w:w="1348" w:type="dxa"/>
            <w:tcBorders>
              <w:top w:val="nil"/>
              <w:left w:val="nil"/>
              <w:bottom w:val="nil"/>
              <w:right w:val="nil"/>
            </w:tcBorders>
            <w:noWrap/>
            <w:vAlign w:val="bottom"/>
          </w:tcPr>
          <w:p w14:paraId="1E6F1CDC" w14:textId="77777777" w:rsidR="009324EA" w:rsidRDefault="009324EA" w:rsidP="004E664E">
            <w:pPr>
              <w:tabs>
                <w:tab w:val="decimal" w:pos="1123"/>
              </w:tabs>
              <w:spacing w:line="340" w:lineRule="exact"/>
              <w:jc w:val="left"/>
              <w:rPr>
                <w:sz w:val="28"/>
                <w:szCs w:val="28"/>
              </w:rPr>
            </w:pPr>
            <w:r>
              <w:rPr>
                <w:sz w:val="28"/>
                <w:szCs w:val="28"/>
              </w:rPr>
              <w:t>6,500</w:t>
            </w:r>
          </w:p>
        </w:tc>
        <w:tc>
          <w:tcPr>
            <w:tcW w:w="1262" w:type="dxa"/>
            <w:tcBorders>
              <w:top w:val="nil"/>
              <w:left w:val="nil"/>
              <w:bottom w:val="nil"/>
              <w:right w:val="nil"/>
            </w:tcBorders>
            <w:noWrap/>
            <w:vAlign w:val="bottom"/>
          </w:tcPr>
          <w:p w14:paraId="27B2F765" w14:textId="77777777" w:rsidR="009324EA" w:rsidRDefault="009324EA" w:rsidP="00E627BE">
            <w:pPr>
              <w:tabs>
                <w:tab w:val="decimal" w:pos="1123"/>
              </w:tabs>
              <w:spacing w:line="340" w:lineRule="exact"/>
              <w:jc w:val="left"/>
              <w:rPr>
                <w:rFonts w:asciiTheme="majorBidi" w:hAnsiTheme="majorBidi" w:cstheme="majorBidi"/>
                <w:sz w:val="28"/>
                <w:szCs w:val="28"/>
              </w:rPr>
            </w:pPr>
            <w:r w:rsidRPr="00580E2C">
              <w:rPr>
                <w:sz w:val="28"/>
                <w:szCs w:val="28"/>
              </w:rPr>
              <w:t>350,000</w:t>
            </w:r>
          </w:p>
        </w:tc>
        <w:tc>
          <w:tcPr>
            <w:tcW w:w="1530" w:type="dxa"/>
            <w:tcBorders>
              <w:top w:val="nil"/>
              <w:left w:val="nil"/>
              <w:bottom w:val="nil"/>
              <w:right w:val="nil"/>
            </w:tcBorders>
            <w:vAlign w:val="bottom"/>
          </w:tcPr>
          <w:p w14:paraId="17C99E82" w14:textId="77777777" w:rsidR="009324EA" w:rsidRDefault="009324EA" w:rsidP="004E664E">
            <w:pP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9324EA" w:rsidRPr="00111FE7" w14:paraId="13D6207C" w14:textId="77777777" w:rsidTr="008E1338">
        <w:trPr>
          <w:trHeight w:val="20"/>
        </w:trPr>
        <w:tc>
          <w:tcPr>
            <w:tcW w:w="2634" w:type="dxa"/>
            <w:tcBorders>
              <w:top w:val="nil"/>
              <w:left w:val="nil"/>
              <w:bottom w:val="nil"/>
              <w:right w:val="nil"/>
            </w:tcBorders>
            <w:noWrap/>
            <w:vAlign w:val="bottom"/>
          </w:tcPr>
          <w:p w14:paraId="264EE72D" w14:textId="77777777" w:rsidR="009324EA" w:rsidRPr="00111FE7" w:rsidRDefault="009324EA" w:rsidP="004E664E">
            <w:pPr>
              <w:spacing w:line="340" w:lineRule="exact"/>
              <w:rPr>
                <w:rFonts w:asciiTheme="majorBidi" w:hAnsiTheme="majorBidi" w:cstheme="majorBidi"/>
                <w:sz w:val="28"/>
                <w:szCs w:val="28"/>
              </w:rPr>
            </w:pPr>
            <w:r w:rsidRPr="00486BAA">
              <w:rPr>
                <w:rFonts w:asciiTheme="majorBidi" w:hAnsiTheme="majorBidi" w:cstheme="majorBidi"/>
                <w:sz w:val="28"/>
                <w:szCs w:val="28"/>
              </w:rPr>
              <w:t xml:space="preserve">   </w:t>
            </w:r>
            <w:r>
              <w:rPr>
                <w:rFonts w:asciiTheme="majorBidi" w:hAnsiTheme="majorBidi" w:cstheme="majorBidi"/>
                <w:sz w:val="28"/>
                <w:szCs w:val="28"/>
              </w:rPr>
              <w:t>Project cost</w:t>
            </w:r>
          </w:p>
        </w:tc>
        <w:tc>
          <w:tcPr>
            <w:tcW w:w="1266" w:type="dxa"/>
            <w:noWrap/>
            <w:vAlign w:val="bottom"/>
          </w:tcPr>
          <w:p w14:paraId="3C076D88" w14:textId="77777777" w:rsidR="009324EA" w:rsidRPr="00E627BE" w:rsidRDefault="009324EA" w:rsidP="00E627BE">
            <w:pPr>
              <w:tabs>
                <w:tab w:val="decimal" w:pos="1123"/>
              </w:tabs>
              <w:spacing w:line="340" w:lineRule="exact"/>
              <w:jc w:val="left"/>
              <w:rPr>
                <w:sz w:val="28"/>
                <w:szCs w:val="28"/>
              </w:rPr>
            </w:pPr>
            <w:r w:rsidRPr="006D1724">
              <w:rPr>
                <w:sz w:val="28"/>
                <w:szCs w:val="28"/>
              </w:rPr>
              <w:t>479,167</w:t>
            </w:r>
          </w:p>
        </w:tc>
        <w:tc>
          <w:tcPr>
            <w:tcW w:w="1355" w:type="dxa"/>
            <w:tcBorders>
              <w:top w:val="nil"/>
              <w:left w:val="nil"/>
              <w:bottom w:val="nil"/>
              <w:right w:val="nil"/>
            </w:tcBorders>
            <w:noWrap/>
            <w:vAlign w:val="bottom"/>
          </w:tcPr>
          <w:p w14:paraId="0401DF7D" w14:textId="77777777" w:rsidR="009324EA" w:rsidRDefault="009324EA" w:rsidP="00E12BEA">
            <w:pPr>
              <w:tabs>
                <w:tab w:val="decimal" w:pos="939"/>
              </w:tabs>
              <w:spacing w:line="340" w:lineRule="exact"/>
              <w:jc w:val="left"/>
              <w:rPr>
                <w:rFonts w:asciiTheme="majorBidi" w:hAnsiTheme="majorBidi" w:cstheme="majorBidi"/>
                <w:sz w:val="28"/>
                <w:szCs w:val="28"/>
              </w:rPr>
            </w:pPr>
            <w:r w:rsidRPr="006D1724">
              <w:rPr>
                <w:rFonts w:asciiTheme="majorBidi" w:hAnsiTheme="majorBidi"/>
                <w:sz w:val="28"/>
                <w:szCs w:val="28"/>
              </w:rPr>
              <w:t>-</w:t>
            </w:r>
          </w:p>
        </w:tc>
        <w:tc>
          <w:tcPr>
            <w:tcW w:w="1348" w:type="dxa"/>
            <w:tcBorders>
              <w:top w:val="nil"/>
              <w:left w:val="nil"/>
              <w:bottom w:val="nil"/>
              <w:right w:val="nil"/>
            </w:tcBorders>
            <w:noWrap/>
            <w:vAlign w:val="bottom"/>
          </w:tcPr>
          <w:p w14:paraId="56E77329" w14:textId="77777777" w:rsidR="009324EA" w:rsidRPr="00F5701F" w:rsidRDefault="009324EA" w:rsidP="004E664E">
            <w:pPr>
              <w:tabs>
                <w:tab w:val="decimal" w:pos="1123"/>
              </w:tabs>
              <w:spacing w:line="340" w:lineRule="exact"/>
              <w:jc w:val="left"/>
              <w:rPr>
                <w:sz w:val="28"/>
                <w:szCs w:val="28"/>
              </w:rPr>
            </w:pPr>
            <w:r w:rsidRPr="006D1724">
              <w:rPr>
                <w:sz w:val="28"/>
                <w:szCs w:val="28"/>
              </w:rPr>
              <w:t>479,167</w:t>
            </w:r>
          </w:p>
        </w:tc>
        <w:tc>
          <w:tcPr>
            <w:tcW w:w="1262" w:type="dxa"/>
            <w:tcBorders>
              <w:top w:val="nil"/>
              <w:left w:val="nil"/>
              <w:bottom w:val="nil"/>
              <w:right w:val="nil"/>
            </w:tcBorders>
            <w:noWrap/>
            <w:vAlign w:val="bottom"/>
          </w:tcPr>
          <w:p w14:paraId="0839C0F1" w14:textId="77777777" w:rsidR="009324EA" w:rsidRDefault="009324EA" w:rsidP="00E12BEA">
            <w:pPr>
              <w:tabs>
                <w:tab w:val="decimal" w:pos="939"/>
              </w:tabs>
              <w:spacing w:line="340" w:lineRule="exact"/>
              <w:jc w:val="left"/>
              <w:rPr>
                <w:rFonts w:asciiTheme="majorBidi" w:hAnsiTheme="majorBidi" w:cstheme="majorBidi"/>
                <w:sz w:val="28"/>
                <w:szCs w:val="28"/>
              </w:rPr>
            </w:pPr>
            <w:r>
              <w:rPr>
                <w:sz w:val="28"/>
                <w:szCs w:val="28"/>
              </w:rPr>
              <w:t>-</w:t>
            </w:r>
          </w:p>
        </w:tc>
        <w:tc>
          <w:tcPr>
            <w:tcW w:w="1530" w:type="dxa"/>
            <w:tcBorders>
              <w:top w:val="nil"/>
              <w:left w:val="nil"/>
              <w:bottom w:val="nil"/>
              <w:right w:val="nil"/>
            </w:tcBorders>
            <w:vAlign w:val="bottom"/>
          </w:tcPr>
          <w:p w14:paraId="2AAB973F" w14:textId="77777777" w:rsidR="009324EA" w:rsidRDefault="009324EA" w:rsidP="004E664E">
            <w:pP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9324EA" w:rsidRPr="00111FE7" w14:paraId="445C2C78" w14:textId="77777777" w:rsidTr="008E1338">
        <w:trPr>
          <w:trHeight w:val="238"/>
        </w:trPr>
        <w:tc>
          <w:tcPr>
            <w:tcW w:w="3900" w:type="dxa"/>
            <w:gridSpan w:val="2"/>
            <w:tcBorders>
              <w:top w:val="nil"/>
              <w:left w:val="nil"/>
              <w:bottom w:val="nil"/>
            </w:tcBorders>
            <w:noWrap/>
            <w:vAlign w:val="bottom"/>
          </w:tcPr>
          <w:p w14:paraId="18A8EB4C" w14:textId="77777777" w:rsidR="009324EA" w:rsidRPr="006D1724" w:rsidRDefault="009324EA" w:rsidP="004E664E">
            <w:pPr>
              <w:tabs>
                <w:tab w:val="decimal" w:pos="1057"/>
              </w:tabs>
              <w:spacing w:line="340" w:lineRule="exact"/>
              <w:jc w:val="left"/>
              <w:rPr>
                <w:rFonts w:asciiTheme="majorBidi" w:hAnsiTheme="majorBidi"/>
                <w:sz w:val="28"/>
                <w:szCs w:val="28"/>
              </w:rPr>
            </w:pPr>
            <w:r w:rsidRPr="00602F52">
              <w:rPr>
                <w:rFonts w:asciiTheme="majorBidi" w:hAnsiTheme="majorBidi" w:cstheme="majorBidi"/>
                <w:b/>
                <w:bCs/>
                <w:sz w:val="28"/>
                <w:szCs w:val="28"/>
              </w:rPr>
              <w:t xml:space="preserve">   </w:t>
            </w:r>
            <w:r>
              <w:rPr>
                <w:rFonts w:asciiTheme="majorBidi" w:hAnsiTheme="majorBidi" w:cstheme="majorBidi"/>
                <w:b/>
                <w:bCs/>
                <w:sz w:val="28"/>
                <w:szCs w:val="28"/>
              </w:rPr>
              <w:t>U-Services (Thailand)</w:t>
            </w:r>
            <w:r w:rsidRPr="00602F52">
              <w:rPr>
                <w:rFonts w:asciiTheme="majorBidi" w:hAnsiTheme="majorBidi" w:cstheme="majorBidi"/>
                <w:b/>
                <w:bCs/>
                <w:sz w:val="28"/>
                <w:szCs w:val="28"/>
              </w:rPr>
              <w:t xml:space="preserve"> Co., Ltd.</w:t>
            </w:r>
          </w:p>
        </w:tc>
        <w:tc>
          <w:tcPr>
            <w:tcW w:w="1355" w:type="dxa"/>
            <w:tcBorders>
              <w:top w:val="nil"/>
              <w:left w:val="nil"/>
              <w:bottom w:val="nil"/>
              <w:right w:val="nil"/>
            </w:tcBorders>
            <w:noWrap/>
            <w:vAlign w:val="bottom"/>
          </w:tcPr>
          <w:p w14:paraId="23578992" w14:textId="77777777" w:rsidR="009324EA" w:rsidRDefault="009324EA" w:rsidP="004E664E">
            <w:pPr>
              <w:tabs>
                <w:tab w:val="decimal" w:pos="1057"/>
              </w:tabs>
              <w:spacing w:line="340" w:lineRule="exact"/>
              <w:jc w:val="left"/>
              <w:rPr>
                <w:rFonts w:asciiTheme="majorBidi" w:hAnsiTheme="majorBidi"/>
                <w:sz w:val="28"/>
                <w:szCs w:val="28"/>
              </w:rPr>
            </w:pPr>
          </w:p>
        </w:tc>
        <w:tc>
          <w:tcPr>
            <w:tcW w:w="1348" w:type="dxa"/>
            <w:tcBorders>
              <w:top w:val="nil"/>
              <w:left w:val="nil"/>
              <w:bottom w:val="nil"/>
              <w:right w:val="nil"/>
            </w:tcBorders>
            <w:noWrap/>
            <w:vAlign w:val="bottom"/>
          </w:tcPr>
          <w:p w14:paraId="70455A09" w14:textId="77777777" w:rsidR="009324EA" w:rsidRPr="00F5701F" w:rsidRDefault="009324EA" w:rsidP="004E664E">
            <w:pPr>
              <w:tabs>
                <w:tab w:val="decimal" w:pos="1123"/>
              </w:tabs>
              <w:spacing w:line="340" w:lineRule="exact"/>
              <w:jc w:val="left"/>
              <w:rPr>
                <w:sz w:val="28"/>
                <w:szCs w:val="28"/>
              </w:rPr>
            </w:pPr>
          </w:p>
        </w:tc>
        <w:tc>
          <w:tcPr>
            <w:tcW w:w="1262" w:type="dxa"/>
            <w:tcBorders>
              <w:top w:val="nil"/>
              <w:left w:val="nil"/>
              <w:bottom w:val="nil"/>
              <w:right w:val="nil"/>
            </w:tcBorders>
            <w:noWrap/>
            <w:vAlign w:val="bottom"/>
          </w:tcPr>
          <w:p w14:paraId="2F9C0DB9" w14:textId="77777777" w:rsidR="009324EA" w:rsidRDefault="009324EA" w:rsidP="004E664E">
            <w:pPr>
              <w:tabs>
                <w:tab w:val="decimal" w:pos="1045"/>
              </w:tabs>
              <w:spacing w:line="340" w:lineRule="exact"/>
              <w:jc w:val="left"/>
              <w:rPr>
                <w:sz w:val="28"/>
                <w:szCs w:val="28"/>
              </w:rPr>
            </w:pPr>
          </w:p>
        </w:tc>
        <w:tc>
          <w:tcPr>
            <w:tcW w:w="1530" w:type="dxa"/>
          </w:tcPr>
          <w:p w14:paraId="10C72ED4" w14:textId="77777777" w:rsidR="009324EA" w:rsidRDefault="009324EA" w:rsidP="004E664E">
            <w:pPr>
              <w:spacing w:line="340" w:lineRule="exact"/>
              <w:jc w:val="center"/>
              <w:rPr>
                <w:rFonts w:asciiTheme="majorBidi" w:hAnsiTheme="majorBidi" w:cstheme="majorBidi"/>
                <w:sz w:val="28"/>
                <w:szCs w:val="28"/>
              </w:rPr>
            </w:pPr>
          </w:p>
        </w:tc>
      </w:tr>
      <w:tr w:rsidR="00E627BE" w:rsidRPr="00111FE7" w14:paraId="6A31A2D1" w14:textId="77777777" w:rsidTr="008E1338">
        <w:trPr>
          <w:trHeight w:val="20"/>
        </w:trPr>
        <w:tc>
          <w:tcPr>
            <w:tcW w:w="2634" w:type="dxa"/>
            <w:tcBorders>
              <w:top w:val="nil"/>
              <w:left w:val="nil"/>
              <w:bottom w:val="nil"/>
              <w:right w:val="nil"/>
            </w:tcBorders>
            <w:noWrap/>
            <w:vAlign w:val="bottom"/>
          </w:tcPr>
          <w:p w14:paraId="0F17E73C" w14:textId="46F4DC09" w:rsidR="00E627BE" w:rsidRPr="006D1724" w:rsidRDefault="00E627BE" w:rsidP="00E627BE">
            <w:pPr>
              <w:tabs>
                <w:tab w:val="decimal" w:pos="1057"/>
              </w:tabs>
              <w:spacing w:line="340" w:lineRule="exact"/>
              <w:jc w:val="left"/>
              <w:rPr>
                <w:rFonts w:asciiTheme="majorBidi" w:hAnsiTheme="majorBidi"/>
                <w:sz w:val="28"/>
                <w:szCs w:val="28"/>
                <w:cs/>
              </w:rPr>
            </w:pPr>
            <w:r w:rsidRPr="00111FE7">
              <w:rPr>
                <w:rFonts w:asciiTheme="majorBidi" w:hAnsiTheme="majorBidi" w:cstheme="majorBidi"/>
                <w:sz w:val="28"/>
                <w:szCs w:val="28"/>
              </w:rPr>
              <w:t xml:space="preserve">   </w:t>
            </w:r>
            <w:r w:rsidR="006A5CEB">
              <w:rPr>
                <w:sz w:val="28"/>
                <w:szCs w:val="28"/>
              </w:rPr>
              <w:t>Revenues from sales of goods</w:t>
            </w:r>
          </w:p>
        </w:tc>
        <w:tc>
          <w:tcPr>
            <w:tcW w:w="1266" w:type="dxa"/>
            <w:tcBorders>
              <w:top w:val="nil"/>
              <w:left w:val="nil"/>
              <w:bottom w:val="nil"/>
              <w:right w:val="nil"/>
            </w:tcBorders>
            <w:vAlign w:val="bottom"/>
          </w:tcPr>
          <w:p w14:paraId="1F22CCF0" w14:textId="6FBFF0C2" w:rsidR="00E627BE" w:rsidRPr="006D1724" w:rsidRDefault="00E627BE" w:rsidP="00E12BEA">
            <w:pPr>
              <w:tabs>
                <w:tab w:val="decimal" w:pos="939"/>
              </w:tabs>
              <w:spacing w:line="340" w:lineRule="exact"/>
              <w:jc w:val="left"/>
              <w:rPr>
                <w:rFonts w:asciiTheme="majorBidi" w:hAnsiTheme="majorBidi"/>
                <w:sz w:val="28"/>
                <w:szCs w:val="28"/>
                <w:cs/>
              </w:rPr>
            </w:pPr>
            <w:r w:rsidRPr="006D1724">
              <w:rPr>
                <w:rFonts w:asciiTheme="majorBidi" w:hAnsiTheme="majorBidi"/>
                <w:sz w:val="28"/>
                <w:szCs w:val="28"/>
              </w:rPr>
              <w:t>-</w:t>
            </w:r>
          </w:p>
        </w:tc>
        <w:tc>
          <w:tcPr>
            <w:tcW w:w="1355" w:type="dxa"/>
            <w:noWrap/>
            <w:vAlign w:val="bottom"/>
          </w:tcPr>
          <w:p w14:paraId="151CE8C2" w14:textId="2AD60664" w:rsidR="00E627BE" w:rsidRPr="001F2998" w:rsidRDefault="00E627BE" w:rsidP="00E627BE">
            <w:pPr>
              <w:tabs>
                <w:tab w:val="decimal" w:pos="1123"/>
              </w:tabs>
              <w:spacing w:line="340" w:lineRule="exact"/>
              <w:jc w:val="left"/>
              <w:rPr>
                <w:rFonts w:asciiTheme="majorBidi" w:hAnsiTheme="majorBidi" w:cstheme="majorBidi"/>
                <w:sz w:val="28"/>
                <w:szCs w:val="28"/>
              </w:rPr>
            </w:pPr>
            <w:r w:rsidRPr="006D1724">
              <w:rPr>
                <w:sz w:val="28"/>
                <w:szCs w:val="28"/>
              </w:rPr>
              <w:t>103,489</w:t>
            </w:r>
          </w:p>
        </w:tc>
        <w:tc>
          <w:tcPr>
            <w:tcW w:w="1348" w:type="dxa"/>
            <w:tcBorders>
              <w:top w:val="nil"/>
              <w:left w:val="nil"/>
              <w:bottom w:val="nil"/>
              <w:right w:val="nil"/>
            </w:tcBorders>
            <w:noWrap/>
            <w:vAlign w:val="bottom"/>
          </w:tcPr>
          <w:p w14:paraId="111A1E97" w14:textId="4C1A36E6" w:rsidR="00E627BE" w:rsidRPr="00F5701F" w:rsidRDefault="00E627BE" w:rsidP="00E12BEA">
            <w:pPr>
              <w:tabs>
                <w:tab w:val="decimal" w:pos="939"/>
              </w:tabs>
              <w:spacing w:line="340" w:lineRule="exact"/>
              <w:jc w:val="left"/>
              <w:rPr>
                <w:sz w:val="28"/>
                <w:szCs w:val="28"/>
              </w:rPr>
            </w:pPr>
            <w:r w:rsidRPr="006D1724">
              <w:rPr>
                <w:rFonts w:asciiTheme="majorBidi" w:hAnsiTheme="majorBidi"/>
                <w:sz w:val="28"/>
                <w:szCs w:val="28"/>
              </w:rPr>
              <w:t>-</w:t>
            </w:r>
          </w:p>
        </w:tc>
        <w:tc>
          <w:tcPr>
            <w:tcW w:w="1262" w:type="dxa"/>
            <w:tcBorders>
              <w:top w:val="nil"/>
              <w:left w:val="nil"/>
              <w:bottom w:val="nil"/>
              <w:right w:val="nil"/>
            </w:tcBorders>
            <w:noWrap/>
            <w:vAlign w:val="bottom"/>
          </w:tcPr>
          <w:p w14:paraId="32143E9A" w14:textId="77F40251" w:rsidR="00E627BE" w:rsidRPr="00F5701F" w:rsidRDefault="00E627BE" w:rsidP="00E627BE">
            <w:pPr>
              <w:tabs>
                <w:tab w:val="decimal" w:pos="1123"/>
              </w:tabs>
              <w:spacing w:line="340" w:lineRule="exact"/>
              <w:jc w:val="left"/>
              <w:rPr>
                <w:sz w:val="28"/>
                <w:szCs w:val="28"/>
              </w:rPr>
            </w:pPr>
            <w:r w:rsidRPr="00045482">
              <w:rPr>
                <w:sz w:val="28"/>
                <w:szCs w:val="28"/>
              </w:rPr>
              <w:t>103</w:t>
            </w:r>
            <w:r w:rsidRPr="00E627BE">
              <w:rPr>
                <w:sz w:val="28"/>
                <w:szCs w:val="28"/>
              </w:rPr>
              <w:t>,489</w:t>
            </w:r>
          </w:p>
        </w:tc>
        <w:tc>
          <w:tcPr>
            <w:tcW w:w="1530" w:type="dxa"/>
            <w:tcBorders>
              <w:top w:val="nil"/>
              <w:left w:val="nil"/>
              <w:bottom w:val="nil"/>
              <w:right w:val="nil"/>
            </w:tcBorders>
            <w:vAlign w:val="bottom"/>
          </w:tcPr>
          <w:p w14:paraId="4DB2792E" w14:textId="56C398F0" w:rsidR="00E627BE" w:rsidRPr="00897333" w:rsidRDefault="00E627BE" w:rsidP="00E627BE">
            <w:pPr>
              <w:spacing w:line="340" w:lineRule="exact"/>
              <w:jc w:val="center"/>
              <w:rPr>
                <w:rFonts w:asciiTheme="majorBidi" w:hAnsiTheme="majorBidi" w:cstheme="majorBidi"/>
                <w:sz w:val="28"/>
                <w:szCs w:val="28"/>
              </w:rPr>
            </w:pPr>
            <w:r>
              <w:rPr>
                <w:rFonts w:asciiTheme="majorBidi" w:hAnsiTheme="majorBidi" w:cstheme="majorBidi"/>
                <w:sz w:val="28"/>
                <w:szCs w:val="28"/>
              </w:rPr>
              <w:t>At the agreed price</w:t>
            </w:r>
          </w:p>
        </w:tc>
      </w:tr>
      <w:tr w:rsidR="00045482" w:rsidRPr="00111FE7" w14:paraId="2F13C27F" w14:textId="77777777" w:rsidTr="008E1338">
        <w:trPr>
          <w:trHeight w:val="218"/>
        </w:trPr>
        <w:tc>
          <w:tcPr>
            <w:tcW w:w="2634" w:type="dxa"/>
            <w:tcBorders>
              <w:top w:val="nil"/>
              <w:left w:val="nil"/>
              <w:bottom w:val="nil"/>
              <w:right w:val="nil"/>
            </w:tcBorders>
            <w:noWrap/>
            <w:vAlign w:val="bottom"/>
          </w:tcPr>
          <w:p w14:paraId="0D401521" w14:textId="77777777" w:rsidR="00045482" w:rsidRPr="00111FE7" w:rsidRDefault="00045482" w:rsidP="004E664E">
            <w:pPr>
              <w:spacing w:line="340" w:lineRule="exact"/>
              <w:jc w:val="left"/>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Service income</w:t>
            </w:r>
          </w:p>
        </w:tc>
        <w:tc>
          <w:tcPr>
            <w:tcW w:w="1266" w:type="dxa"/>
            <w:noWrap/>
            <w:vAlign w:val="bottom"/>
          </w:tcPr>
          <w:p w14:paraId="6E77475C" w14:textId="2FE9DF0F" w:rsidR="00045482" w:rsidRPr="00532C7B" w:rsidRDefault="00045482" w:rsidP="00E627BE">
            <w:pPr>
              <w:tabs>
                <w:tab w:val="decimal" w:pos="1123"/>
              </w:tabs>
              <w:spacing w:line="340" w:lineRule="exact"/>
              <w:jc w:val="left"/>
              <w:rPr>
                <w:sz w:val="28"/>
                <w:szCs w:val="28"/>
              </w:rPr>
            </w:pPr>
            <w:r w:rsidRPr="00045482">
              <w:rPr>
                <w:sz w:val="28"/>
                <w:szCs w:val="28"/>
              </w:rPr>
              <w:t>30,000</w:t>
            </w:r>
          </w:p>
        </w:tc>
        <w:tc>
          <w:tcPr>
            <w:tcW w:w="1355" w:type="dxa"/>
            <w:tcBorders>
              <w:top w:val="nil"/>
              <w:left w:val="nil"/>
              <w:bottom w:val="nil"/>
              <w:right w:val="nil"/>
            </w:tcBorders>
            <w:noWrap/>
            <w:vAlign w:val="bottom"/>
          </w:tcPr>
          <w:p w14:paraId="70F99359" w14:textId="5290A277" w:rsidR="00045482" w:rsidRPr="00045482" w:rsidRDefault="00045482" w:rsidP="004E664E">
            <w:pPr>
              <w:tabs>
                <w:tab w:val="decimal" w:pos="1123"/>
              </w:tabs>
              <w:spacing w:line="340" w:lineRule="exact"/>
              <w:jc w:val="left"/>
              <w:rPr>
                <w:sz w:val="28"/>
                <w:szCs w:val="28"/>
              </w:rPr>
            </w:pPr>
            <w:r w:rsidRPr="00045482">
              <w:rPr>
                <w:sz w:val="28"/>
                <w:szCs w:val="28"/>
              </w:rPr>
              <w:t>59,512</w:t>
            </w:r>
          </w:p>
        </w:tc>
        <w:tc>
          <w:tcPr>
            <w:tcW w:w="1348" w:type="dxa"/>
            <w:tcBorders>
              <w:top w:val="nil"/>
              <w:left w:val="nil"/>
              <w:bottom w:val="nil"/>
              <w:right w:val="nil"/>
            </w:tcBorders>
            <w:noWrap/>
            <w:vAlign w:val="bottom"/>
          </w:tcPr>
          <w:p w14:paraId="3196B225" w14:textId="7D0D610F" w:rsidR="00045482" w:rsidRPr="00045482" w:rsidRDefault="00045482" w:rsidP="004E664E">
            <w:pPr>
              <w:tabs>
                <w:tab w:val="decimal" w:pos="1123"/>
              </w:tabs>
              <w:spacing w:line="340" w:lineRule="exact"/>
              <w:jc w:val="left"/>
              <w:rPr>
                <w:sz w:val="28"/>
                <w:szCs w:val="28"/>
              </w:rPr>
            </w:pPr>
            <w:r w:rsidRPr="00045482">
              <w:rPr>
                <w:sz w:val="28"/>
                <w:szCs w:val="28"/>
              </w:rPr>
              <w:t>30,000</w:t>
            </w:r>
          </w:p>
        </w:tc>
        <w:tc>
          <w:tcPr>
            <w:tcW w:w="1262" w:type="dxa"/>
            <w:tcBorders>
              <w:top w:val="nil"/>
              <w:left w:val="nil"/>
              <w:bottom w:val="nil"/>
              <w:right w:val="nil"/>
            </w:tcBorders>
            <w:noWrap/>
            <w:vAlign w:val="bottom"/>
          </w:tcPr>
          <w:p w14:paraId="7D3D162C" w14:textId="236CB5BA" w:rsidR="00045482" w:rsidRDefault="00045482" w:rsidP="00E627BE">
            <w:pPr>
              <w:tabs>
                <w:tab w:val="decimal" w:pos="1123"/>
              </w:tabs>
              <w:spacing w:line="340" w:lineRule="exact"/>
              <w:jc w:val="left"/>
              <w:rPr>
                <w:sz w:val="28"/>
                <w:szCs w:val="28"/>
              </w:rPr>
            </w:pPr>
            <w:r w:rsidRPr="00D5321C">
              <w:rPr>
                <w:sz w:val="28"/>
                <w:szCs w:val="28"/>
              </w:rPr>
              <w:t>5</w:t>
            </w:r>
            <w:r w:rsidRPr="000824BF">
              <w:rPr>
                <w:sz w:val="28"/>
                <w:szCs w:val="28"/>
              </w:rPr>
              <w:t>9,</w:t>
            </w:r>
            <w:r w:rsidRPr="00D5321C">
              <w:rPr>
                <w:sz w:val="28"/>
                <w:szCs w:val="28"/>
              </w:rPr>
              <w:t>512</w:t>
            </w:r>
          </w:p>
        </w:tc>
        <w:tc>
          <w:tcPr>
            <w:tcW w:w="1530" w:type="dxa"/>
            <w:tcBorders>
              <w:top w:val="nil"/>
              <w:left w:val="nil"/>
              <w:bottom w:val="nil"/>
              <w:right w:val="nil"/>
            </w:tcBorders>
          </w:tcPr>
          <w:p w14:paraId="2B8882EF" w14:textId="77777777" w:rsidR="00045482" w:rsidRDefault="00045482" w:rsidP="004E664E">
            <w:pPr>
              <w:spacing w:line="340" w:lineRule="exact"/>
              <w:jc w:val="center"/>
              <w:rPr>
                <w:rFonts w:asciiTheme="majorBidi" w:hAnsiTheme="majorBidi" w:cstheme="majorBidi"/>
                <w:sz w:val="28"/>
                <w:szCs w:val="28"/>
              </w:rPr>
            </w:pPr>
            <w:r>
              <w:rPr>
                <w:rFonts w:asciiTheme="majorBidi" w:hAnsiTheme="majorBidi" w:cstheme="majorBidi"/>
                <w:sz w:val="28"/>
                <w:szCs w:val="28"/>
              </w:rPr>
              <w:t>At the agreed price</w:t>
            </w:r>
          </w:p>
        </w:tc>
      </w:tr>
      <w:tr w:rsidR="00045482" w:rsidRPr="00111FE7" w14:paraId="021DAF88" w14:textId="77777777" w:rsidTr="008E1338">
        <w:trPr>
          <w:trHeight w:val="77"/>
        </w:trPr>
        <w:tc>
          <w:tcPr>
            <w:tcW w:w="2634" w:type="dxa"/>
            <w:tcBorders>
              <w:top w:val="nil"/>
              <w:left w:val="nil"/>
              <w:bottom w:val="nil"/>
              <w:right w:val="nil"/>
            </w:tcBorders>
            <w:noWrap/>
            <w:vAlign w:val="bottom"/>
          </w:tcPr>
          <w:p w14:paraId="60B834EB" w14:textId="77777777" w:rsidR="00045482" w:rsidRDefault="00045482" w:rsidP="004E664E">
            <w:pPr>
              <w:spacing w:line="340" w:lineRule="exact"/>
              <w:jc w:val="left"/>
              <w:rPr>
                <w:spacing w:val="-2"/>
                <w:sz w:val="28"/>
                <w:szCs w:val="28"/>
              </w:rPr>
            </w:pPr>
            <w:r>
              <w:rPr>
                <w:sz w:val="28"/>
                <w:szCs w:val="28"/>
              </w:rPr>
              <w:t xml:space="preserve">   </w:t>
            </w:r>
            <w:r>
              <w:rPr>
                <w:spacing w:val="-2"/>
                <w:sz w:val="28"/>
                <w:szCs w:val="28"/>
              </w:rPr>
              <w:t xml:space="preserve">Sale of materials from the  </w:t>
            </w:r>
          </w:p>
          <w:p w14:paraId="57146616" w14:textId="79C7DBDF" w:rsidR="00045482" w:rsidRDefault="00045482" w:rsidP="004E664E">
            <w:pPr>
              <w:spacing w:line="340" w:lineRule="exact"/>
              <w:jc w:val="left"/>
              <w:rPr>
                <w:spacing w:val="-2"/>
                <w:sz w:val="28"/>
                <w:szCs w:val="28"/>
              </w:rPr>
            </w:pPr>
            <w:r w:rsidRPr="00045482">
              <w:rPr>
                <w:spacing w:val="-2"/>
                <w:sz w:val="28"/>
                <w:szCs w:val="28"/>
              </w:rPr>
              <w:t xml:space="preserve">      decommissioning power plant</w:t>
            </w:r>
          </w:p>
        </w:tc>
        <w:tc>
          <w:tcPr>
            <w:tcW w:w="1266" w:type="dxa"/>
            <w:tcBorders>
              <w:top w:val="nil"/>
              <w:left w:val="nil"/>
              <w:bottom w:val="nil"/>
              <w:right w:val="nil"/>
            </w:tcBorders>
            <w:vAlign w:val="bottom"/>
          </w:tcPr>
          <w:p w14:paraId="7BADFA34" w14:textId="77703D51" w:rsidR="00045482" w:rsidRPr="00E12BEA" w:rsidRDefault="00045482" w:rsidP="00E12BEA">
            <w:pPr>
              <w:tabs>
                <w:tab w:val="decimal" w:pos="939"/>
              </w:tabs>
              <w:spacing w:line="340" w:lineRule="exact"/>
              <w:jc w:val="left"/>
              <w:rPr>
                <w:rFonts w:asciiTheme="majorBidi" w:hAnsiTheme="majorBidi"/>
                <w:sz w:val="28"/>
                <w:szCs w:val="28"/>
              </w:rPr>
            </w:pPr>
            <w:r w:rsidRPr="006D1724">
              <w:rPr>
                <w:rFonts w:asciiTheme="majorBidi" w:hAnsiTheme="majorBidi"/>
                <w:sz w:val="28"/>
                <w:szCs w:val="28"/>
              </w:rPr>
              <w:t>-</w:t>
            </w:r>
          </w:p>
        </w:tc>
        <w:tc>
          <w:tcPr>
            <w:tcW w:w="1355" w:type="dxa"/>
            <w:noWrap/>
            <w:vAlign w:val="bottom"/>
          </w:tcPr>
          <w:p w14:paraId="5C64A675" w14:textId="6888CA55" w:rsidR="00045482" w:rsidRPr="003D6BD9" w:rsidRDefault="00E627BE" w:rsidP="00E627BE">
            <w:pPr>
              <w:tabs>
                <w:tab w:val="decimal" w:pos="1123"/>
              </w:tabs>
              <w:spacing w:line="340" w:lineRule="exact"/>
              <w:jc w:val="left"/>
              <w:rPr>
                <w:rFonts w:asciiTheme="majorBidi" w:hAnsiTheme="majorBidi"/>
                <w:sz w:val="28"/>
                <w:szCs w:val="28"/>
              </w:rPr>
            </w:pPr>
            <w:r>
              <w:rPr>
                <w:rFonts w:asciiTheme="majorBidi" w:hAnsiTheme="majorBidi" w:cstheme="majorBidi"/>
                <w:sz w:val="28"/>
                <w:szCs w:val="28"/>
              </w:rPr>
              <w:t>1,208,</w:t>
            </w:r>
            <w:r w:rsidRPr="00E627BE">
              <w:rPr>
                <w:sz w:val="28"/>
                <w:szCs w:val="28"/>
              </w:rPr>
              <w:t>850</w:t>
            </w:r>
          </w:p>
        </w:tc>
        <w:tc>
          <w:tcPr>
            <w:tcW w:w="1348" w:type="dxa"/>
            <w:tcBorders>
              <w:top w:val="nil"/>
              <w:left w:val="nil"/>
              <w:bottom w:val="nil"/>
              <w:right w:val="nil"/>
            </w:tcBorders>
            <w:noWrap/>
            <w:vAlign w:val="bottom"/>
          </w:tcPr>
          <w:p w14:paraId="1C52C33A" w14:textId="5B7BE3E1" w:rsidR="00045482" w:rsidRPr="00F5701F" w:rsidRDefault="00E627BE" w:rsidP="00E12BEA">
            <w:pPr>
              <w:tabs>
                <w:tab w:val="decimal" w:pos="939"/>
              </w:tabs>
              <w:spacing w:line="340" w:lineRule="exact"/>
              <w:jc w:val="left"/>
              <w:rPr>
                <w:sz w:val="28"/>
                <w:szCs w:val="28"/>
              </w:rPr>
            </w:pPr>
            <w:r>
              <w:rPr>
                <w:sz w:val="28"/>
                <w:szCs w:val="28"/>
              </w:rPr>
              <w:t>-</w:t>
            </w:r>
          </w:p>
        </w:tc>
        <w:tc>
          <w:tcPr>
            <w:tcW w:w="1262" w:type="dxa"/>
            <w:tcBorders>
              <w:top w:val="nil"/>
              <w:left w:val="nil"/>
              <w:bottom w:val="nil"/>
              <w:right w:val="nil"/>
            </w:tcBorders>
            <w:noWrap/>
            <w:vAlign w:val="bottom"/>
          </w:tcPr>
          <w:p w14:paraId="2E18510D" w14:textId="186D02E5" w:rsidR="00045482" w:rsidRDefault="00045482" w:rsidP="00E12BEA">
            <w:pPr>
              <w:tabs>
                <w:tab w:val="decimal" w:pos="939"/>
              </w:tabs>
              <w:spacing w:line="340" w:lineRule="exact"/>
              <w:jc w:val="left"/>
              <w:rPr>
                <w:sz w:val="28"/>
                <w:szCs w:val="28"/>
              </w:rPr>
            </w:pPr>
            <w:r w:rsidRPr="006D1724">
              <w:rPr>
                <w:rFonts w:asciiTheme="majorBidi" w:hAnsiTheme="majorBidi"/>
                <w:sz w:val="28"/>
                <w:szCs w:val="28"/>
              </w:rPr>
              <w:t>-</w:t>
            </w:r>
          </w:p>
        </w:tc>
        <w:tc>
          <w:tcPr>
            <w:tcW w:w="1530" w:type="dxa"/>
            <w:tcBorders>
              <w:top w:val="nil"/>
              <w:left w:val="nil"/>
              <w:bottom w:val="nil"/>
              <w:right w:val="nil"/>
            </w:tcBorders>
            <w:vAlign w:val="bottom"/>
          </w:tcPr>
          <w:p w14:paraId="75EA3669" w14:textId="1DD79573" w:rsidR="00045482" w:rsidRPr="000E1683" w:rsidRDefault="00045482" w:rsidP="004E664E">
            <w:pPr>
              <w:spacing w:line="340" w:lineRule="exact"/>
              <w:jc w:val="center"/>
              <w:rPr>
                <w:rFonts w:asciiTheme="majorBidi" w:hAnsiTheme="majorBidi" w:cstheme="majorBidi"/>
                <w:sz w:val="28"/>
                <w:szCs w:val="28"/>
              </w:rPr>
            </w:pPr>
            <w:r>
              <w:rPr>
                <w:rFonts w:asciiTheme="majorBidi" w:hAnsiTheme="majorBidi" w:cstheme="majorBidi"/>
                <w:sz w:val="28"/>
                <w:szCs w:val="28"/>
              </w:rPr>
              <w:t>Market price</w:t>
            </w:r>
          </w:p>
        </w:tc>
      </w:tr>
      <w:tr w:rsidR="003D6BD9" w:rsidRPr="00111FE7" w14:paraId="3191F7F2" w14:textId="77777777" w:rsidTr="008E1338">
        <w:trPr>
          <w:trHeight w:val="77"/>
        </w:trPr>
        <w:tc>
          <w:tcPr>
            <w:tcW w:w="2634" w:type="dxa"/>
            <w:tcBorders>
              <w:top w:val="nil"/>
              <w:left w:val="nil"/>
              <w:bottom w:val="nil"/>
              <w:right w:val="nil"/>
            </w:tcBorders>
            <w:noWrap/>
          </w:tcPr>
          <w:p w14:paraId="5063A39F" w14:textId="32478E93" w:rsidR="003D6BD9" w:rsidRDefault="003D6BD9" w:rsidP="004E664E">
            <w:pPr>
              <w:spacing w:line="340" w:lineRule="exact"/>
              <w:jc w:val="left"/>
              <w:rPr>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Dividend income</w:t>
            </w:r>
          </w:p>
        </w:tc>
        <w:tc>
          <w:tcPr>
            <w:tcW w:w="1266" w:type="dxa"/>
            <w:tcBorders>
              <w:top w:val="nil"/>
              <w:left w:val="nil"/>
              <w:bottom w:val="nil"/>
              <w:right w:val="nil"/>
            </w:tcBorders>
          </w:tcPr>
          <w:p w14:paraId="1988EEB8" w14:textId="7E35760A" w:rsidR="003D6BD9" w:rsidRPr="006D1724" w:rsidRDefault="003D6BD9" w:rsidP="00E12BEA">
            <w:pPr>
              <w:tabs>
                <w:tab w:val="decimal" w:pos="939"/>
              </w:tabs>
              <w:spacing w:line="340" w:lineRule="exact"/>
              <w:jc w:val="left"/>
              <w:rPr>
                <w:rFonts w:asciiTheme="majorBidi" w:hAnsiTheme="majorBidi"/>
                <w:sz w:val="28"/>
                <w:szCs w:val="28"/>
              </w:rPr>
            </w:pPr>
            <w:r w:rsidRPr="006D1724">
              <w:rPr>
                <w:rFonts w:asciiTheme="majorBidi" w:hAnsiTheme="majorBidi"/>
                <w:sz w:val="28"/>
                <w:szCs w:val="28"/>
              </w:rPr>
              <w:t>-</w:t>
            </w:r>
          </w:p>
        </w:tc>
        <w:tc>
          <w:tcPr>
            <w:tcW w:w="1355" w:type="dxa"/>
            <w:noWrap/>
          </w:tcPr>
          <w:p w14:paraId="353AC829" w14:textId="63FE5943" w:rsidR="003D6BD9" w:rsidRPr="006D1724" w:rsidRDefault="003D6BD9" w:rsidP="00E12BEA">
            <w:pPr>
              <w:tabs>
                <w:tab w:val="decimal" w:pos="939"/>
              </w:tabs>
              <w:spacing w:line="340" w:lineRule="exact"/>
              <w:jc w:val="left"/>
              <w:rPr>
                <w:rFonts w:asciiTheme="majorBidi" w:hAnsiTheme="majorBidi"/>
                <w:sz w:val="28"/>
                <w:szCs w:val="28"/>
              </w:rPr>
            </w:pPr>
            <w:r>
              <w:rPr>
                <w:rFonts w:asciiTheme="majorBidi" w:hAnsiTheme="majorBidi"/>
                <w:sz w:val="28"/>
                <w:szCs w:val="28"/>
              </w:rPr>
              <w:t>-</w:t>
            </w:r>
          </w:p>
        </w:tc>
        <w:tc>
          <w:tcPr>
            <w:tcW w:w="1348" w:type="dxa"/>
            <w:tcBorders>
              <w:top w:val="nil"/>
              <w:left w:val="nil"/>
              <w:bottom w:val="nil"/>
              <w:right w:val="nil"/>
            </w:tcBorders>
            <w:noWrap/>
          </w:tcPr>
          <w:p w14:paraId="2B1D9307" w14:textId="2FB35474" w:rsidR="003D6BD9" w:rsidRDefault="003D6BD9" w:rsidP="004E664E">
            <w:pPr>
              <w:tabs>
                <w:tab w:val="decimal" w:pos="1123"/>
              </w:tabs>
              <w:spacing w:line="340" w:lineRule="exact"/>
              <w:jc w:val="left"/>
              <w:rPr>
                <w:rFonts w:asciiTheme="majorBidi" w:hAnsiTheme="majorBidi" w:cstheme="majorBidi"/>
                <w:sz w:val="28"/>
                <w:szCs w:val="28"/>
              </w:rPr>
            </w:pPr>
            <w:r>
              <w:rPr>
                <w:sz w:val="28"/>
                <w:szCs w:val="28"/>
              </w:rPr>
              <w:t>2,100,000</w:t>
            </w:r>
          </w:p>
        </w:tc>
        <w:tc>
          <w:tcPr>
            <w:tcW w:w="1262" w:type="dxa"/>
            <w:tcBorders>
              <w:top w:val="nil"/>
              <w:left w:val="nil"/>
              <w:bottom w:val="nil"/>
              <w:right w:val="nil"/>
            </w:tcBorders>
            <w:noWrap/>
          </w:tcPr>
          <w:p w14:paraId="289E4DFC" w14:textId="0DBBBC50" w:rsidR="003D6BD9" w:rsidRPr="006D1724" w:rsidRDefault="003D6BD9" w:rsidP="00E627BE">
            <w:pPr>
              <w:tabs>
                <w:tab w:val="decimal" w:pos="1123"/>
              </w:tabs>
              <w:spacing w:line="340" w:lineRule="exact"/>
              <w:jc w:val="left"/>
              <w:rPr>
                <w:rFonts w:asciiTheme="majorBidi" w:hAnsiTheme="majorBidi"/>
                <w:sz w:val="28"/>
                <w:szCs w:val="28"/>
              </w:rPr>
            </w:pPr>
            <w:r>
              <w:rPr>
                <w:sz w:val="28"/>
                <w:szCs w:val="28"/>
              </w:rPr>
              <w:t>8,450,000</w:t>
            </w:r>
          </w:p>
        </w:tc>
        <w:tc>
          <w:tcPr>
            <w:tcW w:w="1530" w:type="dxa"/>
            <w:tcBorders>
              <w:top w:val="nil"/>
              <w:left w:val="nil"/>
              <w:bottom w:val="nil"/>
              <w:right w:val="nil"/>
            </w:tcBorders>
            <w:vAlign w:val="bottom"/>
          </w:tcPr>
          <w:p w14:paraId="5C22793D" w14:textId="7633F830" w:rsidR="003D6BD9" w:rsidRDefault="003D6BD9" w:rsidP="004E664E">
            <w:pPr>
              <w:spacing w:line="340" w:lineRule="exact"/>
              <w:jc w:val="center"/>
              <w:rPr>
                <w:rFonts w:asciiTheme="majorBidi" w:hAnsiTheme="majorBidi" w:cstheme="majorBidi"/>
                <w:sz w:val="28"/>
                <w:szCs w:val="28"/>
              </w:rPr>
            </w:pPr>
            <w:r>
              <w:rPr>
                <w:rFonts w:asciiTheme="majorBidi" w:hAnsiTheme="majorBidi" w:cstheme="majorBidi"/>
                <w:sz w:val="28"/>
                <w:szCs w:val="28"/>
              </w:rPr>
              <w:t>As approved by</w:t>
            </w:r>
            <w:r>
              <w:rPr>
                <w:rFonts w:asciiTheme="majorBidi" w:hAnsiTheme="majorBidi" w:cstheme="majorBidi"/>
                <w:sz w:val="28"/>
                <w:szCs w:val="28"/>
              </w:rPr>
              <w:br/>
            </w:r>
            <w:r w:rsidRPr="00B9335A">
              <w:rPr>
                <w:rFonts w:asciiTheme="majorBidi" w:hAnsiTheme="majorBidi" w:cstheme="majorBidi"/>
                <w:sz w:val="28"/>
                <w:szCs w:val="28"/>
              </w:rPr>
              <w:t>the Associated</w:t>
            </w:r>
          </w:p>
        </w:tc>
      </w:tr>
      <w:tr w:rsidR="004E664E" w:rsidRPr="00111FE7" w14:paraId="7E54A2CE" w14:textId="77777777" w:rsidTr="008E1338">
        <w:trPr>
          <w:trHeight w:val="77"/>
        </w:trPr>
        <w:tc>
          <w:tcPr>
            <w:tcW w:w="2634" w:type="dxa"/>
            <w:tcBorders>
              <w:top w:val="nil"/>
              <w:left w:val="nil"/>
              <w:bottom w:val="nil"/>
              <w:right w:val="nil"/>
            </w:tcBorders>
            <w:noWrap/>
          </w:tcPr>
          <w:p w14:paraId="47E3B2E5" w14:textId="77777777" w:rsidR="004E664E" w:rsidRDefault="004E664E" w:rsidP="004E664E">
            <w:pPr>
              <w:spacing w:line="340" w:lineRule="exact"/>
              <w:jc w:val="left"/>
              <w:rPr>
                <w:sz w:val="28"/>
                <w:szCs w:val="28"/>
              </w:rPr>
            </w:pPr>
            <w:r w:rsidRPr="00374039">
              <w:rPr>
                <w:sz w:val="28"/>
                <w:szCs w:val="28"/>
              </w:rPr>
              <w:t xml:space="preserve">   Project cost</w:t>
            </w:r>
          </w:p>
        </w:tc>
        <w:tc>
          <w:tcPr>
            <w:tcW w:w="1266" w:type="dxa"/>
            <w:tcBorders>
              <w:top w:val="nil"/>
              <w:left w:val="nil"/>
              <w:bottom w:val="nil"/>
              <w:right w:val="nil"/>
            </w:tcBorders>
            <w:vAlign w:val="bottom"/>
          </w:tcPr>
          <w:p w14:paraId="0552E7C5" w14:textId="56105A8A" w:rsidR="004E664E" w:rsidRDefault="004E664E" w:rsidP="00E627BE">
            <w:pPr>
              <w:tabs>
                <w:tab w:val="decimal" w:pos="1123"/>
              </w:tabs>
              <w:spacing w:line="340" w:lineRule="exact"/>
              <w:jc w:val="left"/>
              <w:rPr>
                <w:sz w:val="28"/>
                <w:szCs w:val="28"/>
              </w:rPr>
            </w:pPr>
            <w:r>
              <w:rPr>
                <w:rFonts w:asciiTheme="majorBidi" w:hAnsiTheme="majorBidi"/>
                <w:sz w:val="28"/>
                <w:szCs w:val="28"/>
              </w:rPr>
              <w:t>25,</w:t>
            </w:r>
            <w:r w:rsidRPr="004E664E">
              <w:rPr>
                <w:sz w:val="28"/>
                <w:szCs w:val="28"/>
              </w:rPr>
              <w:t>000</w:t>
            </w:r>
          </w:p>
        </w:tc>
        <w:tc>
          <w:tcPr>
            <w:tcW w:w="1355" w:type="dxa"/>
            <w:noWrap/>
            <w:vAlign w:val="bottom"/>
          </w:tcPr>
          <w:p w14:paraId="58921C40" w14:textId="4C6E52EC" w:rsidR="004E664E" w:rsidRPr="004E664E" w:rsidRDefault="004E664E" w:rsidP="00E627BE">
            <w:pPr>
              <w:tabs>
                <w:tab w:val="decimal" w:pos="1123"/>
              </w:tabs>
              <w:spacing w:line="340" w:lineRule="exact"/>
              <w:jc w:val="left"/>
              <w:rPr>
                <w:sz w:val="28"/>
                <w:szCs w:val="28"/>
              </w:rPr>
            </w:pPr>
            <w:r w:rsidRPr="004E664E">
              <w:rPr>
                <w:sz w:val="28"/>
                <w:szCs w:val="28"/>
              </w:rPr>
              <w:t>333,000</w:t>
            </w:r>
          </w:p>
        </w:tc>
        <w:tc>
          <w:tcPr>
            <w:tcW w:w="1348" w:type="dxa"/>
            <w:tcBorders>
              <w:top w:val="nil"/>
              <w:left w:val="nil"/>
              <w:bottom w:val="nil"/>
              <w:right w:val="nil"/>
            </w:tcBorders>
            <w:noWrap/>
            <w:vAlign w:val="bottom"/>
          </w:tcPr>
          <w:p w14:paraId="7852991D" w14:textId="3F700C10" w:rsidR="004E664E" w:rsidRPr="004E664E" w:rsidRDefault="004E664E" w:rsidP="00E627BE">
            <w:pPr>
              <w:tabs>
                <w:tab w:val="decimal" w:pos="1123"/>
              </w:tabs>
              <w:spacing w:line="340" w:lineRule="exact"/>
              <w:jc w:val="left"/>
              <w:rPr>
                <w:sz w:val="28"/>
                <w:szCs w:val="28"/>
              </w:rPr>
            </w:pPr>
            <w:r w:rsidRPr="004E664E">
              <w:rPr>
                <w:sz w:val="28"/>
                <w:szCs w:val="28"/>
              </w:rPr>
              <w:t>25,000</w:t>
            </w:r>
          </w:p>
        </w:tc>
        <w:tc>
          <w:tcPr>
            <w:tcW w:w="1262" w:type="dxa"/>
            <w:tcBorders>
              <w:top w:val="nil"/>
              <w:left w:val="nil"/>
              <w:bottom w:val="nil"/>
              <w:right w:val="nil"/>
            </w:tcBorders>
            <w:noWrap/>
            <w:vAlign w:val="bottom"/>
          </w:tcPr>
          <w:p w14:paraId="13C8F3E2" w14:textId="488BA3F8" w:rsidR="004E664E" w:rsidRDefault="004E664E" w:rsidP="004E664E">
            <w:pPr>
              <w:tabs>
                <w:tab w:val="decimal" w:pos="1123"/>
              </w:tabs>
              <w:spacing w:line="340" w:lineRule="exact"/>
              <w:jc w:val="left"/>
              <w:rPr>
                <w:sz w:val="28"/>
                <w:szCs w:val="28"/>
              </w:rPr>
            </w:pPr>
            <w:r w:rsidRPr="00D5321C">
              <w:rPr>
                <w:sz w:val="28"/>
                <w:szCs w:val="28"/>
              </w:rPr>
              <w:t>333</w:t>
            </w:r>
            <w:r w:rsidRPr="000824BF">
              <w:rPr>
                <w:sz w:val="28"/>
                <w:szCs w:val="28"/>
              </w:rPr>
              <w:t>,000</w:t>
            </w:r>
          </w:p>
        </w:tc>
        <w:tc>
          <w:tcPr>
            <w:tcW w:w="1530" w:type="dxa"/>
            <w:tcBorders>
              <w:top w:val="nil"/>
              <w:left w:val="nil"/>
              <w:bottom w:val="nil"/>
              <w:right w:val="nil"/>
            </w:tcBorders>
          </w:tcPr>
          <w:p w14:paraId="1F40F2CE" w14:textId="29A89C28" w:rsidR="004E664E" w:rsidRPr="001F2998" w:rsidRDefault="004E664E" w:rsidP="004E664E">
            <w:pPr>
              <w:spacing w:line="340" w:lineRule="exact"/>
              <w:jc w:val="center"/>
              <w:rPr>
                <w:rFonts w:asciiTheme="majorBidi" w:hAnsiTheme="majorBidi" w:cstheme="majorBidi"/>
                <w:sz w:val="28"/>
                <w:szCs w:val="28"/>
              </w:rPr>
            </w:pPr>
            <w:r>
              <w:rPr>
                <w:rFonts w:asciiTheme="majorBidi" w:hAnsiTheme="majorBidi" w:cstheme="majorBidi"/>
                <w:sz w:val="28"/>
                <w:szCs w:val="28"/>
              </w:rPr>
              <w:t>At the agreed price</w:t>
            </w:r>
          </w:p>
        </w:tc>
      </w:tr>
      <w:tr w:rsidR="004E664E" w:rsidRPr="00111FE7" w14:paraId="7D328B25" w14:textId="77777777" w:rsidTr="008E1338">
        <w:trPr>
          <w:trHeight w:val="20"/>
        </w:trPr>
        <w:tc>
          <w:tcPr>
            <w:tcW w:w="2634" w:type="dxa"/>
            <w:tcBorders>
              <w:top w:val="nil"/>
              <w:left w:val="nil"/>
              <w:bottom w:val="nil"/>
              <w:right w:val="nil"/>
            </w:tcBorders>
            <w:noWrap/>
            <w:vAlign w:val="bottom"/>
          </w:tcPr>
          <w:p w14:paraId="6DB05CF7" w14:textId="77777777" w:rsidR="00E12BEA" w:rsidRDefault="00E12BEA" w:rsidP="004E664E">
            <w:pPr>
              <w:tabs>
                <w:tab w:val="decimal" w:pos="1123"/>
              </w:tabs>
              <w:spacing w:line="340" w:lineRule="exact"/>
              <w:jc w:val="left"/>
              <w:rPr>
                <w:rFonts w:asciiTheme="majorBidi" w:hAnsiTheme="majorBidi" w:cstheme="majorBidi"/>
                <w:b/>
                <w:bCs/>
                <w:sz w:val="28"/>
                <w:szCs w:val="28"/>
              </w:rPr>
            </w:pPr>
          </w:p>
          <w:p w14:paraId="60BF55DF" w14:textId="77777777" w:rsidR="00E12BEA" w:rsidRDefault="00E12BEA" w:rsidP="004E664E">
            <w:pPr>
              <w:tabs>
                <w:tab w:val="decimal" w:pos="1123"/>
              </w:tabs>
              <w:spacing w:line="340" w:lineRule="exact"/>
              <w:jc w:val="left"/>
              <w:rPr>
                <w:rFonts w:asciiTheme="majorBidi" w:hAnsiTheme="majorBidi" w:cstheme="majorBidi"/>
                <w:b/>
                <w:bCs/>
                <w:sz w:val="28"/>
                <w:szCs w:val="28"/>
              </w:rPr>
            </w:pPr>
          </w:p>
          <w:p w14:paraId="54E3CC22" w14:textId="04ACA130" w:rsidR="004E664E" w:rsidRPr="006D1724" w:rsidRDefault="004E664E" w:rsidP="004E664E">
            <w:pPr>
              <w:tabs>
                <w:tab w:val="decimal" w:pos="1123"/>
              </w:tabs>
              <w:spacing w:line="340" w:lineRule="exact"/>
              <w:jc w:val="left"/>
              <w:rPr>
                <w:sz w:val="28"/>
                <w:szCs w:val="28"/>
              </w:rPr>
            </w:pPr>
            <w:r w:rsidRPr="00602F52">
              <w:rPr>
                <w:rFonts w:asciiTheme="majorBidi" w:hAnsiTheme="majorBidi" w:cstheme="majorBidi"/>
                <w:b/>
                <w:bCs/>
                <w:sz w:val="28"/>
                <w:szCs w:val="28"/>
              </w:rPr>
              <w:lastRenderedPageBreak/>
              <w:t xml:space="preserve">Related </w:t>
            </w:r>
            <w:r>
              <w:rPr>
                <w:b/>
                <w:bCs/>
                <w:sz w:val="28"/>
                <w:szCs w:val="28"/>
              </w:rPr>
              <w:t>Parties</w:t>
            </w:r>
          </w:p>
        </w:tc>
        <w:tc>
          <w:tcPr>
            <w:tcW w:w="1266" w:type="dxa"/>
            <w:tcBorders>
              <w:top w:val="nil"/>
              <w:left w:val="nil"/>
              <w:bottom w:val="nil"/>
              <w:right w:val="nil"/>
            </w:tcBorders>
            <w:vAlign w:val="bottom"/>
          </w:tcPr>
          <w:p w14:paraId="421B068C" w14:textId="77777777" w:rsidR="004E664E" w:rsidRPr="006D1724" w:rsidRDefault="004E664E" w:rsidP="004E664E">
            <w:pPr>
              <w:tabs>
                <w:tab w:val="decimal" w:pos="1123"/>
              </w:tabs>
              <w:spacing w:line="340" w:lineRule="exact"/>
              <w:jc w:val="left"/>
              <w:rPr>
                <w:sz w:val="28"/>
                <w:szCs w:val="28"/>
              </w:rPr>
            </w:pPr>
          </w:p>
        </w:tc>
        <w:tc>
          <w:tcPr>
            <w:tcW w:w="1355" w:type="dxa"/>
            <w:tcBorders>
              <w:top w:val="nil"/>
              <w:left w:val="nil"/>
              <w:bottom w:val="nil"/>
              <w:right w:val="nil"/>
            </w:tcBorders>
            <w:noWrap/>
            <w:vAlign w:val="bottom"/>
          </w:tcPr>
          <w:p w14:paraId="21D70CAB" w14:textId="77777777" w:rsidR="004E664E" w:rsidRPr="006D1724" w:rsidRDefault="004E664E" w:rsidP="004E664E">
            <w:pPr>
              <w:tabs>
                <w:tab w:val="decimal" w:pos="1123"/>
              </w:tabs>
              <w:spacing w:line="340" w:lineRule="exact"/>
              <w:rPr>
                <w:rFonts w:asciiTheme="majorBidi" w:hAnsiTheme="majorBidi"/>
                <w:sz w:val="28"/>
                <w:szCs w:val="28"/>
              </w:rPr>
            </w:pPr>
          </w:p>
        </w:tc>
        <w:tc>
          <w:tcPr>
            <w:tcW w:w="1348" w:type="dxa"/>
            <w:tcBorders>
              <w:top w:val="nil"/>
              <w:left w:val="nil"/>
              <w:bottom w:val="nil"/>
              <w:right w:val="nil"/>
            </w:tcBorders>
            <w:noWrap/>
            <w:vAlign w:val="bottom"/>
          </w:tcPr>
          <w:p w14:paraId="520DAD80" w14:textId="77777777" w:rsidR="004E664E" w:rsidRPr="006D1724" w:rsidRDefault="004E664E" w:rsidP="004E664E">
            <w:pPr>
              <w:tabs>
                <w:tab w:val="decimal" w:pos="1123"/>
              </w:tabs>
              <w:spacing w:line="340" w:lineRule="exact"/>
              <w:rPr>
                <w:sz w:val="28"/>
                <w:szCs w:val="28"/>
              </w:rPr>
            </w:pPr>
          </w:p>
        </w:tc>
        <w:tc>
          <w:tcPr>
            <w:tcW w:w="1262" w:type="dxa"/>
            <w:tcBorders>
              <w:top w:val="nil"/>
              <w:left w:val="nil"/>
              <w:bottom w:val="nil"/>
              <w:right w:val="nil"/>
            </w:tcBorders>
            <w:noWrap/>
            <w:vAlign w:val="bottom"/>
          </w:tcPr>
          <w:p w14:paraId="71C5D5DF" w14:textId="77777777" w:rsidR="004E664E" w:rsidRDefault="004E664E" w:rsidP="004E664E">
            <w:pPr>
              <w:tabs>
                <w:tab w:val="decimal" w:pos="1123"/>
              </w:tabs>
              <w:spacing w:line="340" w:lineRule="exact"/>
              <w:rPr>
                <w:sz w:val="28"/>
                <w:szCs w:val="28"/>
              </w:rPr>
            </w:pPr>
          </w:p>
        </w:tc>
        <w:tc>
          <w:tcPr>
            <w:tcW w:w="1530" w:type="dxa"/>
            <w:tcBorders>
              <w:top w:val="nil"/>
              <w:left w:val="nil"/>
              <w:bottom w:val="nil"/>
              <w:right w:val="nil"/>
            </w:tcBorders>
          </w:tcPr>
          <w:p w14:paraId="4DAACC10" w14:textId="6A299AD1" w:rsidR="004E664E" w:rsidRPr="00111FE7" w:rsidRDefault="004E664E" w:rsidP="004E664E">
            <w:pPr>
              <w:spacing w:line="340" w:lineRule="exact"/>
              <w:jc w:val="both"/>
              <w:rPr>
                <w:rFonts w:asciiTheme="majorBidi" w:hAnsiTheme="majorBidi" w:cstheme="majorBidi"/>
                <w:sz w:val="28"/>
                <w:szCs w:val="28"/>
              </w:rPr>
            </w:pPr>
          </w:p>
        </w:tc>
      </w:tr>
      <w:tr w:rsidR="004E664E" w:rsidRPr="00111FE7" w14:paraId="100F6057" w14:textId="77777777" w:rsidTr="008E1338">
        <w:trPr>
          <w:trHeight w:val="20"/>
        </w:trPr>
        <w:tc>
          <w:tcPr>
            <w:tcW w:w="2634" w:type="dxa"/>
            <w:tcBorders>
              <w:top w:val="nil"/>
              <w:left w:val="nil"/>
              <w:bottom w:val="nil"/>
              <w:right w:val="nil"/>
            </w:tcBorders>
            <w:noWrap/>
            <w:vAlign w:val="bottom"/>
          </w:tcPr>
          <w:p w14:paraId="1710FA2A" w14:textId="77777777" w:rsidR="004E664E" w:rsidRPr="00486BAA" w:rsidRDefault="004E664E" w:rsidP="004E664E">
            <w:pPr>
              <w:spacing w:line="340" w:lineRule="exact"/>
              <w:rPr>
                <w:rFonts w:asciiTheme="majorBidi" w:hAnsiTheme="majorBidi" w:cstheme="majorBidi"/>
                <w:sz w:val="28"/>
                <w:szCs w:val="28"/>
              </w:rPr>
            </w:pPr>
            <w:r>
              <w:rPr>
                <w:rFonts w:asciiTheme="majorBidi" w:hAnsiTheme="majorBidi" w:cstheme="majorBidi" w:hint="cs"/>
                <w:b/>
                <w:bCs/>
                <w:spacing w:val="-4"/>
                <w:sz w:val="28"/>
                <w:szCs w:val="28"/>
                <w:cs/>
              </w:rPr>
              <w:t xml:space="preserve">   </w:t>
            </w:r>
            <w:r w:rsidRPr="008B5C18">
              <w:rPr>
                <w:rFonts w:asciiTheme="majorBidi" w:hAnsiTheme="majorBidi" w:cstheme="majorBidi"/>
                <w:b/>
                <w:bCs/>
                <w:spacing w:val="-4"/>
                <w:sz w:val="28"/>
                <w:szCs w:val="28"/>
              </w:rPr>
              <w:t>Related person</w:t>
            </w:r>
          </w:p>
        </w:tc>
        <w:tc>
          <w:tcPr>
            <w:tcW w:w="1266" w:type="dxa"/>
            <w:tcBorders>
              <w:top w:val="nil"/>
              <w:left w:val="nil"/>
              <w:bottom w:val="nil"/>
              <w:right w:val="nil"/>
            </w:tcBorders>
            <w:vAlign w:val="bottom"/>
          </w:tcPr>
          <w:p w14:paraId="0159CA25" w14:textId="77777777" w:rsidR="004E664E" w:rsidRPr="006D1724" w:rsidRDefault="004E664E" w:rsidP="004E664E">
            <w:pPr>
              <w:tabs>
                <w:tab w:val="decimal" w:pos="1123"/>
              </w:tabs>
              <w:spacing w:line="340" w:lineRule="exact"/>
              <w:jc w:val="left"/>
              <w:rPr>
                <w:sz w:val="28"/>
                <w:szCs w:val="28"/>
              </w:rPr>
            </w:pPr>
          </w:p>
        </w:tc>
        <w:tc>
          <w:tcPr>
            <w:tcW w:w="1355" w:type="dxa"/>
            <w:tcBorders>
              <w:top w:val="nil"/>
              <w:left w:val="nil"/>
              <w:bottom w:val="nil"/>
              <w:right w:val="nil"/>
            </w:tcBorders>
            <w:noWrap/>
            <w:vAlign w:val="bottom"/>
          </w:tcPr>
          <w:p w14:paraId="6CAC9959" w14:textId="77777777" w:rsidR="004E664E" w:rsidRPr="006D1724" w:rsidRDefault="004E664E" w:rsidP="004E664E">
            <w:pPr>
              <w:tabs>
                <w:tab w:val="decimal" w:pos="1123"/>
              </w:tabs>
              <w:spacing w:line="340" w:lineRule="exact"/>
              <w:rPr>
                <w:rFonts w:asciiTheme="majorBidi" w:hAnsiTheme="majorBidi"/>
                <w:sz w:val="28"/>
                <w:szCs w:val="28"/>
              </w:rPr>
            </w:pPr>
          </w:p>
        </w:tc>
        <w:tc>
          <w:tcPr>
            <w:tcW w:w="1348" w:type="dxa"/>
            <w:tcBorders>
              <w:top w:val="nil"/>
              <w:left w:val="nil"/>
              <w:bottom w:val="nil"/>
              <w:right w:val="nil"/>
            </w:tcBorders>
            <w:noWrap/>
            <w:vAlign w:val="bottom"/>
          </w:tcPr>
          <w:p w14:paraId="3483D61B" w14:textId="77777777" w:rsidR="004E664E" w:rsidRPr="006D1724" w:rsidRDefault="004E664E" w:rsidP="004E664E">
            <w:pPr>
              <w:tabs>
                <w:tab w:val="decimal" w:pos="1123"/>
              </w:tabs>
              <w:spacing w:line="340" w:lineRule="exact"/>
              <w:rPr>
                <w:sz w:val="28"/>
                <w:szCs w:val="28"/>
              </w:rPr>
            </w:pPr>
          </w:p>
        </w:tc>
        <w:tc>
          <w:tcPr>
            <w:tcW w:w="1262" w:type="dxa"/>
            <w:tcBorders>
              <w:top w:val="nil"/>
              <w:left w:val="nil"/>
              <w:bottom w:val="nil"/>
              <w:right w:val="nil"/>
            </w:tcBorders>
            <w:noWrap/>
            <w:vAlign w:val="bottom"/>
          </w:tcPr>
          <w:p w14:paraId="40B9A90B" w14:textId="77777777" w:rsidR="004E664E" w:rsidRDefault="004E664E" w:rsidP="004E664E">
            <w:pPr>
              <w:tabs>
                <w:tab w:val="decimal" w:pos="1123"/>
              </w:tabs>
              <w:spacing w:line="340" w:lineRule="exact"/>
              <w:rPr>
                <w:sz w:val="28"/>
                <w:szCs w:val="28"/>
              </w:rPr>
            </w:pPr>
          </w:p>
        </w:tc>
        <w:tc>
          <w:tcPr>
            <w:tcW w:w="1530" w:type="dxa"/>
          </w:tcPr>
          <w:p w14:paraId="2D96DFAB" w14:textId="77777777" w:rsidR="004E664E" w:rsidRPr="00111FE7" w:rsidRDefault="004E664E" w:rsidP="004E664E">
            <w:pPr>
              <w:spacing w:line="340" w:lineRule="exact"/>
              <w:jc w:val="center"/>
              <w:rPr>
                <w:rFonts w:asciiTheme="majorBidi" w:hAnsiTheme="majorBidi" w:cstheme="majorBidi"/>
                <w:sz w:val="28"/>
                <w:szCs w:val="28"/>
              </w:rPr>
            </w:pPr>
          </w:p>
        </w:tc>
      </w:tr>
      <w:tr w:rsidR="006E29F6" w:rsidRPr="00111FE7" w14:paraId="52614F09" w14:textId="77777777" w:rsidTr="008E1338">
        <w:trPr>
          <w:trHeight w:val="20"/>
        </w:trPr>
        <w:tc>
          <w:tcPr>
            <w:tcW w:w="2634" w:type="dxa"/>
            <w:tcBorders>
              <w:top w:val="nil"/>
              <w:left w:val="nil"/>
              <w:bottom w:val="nil"/>
              <w:right w:val="nil"/>
            </w:tcBorders>
            <w:noWrap/>
            <w:vAlign w:val="bottom"/>
          </w:tcPr>
          <w:p w14:paraId="38EFAC71" w14:textId="77777777" w:rsidR="006E29F6" w:rsidRPr="00486BAA" w:rsidRDefault="006E29F6" w:rsidP="006E29F6">
            <w:pPr>
              <w:spacing w:line="340" w:lineRule="exact"/>
              <w:rPr>
                <w:rFonts w:asciiTheme="majorBidi" w:hAnsiTheme="majorBidi" w:cstheme="majorBidi"/>
                <w:sz w:val="28"/>
                <w:szCs w:val="28"/>
              </w:rPr>
            </w:pPr>
            <w:r w:rsidRPr="002E7E17">
              <w:rPr>
                <w:rFonts w:asciiTheme="majorBidi" w:hAnsiTheme="majorBidi" w:cstheme="majorBidi" w:hint="cs"/>
                <w:spacing w:val="-4"/>
                <w:sz w:val="28"/>
                <w:szCs w:val="28"/>
                <w:cs/>
              </w:rPr>
              <w:t xml:space="preserve">   </w:t>
            </w:r>
            <w:r>
              <w:rPr>
                <w:rFonts w:asciiTheme="majorBidi" w:hAnsiTheme="majorBidi" w:cstheme="majorBidi"/>
                <w:spacing w:val="-4"/>
                <w:sz w:val="28"/>
                <w:szCs w:val="28"/>
              </w:rPr>
              <w:t>C</w:t>
            </w:r>
            <w:r w:rsidRPr="00363D21">
              <w:rPr>
                <w:rFonts w:asciiTheme="majorBidi" w:hAnsiTheme="majorBidi" w:cstheme="majorBidi"/>
                <w:spacing w:val="-4"/>
                <w:sz w:val="28"/>
                <w:szCs w:val="28"/>
              </w:rPr>
              <w:t>onsulting fee</w:t>
            </w:r>
          </w:p>
        </w:tc>
        <w:tc>
          <w:tcPr>
            <w:tcW w:w="1266" w:type="dxa"/>
            <w:tcBorders>
              <w:top w:val="nil"/>
              <w:left w:val="nil"/>
              <w:bottom w:val="nil"/>
              <w:right w:val="nil"/>
            </w:tcBorders>
          </w:tcPr>
          <w:p w14:paraId="5DB745CA" w14:textId="77777777" w:rsidR="006E29F6" w:rsidRPr="006D1724" w:rsidRDefault="006E29F6" w:rsidP="006E29F6">
            <w:pPr>
              <w:tabs>
                <w:tab w:val="decimal" w:pos="1123"/>
              </w:tabs>
              <w:spacing w:line="340" w:lineRule="exact"/>
              <w:jc w:val="left"/>
              <w:rPr>
                <w:sz w:val="28"/>
                <w:szCs w:val="28"/>
              </w:rPr>
            </w:pPr>
            <w:r w:rsidRPr="009F36ED">
              <w:rPr>
                <w:sz w:val="28"/>
                <w:szCs w:val="28"/>
              </w:rPr>
              <w:t>900,000</w:t>
            </w:r>
          </w:p>
        </w:tc>
        <w:tc>
          <w:tcPr>
            <w:tcW w:w="1355" w:type="dxa"/>
            <w:tcBorders>
              <w:top w:val="nil"/>
              <w:left w:val="nil"/>
              <w:bottom w:val="nil"/>
              <w:right w:val="nil"/>
            </w:tcBorders>
            <w:noWrap/>
            <w:vAlign w:val="bottom"/>
          </w:tcPr>
          <w:p w14:paraId="5AFD2EF2" w14:textId="77777777" w:rsidR="006E29F6" w:rsidRPr="00E12BEA" w:rsidRDefault="006E29F6" w:rsidP="00E12BEA">
            <w:pPr>
              <w:tabs>
                <w:tab w:val="decimal" w:pos="939"/>
              </w:tabs>
              <w:spacing w:line="340" w:lineRule="exact"/>
              <w:jc w:val="left"/>
              <w:rPr>
                <w:sz w:val="28"/>
                <w:szCs w:val="28"/>
              </w:rPr>
            </w:pPr>
            <w:r w:rsidRPr="00E12BEA">
              <w:rPr>
                <w:sz w:val="28"/>
                <w:szCs w:val="28"/>
              </w:rPr>
              <w:t>-</w:t>
            </w:r>
          </w:p>
        </w:tc>
        <w:tc>
          <w:tcPr>
            <w:tcW w:w="1348" w:type="dxa"/>
            <w:tcBorders>
              <w:top w:val="nil"/>
              <w:left w:val="nil"/>
              <w:bottom w:val="nil"/>
              <w:right w:val="nil"/>
            </w:tcBorders>
            <w:noWrap/>
          </w:tcPr>
          <w:p w14:paraId="3DFEEE94" w14:textId="77777777" w:rsidR="006E29F6" w:rsidRPr="006D1724" w:rsidRDefault="006E29F6" w:rsidP="00E12BEA">
            <w:pPr>
              <w:tabs>
                <w:tab w:val="decimal" w:pos="939"/>
              </w:tabs>
              <w:spacing w:line="340" w:lineRule="exact"/>
              <w:rPr>
                <w:sz w:val="28"/>
                <w:szCs w:val="28"/>
              </w:rPr>
            </w:pPr>
            <w:r w:rsidRPr="00E12BEA">
              <w:rPr>
                <w:sz w:val="28"/>
                <w:szCs w:val="28"/>
              </w:rPr>
              <w:t>-</w:t>
            </w:r>
          </w:p>
        </w:tc>
        <w:tc>
          <w:tcPr>
            <w:tcW w:w="1262" w:type="dxa"/>
            <w:tcBorders>
              <w:top w:val="nil"/>
              <w:left w:val="nil"/>
              <w:bottom w:val="nil"/>
              <w:right w:val="nil"/>
            </w:tcBorders>
            <w:noWrap/>
            <w:vAlign w:val="bottom"/>
          </w:tcPr>
          <w:p w14:paraId="7813767C" w14:textId="77777777" w:rsidR="006E29F6" w:rsidRPr="00E12BEA" w:rsidRDefault="006E29F6" w:rsidP="00E12BEA">
            <w:pPr>
              <w:tabs>
                <w:tab w:val="decimal" w:pos="939"/>
              </w:tabs>
              <w:spacing w:line="340" w:lineRule="exact"/>
              <w:jc w:val="left"/>
              <w:rPr>
                <w:sz w:val="28"/>
                <w:szCs w:val="28"/>
              </w:rPr>
            </w:pPr>
            <w:r w:rsidRPr="00E12BEA">
              <w:rPr>
                <w:sz w:val="28"/>
                <w:szCs w:val="28"/>
              </w:rPr>
              <w:t>-</w:t>
            </w:r>
          </w:p>
        </w:tc>
        <w:tc>
          <w:tcPr>
            <w:tcW w:w="1530" w:type="dxa"/>
            <w:vAlign w:val="bottom"/>
          </w:tcPr>
          <w:p w14:paraId="1DB56145" w14:textId="3627D458" w:rsidR="006E29F6" w:rsidRPr="00111FE7" w:rsidRDefault="00E12BEA" w:rsidP="006E29F6">
            <w:pPr>
              <w:spacing w:line="340" w:lineRule="exact"/>
              <w:jc w:val="center"/>
              <w:rPr>
                <w:rFonts w:asciiTheme="majorBidi" w:hAnsiTheme="majorBidi" w:cstheme="majorBidi"/>
                <w:sz w:val="28"/>
                <w:szCs w:val="28"/>
              </w:rPr>
            </w:pPr>
            <w:r w:rsidRPr="00E12BEA">
              <w:rPr>
                <w:rFonts w:asciiTheme="majorBidi" w:hAnsiTheme="majorBidi" w:cstheme="majorBidi"/>
                <w:spacing w:val="-6"/>
                <w:sz w:val="28"/>
                <w:szCs w:val="28"/>
              </w:rPr>
              <w:t>At the contract price</w:t>
            </w:r>
          </w:p>
        </w:tc>
      </w:tr>
      <w:tr w:rsidR="006E29F6" w:rsidRPr="00111FE7" w14:paraId="6A549DC2" w14:textId="77777777" w:rsidTr="008E1338">
        <w:trPr>
          <w:trHeight w:val="20"/>
        </w:trPr>
        <w:tc>
          <w:tcPr>
            <w:tcW w:w="2634" w:type="dxa"/>
            <w:tcBorders>
              <w:top w:val="nil"/>
              <w:left w:val="nil"/>
              <w:bottom w:val="nil"/>
              <w:right w:val="nil"/>
            </w:tcBorders>
            <w:noWrap/>
            <w:vAlign w:val="bottom"/>
          </w:tcPr>
          <w:p w14:paraId="7A21E43B" w14:textId="77777777" w:rsidR="006E29F6" w:rsidRPr="00486BAA" w:rsidRDefault="006E29F6" w:rsidP="006E29F6">
            <w:pPr>
              <w:spacing w:line="340" w:lineRule="exact"/>
              <w:rPr>
                <w:rFonts w:asciiTheme="majorBidi" w:hAnsiTheme="majorBidi" w:cstheme="majorBidi"/>
                <w:sz w:val="28"/>
                <w:szCs w:val="28"/>
              </w:rPr>
            </w:pPr>
            <w:r w:rsidRPr="002E7E17">
              <w:rPr>
                <w:rFonts w:asciiTheme="majorBidi" w:hAnsiTheme="majorBidi" w:cstheme="majorBidi" w:hint="cs"/>
                <w:spacing w:val="-4"/>
                <w:sz w:val="28"/>
                <w:szCs w:val="28"/>
                <w:cs/>
              </w:rPr>
              <w:t xml:space="preserve">   </w:t>
            </w:r>
            <w:r w:rsidRPr="008B5C18">
              <w:rPr>
                <w:rFonts w:asciiTheme="majorBidi" w:hAnsiTheme="majorBidi" w:cstheme="majorBidi"/>
                <w:spacing w:val="-4"/>
                <w:sz w:val="28"/>
                <w:szCs w:val="28"/>
              </w:rPr>
              <w:t>Interest expenses</w:t>
            </w:r>
          </w:p>
        </w:tc>
        <w:tc>
          <w:tcPr>
            <w:tcW w:w="1266" w:type="dxa"/>
            <w:tcBorders>
              <w:top w:val="nil"/>
              <w:left w:val="nil"/>
              <w:bottom w:val="nil"/>
              <w:right w:val="nil"/>
            </w:tcBorders>
          </w:tcPr>
          <w:p w14:paraId="013DB515" w14:textId="77777777" w:rsidR="006E29F6" w:rsidRPr="006D1724" w:rsidRDefault="006E29F6" w:rsidP="006E29F6">
            <w:pPr>
              <w:tabs>
                <w:tab w:val="decimal" w:pos="1123"/>
              </w:tabs>
              <w:spacing w:line="340" w:lineRule="exact"/>
              <w:jc w:val="left"/>
              <w:rPr>
                <w:sz w:val="28"/>
                <w:szCs w:val="28"/>
              </w:rPr>
            </w:pPr>
            <w:r w:rsidRPr="009F36ED">
              <w:rPr>
                <w:sz w:val="28"/>
                <w:szCs w:val="28"/>
              </w:rPr>
              <w:t>173,425</w:t>
            </w:r>
          </w:p>
        </w:tc>
        <w:tc>
          <w:tcPr>
            <w:tcW w:w="1355" w:type="dxa"/>
            <w:tcBorders>
              <w:top w:val="nil"/>
              <w:left w:val="nil"/>
              <w:bottom w:val="nil"/>
              <w:right w:val="nil"/>
            </w:tcBorders>
            <w:noWrap/>
            <w:vAlign w:val="bottom"/>
          </w:tcPr>
          <w:p w14:paraId="37588DAB" w14:textId="77777777" w:rsidR="006E29F6" w:rsidRPr="00E12BEA" w:rsidRDefault="006E29F6" w:rsidP="00E12BEA">
            <w:pPr>
              <w:tabs>
                <w:tab w:val="decimal" w:pos="939"/>
              </w:tabs>
              <w:spacing w:line="340" w:lineRule="exact"/>
              <w:jc w:val="left"/>
              <w:rPr>
                <w:sz w:val="28"/>
                <w:szCs w:val="28"/>
              </w:rPr>
            </w:pPr>
            <w:r w:rsidRPr="00E12BEA">
              <w:rPr>
                <w:sz w:val="28"/>
                <w:szCs w:val="28"/>
              </w:rPr>
              <w:t>-</w:t>
            </w:r>
          </w:p>
        </w:tc>
        <w:tc>
          <w:tcPr>
            <w:tcW w:w="1348" w:type="dxa"/>
            <w:tcBorders>
              <w:top w:val="nil"/>
              <w:left w:val="nil"/>
              <w:bottom w:val="nil"/>
              <w:right w:val="nil"/>
            </w:tcBorders>
            <w:noWrap/>
          </w:tcPr>
          <w:p w14:paraId="5B3FA4F3" w14:textId="77777777" w:rsidR="006E29F6" w:rsidRPr="006D1724" w:rsidRDefault="006E29F6" w:rsidP="00E12BEA">
            <w:pPr>
              <w:tabs>
                <w:tab w:val="decimal" w:pos="939"/>
              </w:tabs>
              <w:spacing w:line="340" w:lineRule="exact"/>
              <w:rPr>
                <w:sz w:val="28"/>
                <w:szCs w:val="28"/>
              </w:rPr>
            </w:pPr>
            <w:r w:rsidRPr="00E12BEA">
              <w:rPr>
                <w:sz w:val="28"/>
                <w:szCs w:val="28"/>
              </w:rPr>
              <w:t>-</w:t>
            </w:r>
          </w:p>
        </w:tc>
        <w:tc>
          <w:tcPr>
            <w:tcW w:w="1262" w:type="dxa"/>
            <w:tcBorders>
              <w:top w:val="nil"/>
              <w:left w:val="nil"/>
              <w:bottom w:val="nil"/>
              <w:right w:val="nil"/>
            </w:tcBorders>
            <w:noWrap/>
            <w:vAlign w:val="bottom"/>
          </w:tcPr>
          <w:p w14:paraId="33A7DCB0" w14:textId="77777777" w:rsidR="006E29F6" w:rsidRPr="00E12BEA" w:rsidRDefault="006E29F6" w:rsidP="00E12BEA">
            <w:pPr>
              <w:tabs>
                <w:tab w:val="decimal" w:pos="939"/>
              </w:tabs>
              <w:spacing w:line="340" w:lineRule="exact"/>
              <w:jc w:val="left"/>
              <w:rPr>
                <w:sz w:val="28"/>
                <w:szCs w:val="28"/>
              </w:rPr>
            </w:pPr>
            <w:r w:rsidRPr="00E12BEA">
              <w:rPr>
                <w:sz w:val="28"/>
                <w:szCs w:val="28"/>
              </w:rPr>
              <w:t>-</w:t>
            </w:r>
          </w:p>
        </w:tc>
        <w:tc>
          <w:tcPr>
            <w:tcW w:w="1530" w:type="dxa"/>
            <w:tcBorders>
              <w:top w:val="nil"/>
              <w:left w:val="nil"/>
              <w:bottom w:val="nil"/>
              <w:right w:val="nil"/>
            </w:tcBorders>
            <w:vAlign w:val="bottom"/>
          </w:tcPr>
          <w:p w14:paraId="49CA20AE" w14:textId="774417BE" w:rsidR="006E29F6" w:rsidRPr="00111FE7" w:rsidRDefault="006E29F6" w:rsidP="006E29F6">
            <w:pPr>
              <w:spacing w:line="340" w:lineRule="exact"/>
              <w:jc w:val="center"/>
              <w:rPr>
                <w:rFonts w:asciiTheme="majorBidi" w:hAnsiTheme="majorBidi" w:cstheme="majorBidi"/>
                <w:sz w:val="28"/>
                <w:szCs w:val="28"/>
              </w:rPr>
            </w:pPr>
            <w:r>
              <w:rPr>
                <w:sz w:val="28"/>
                <w:szCs w:val="28"/>
              </w:rPr>
              <w:t>6</w:t>
            </w:r>
            <w:r w:rsidRPr="00374039">
              <w:rPr>
                <w:sz w:val="28"/>
                <w:szCs w:val="28"/>
              </w:rPr>
              <w:t>% per annum</w:t>
            </w:r>
          </w:p>
        </w:tc>
      </w:tr>
      <w:tr w:rsidR="004E664E" w:rsidRPr="00111FE7" w14:paraId="288E6453" w14:textId="77777777" w:rsidTr="008E1338">
        <w:trPr>
          <w:trHeight w:val="20"/>
        </w:trPr>
        <w:tc>
          <w:tcPr>
            <w:tcW w:w="2634" w:type="dxa"/>
            <w:tcBorders>
              <w:top w:val="nil"/>
              <w:left w:val="nil"/>
              <w:bottom w:val="nil"/>
              <w:right w:val="nil"/>
            </w:tcBorders>
            <w:noWrap/>
            <w:vAlign w:val="bottom"/>
          </w:tcPr>
          <w:p w14:paraId="4B35008E" w14:textId="77777777" w:rsidR="004E664E" w:rsidRPr="00486BAA" w:rsidRDefault="004E664E" w:rsidP="004E664E">
            <w:pPr>
              <w:spacing w:line="340" w:lineRule="exact"/>
              <w:rPr>
                <w:rFonts w:asciiTheme="majorBidi" w:hAnsiTheme="majorBidi" w:cstheme="majorBidi"/>
                <w:sz w:val="28"/>
                <w:szCs w:val="28"/>
              </w:rPr>
            </w:pPr>
            <w:r w:rsidRPr="00602F52">
              <w:rPr>
                <w:rFonts w:asciiTheme="majorBidi" w:hAnsiTheme="majorBidi" w:cstheme="majorBidi"/>
                <w:b/>
                <w:bCs/>
                <w:sz w:val="28"/>
                <w:szCs w:val="28"/>
              </w:rPr>
              <w:t xml:space="preserve">   Enginar Co., Ltd.</w:t>
            </w:r>
          </w:p>
        </w:tc>
        <w:tc>
          <w:tcPr>
            <w:tcW w:w="1266" w:type="dxa"/>
            <w:tcBorders>
              <w:top w:val="nil"/>
              <w:left w:val="nil"/>
              <w:bottom w:val="nil"/>
              <w:right w:val="nil"/>
            </w:tcBorders>
            <w:vAlign w:val="bottom"/>
          </w:tcPr>
          <w:p w14:paraId="4B6322B3" w14:textId="77777777" w:rsidR="004E664E" w:rsidRPr="006D1724" w:rsidRDefault="004E664E" w:rsidP="004E664E">
            <w:pPr>
              <w:tabs>
                <w:tab w:val="decimal" w:pos="1123"/>
              </w:tabs>
              <w:spacing w:line="340" w:lineRule="exact"/>
              <w:jc w:val="left"/>
              <w:rPr>
                <w:sz w:val="28"/>
                <w:szCs w:val="28"/>
              </w:rPr>
            </w:pPr>
          </w:p>
        </w:tc>
        <w:tc>
          <w:tcPr>
            <w:tcW w:w="1355" w:type="dxa"/>
            <w:tcBorders>
              <w:top w:val="nil"/>
              <w:left w:val="nil"/>
              <w:bottom w:val="nil"/>
              <w:right w:val="nil"/>
            </w:tcBorders>
            <w:noWrap/>
            <w:vAlign w:val="bottom"/>
          </w:tcPr>
          <w:p w14:paraId="35370212" w14:textId="77777777" w:rsidR="004E664E" w:rsidRPr="006D1724" w:rsidRDefault="004E664E" w:rsidP="004E664E">
            <w:pPr>
              <w:tabs>
                <w:tab w:val="decimal" w:pos="1123"/>
              </w:tabs>
              <w:spacing w:line="340" w:lineRule="exact"/>
              <w:rPr>
                <w:rFonts w:asciiTheme="majorBidi" w:hAnsiTheme="majorBidi"/>
                <w:sz w:val="28"/>
                <w:szCs w:val="28"/>
              </w:rPr>
            </w:pPr>
          </w:p>
        </w:tc>
        <w:tc>
          <w:tcPr>
            <w:tcW w:w="1348" w:type="dxa"/>
            <w:tcBorders>
              <w:top w:val="nil"/>
              <w:left w:val="nil"/>
              <w:bottom w:val="nil"/>
              <w:right w:val="nil"/>
            </w:tcBorders>
            <w:noWrap/>
            <w:vAlign w:val="bottom"/>
          </w:tcPr>
          <w:p w14:paraId="1A574C9A" w14:textId="77777777" w:rsidR="004E664E" w:rsidRPr="006D1724" w:rsidRDefault="004E664E" w:rsidP="004E664E">
            <w:pPr>
              <w:tabs>
                <w:tab w:val="decimal" w:pos="1123"/>
              </w:tabs>
              <w:spacing w:line="340" w:lineRule="exact"/>
              <w:rPr>
                <w:sz w:val="28"/>
                <w:szCs w:val="28"/>
              </w:rPr>
            </w:pPr>
          </w:p>
        </w:tc>
        <w:tc>
          <w:tcPr>
            <w:tcW w:w="1262" w:type="dxa"/>
            <w:tcBorders>
              <w:top w:val="nil"/>
              <w:left w:val="nil"/>
              <w:bottom w:val="nil"/>
              <w:right w:val="nil"/>
            </w:tcBorders>
            <w:noWrap/>
            <w:vAlign w:val="bottom"/>
          </w:tcPr>
          <w:p w14:paraId="22225E2E" w14:textId="77777777" w:rsidR="004E664E" w:rsidRDefault="004E664E" w:rsidP="004E664E">
            <w:pPr>
              <w:tabs>
                <w:tab w:val="decimal" w:pos="1123"/>
              </w:tabs>
              <w:spacing w:line="340" w:lineRule="exact"/>
              <w:rPr>
                <w:sz w:val="28"/>
                <w:szCs w:val="28"/>
              </w:rPr>
            </w:pPr>
          </w:p>
        </w:tc>
        <w:tc>
          <w:tcPr>
            <w:tcW w:w="1530" w:type="dxa"/>
            <w:tcBorders>
              <w:top w:val="nil"/>
              <w:left w:val="nil"/>
              <w:bottom w:val="nil"/>
              <w:right w:val="nil"/>
            </w:tcBorders>
            <w:vAlign w:val="bottom"/>
          </w:tcPr>
          <w:p w14:paraId="1B83C0F6" w14:textId="50CE5231" w:rsidR="004E664E" w:rsidRPr="00111FE7" w:rsidRDefault="004E664E" w:rsidP="004E664E">
            <w:pPr>
              <w:spacing w:line="340" w:lineRule="exact"/>
              <w:jc w:val="center"/>
              <w:rPr>
                <w:rFonts w:asciiTheme="majorBidi" w:hAnsiTheme="majorBidi" w:cstheme="majorBidi"/>
                <w:sz w:val="28"/>
                <w:szCs w:val="28"/>
              </w:rPr>
            </w:pPr>
          </w:p>
        </w:tc>
      </w:tr>
      <w:tr w:rsidR="006E29F6" w:rsidRPr="00111FE7" w14:paraId="5F1BFA00" w14:textId="77777777" w:rsidTr="008E1338">
        <w:trPr>
          <w:trHeight w:val="20"/>
        </w:trPr>
        <w:tc>
          <w:tcPr>
            <w:tcW w:w="2634" w:type="dxa"/>
            <w:tcBorders>
              <w:top w:val="nil"/>
              <w:left w:val="nil"/>
              <w:bottom w:val="nil"/>
              <w:right w:val="nil"/>
            </w:tcBorders>
            <w:noWrap/>
            <w:vAlign w:val="bottom"/>
          </w:tcPr>
          <w:p w14:paraId="79AB9E83" w14:textId="5BD4BA1F" w:rsidR="006E29F6" w:rsidRPr="00486BAA" w:rsidRDefault="00D16C87" w:rsidP="006E29F6">
            <w:pPr>
              <w:spacing w:line="340" w:lineRule="exact"/>
              <w:rPr>
                <w:rFonts w:asciiTheme="majorBidi" w:hAnsiTheme="majorBidi" w:cstheme="majorBidi"/>
                <w:sz w:val="28"/>
                <w:szCs w:val="28"/>
              </w:rPr>
            </w:pPr>
            <w:r>
              <w:rPr>
                <w:rFonts w:asciiTheme="majorBidi" w:hAnsiTheme="majorBidi" w:cstheme="majorBidi"/>
                <w:sz w:val="28"/>
                <w:szCs w:val="28"/>
              </w:rPr>
              <w:t xml:space="preserve">   Revenue</w:t>
            </w:r>
            <w:r w:rsidR="006A5CEB">
              <w:rPr>
                <w:rFonts w:asciiTheme="majorBidi" w:hAnsiTheme="majorBidi" w:cstheme="majorBidi"/>
                <w:sz w:val="28"/>
                <w:szCs w:val="28"/>
              </w:rPr>
              <w:t>s</w:t>
            </w:r>
            <w:r>
              <w:rPr>
                <w:rFonts w:asciiTheme="majorBidi" w:hAnsiTheme="majorBidi" w:cstheme="majorBidi"/>
                <w:sz w:val="28"/>
                <w:szCs w:val="28"/>
              </w:rPr>
              <w:t xml:space="preserve"> from sale</w:t>
            </w:r>
            <w:r w:rsidR="006A5CEB">
              <w:rPr>
                <w:rFonts w:asciiTheme="majorBidi" w:hAnsiTheme="majorBidi" w:cstheme="majorBidi"/>
                <w:sz w:val="28"/>
                <w:szCs w:val="28"/>
              </w:rPr>
              <w:t>s</w:t>
            </w:r>
            <w:r>
              <w:rPr>
                <w:rFonts w:asciiTheme="majorBidi" w:hAnsiTheme="majorBidi" w:cstheme="majorBidi"/>
                <w:sz w:val="28"/>
                <w:szCs w:val="28"/>
              </w:rPr>
              <w:t xml:space="preserve"> of goods</w:t>
            </w:r>
          </w:p>
        </w:tc>
        <w:tc>
          <w:tcPr>
            <w:tcW w:w="1266" w:type="dxa"/>
            <w:noWrap/>
            <w:vAlign w:val="bottom"/>
          </w:tcPr>
          <w:p w14:paraId="47ED0A0A" w14:textId="77777777" w:rsidR="006E29F6" w:rsidRDefault="006E29F6" w:rsidP="006E29F6">
            <w:pPr>
              <w:tabs>
                <w:tab w:val="decimal" w:pos="1123"/>
              </w:tabs>
              <w:spacing w:line="340" w:lineRule="exact"/>
              <w:jc w:val="left"/>
              <w:rPr>
                <w:sz w:val="28"/>
                <w:szCs w:val="28"/>
              </w:rPr>
            </w:pPr>
            <w:r w:rsidRPr="00D5321C">
              <w:rPr>
                <w:sz w:val="28"/>
                <w:szCs w:val="28"/>
              </w:rPr>
              <w:t>16</w:t>
            </w:r>
            <w:r>
              <w:rPr>
                <w:sz w:val="28"/>
                <w:szCs w:val="28"/>
              </w:rPr>
              <w:t>8,</w:t>
            </w:r>
            <w:r w:rsidRPr="00D5321C">
              <w:rPr>
                <w:sz w:val="28"/>
                <w:szCs w:val="28"/>
              </w:rPr>
              <w:t>55</w:t>
            </w:r>
            <w:r>
              <w:rPr>
                <w:sz w:val="28"/>
                <w:szCs w:val="28"/>
              </w:rPr>
              <w:t>0</w:t>
            </w:r>
          </w:p>
        </w:tc>
        <w:tc>
          <w:tcPr>
            <w:tcW w:w="1355" w:type="dxa"/>
            <w:tcBorders>
              <w:top w:val="nil"/>
              <w:left w:val="nil"/>
              <w:bottom w:val="nil"/>
              <w:right w:val="nil"/>
            </w:tcBorders>
            <w:noWrap/>
            <w:vAlign w:val="bottom"/>
          </w:tcPr>
          <w:p w14:paraId="6BA7049C" w14:textId="77777777" w:rsidR="006E29F6" w:rsidRPr="00580E2C" w:rsidRDefault="006E29F6" w:rsidP="006E29F6">
            <w:pPr>
              <w:tabs>
                <w:tab w:val="decimal" w:pos="1123"/>
              </w:tabs>
              <w:spacing w:line="340" w:lineRule="exact"/>
              <w:jc w:val="left"/>
              <w:rPr>
                <w:sz w:val="28"/>
                <w:szCs w:val="28"/>
              </w:rPr>
            </w:pPr>
            <w:r w:rsidRPr="00540340">
              <w:rPr>
                <w:sz w:val="28"/>
                <w:szCs w:val="28"/>
              </w:rPr>
              <w:t>100,000</w:t>
            </w:r>
          </w:p>
        </w:tc>
        <w:tc>
          <w:tcPr>
            <w:tcW w:w="1348" w:type="dxa"/>
            <w:noWrap/>
            <w:vAlign w:val="bottom"/>
          </w:tcPr>
          <w:p w14:paraId="0168D2DB" w14:textId="77777777" w:rsidR="006E29F6" w:rsidRPr="00F5701F" w:rsidRDefault="006E29F6" w:rsidP="006E29F6">
            <w:pPr>
              <w:tabs>
                <w:tab w:val="decimal" w:pos="1123"/>
              </w:tabs>
              <w:spacing w:line="340" w:lineRule="exact"/>
              <w:jc w:val="left"/>
              <w:rPr>
                <w:sz w:val="28"/>
                <w:szCs w:val="28"/>
              </w:rPr>
            </w:pPr>
            <w:r w:rsidRPr="00540340">
              <w:rPr>
                <w:rFonts w:hint="cs"/>
                <w:sz w:val="28"/>
                <w:szCs w:val="28"/>
              </w:rPr>
              <w:t>168</w:t>
            </w:r>
            <w:r w:rsidRPr="00540340">
              <w:rPr>
                <w:sz w:val="28"/>
                <w:szCs w:val="28"/>
              </w:rPr>
              <w:t>,550</w:t>
            </w:r>
          </w:p>
        </w:tc>
        <w:tc>
          <w:tcPr>
            <w:tcW w:w="1262" w:type="dxa"/>
            <w:tcBorders>
              <w:top w:val="nil"/>
              <w:left w:val="nil"/>
              <w:bottom w:val="nil"/>
              <w:right w:val="nil"/>
            </w:tcBorders>
            <w:noWrap/>
            <w:vAlign w:val="bottom"/>
          </w:tcPr>
          <w:p w14:paraId="2D6DCA8A" w14:textId="77777777" w:rsidR="006E29F6" w:rsidRPr="00F5701F" w:rsidRDefault="006E29F6" w:rsidP="006E29F6">
            <w:pPr>
              <w:tabs>
                <w:tab w:val="decimal" w:pos="1123"/>
              </w:tabs>
              <w:spacing w:line="340" w:lineRule="exact"/>
              <w:jc w:val="left"/>
              <w:rPr>
                <w:sz w:val="28"/>
                <w:szCs w:val="28"/>
              </w:rPr>
            </w:pPr>
            <w:r w:rsidRPr="00540340">
              <w:rPr>
                <w:sz w:val="28"/>
                <w:szCs w:val="28"/>
                <w:cs/>
              </w:rPr>
              <w:t>100</w:t>
            </w:r>
            <w:r w:rsidRPr="00540340">
              <w:rPr>
                <w:sz w:val="28"/>
                <w:szCs w:val="28"/>
              </w:rPr>
              <w:t>,000</w:t>
            </w:r>
          </w:p>
        </w:tc>
        <w:tc>
          <w:tcPr>
            <w:tcW w:w="1530" w:type="dxa"/>
            <w:vAlign w:val="bottom"/>
          </w:tcPr>
          <w:p w14:paraId="67FFE5B3" w14:textId="7FA8CA62" w:rsidR="006E29F6" w:rsidRPr="00111FE7" w:rsidRDefault="006E29F6" w:rsidP="006E29F6">
            <w:pP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6E29F6" w:rsidRPr="00111FE7" w14:paraId="54B96752" w14:textId="77777777" w:rsidTr="008E1338">
        <w:trPr>
          <w:trHeight w:val="20"/>
        </w:trPr>
        <w:tc>
          <w:tcPr>
            <w:tcW w:w="2634" w:type="dxa"/>
            <w:tcBorders>
              <w:top w:val="nil"/>
              <w:left w:val="nil"/>
              <w:bottom w:val="nil"/>
              <w:right w:val="nil"/>
            </w:tcBorders>
            <w:noWrap/>
            <w:vAlign w:val="bottom"/>
          </w:tcPr>
          <w:p w14:paraId="4F52BECC" w14:textId="77777777" w:rsidR="006E29F6" w:rsidRDefault="006E29F6" w:rsidP="006E29F6">
            <w:pPr>
              <w:spacing w:line="340" w:lineRule="exact"/>
              <w:rPr>
                <w:sz w:val="28"/>
                <w:szCs w:val="28"/>
              </w:rPr>
            </w:pPr>
            <w:r w:rsidRPr="00111FE7">
              <w:rPr>
                <w:rFonts w:asciiTheme="majorBidi" w:hAnsiTheme="majorBidi" w:cstheme="majorBidi"/>
                <w:sz w:val="28"/>
                <w:szCs w:val="28"/>
              </w:rPr>
              <w:t xml:space="preserve">   Purchase of inventories</w:t>
            </w:r>
          </w:p>
        </w:tc>
        <w:tc>
          <w:tcPr>
            <w:tcW w:w="1266" w:type="dxa"/>
            <w:noWrap/>
            <w:vAlign w:val="bottom"/>
          </w:tcPr>
          <w:p w14:paraId="346E680F" w14:textId="77777777" w:rsidR="006E29F6" w:rsidRDefault="006E29F6" w:rsidP="006E29F6">
            <w:pPr>
              <w:tabs>
                <w:tab w:val="decimal" w:pos="1123"/>
              </w:tabs>
              <w:spacing w:line="340" w:lineRule="exact"/>
              <w:jc w:val="left"/>
              <w:rPr>
                <w:sz w:val="28"/>
                <w:szCs w:val="28"/>
                <w:cs/>
              </w:rPr>
            </w:pPr>
            <w:r w:rsidRPr="00D5321C">
              <w:rPr>
                <w:sz w:val="28"/>
                <w:szCs w:val="28"/>
              </w:rPr>
              <w:t>1</w:t>
            </w:r>
            <w:r>
              <w:rPr>
                <w:sz w:val="28"/>
                <w:szCs w:val="28"/>
              </w:rPr>
              <w:t>8,</w:t>
            </w:r>
            <w:r w:rsidRPr="00D5321C">
              <w:rPr>
                <w:sz w:val="28"/>
                <w:szCs w:val="28"/>
              </w:rPr>
              <w:t>644</w:t>
            </w:r>
            <w:r>
              <w:rPr>
                <w:sz w:val="28"/>
                <w:szCs w:val="28"/>
              </w:rPr>
              <w:t>,0</w:t>
            </w:r>
            <w:r w:rsidRPr="00D5321C">
              <w:rPr>
                <w:sz w:val="28"/>
                <w:szCs w:val="28"/>
              </w:rPr>
              <w:t>6</w:t>
            </w:r>
            <w:r>
              <w:rPr>
                <w:sz w:val="28"/>
                <w:szCs w:val="28"/>
              </w:rPr>
              <w:t>0</w:t>
            </w:r>
          </w:p>
        </w:tc>
        <w:tc>
          <w:tcPr>
            <w:tcW w:w="1355" w:type="dxa"/>
            <w:tcBorders>
              <w:top w:val="nil"/>
              <w:left w:val="nil"/>
              <w:bottom w:val="nil"/>
              <w:right w:val="nil"/>
            </w:tcBorders>
            <w:noWrap/>
            <w:vAlign w:val="bottom"/>
          </w:tcPr>
          <w:p w14:paraId="0A9ADA06" w14:textId="77777777" w:rsidR="006E29F6" w:rsidRPr="00E238EB" w:rsidRDefault="006E29F6" w:rsidP="00E238EB">
            <w:pPr>
              <w:tabs>
                <w:tab w:val="decimal" w:pos="1123"/>
              </w:tabs>
              <w:spacing w:line="340" w:lineRule="exact"/>
              <w:jc w:val="left"/>
              <w:rPr>
                <w:sz w:val="28"/>
                <w:szCs w:val="28"/>
              </w:rPr>
            </w:pPr>
            <w:r w:rsidRPr="00540340">
              <w:rPr>
                <w:sz w:val="28"/>
                <w:szCs w:val="28"/>
              </w:rPr>
              <w:t>18,238,396</w:t>
            </w:r>
          </w:p>
        </w:tc>
        <w:tc>
          <w:tcPr>
            <w:tcW w:w="1348" w:type="dxa"/>
            <w:noWrap/>
            <w:vAlign w:val="bottom"/>
          </w:tcPr>
          <w:p w14:paraId="71AAD219" w14:textId="77777777" w:rsidR="006E29F6" w:rsidRPr="00580E2C" w:rsidRDefault="006E29F6" w:rsidP="006E29F6">
            <w:pPr>
              <w:tabs>
                <w:tab w:val="decimal" w:pos="1123"/>
              </w:tabs>
              <w:spacing w:line="340" w:lineRule="exact"/>
              <w:jc w:val="left"/>
              <w:rPr>
                <w:sz w:val="28"/>
                <w:szCs w:val="28"/>
              </w:rPr>
            </w:pPr>
            <w:r w:rsidRPr="00540340">
              <w:rPr>
                <w:sz w:val="28"/>
                <w:szCs w:val="28"/>
              </w:rPr>
              <w:t>18,644,060</w:t>
            </w:r>
          </w:p>
        </w:tc>
        <w:tc>
          <w:tcPr>
            <w:tcW w:w="1262" w:type="dxa"/>
            <w:tcBorders>
              <w:top w:val="nil"/>
              <w:left w:val="nil"/>
              <w:bottom w:val="nil"/>
              <w:right w:val="nil"/>
            </w:tcBorders>
            <w:noWrap/>
            <w:vAlign w:val="bottom"/>
          </w:tcPr>
          <w:p w14:paraId="414AF295" w14:textId="77777777" w:rsidR="006E29F6" w:rsidRDefault="006E29F6" w:rsidP="00E238EB">
            <w:pPr>
              <w:tabs>
                <w:tab w:val="decimal" w:pos="1123"/>
              </w:tabs>
              <w:spacing w:line="340" w:lineRule="exact"/>
              <w:jc w:val="left"/>
              <w:rPr>
                <w:sz w:val="28"/>
                <w:szCs w:val="28"/>
              </w:rPr>
            </w:pPr>
            <w:r w:rsidRPr="00540340">
              <w:rPr>
                <w:sz w:val="28"/>
                <w:szCs w:val="28"/>
              </w:rPr>
              <w:t>18,238,396</w:t>
            </w:r>
          </w:p>
        </w:tc>
        <w:tc>
          <w:tcPr>
            <w:tcW w:w="1530" w:type="dxa"/>
            <w:tcBorders>
              <w:top w:val="nil"/>
              <w:left w:val="nil"/>
              <w:bottom w:val="nil"/>
              <w:right w:val="nil"/>
            </w:tcBorders>
            <w:vAlign w:val="bottom"/>
          </w:tcPr>
          <w:p w14:paraId="73490E60" w14:textId="096900B9" w:rsidR="006E29F6" w:rsidRPr="00111FE7" w:rsidRDefault="006E29F6" w:rsidP="006E29F6">
            <w:pP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6E29F6" w:rsidRPr="00111FE7" w14:paraId="31BD6BAD" w14:textId="77777777" w:rsidTr="008E1338">
        <w:trPr>
          <w:trHeight w:val="20"/>
        </w:trPr>
        <w:tc>
          <w:tcPr>
            <w:tcW w:w="2634" w:type="dxa"/>
            <w:tcBorders>
              <w:top w:val="nil"/>
              <w:left w:val="nil"/>
              <w:bottom w:val="nil"/>
              <w:right w:val="nil"/>
            </w:tcBorders>
            <w:noWrap/>
            <w:vAlign w:val="bottom"/>
          </w:tcPr>
          <w:p w14:paraId="67BD84BC" w14:textId="77777777" w:rsidR="006E29F6" w:rsidRPr="00486BAA" w:rsidRDefault="006E29F6" w:rsidP="006E29F6">
            <w:pPr>
              <w:spacing w:line="340" w:lineRule="exact"/>
              <w:rPr>
                <w:rFonts w:asciiTheme="majorBidi" w:hAnsiTheme="majorBidi" w:cstheme="majorBidi"/>
                <w:sz w:val="28"/>
                <w:szCs w:val="28"/>
              </w:rPr>
            </w:pPr>
            <w:r w:rsidRPr="00486BAA">
              <w:rPr>
                <w:rFonts w:asciiTheme="majorBidi" w:hAnsiTheme="majorBidi" w:cstheme="majorBidi"/>
                <w:sz w:val="28"/>
                <w:szCs w:val="28"/>
              </w:rPr>
              <w:t xml:space="preserve">   </w:t>
            </w:r>
            <w:r>
              <w:rPr>
                <w:rFonts w:asciiTheme="majorBidi" w:hAnsiTheme="majorBidi" w:cstheme="majorBidi"/>
                <w:sz w:val="28"/>
                <w:szCs w:val="28"/>
              </w:rPr>
              <w:t>Project cost</w:t>
            </w:r>
          </w:p>
        </w:tc>
        <w:tc>
          <w:tcPr>
            <w:tcW w:w="1266" w:type="dxa"/>
            <w:noWrap/>
            <w:vAlign w:val="bottom"/>
          </w:tcPr>
          <w:p w14:paraId="6C9A193B" w14:textId="77777777" w:rsidR="006E29F6" w:rsidRDefault="006E29F6" w:rsidP="006E29F6">
            <w:pPr>
              <w:tabs>
                <w:tab w:val="decimal" w:pos="1123"/>
              </w:tabs>
              <w:spacing w:line="340" w:lineRule="exact"/>
              <w:jc w:val="left"/>
              <w:rPr>
                <w:sz w:val="28"/>
                <w:szCs w:val="28"/>
                <w:cs/>
              </w:rPr>
            </w:pPr>
            <w:r w:rsidRPr="00D5321C">
              <w:rPr>
                <w:sz w:val="28"/>
                <w:szCs w:val="28"/>
              </w:rPr>
              <w:t>241</w:t>
            </w:r>
            <w:r>
              <w:rPr>
                <w:sz w:val="28"/>
                <w:szCs w:val="28"/>
              </w:rPr>
              <w:t>,0</w:t>
            </w:r>
            <w:r w:rsidRPr="00D5321C">
              <w:rPr>
                <w:sz w:val="28"/>
                <w:szCs w:val="28"/>
              </w:rPr>
              <w:t>6</w:t>
            </w:r>
            <w:r>
              <w:rPr>
                <w:sz w:val="28"/>
                <w:szCs w:val="28"/>
              </w:rPr>
              <w:t>0</w:t>
            </w:r>
          </w:p>
        </w:tc>
        <w:tc>
          <w:tcPr>
            <w:tcW w:w="1355" w:type="dxa"/>
            <w:tcBorders>
              <w:top w:val="nil"/>
              <w:left w:val="nil"/>
              <w:bottom w:val="nil"/>
              <w:right w:val="nil"/>
            </w:tcBorders>
            <w:noWrap/>
            <w:vAlign w:val="bottom"/>
          </w:tcPr>
          <w:p w14:paraId="6EC6CCB7" w14:textId="77777777" w:rsidR="006E29F6" w:rsidRPr="00E238EB" w:rsidRDefault="006E29F6" w:rsidP="00E238EB">
            <w:pPr>
              <w:tabs>
                <w:tab w:val="decimal" w:pos="1123"/>
              </w:tabs>
              <w:spacing w:line="340" w:lineRule="exact"/>
              <w:jc w:val="left"/>
              <w:rPr>
                <w:sz w:val="28"/>
                <w:szCs w:val="28"/>
              </w:rPr>
            </w:pPr>
            <w:r w:rsidRPr="00540340">
              <w:rPr>
                <w:sz w:val="28"/>
                <w:szCs w:val="28"/>
                <w:cs/>
              </w:rPr>
              <w:t>318</w:t>
            </w:r>
            <w:r w:rsidRPr="00540340">
              <w:rPr>
                <w:sz w:val="28"/>
                <w:szCs w:val="28"/>
              </w:rPr>
              <w:t>,300</w:t>
            </w:r>
          </w:p>
        </w:tc>
        <w:tc>
          <w:tcPr>
            <w:tcW w:w="1348" w:type="dxa"/>
            <w:noWrap/>
            <w:vAlign w:val="bottom"/>
          </w:tcPr>
          <w:p w14:paraId="5BA8720E" w14:textId="77777777" w:rsidR="006E29F6" w:rsidRPr="00580E2C" w:rsidRDefault="006E29F6" w:rsidP="006E29F6">
            <w:pPr>
              <w:tabs>
                <w:tab w:val="decimal" w:pos="1123"/>
              </w:tabs>
              <w:spacing w:line="340" w:lineRule="exact"/>
              <w:jc w:val="left"/>
              <w:rPr>
                <w:sz w:val="28"/>
                <w:szCs w:val="28"/>
              </w:rPr>
            </w:pPr>
            <w:r w:rsidRPr="00540340">
              <w:rPr>
                <w:sz w:val="28"/>
                <w:szCs w:val="28"/>
              </w:rPr>
              <w:t>241,060</w:t>
            </w:r>
          </w:p>
        </w:tc>
        <w:tc>
          <w:tcPr>
            <w:tcW w:w="1262" w:type="dxa"/>
            <w:tcBorders>
              <w:top w:val="nil"/>
              <w:left w:val="nil"/>
              <w:bottom w:val="nil"/>
              <w:right w:val="nil"/>
            </w:tcBorders>
            <w:noWrap/>
            <w:vAlign w:val="bottom"/>
          </w:tcPr>
          <w:p w14:paraId="682C5A60" w14:textId="77777777" w:rsidR="006E29F6" w:rsidRDefault="006E29F6" w:rsidP="00E238EB">
            <w:pPr>
              <w:tabs>
                <w:tab w:val="decimal" w:pos="1123"/>
              </w:tabs>
              <w:spacing w:line="340" w:lineRule="exact"/>
              <w:jc w:val="left"/>
              <w:rPr>
                <w:sz w:val="28"/>
                <w:szCs w:val="28"/>
              </w:rPr>
            </w:pPr>
            <w:r w:rsidRPr="00540340">
              <w:rPr>
                <w:sz w:val="28"/>
                <w:szCs w:val="28"/>
              </w:rPr>
              <w:t>318,300</w:t>
            </w:r>
          </w:p>
        </w:tc>
        <w:tc>
          <w:tcPr>
            <w:tcW w:w="1530" w:type="dxa"/>
            <w:tcBorders>
              <w:top w:val="nil"/>
              <w:left w:val="nil"/>
              <w:bottom w:val="nil"/>
              <w:right w:val="nil"/>
            </w:tcBorders>
            <w:vAlign w:val="bottom"/>
          </w:tcPr>
          <w:p w14:paraId="0894062C" w14:textId="1C4D7B12" w:rsidR="006E29F6" w:rsidRPr="00111FE7" w:rsidRDefault="006E29F6" w:rsidP="006E29F6">
            <w:pP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4E664E" w:rsidRPr="00111FE7" w14:paraId="14B2443D" w14:textId="77777777" w:rsidTr="008E1338">
        <w:trPr>
          <w:trHeight w:val="20"/>
        </w:trPr>
        <w:tc>
          <w:tcPr>
            <w:tcW w:w="2634" w:type="dxa"/>
            <w:tcBorders>
              <w:top w:val="nil"/>
              <w:left w:val="nil"/>
              <w:bottom w:val="nil"/>
              <w:right w:val="nil"/>
            </w:tcBorders>
            <w:noWrap/>
            <w:vAlign w:val="bottom"/>
          </w:tcPr>
          <w:p w14:paraId="4AD88D56" w14:textId="77777777" w:rsidR="004E664E" w:rsidRPr="00486BAA" w:rsidRDefault="004E664E" w:rsidP="004E664E">
            <w:pPr>
              <w:spacing w:line="340" w:lineRule="exact"/>
              <w:rPr>
                <w:rFonts w:asciiTheme="majorBidi" w:hAnsiTheme="majorBidi" w:cstheme="majorBidi"/>
                <w:sz w:val="28"/>
                <w:szCs w:val="28"/>
              </w:rPr>
            </w:pPr>
            <w:r w:rsidRPr="00374039">
              <w:rPr>
                <w:b/>
                <w:bCs/>
                <w:sz w:val="28"/>
                <w:szCs w:val="28"/>
              </w:rPr>
              <w:t xml:space="preserve">   EX-PAN Co., Ltd.</w:t>
            </w:r>
          </w:p>
        </w:tc>
        <w:tc>
          <w:tcPr>
            <w:tcW w:w="1266" w:type="dxa"/>
            <w:noWrap/>
            <w:vAlign w:val="bottom"/>
          </w:tcPr>
          <w:p w14:paraId="70B2ECA3" w14:textId="77777777" w:rsidR="004E664E" w:rsidRPr="00E238EB" w:rsidRDefault="004E664E" w:rsidP="00E238EB">
            <w:pPr>
              <w:tabs>
                <w:tab w:val="decimal" w:pos="1123"/>
              </w:tabs>
              <w:spacing w:line="340" w:lineRule="exact"/>
              <w:jc w:val="left"/>
              <w:rPr>
                <w:sz w:val="28"/>
                <w:szCs w:val="28"/>
              </w:rPr>
            </w:pPr>
          </w:p>
        </w:tc>
        <w:tc>
          <w:tcPr>
            <w:tcW w:w="1355" w:type="dxa"/>
            <w:tcBorders>
              <w:top w:val="nil"/>
              <w:left w:val="nil"/>
              <w:bottom w:val="nil"/>
              <w:right w:val="nil"/>
            </w:tcBorders>
            <w:noWrap/>
            <w:vAlign w:val="bottom"/>
          </w:tcPr>
          <w:p w14:paraId="1B2D2599" w14:textId="77777777" w:rsidR="004E664E" w:rsidRDefault="004E664E" w:rsidP="004E664E">
            <w:pPr>
              <w:tabs>
                <w:tab w:val="decimal" w:pos="1123"/>
              </w:tabs>
              <w:spacing w:line="340" w:lineRule="exact"/>
              <w:jc w:val="left"/>
              <w:rPr>
                <w:sz w:val="28"/>
                <w:szCs w:val="28"/>
              </w:rPr>
            </w:pPr>
          </w:p>
        </w:tc>
        <w:tc>
          <w:tcPr>
            <w:tcW w:w="1348" w:type="dxa"/>
            <w:noWrap/>
            <w:vAlign w:val="bottom"/>
          </w:tcPr>
          <w:p w14:paraId="2E082624" w14:textId="77777777" w:rsidR="004E664E" w:rsidRPr="00D5321C" w:rsidRDefault="004E664E" w:rsidP="004E664E">
            <w:pPr>
              <w:tabs>
                <w:tab w:val="decimal" w:pos="1045"/>
              </w:tabs>
              <w:spacing w:line="340" w:lineRule="exact"/>
              <w:jc w:val="left"/>
              <w:rPr>
                <w:rFonts w:asciiTheme="majorBidi" w:hAnsiTheme="majorBidi" w:cstheme="majorBidi"/>
                <w:sz w:val="28"/>
                <w:szCs w:val="28"/>
              </w:rPr>
            </w:pPr>
          </w:p>
        </w:tc>
        <w:tc>
          <w:tcPr>
            <w:tcW w:w="1262" w:type="dxa"/>
            <w:tcBorders>
              <w:top w:val="nil"/>
              <w:left w:val="nil"/>
              <w:bottom w:val="nil"/>
              <w:right w:val="nil"/>
            </w:tcBorders>
            <w:noWrap/>
            <w:vAlign w:val="bottom"/>
          </w:tcPr>
          <w:p w14:paraId="09ABF877" w14:textId="77777777" w:rsidR="004E664E" w:rsidRDefault="004E664E" w:rsidP="004E664E">
            <w:pPr>
              <w:tabs>
                <w:tab w:val="decimal" w:pos="1123"/>
              </w:tabs>
              <w:spacing w:line="340" w:lineRule="exact"/>
              <w:jc w:val="left"/>
              <w:rPr>
                <w:sz w:val="28"/>
                <w:szCs w:val="28"/>
              </w:rPr>
            </w:pPr>
          </w:p>
        </w:tc>
        <w:tc>
          <w:tcPr>
            <w:tcW w:w="1530" w:type="dxa"/>
            <w:tcBorders>
              <w:top w:val="nil"/>
              <w:left w:val="nil"/>
              <w:bottom w:val="nil"/>
              <w:right w:val="nil"/>
            </w:tcBorders>
            <w:vAlign w:val="bottom"/>
          </w:tcPr>
          <w:p w14:paraId="2567A85A" w14:textId="18F6F121" w:rsidR="004E664E" w:rsidRPr="00111FE7" w:rsidRDefault="004E664E" w:rsidP="004E664E">
            <w:pPr>
              <w:spacing w:line="340" w:lineRule="exact"/>
              <w:jc w:val="center"/>
              <w:rPr>
                <w:rFonts w:asciiTheme="majorBidi" w:hAnsiTheme="majorBidi" w:cstheme="majorBidi"/>
                <w:sz w:val="28"/>
                <w:szCs w:val="28"/>
              </w:rPr>
            </w:pPr>
          </w:p>
        </w:tc>
      </w:tr>
      <w:tr w:rsidR="004E664E" w:rsidRPr="00111FE7" w14:paraId="62C01DA2" w14:textId="77777777" w:rsidTr="008E1338">
        <w:trPr>
          <w:trHeight w:val="20"/>
        </w:trPr>
        <w:tc>
          <w:tcPr>
            <w:tcW w:w="2634" w:type="dxa"/>
            <w:tcBorders>
              <w:top w:val="nil"/>
              <w:left w:val="nil"/>
              <w:bottom w:val="nil"/>
              <w:right w:val="nil"/>
            </w:tcBorders>
            <w:noWrap/>
            <w:vAlign w:val="bottom"/>
          </w:tcPr>
          <w:p w14:paraId="15F08CD6" w14:textId="77777777" w:rsidR="004E664E" w:rsidRPr="00486BAA" w:rsidRDefault="004E664E" w:rsidP="004E664E">
            <w:pPr>
              <w:spacing w:line="340" w:lineRule="exact"/>
              <w:rPr>
                <w:rFonts w:asciiTheme="majorBidi" w:hAnsiTheme="majorBidi" w:cstheme="majorBidi"/>
                <w:sz w:val="28"/>
                <w:szCs w:val="28"/>
              </w:rPr>
            </w:pPr>
            <w:r w:rsidRPr="00374039">
              <w:rPr>
                <w:sz w:val="28"/>
                <w:szCs w:val="28"/>
              </w:rPr>
              <w:t xml:space="preserve">   Purchase of inventories</w:t>
            </w:r>
          </w:p>
        </w:tc>
        <w:tc>
          <w:tcPr>
            <w:tcW w:w="1266" w:type="dxa"/>
            <w:noWrap/>
          </w:tcPr>
          <w:p w14:paraId="4857BBD1" w14:textId="77777777" w:rsidR="004E664E" w:rsidRPr="00D5321C" w:rsidRDefault="004E664E" w:rsidP="00E238EB">
            <w:pPr>
              <w:tabs>
                <w:tab w:val="decimal" w:pos="1123"/>
              </w:tabs>
              <w:spacing w:line="340" w:lineRule="exact"/>
              <w:jc w:val="left"/>
              <w:rPr>
                <w:rFonts w:asciiTheme="majorBidi" w:hAnsiTheme="majorBidi"/>
                <w:sz w:val="28"/>
                <w:szCs w:val="28"/>
              </w:rPr>
            </w:pPr>
            <w:r w:rsidRPr="00D5321C">
              <w:rPr>
                <w:sz w:val="28"/>
                <w:szCs w:val="28"/>
              </w:rPr>
              <w:t>66</w:t>
            </w:r>
            <w:r>
              <w:rPr>
                <w:sz w:val="28"/>
                <w:szCs w:val="28"/>
              </w:rPr>
              <w:t>9,</w:t>
            </w:r>
            <w:r w:rsidRPr="00D5321C">
              <w:rPr>
                <w:sz w:val="28"/>
                <w:szCs w:val="28"/>
              </w:rPr>
              <w:t>44</w:t>
            </w:r>
            <w:r>
              <w:rPr>
                <w:sz w:val="28"/>
                <w:szCs w:val="28"/>
              </w:rPr>
              <w:t>0</w:t>
            </w:r>
          </w:p>
        </w:tc>
        <w:tc>
          <w:tcPr>
            <w:tcW w:w="1355" w:type="dxa"/>
            <w:tcBorders>
              <w:top w:val="nil"/>
              <w:left w:val="nil"/>
              <w:bottom w:val="nil"/>
              <w:right w:val="nil"/>
            </w:tcBorders>
            <w:noWrap/>
            <w:vAlign w:val="bottom"/>
          </w:tcPr>
          <w:p w14:paraId="68CD251A" w14:textId="77777777" w:rsidR="004E664E" w:rsidRDefault="004E664E" w:rsidP="004E664E">
            <w:pPr>
              <w:tabs>
                <w:tab w:val="decimal" w:pos="1123"/>
              </w:tabs>
              <w:spacing w:line="340" w:lineRule="exact"/>
              <w:jc w:val="left"/>
              <w:rPr>
                <w:sz w:val="28"/>
                <w:szCs w:val="28"/>
              </w:rPr>
            </w:pPr>
            <w:r w:rsidRPr="009F36ED">
              <w:rPr>
                <w:sz w:val="28"/>
                <w:szCs w:val="28"/>
              </w:rPr>
              <w:t>182,000</w:t>
            </w:r>
          </w:p>
        </w:tc>
        <w:tc>
          <w:tcPr>
            <w:tcW w:w="1348" w:type="dxa"/>
            <w:noWrap/>
          </w:tcPr>
          <w:p w14:paraId="21155108" w14:textId="77777777" w:rsidR="004E664E" w:rsidRPr="00D5321C" w:rsidRDefault="004E664E" w:rsidP="00E238EB">
            <w:pPr>
              <w:tabs>
                <w:tab w:val="decimal" w:pos="1123"/>
              </w:tabs>
              <w:spacing w:line="340" w:lineRule="exact"/>
              <w:jc w:val="left"/>
              <w:rPr>
                <w:rFonts w:asciiTheme="majorBidi" w:hAnsiTheme="majorBidi" w:cstheme="majorBidi"/>
                <w:sz w:val="28"/>
                <w:szCs w:val="28"/>
              </w:rPr>
            </w:pPr>
            <w:r w:rsidRPr="00540340">
              <w:rPr>
                <w:sz w:val="28"/>
                <w:szCs w:val="28"/>
              </w:rPr>
              <w:t>669,440</w:t>
            </w:r>
          </w:p>
        </w:tc>
        <w:tc>
          <w:tcPr>
            <w:tcW w:w="1262" w:type="dxa"/>
            <w:tcBorders>
              <w:top w:val="nil"/>
              <w:left w:val="nil"/>
              <w:bottom w:val="nil"/>
              <w:right w:val="nil"/>
            </w:tcBorders>
            <w:noWrap/>
            <w:vAlign w:val="bottom"/>
          </w:tcPr>
          <w:p w14:paraId="49D259AD" w14:textId="77777777" w:rsidR="004E664E" w:rsidRDefault="004E664E" w:rsidP="004E664E">
            <w:pPr>
              <w:tabs>
                <w:tab w:val="decimal" w:pos="1123"/>
              </w:tabs>
              <w:spacing w:line="340" w:lineRule="exact"/>
              <w:jc w:val="left"/>
              <w:rPr>
                <w:sz w:val="28"/>
                <w:szCs w:val="28"/>
              </w:rPr>
            </w:pPr>
            <w:r w:rsidRPr="00540340">
              <w:rPr>
                <w:sz w:val="28"/>
                <w:szCs w:val="28"/>
              </w:rPr>
              <w:t>182,000</w:t>
            </w:r>
          </w:p>
        </w:tc>
        <w:tc>
          <w:tcPr>
            <w:tcW w:w="1530" w:type="dxa"/>
            <w:tcBorders>
              <w:top w:val="nil"/>
              <w:left w:val="nil"/>
              <w:bottom w:val="nil"/>
              <w:right w:val="nil"/>
            </w:tcBorders>
            <w:vAlign w:val="bottom"/>
          </w:tcPr>
          <w:p w14:paraId="25C71D69" w14:textId="6E3C8048" w:rsidR="004E664E" w:rsidRPr="00111FE7" w:rsidRDefault="006E29F6" w:rsidP="004E664E">
            <w:pP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4E664E" w:rsidRPr="00111FE7" w14:paraId="485BE4ED" w14:textId="77777777" w:rsidTr="008E1338">
        <w:trPr>
          <w:trHeight w:val="20"/>
        </w:trPr>
        <w:tc>
          <w:tcPr>
            <w:tcW w:w="3900" w:type="dxa"/>
            <w:gridSpan w:val="2"/>
            <w:tcBorders>
              <w:top w:val="nil"/>
              <w:left w:val="nil"/>
              <w:bottom w:val="nil"/>
              <w:right w:val="nil"/>
            </w:tcBorders>
            <w:noWrap/>
            <w:vAlign w:val="bottom"/>
          </w:tcPr>
          <w:p w14:paraId="7F3DBD8B" w14:textId="134432B9" w:rsidR="004E664E" w:rsidRPr="00602F52" w:rsidRDefault="00E12BEA" w:rsidP="004E664E">
            <w:pPr>
              <w:tabs>
                <w:tab w:val="decimal" w:pos="1134"/>
              </w:tabs>
              <w:spacing w:line="340" w:lineRule="exact"/>
              <w:ind w:right="-57"/>
              <w:rPr>
                <w:rFonts w:asciiTheme="majorBidi" w:hAnsiTheme="majorBidi" w:cstheme="majorBidi"/>
                <w:sz w:val="28"/>
                <w:szCs w:val="28"/>
              </w:rPr>
            </w:pPr>
            <w:r>
              <w:rPr>
                <w:b/>
                <w:bCs/>
                <w:color w:val="000000" w:themeColor="text1"/>
                <w:spacing w:val="-4"/>
                <w:sz w:val="28"/>
                <w:szCs w:val="28"/>
              </w:rPr>
              <w:t xml:space="preserve">   </w:t>
            </w:r>
            <w:r w:rsidR="004E664E" w:rsidRPr="00363D21">
              <w:rPr>
                <w:b/>
                <w:bCs/>
                <w:color w:val="000000" w:themeColor="text1"/>
                <w:spacing w:val="-4"/>
                <w:sz w:val="28"/>
                <w:szCs w:val="28"/>
              </w:rPr>
              <w:t>U-</w:t>
            </w:r>
            <w:r w:rsidR="004E664E">
              <w:rPr>
                <w:b/>
                <w:bCs/>
                <w:color w:val="000000" w:themeColor="text1"/>
                <w:spacing w:val="-4"/>
                <w:sz w:val="28"/>
                <w:szCs w:val="28"/>
              </w:rPr>
              <w:t xml:space="preserve">Production </w:t>
            </w:r>
            <w:r w:rsidR="004E664E" w:rsidRPr="00363D21">
              <w:rPr>
                <w:b/>
                <w:bCs/>
                <w:color w:val="000000" w:themeColor="text1"/>
                <w:spacing w:val="-4"/>
                <w:sz w:val="28"/>
                <w:szCs w:val="28"/>
              </w:rPr>
              <w:t>C</w:t>
            </w:r>
            <w:r w:rsidR="004E664E">
              <w:rPr>
                <w:b/>
                <w:bCs/>
                <w:color w:val="000000" w:themeColor="text1"/>
                <w:spacing w:val="-4"/>
                <w:sz w:val="28"/>
                <w:szCs w:val="28"/>
              </w:rPr>
              <w:t>o</w:t>
            </w:r>
            <w:r w:rsidR="004E664E" w:rsidRPr="00363D21">
              <w:rPr>
                <w:b/>
                <w:bCs/>
                <w:color w:val="000000" w:themeColor="text1"/>
                <w:spacing w:val="-4"/>
                <w:sz w:val="28"/>
                <w:szCs w:val="28"/>
              </w:rPr>
              <w:t>.,</w:t>
            </w:r>
            <w:r w:rsidR="004E664E">
              <w:rPr>
                <w:b/>
                <w:bCs/>
                <w:color w:val="000000" w:themeColor="text1"/>
                <w:spacing w:val="-4"/>
                <w:sz w:val="28"/>
                <w:szCs w:val="28"/>
              </w:rPr>
              <w:t xml:space="preserve"> </w:t>
            </w:r>
            <w:r w:rsidR="004E664E" w:rsidRPr="00363D21">
              <w:rPr>
                <w:b/>
                <w:bCs/>
                <w:color w:val="000000" w:themeColor="text1"/>
                <w:spacing w:val="-4"/>
                <w:sz w:val="28"/>
                <w:szCs w:val="28"/>
              </w:rPr>
              <w:t>L</w:t>
            </w:r>
            <w:r w:rsidR="004E664E">
              <w:rPr>
                <w:b/>
                <w:bCs/>
                <w:color w:val="000000" w:themeColor="text1"/>
                <w:spacing w:val="-4"/>
                <w:sz w:val="28"/>
                <w:szCs w:val="28"/>
              </w:rPr>
              <w:t>td</w:t>
            </w:r>
            <w:r w:rsidR="004E664E" w:rsidRPr="00363D21">
              <w:rPr>
                <w:b/>
                <w:bCs/>
                <w:color w:val="000000" w:themeColor="text1"/>
                <w:spacing w:val="-4"/>
                <w:sz w:val="28"/>
                <w:szCs w:val="28"/>
              </w:rPr>
              <w:t>.</w:t>
            </w:r>
          </w:p>
        </w:tc>
        <w:tc>
          <w:tcPr>
            <w:tcW w:w="1355" w:type="dxa"/>
            <w:noWrap/>
            <w:vAlign w:val="bottom"/>
          </w:tcPr>
          <w:p w14:paraId="7E9D7AB3" w14:textId="77777777" w:rsidR="004E664E" w:rsidRPr="004A4ED6" w:rsidRDefault="004E664E" w:rsidP="004E664E">
            <w:pPr>
              <w:tabs>
                <w:tab w:val="decimal" w:pos="1123"/>
              </w:tabs>
              <w:spacing w:line="340" w:lineRule="exact"/>
              <w:jc w:val="both"/>
              <w:rPr>
                <w:sz w:val="28"/>
                <w:szCs w:val="28"/>
              </w:rPr>
            </w:pPr>
          </w:p>
        </w:tc>
        <w:tc>
          <w:tcPr>
            <w:tcW w:w="1348" w:type="dxa"/>
            <w:tcBorders>
              <w:top w:val="nil"/>
              <w:left w:val="nil"/>
              <w:bottom w:val="nil"/>
              <w:right w:val="nil"/>
            </w:tcBorders>
            <w:noWrap/>
            <w:vAlign w:val="bottom"/>
          </w:tcPr>
          <w:p w14:paraId="7A7912F2" w14:textId="77777777" w:rsidR="004E664E" w:rsidRPr="00F5701F" w:rsidRDefault="004E664E" w:rsidP="004E664E">
            <w:pPr>
              <w:tabs>
                <w:tab w:val="decimal" w:pos="1123"/>
              </w:tabs>
              <w:spacing w:line="340" w:lineRule="exact"/>
              <w:jc w:val="left"/>
              <w:rPr>
                <w:sz w:val="28"/>
                <w:szCs w:val="28"/>
              </w:rPr>
            </w:pPr>
          </w:p>
        </w:tc>
        <w:tc>
          <w:tcPr>
            <w:tcW w:w="1262" w:type="dxa"/>
            <w:noWrap/>
            <w:vAlign w:val="bottom"/>
          </w:tcPr>
          <w:p w14:paraId="11D8B9BD" w14:textId="77777777" w:rsidR="004E664E" w:rsidRPr="004967E1" w:rsidRDefault="004E664E" w:rsidP="004E664E">
            <w:pPr>
              <w:tabs>
                <w:tab w:val="decimal" w:pos="1123"/>
              </w:tabs>
              <w:spacing w:line="340" w:lineRule="exact"/>
              <w:jc w:val="left"/>
              <w:rPr>
                <w:sz w:val="28"/>
                <w:szCs w:val="28"/>
                <w:cs/>
              </w:rPr>
            </w:pPr>
          </w:p>
        </w:tc>
        <w:tc>
          <w:tcPr>
            <w:tcW w:w="1530" w:type="dxa"/>
            <w:tcBorders>
              <w:top w:val="nil"/>
              <w:left w:val="nil"/>
              <w:bottom w:val="nil"/>
              <w:right w:val="nil"/>
            </w:tcBorders>
            <w:vAlign w:val="bottom"/>
          </w:tcPr>
          <w:p w14:paraId="425A49D2" w14:textId="77777777" w:rsidR="004E664E" w:rsidRPr="00111FE7" w:rsidRDefault="004E664E" w:rsidP="004E664E">
            <w:pPr>
              <w:spacing w:line="340" w:lineRule="exact"/>
              <w:jc w:val="center"/>
              <w:rPr>
                <w:rFonts w:asciiTheme="majorBidi" w:hAnsiTheme="majorBidi" w:cstheme="majorBidi"/>
                <w:sz w:val="28"/>
                <w:szCs w:val="28"/>
              </w:rPr>
            </w:pPr>
          </w:p>
        </w:tc>
      </w:tr>
      <w:tr w:rsidR="006E29F6" w:rsidRPr="00111FE7" w14:paraId="51EC2A5A" w14:textId="77777777" w:rsidTr="008E1338">
        <w:trPr>
          <w:trHeight w:val="20"/>
        </w:trPr>
        <w:tc>
          <w:tcPr>
            <w:tcW w:w="2634" w:type="dxa"/>
            <w:tcBorders>
              <w:top w:val="nil"/>
              <w:left w:val="nil"/>
              <w:bottom w:val="nil"/>
              <w:right w:val="nil"/>
            </w:tcBorders>
            <w:noWrap/>
            <w:vAlign w:val="bottom"/>
          </w:tcPr>
          <w:p w14:paraId="0134DE79" w14:textId="77777777" w:rsidR="006E29F6" w:rsidRPr="00602F52" w:rsidRDefault="006E29F6" w:rsidP="004E664E">
            <w:pPr>
              <w:tabs>
                <w:tab w:val="decimal" w:pos="1134"/>
              </w:tabs>
              <w:spacing w:line="340" w:lineRule="exact"/>
              <w:ind w:right="-57"/>
              <w:rPr>
                <w:rFonts w:asciiTheme="majorBidi" w:hAnsiTheme="majorBidi" w:cstheme="majorBidi"/>
                <w:b/>
                <w:bCs/>
                <w:sz w:val="28"/>
                <w:szCs w:val="28"/>
              </w:rPr>
            </w:pPr>
            <w:r w:rsidRPr="00E07C6E">
              <w:rPr>
                <w:rFonts w:hint="cs"/>
                <w:color w:val="000000" w:themeColor="text1"/>
                <w:spacing w:val="-4"/>
                <w:sz w:val="28"/>
                <w:szCs w:val="28"/>
                <w:cs/>
              </w:rPr>
              <w:t xml:space="preserve">   </w:t>
            </w:r>
            <w:r w:rsidRPr="00374039">
              <w:rPr>
                <w:sz w:val="28"/>
                <w:szCs w:val="28"/>
              </w:rPr>
              <w:t xml:space="preserve">Services </w:t>
            </w:r>
            <w:r>
              <w:rPr>
                <w:sz w:val="28"/>
                <w:szCs w:val="28"/>
              </w:rPr>
              <w:t>income</w:t>
            </w:r>
          </w:p>
        </w:tc>
        <w:tc>
          <w:tcPr>
            <w:tcW w:w="1266" w:type="dxa"/>
            <w:tcBorders>
              <w:top w:val="nil"/>
              <w:left w:val="nil"/>
              <w:bottom w:val="nil"/>
              <w:right w:val="nil"/>
            </w:tcBorders>
            <w:vAlign w:val="bottom"/>
          </w:tcPr>
          <w:p w14:paraId="086A2308" w14:textId="3AEF3B18" w:rsidR="006E29F6" w:rsidRPr="00602F52" w:rsidRDefault="006E29F6" w:rsidP="00E238EB">
            <w:pPr>
              <w:tabs>
                <w:tab w:val="decimal" w:pos="1134"/>
              </w:tabs>
              <w:spacing w:line="340" w:lineRule="exact"/>
              <w:jc w:val="left"/>
              <w:rPr>
                <w:rFonts w:asciiTheme="majorBidi" w:hAnsiTheme="majorBidi" w:cstheme="majorBidi"/>
                <w:b/>
                <w:bCs/>
                <w:sz w:val="28"/>
                <w:szCs w:val="28"/>
              </w:rPr>
            </w:pPr>
            <w:r w:rsidRPr="009F36ED">
              <w:rPr>
                <w:sz w:val="28"/>
                <w:szCs w:val="28"/>
              </w:rPr>
              <w:t>118,186</w:t>
            </w:r>
          </w:p>
        </w:tc>
        <w:tc>
          <w:tcPr>
            <w:tcW w:w="1355" w:type="dxa"/>
            <w:noWrap/>
          </w:tcPr>
          <w:p w14:paraId="6ACE8F98" w14:textId="721B8124" w:rsidR="006E29F6" w:rsidRPr="00E12BEA" w:rsidRDefault="006E29F6" w:rsidP="00E12BEA">
            <w:pPr>
              <w:tabs>
                <w:tab w:val="decimal" w:pos="939"/>
              </w:tabs>
              <w:spacing w:line="340" w:lineRule="exact"/>
              <w:jc w:val="left"/>
              <w:rPr>
                <w:sz w:val="28"/>
                <w:szCs w:val="28"/>
              </w:rPr>
            </w:pPr>
            <w:r w:rsidRPr="00E12BEA">
              <w:rPr>
                <w:sz w:val="28"/>
                <w:szCs w:val="28"/>
              </w:rPr>
              <w:t>-</w:t>
            </w:r>
          </w:p>
        </w:tc>
        <w:tc>
          <w:tcPr>
            <w:tcW w:w="1348" w:type="dxa"/>
            <w:tcBorders>
              <w:top w:val="nil"/>
              <w:left w:val="nil"/>
              <w:bottom w:val="nil"/>
              <w:right w:val="nil"/>
            </w:tcBorders>
            <w:noWrap/>
            <w:vAlign w:val="bottom"/>
          </w:tcPr>
          <w:p w14:paraId="1167A213" w14:textId="77777777" w:rsidR="006E29F6" w:rsidRPr="00E12BEA" w:rsidRDefault="006E29F6" w:rsidP="00E12BEA">
            <w:pPr>
              <w:tabs>
                <w:tab w:val="decimal" w:pos="939"/>
              </w:tabs>
              <w:spacing w:line="340" w:lineRule="exact"/>
              <w:jc w:val="left"/>
              <w:rPr>
                <w:sz w:val="28"/>
                <w:szCs w:val="28"/>
              </w:rPr>
            </w:pPr>
            <w:r w:rsidRPr="00E12BEA">
              <w:rPr>
                <w:sz w:val="28"/>
                <w:szCs w:val="28"/>
              </w:rPr>
              <w:t>-</w:t>
            </w:r>
          </w:p>
        </w:tc>
        <w:tc>
          <w:tcPr>
            <w:tcW w:w="1262" w:type="dxa"/>
            <w:noWrap/>
          </w:tcPr>
          <w:p w14:paraId="4FC15D16" w14:textId="77777777" w:rsidR="006E29F6" w:rsidRPr="00E12BEA" w:rsidRDefault="006E29F6" w:rsidP="00E12BEA">
            <w:pPr>
              <w:tabs>
                <w:tab w:val="decimal" w:pos="939"/>
              </w:tabs>
              <w:spacing w:line="340" w:lineRule="exact"/>
              <w:jc w:val="left"/>
              <w:rPr>
                <w:sz w:val="28"/>
                <w:szCs w:val="28"/>
                <w:cs/>
              </w:rPr>
            </w:pPr>
            <w:r w:rsidRPr="00E12BEA">
              <w:rPr>
                <w:sz w:val="28"/>
                <w:szCs w:val="28"/>
              </w:rPr>
              <w:t>-</w:t>
            </w:r>
          </w:p>
        </w:tc>
        <w:tc>
          <w:tcPr>
            <w:tcW w:w="1530" w:type="dxa"/>
            <w:tcBorders>
              <w:top w:val="nil"/>
              <w:left w:val="nil"/>
              <w:bottom w:val="nil"/>
              <w:right w:val="nil"/>
            </w:tcBorders>
            <w:vAlign w:val="bottom"/>
          </w:tcPr>
          <w:p w14:paraId="481CF8F2" w14:textId="491BD1CB" w:rsidR="006E29F6" w:rsidRPr="00111FE7" w:rsidRDefault="006E29F6" w:rsidP="004E664E">
            <w:pP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4E664E" w:rsidRPr="00111FE7" w14:paraId="34AEA140" w14:textId="77777777" w:rsidTr="008E1338">
        <w:trPr>
          <w:trHeight w:val="20"/>
        </w:trPr>
        <w:tc>
          <w:tcPr>
            <w:tcW w:w="2634" w:type="dxa"/>
            <w:tcBorders>
              <w:top w:val="nil"/>
              <w:left w:val="nil"/>
              <w:bottom w:val="nil"/>
              <w:right w:val="nil"/>
            </w:tcBorders>
            <w:noWrap/>
            <w:vAlign w:val="bottom"/>
          </w:tcPr>
          <w:p w14:paraId="6C219922" w14:textId="01236DE8" w:rsidR="004E664E" w:rsidRDefault="00536DBC" w:rsidP="00536DBC">
            <w:pPr>
              <w:spacing w:line="340" w:lineRule="exact"/>
              <w:ind w:right="-57"/>
              <w:rPr>
                <w:rFonts w:asciiTheme="majorBidi" w:hAnsiTheme="majorBidi" w:cstheme="majorBidi"/>
                <w:b/>
                <w:bCs/>
                <w:spacing w:val="-4"/>
                <w:sz w:val="28"/>
                <w:szCs w:val="28"/>
                <w:cs/>
              </w:rPr>
            </w:pPr>
            <w:r>
              <w:rPr>
                <w:b/>
                <w:bCs/>
                <w:color w:val="000000" w:themeColor="text1"/>
                <w:spacing w:val="-4"/>
                <w:sz w:val="28"/>
                <w:szCs w:val="28"/>
              </w:rPr>
              <w:t xml:space="preserve">   </w:t>
            </w:r>
            <w:r w:rsidR="004E664E" w:rsidRPr="00363D21">
              <w:rPr>
                <w:b/>
                <w:bCs/>
                <w:color w:val="000000" w:themeColor="text1"/>
                <w:spacing w:val="-4"/>
                <w:sz w:val="28"/>
                <w:szCs w:val="28"/>
              </w:rPr>
              <w:t>P</w:t>
            </w:r>
            <w:r w:rsidR="004E664E">
              <w:rPr>
                <w:b/>
                <w:bCs/>
                <w:color w:val="000000" w:themeColor="text1"/>
                <w:spacing w:val="-4"/>
                <w:sz w:val="28"/>
                <w:szCs w:val="28"/>
              </w:rPr>
              <w:t xml:space="preserve">hongthiti </w:t>
            </w:r>
            <w:r w:rsidR="004E664E" w:rsidRPr="00363D21">
              <w:rPr>
                <w:b/>
                <w:bCs/>
                <w:color w:val="000000" w:themeColor="text1"/>
                <w:spacing w:val="-4"/>
                <w:sz w:val="28"/>
                <w:szCs w:val="28"/>
              </w:rPr>
              <w:t>C</w:t>
            </w:r>
            <w:r w:rsidR="004E664E">
              <w:rPr>
                <w:b/>
                <w:bCs/>
                <w:color w:val="000000" w:themeColor="text1"/>
                <w:spacing w:val="-4"/>
                <w:sz w:val="28"/>
                <w:szCs w:val="28"/>
              </w:rPr>
              <w:t>o</w:t>
            </w:r>
            <w:r w:rsidR="004E664E" w:rsidRPr="00363D21">
              <w:rPr>
                <w:b/>
                <w:bCs/>
                <w:color w:val="000000" w:themeColor="text1"/>
                <w:spacing w:val="-4"/>
                <w:sz w:val="28"/>
                <w:szCs w:val="28"/>
              </w:rPr>
              <w:t>., L</w:t>
            </w:r>
            <w:r w:rsidR="004E664E">
              <w:rPr>
                <w:b/>
                <w:bCs/>
                <w:color w:val="000000" w:themeColor="text1"/>
                <w:spacing w:val="-4"/>
                <w:sz w:val="28"/>
                <w:szCs w:val="28"/>
              </w:rPr>
              <w:t>td</w:t>
            </w:r>
            <w:r w:rsidR="004E664E" w:rsidRPr="00363D21">
              <w:rPr>
                <w:b/>
                <w:bCs/>
                <w:color w:val="000000" w:themeColor="text1"/>
                <w:spacing w:val="-4"/>
                <w:sz w:val="28"/>
                <w:szCs w:val="28"/>
              </w:rPr>
              <w:t>.</w:t>
            </w:r>
          </w:p>
        </w:tc>
        <w:tc>
          <w:tcPr>
            <w:tcW w:w="1266" w:type="dxa"/>
            <w:vAlign w:val="bottom"/>
          </w:tcPr>
          <w:p w14:paraId="5FFC9068" w14:textId="77777777" w:rsidR="004E664E" w:rsidRDefault="004E664E" w:rsidP="004E664E">
            <w:pPr>
              <w:tabs>
                <w:tab w:val="decimal" w:pos="1134"/>
              </w:tabs>
              <w:spacing w:line="340" w:lineRule="exact"/>
              <w:ind w:right="-57"/>
              <w:rPr>
                <w:rFonts w:asciiTheme="majorBidi" w:hAnsiTheme="majorBidi" w:cstheme="majorBidi"/>
                <w:b/>
                <w:bCs/>
                <w:spacing w:val="-4"/>
                <w:sz w:val="28"/>
                <w:szCs w:val="28"/>
                <w:cs/>
              </w:rPr>
            </w:pPr>
          </w:p>
        </w:tc>
        <w:tc>
          <w:tcPr>
            <w:tcW w:w="1355" w:type="dxa"/>
            <w:tcBorders>
              <w:top w:val="nil"/>
              <w:left w:val="nil"/>
              <w:bottom w:val="nil"/>
              <w:right w:val="nil"/>
            </w:tcBorders>
            <w:noWrap/>
            <w:vAlign w:val="bottom"/>
          </w:tcPr>
          <w:p w14:paraId="773CC4B6" w14:textId="77777777" w:rsidR="004E664E" w:rsidRPr="00E12BEA" w:rsidRDefault="004E664E" w:rsidP="00E12BEA">
            <w:pPr>
              <w:tabs>
                <w:tab w:val="decimal" w:pos="939"/>
              </w:tabs>
              <w:spacing w:line="340" w:lineRule="exact"/>
              <w:jc w:val="left"/>
              <w:rPr>
                <w:sz w:val="28"/>
                <w:szCs w:val="28"/>
              </w:rPr>
            </w:pPr>
          </w:p>
        </w:tc>
        <w:tc>
          <w:tcPr>
            <w:tcW w:w="1348" w:type="dxa"/>
            <w:noWrap/>
            <w:vAlign w:val="bottom"/>
          </w:tcPr>
          <w:p w14:paraId="71537FA3" w14:textId="77777777" w:rsidR="004E664E" w:rsidRPr="00E12BEA" w:rsidRDefault="004E664E" w:rsidP="00E12BEA">
            <w:pPr>
              <w:tabs>
                <w:tab w:val="decimal" w:pos="939"/>
              </w:tabs>
              <w:spacing w:line="340" w:lineRule="exact"/>
              <w:jc w:val="left"/>
              <w:rPr>
                <w:sz w:val="28"/>
                <w:szCs w:val="28"/>
              </w:rPr>
            </w:pPr>
          </w:p>
        </w:tc>
        <w:tc>
          <w:tcPr>
            <w:tcW w:w="1262" w:type="dxa"/>
            <w:tcBorders>
              <w:top w:val="nil"/>
              <w:left w:val="nil"/>
              <w:bottom w:val="nil"/>
              <w:right w:val="nil"/>
            </w:tcBorders>
            <w:noWrap/>
            <w:vAlign w:val="bottom"/>
          </w:tcPr>
          <w:p w14:paraId="2B54846E" w14:textId="77777777" w:rsidR="004E664E" w:rsidRPr="00E12BEA" w:rsidRDefault="004E664E" w:rsidP="00E12BEA">
            <w:pPr>
              <w:tabs>
                <w:tab w:val="decimal" w:pos="939"/>
              </w:tabs>
              <w:spacing w:line="340" w:lineRule="exact"/>
              <w:jc w:val="left"/>
              <w:rPr>
                <w:sz w:val="28"/>
                <w:szCs w:val="28"/>
                <w:cs/>
              </w:rPr>
            </w:pPr>
          </w:p>
        </w:tc>
        <w:tc>
          <w:tcPr>
            <w:tcW w:w="1530" w:type="dxa"/>
            <w:tcBorders>
              <w:top w:val="nil"/>
              <w:left w:val="nil"/>
              <w:bottom w:val="nil"/>
              <w:right w:val="nil"/>
            </w:tcBorders>
            <w:vAlign w:val="bottom"/>
          </w:tcPr>
          <w:p w14:paraId="64693F4F" w14:textId="101807F7" w:rsidR="004E664E" w:rsidRPr="00111FE7" w:rsidRDefault="004E664E" w:rsidP="004E664E">
            <w:pPr>
              <w:spacing w:line="340" w:lineRule="exact"/>
              <w:jc w:val="center"/>
              <w:rPr>
                <w:rFonts w:asciiTheme="majorBidi" w:hAnsiTheme="majorBidi" w:cstheme="majorBidi"/>
                <w:sz w:val="28"/>
                <w:szCs w:val="28"/>
              </w:rPr>
            </w:pPr>
          </w:p>
        </w:tc>
      </w:tr>
      <w:tr w:rsidR="004E664E" w:rsidRPr="00111FE7" w14:paraId="47B44337" w14:textId="77777777" w:rsidTr="008E1338">
        <w:trPr>
          <w:trHeight w:val="20"/>
        </w:trPr>
        <w:tc>
          <w:tcPr>
            <w:tcW w:w="2634" w:type="dxa"/>
            <w:tcBorders>
              <w:top w:val="nil"/>
              <w:left w:val="nil"/>
              <w:bottom w:val="nil"/>
              <w:right w:val="nil"/>
            </w:tcBorders>
            <w:noWrap/>
            <w:vAlign w:val="bottom"/>
          </w:tcPr>
          <w:p w14:paraId="2A6CEF24" w14:textId="77777777" w:rsidR="004E664E" w:rsidRDefault="004E664E" w:rsidP="004E664E">
            <w:pPr>
              <w:spacing w:line="340" w:lineRule="exact"/>
              <w:rPr>
                <w:color w:val="000000" w:themeColor="text1"/>
                <w:sz w:val="28"/>
                <w:szCs w:val="28"/>
              </w:rPr>
            </w:pPr>
            <w:r>
              <w:rPr>
                <w:rFonts w:hint="cs"/>
                <w:color w:val="000000" w:themeColor="text1"/>
                <w:spacing w:val="-4"/>
                <w:sz w:val="28"/>
                <w:szCs w:val="28"/>
                <w:cs/>
              </w:rPr>
              <w:t xml:space="preserve">   </w:t>
            </w:r>
            <w:r w:rsidRPr="00DF3114">
              <w:rPr>
                <w:color w:val="000000" w:themeColor="text1"/>
                <w:sz w:val="28"/>
                <w:szCs w:val="28"/>
              </w:rPr>
              <w:t>Depreciation</w:t>
            </w:r>
          </w:p>
          <w:p w14:paraId="301EF838" w14:textId="77777777" w:rsidR="004E664E" w:rsidRPr="002E7E17" w:rsidRDefault="004E664E" w:rsidP="004E664E">
            <w:pPr>
              <w:tabs>
                <w:tab w:val="decimal" w:pos="1134"/>
              </w:tabs>
              <w:spacing w:line="340" w:lineRule="exact"/>
              <w:ind w:right="-57"/>
              <w:rPr>
                <w:rFonts w:asciiTheme="majorBidi" w:hAnsiTheme="majorBidi" w:cstheme="majorBidi"/>
                <w:spacing w:val="-4"/>
                <w:sz w:val="28"/>
                <w:szCs w:val="28"/>
                <w:cs/>
              </w:rPr>
            </w:pPr>
            <w:r w:rsidRPr="00BA3AAB">
              <w:rPr>
                <w:color w:val="000000" w:themeColor="text1"/>
                <w:sz w:val="28"/>
                <w:szCs w:val="28"/>
              </w:rPr>
              <w:t xml:space="preserve"> </w:t>
            </w:r>
            <w:r>
              <w:rPr>
                <w:color w:val="000000" w:themeColor="text1"/>
                <w:sz w:val="28"/>
                <w:szCs w:val="28"/>
              </w:rPr>
              <w:t xml:space="preserve">     - r</w:t>
            </w:r>
            <w:r w:rsidRPr="00BA3AAB">
              <w:rPr>
                <w:color w:val="000000" w:themeColor="text1"/>
                <w:sz w:val="28"/>
                <w:szCs w:val="28"/>
              </w:rPr>
              <w:t>ight</w:t>
            </w:r>
            <w:r>
              <w:rPr>
                <w:color w:val="000000" w:themeColor="text1"/>
                <w:sz w:val="28"/>
                <w:szCs w:val="28"/>
              </w:rPr>
              <w:t>-</w:t>
            </w:r>
            <w:r w:rsidRPr="00BA3AAB">
              <w:rPr>
                <w:color w:val="000000" w:themeColor="text1"/>
                <w:sz w:val="28"/>
                <w:szCs w:val="28"/>
              </w:rPr>
              <w:t>of</w:t>
            </w:r>
            <w:r>
              <w:rPr>
                <w:color w:val="000000" w:themeColor="text1"/>
                <w:sz w:val="28"/>
                <w:szCs w:val="28"/>
              </w:rPr>
              <w:t>-</w:t>
            </w:r>
            <w:r w:rsidRPr="00BA3AAB">
              <w:rPr>
                <w:color w:val="000000" w:themeColor="text1"/>
                <w:sz w:val="28"/>
                <w:szCs w:val="28"/>
              </w:rPr>
              <w:t>use assets</w:t>
            </w:r>
          </w:p>
        </w:tc>
        <w:tc>
          <w:tcPr>
            <w:tcW w:w="1266" w:type="dxa"/>
            <w:vAlign w:val="bottom"/>
          </w:tcPr>
          <w:p w14:paraId="2F254267" w14:textId="77777777" w:rsidR="004E664E" w:rsidRPr="009F36ED" w:rsidRDefault="004E664E" w:rsidP="004E664E">
            <w:pPr>
              <w:tabs>
                <w:tab w:val="decimal" w:pos="1134"/>
              </w:tabs>
              <w:spacing w:line="340" w:lineRule="exact"/>
              <w:ind w:right="-57"/>
              <w:rPr>
                <w:sz w:val="28"/>
                <w:szCs w:val="28"/>
              </w:rPr>
            </w:pPr>
            <w:r w:rsidRPr="009F36ED">
              <w:rPr>
                <w:sz w:val="28"/>
                <w:szCs w:val="28"/>
                <w:cs/>
              </w:rPr>
              <w:t>654</w:t>
            </w:r>
            <w:r w:rsidRPr="009F36ED">
              <w:rPr>
                <w:sz w:val="28"/>
                <w:szCs w:val="28"/>
              </w:rPr>
              <w:t>,</w:t>
            </w:r>
            <w:r w:rsidRPr="009F36ED">
              <w:rPr>
                <w:sz w:val="28"/>
                <w:szCs w:val="28"/>
                <w:cs/>
              </w:rPr>
              <w:t>945</w:t>
            </w:r>
          </w:p>
        </w:tc>
        <w:tc>
          <w:tcPr>
            <w:tcW w:w="1355" w:type="dxa"/>
            <w:tcBorders>
              <w:top w:val="nil"/>
              <w:left w:val="nil"/>
              <w:bottom w:val="nil"/>
              <w:right w:val="nil"/>
            </w:tcBorders>
            <w:noWrap/>
            <w:vAlign w:val="bottom"/>
          </w:tcPr>
          <w:p w14:paraId="43713CE3" w14:textId="77777777" w:rsidR="004E664E" w:rsidRPr="00E12BEA" w:rsidRDefault="004E664E" w:rsidP="00E12BEA">
            <w:pPr>
              <w:tabs>
                <w:tab w:val="decimal" w:pos="939"/>
              </w:tabs>
              <w:spacing w:line="340" w:lineRule="exact"/>
              <w:jc w:val="left"/>
              <w:rPr>
                <w:sz w:val="28"/>
                <w:szCs w:val="28"/>
              </w:rPr>
            </w:pPr>
            <w:r w:rsidRPr="00E12BEA">
              <w:rPr>
                <w:sz w:val="28"/>
                <w:szCs w:val="28"/>
              </w:rPr>
              <w:t>-</w:t>
            </w:r>
          </w:p>
        </w:tc>
        <w:tc>
          <w:tcPr>
            <w:tcW w:w="1348" w:type="dxa"/>
            <w:noWrap/>
            <w:vAlign w:val="bottom"/>
          </w:tcPr>
          <w:p w14:paraId="6A39B7A4" w14:textId="77777777" w:rsidR="004E664E" w:rsidRPr="00E12BEA" w:rsidRDefault="004E664E" w:rsidP="00E12BEA">
            <w:pPr>
              <w:tabs>
                <w:tab w:val="decimal" w:pos="939"/>
              </w:tabs>
              <w:spacing w:line="340" w:lineRule="exact"/>
              <w:jc w:val="left"/>
              <w:rPr>
                <w:sz w:val="28"/>
                <w:szCs w:val="28"/>
              </w:rPr>
            </w:pPr>
            <w:r w:rsidRPr="00E12BEA">
              <w:rPr>
                <w:sz w:val="28"/>
                <w:szCs w:val="28"/>
              </w:rPr>
              <w:t>-</w:t>
            </w:r>
          </w:p>
        </w:tc>
        <w:tc>
          <w:tcPr>
            <w:tcW w:w="1262" w:type="dxa"/>
            <w:tcBorders>
              <w:top w:val="nil"/>
              <w:left w:val="nil"/>
              <w:bottom w:val="nil"/>
              <w:right w:val="nil"/>
            </w:tcBorders>
            <w:noWrap/>
            <w:vAlign w:val="bottom"/>
          </w:tcPr>
          <w:p w14:paraId="4346ECFD" w14:textId="77777777" w:rsidR="004E664E" w:rsidRPr="00E12BEA" w:rsidRDefault="004E664E" w:rsidP="00E12BEA">
            <w:pPr>
              <w:tabs>
                <w:tab w:val="decimal" w:pos="939"/>
              </w:tabs>
              <w:spacing w:line="340" w:lineRule="exact"/>
              <w:jc w:val="left"/>
              <w:rPr>
                <w:sz w:val="28"/>
                <w:szCs w:val="28"/>
              </w:rPr>
            </w:pPr>
            <w:r w:rsidRPr="00E12BEA">
              <w:rPr>
                <w:sz w:val="28"/>
                <w:szCs w:val="28"/>
              </w:rPr>
              <w:t>-</w:t>
            </w:r>
          </w:p>
        </w:tc>
        <w:tc>
          <w:tcPr>
            <w:tcW w:w="1530" w:type="dxa"/>
            <w:tcBorders>
              <w:top w:val="nil"/>
              <w:left w:val="nil"/>
              <w:bottom w:val="nil"/>
              <w:right w:val="nil"/>
            </w:tcBorders>
            <w:vAlign w:val="bottom"/>
          </w:tcPr>
          <w:p w14:paraId="5F56D3EA" w14:textId="77777777" w:rsidR="004E664E" w:rsidRPr="00E12BEA" w:rsidRDefault="004E664E" w:rsidP="004E664E">
            <w:pPr>
              <w:spacing w:line="340" w:lineRule="exact"/>
              <w:jc w:val="center"/>
              <w:rPr>
                <w:spacing w:val="-2"/>
                <w:sz w:val="28"/>
                <w:szCs w:val="28"/>
              </w:rPr>
            </w:pPr>
            <w:r w:rsidRPr="00E12BEA">
              <w:rPr>
                <w:spacing w:val="-2"/>
                <w:sz w:val="28"/>
                <w:szCs w:val="28"/>
              </w:rPr>
              <w:t>Straight-line basis</w:t>
            </w:r>
          </w:p>
          <w:p w14:paraId="12FE7AA8" w14:textId="64521E71" w:rsidR="004E664E" w:rsidRDefault="001F7D73" w:rsidP="00D16C87">
            <w:pPr>
              <w:spacing w:line="340" w:lineRule="exact"/>
              <w:jc w:val="center"/>
              <w:rPr>
                <w:sz w:val="28"/>
                <w:szCs w:val="28"/>
              </w:rPr>
            </w:pPr>
            <w:r w:rsidRPr="00E12BEA">
              <w:rPr>
                <w:spacing w:val="-2"/>
                <w:sz w:val="28"/>
                <w:szCs w:val="28"/>
              </w:rPr>
              <w:t xml:space="preserve">over </w:t>
            </w:r>
            <w:r w:rsidR="004E664E" w:rsidRPr="00E12BEA">
              <w:rPr>
                <w:spacing w:val="-2"/>
                <w:sz w:val="28"/>
                <w:szCs w:val="28"/>
              </w:rPr>
              <w:t>the lease term</w:t>
            </w:r>
          </w:p>
        </w:tc>
      </w:tr>
      <w:tr w:rsidR="004E664E" w:rsidRPr="00111FE7" w14:paraId="2151F8F8" w14:textId="77777777" w:rsidTr="008E1338">
        <w:trPr>
          <w:trHeight w:val="20"/>
        </w:trPr>
        <w:tc>
          <w:tcPr>
            <w:tcW w:w="2634" w:type="dxa"/>
            <w:tcBorders>
              <w:top w:val="nil"/>
              <w:left w:val="nil"/>
              <w:bottom w:val="nil"/>
              <w:right w:val="nil"/>
            </w:tcBorders>
            <w:noWrap/>
            <w:vAlign w:val="bottom"/>
          </w:tcPr>
          <w:p w14:paraId="3E20CC91" w14:textId="77777777" w:rsidR="004E664E" w:rsidRDefault="004E664E" w:rsidP="004E664E">
            <w:pPr>
              <w:spacing w:line="340" w:lineRule="exact"/>
              <w:rPr>
                <w:color w:val="000000" w:themeColor="text1"/>
                <w:spacing w:val="-4"/>
                <w:sz w:val="28"/>
                <w:szCs w:val="28"/>
              </w:rPr>
            </w:pPr>
            <w:r>
              <w:rPr>
                <w:rFonts w:hint="cs"/>
                <w:color w:val="000000" w:themeColor="text1"/>
                <w:spacing w:val="-4"/>
                <w:sz w:val="28"/>
                <w:szCs w:val="28"/>
                <w:cs/>
              </w:rPr>
              <w:t xml:space="preserve">   </w:t>
            </w:r>
            <w:r w:rsidRPr="000131C2">
              <w:rPr>
                <w:color w:val="000000" w:themeColor="text1"/>
                <w:spacing w:val="-4"/>
                <w:sz w:val="28"/>
                <w:szCs w:val="28"/>
              </w:rPr>
              <w:t>Interest expense on lease</w:t>
            </w:r>
          </w:p>
          <w:p w14:paraId="215F055E" w14:textId="66D212D3" w:rsidR="004E664E" w:rsidRDefault="004E664E" w:rsidP="004E664E">
            <w:pPr>
              <w:spacing w:line="340" w:lineRule="exact"/>
              <w:rPr>
                <w:color w:val="000000" w:themeColor="text1"/>
                <w:spacing w:val="-4"/>
                <w:sz w:val="28"/>
                <w:szCs w:val="28"/>
              </w:rPr>
            </w:pPr>
            <w:r w:rsidRPr="003D6BD9">
              <w:rPr>
                <w:color w:val="000000" w:themeColor="text1"/>
                <w:spacing w:val="-4"/>
                <w:sz w:val="28"/>
                <w:szCs w:val="28"/>
              </w:rPr>
              <w:t xml:space="preserve">       liabilities</w:t>
            </w:r>
          </w:p>
        </w:tc>
        <w:tc>
          <w:tcPr>
            <w:tcW w:w="1266" w:type="dxa"/>
            <w:tcBorders>
              <w:top w:val="nil"/>
              <w:left w:val="nil"/>
              <w:bottom w:val="nil"/>
              <w:right w:val="nil"/>
            </w:tcBorders>
            <w:vAlign w:val="bottom"/>
          </w:tcPr>
          <w:p w14:paraId="73EE6C8F" w14:textId="63170297" w:rsidR="004E664E" w:rsidRPr="00602F52" w:rsidRDefault="006E29F6" w:rsidP="006E29F6">
            <w:pPr>
              <w:tabs>
                <w:tab w:val="decimal" w:pos="1134"/>
              </w:tabs>
              <w:spacing w:line="340" w:lineRule="exact"/>
              <w:ind w:right="-57"/>
              <w:rPr>
                <w:rFonts w:asciiTheme="majorBidi" w:hAnsiTheme="majorBidi" w:cstheme="majorBidi"/>
                <w:b/>
                <w:bCs/>
                <w:sz w:val="28"/>
                <w:szCs w:val="28"/>
              </w:rPr>
            </w:pPr>
            <w:r w:rsidRPr="009F36ED">
              <w:rPr>
                <w:sz w:val="28"/>
                <w:szCs w:val="28"/>
              </w:rPr>
              <w:t>143,569</w:t>
            </w:r>
          </w:p>
        </w:tc>
        <w:tc>
          <w:tcPr>
            <w:tcW w:w="1355" w:type="dxa"/>
            <w:noWrap/>
            <w:vAlign w:val="bottom"/>
          </w:tcPr>
          <w:p w14:paraId="1CC7A55C" w14:textId="12D7ECB7" w:rsidR="004E664E" w:rsidRPr="00E12BEA" w:rsidRDefault="006E29F6" w:rsidP="00E12BEA">
            <w:pPr>
              <w:tabs>
                <w:tab w:val="decimal" w:pos="939"/>
              </w:tabs>
              <w:spacing w:line="340" w:lineRule="exact"/>
              <w:jc w:val="left"/>
              <w:rPr>
                <w:sz w:val="28"/>
                <w:szCs w:val="28"/>
              </w:rPr>
            </w:pPr>
            <w:r w:rsidRPr="00E12BEA">
              <w:rPr>
                <w:sz w:val="28"/>
                <w:szCs w:val="28"/>
              </w:rPr>
              <w:t>-</w:t>
            </w:r>
          </w:p>
        </w:tc>
        <w:tc>
          <w:tcPr>
            <w:tcW w:w="1348" w:type="dxa"/>
            <w:tcBorders>
              <w:top w:val="nil"/>
              <w:left w:val="nil"/>
              <w:bottom w:val="nil"/>
              <w:right w:val="nil"/>
            </w:tcBorders>
            <w:noWrap/>
            <w:vAlign w:val="bottom"/>
          </w:tcPr>
          <w:p w14:paraId="321F7431" w14:textId="77777777" w:rsidR="004E664E" w:rsidRPr="00E12BEA" w:rsidRDefault="004E664E" w:rsidP="00E12BEA">
            <w:pPr>
              <w:tabs>
                <w:tab w:val="decimal" w:pos="939"/>
              </w:tabs>
              <w:spacing w:line="340" w:lineRule="exact"/>
              <w:jc w:val="left"/>
              <w:rPr>
                <w:sz w:val="28"/>
                <w:szCs w:val="28"/>
              </w:rPr>
            </w:pPr>
            <w:r w:rsidRPr="00E12BEA">
              <w:rPr>
                <w:sz w:val="28"/>
                <w:szCs w:val="28"/>
              </w:rPr>
              <w:t>-</w:t>
            </w:r>
          </w:p>
        </w:tc>
        <w:tc>
          <w:tcPr>
            <w:tcW w:w="1262" w:type="dxa"/>
            <w:noWrap/>
            <w:vAlign w:val="bottom"/>
          </w:tcPr>
          <w:p w14:paraId="7BB9575C" w14:textId="77777777" w:rsidR="004E664E" w:rsidRPr="00E12BEA" w:rsidRDefault="004E664E" w:rsidP="00E12BEA">
            <w:pPr>
              <w:tabs>
                <w:tab w:val="decimal" w:pos="939"/>
              </w:tabs>
              <w:spacing w:line="340" w:lineRule="exact"/>
              <w:jc w:val="left"/>
              <w:rPr>
                <w:sz w:val="28"/>
                <w:szCs w:val="28"/>
                <w:cs/>
              </w:rPr>
            </w:pPr>
            <w:r w:rsidRPr="00E12BEA">
              <w:rPr>
                <w:sz w:val="28"/>
                <w:szCs w:val="28"/>
              </w:rPr>
              <w:t>-</w:t>
            </w:r>
          </w:p>
        </w:tc>
        <w:tc>
          <w:tcPr>
            <w:tcW w:w="1530" w:type="dxa"/>
            <w:tcBorders>
              <w:top w:val="nil"/>
              <w:left w:val="nil"/>
              <w:bottom w:val="nil"/>
              <w:right w:val="nil"/>
            </w:tcBorders>
            <w:vAlign w:val="bottom"/>
          </w:tcPr>
          <w:p w14:paraId="10596347" w14:textId="01BEBBF0" w:rsidR="004E664E" w:rsidRPr="00111FE7" w:rsidRDefault="004E664E" w:rsidP="004E664E">
            <w:pPr>
              <w:spacing w:line="340" w:lineRule="exact"/>
              <w:jc w:val="center"/>
              <w:rPr>
                <w:rFonts w:asciiTheme="majorBidi" w:hAnsiTheme="majorBidi" w:cstheme="majorBidi"/>
                <w:sz w:val="28"/>
                <w:szCs w:val="28"/>
              </w:rPr>
            </w:pPr>
            <w:r>
              <w:rPr>
                <w:sz w:val="28"/>
                <w:szCs w:val="28"/>
              </w:rPr>
              <w:t>4.47</w:t>
            </w:r>
            <w:r w:rsidRPr="00374039">
              <w:rPr>
                <w:sz w:val="28"/>
                <w:szCs w:val="28"/>
              </w:rPr>
              <w:t>%</w:t>
            </w:r>
            <w:r>
              <w:rPr>
                <w:sz w:val="28"/>
                <w:szCs w:val="28"/>
              </w:rPr>
              <w:t xml:space="preserve"> - 6.27%</w:t>
            </w:r>
            <w:r>
              <w:rPr>
                <w:sz w:val="28"/>
                <w:szCs w:val="28"/>
              </w:rPr>
              <w:br/>
            </w:r>
            <w:r w:rsidRPr="00374039">
              <w:rPr>
                <w:sz w:val="28"/>
                <w:szCs w:val="28"/>
              </w:rPr>
              <w:t>per annum</w:t>
            </w:r>
          </w:p>
        </w:tc>
      </w:tr>
      <w:tr w:rsidR="004E664E" w:rsidRPr="00111FE7" w14:paraId="6D16BA91" w14:textId="77777777" w:rsidTr="008E1338">
        <w:trPr>
          <w:trHeight w:val="20"/>
        </w:trPr>
        <w:tc>
          <w:tcPr>
            <w:tcW w:w="2634" w:type="dxa"/>
            <w:tcBorders>
              <w:top w:val="nil"/>
              <w:left w:val="nil"/>
              <w:bottom w:val="nil"/>
            </w:tcBorders>
            <w:noWrap/>
            <w:vAlign w:val="center"/>
          </w:tcPr>
          <w:p w14:paraId="60C900E2" w14:textId="77777777" w:rsidR="004E664E" w:rsidRPr="00111FE7" w:rsidRDefault="004E664E" w:rsidP="004E664E">
            <w:pPr>
              <w:spacing w:line="340" w:lineRule="exact"/>
              <w:rPr>
                <w:rFonts w:asciiTheme="majorBidi" w:hAnsiTheme="majorBidi" w:cstheme="majorBidi"/>
                <w:b/>
                <w:bCs/>
                <w:sz w:val="28"/>
                <w:szCs w:val="28"/>
              </w:rPr>
            </w:pPr>
            <w:r>
              <w:rPr>
                <w:b/>
                <w:bCs/>
                <w:sz w:val="28"/>
                <w:szCs w:val="28"/>
              </w:rPr>
              <w:t xml:space="preserve">   </w:t>
            </w:r>
            <w:r w:rsidRPr="00E55853">
              <w:rPr>
                <w:b/>
                <w:bCs/>
                <w:sz w:val="28"/>
                <w:szCs w:val="28"/>
              </w:rPr>
              <w:t xml:space="preserve">P &amp; Y </w:t>
            </w:r>
            <w:r>
              <w:rPr>
                <w:b/>
                <w:bCs/>
                <w:sz w:val="28"/>
                <w:szCs w:val="28"/>
              </w:rPr>
              <w:t>General Partnership</w:t>
            </w:r>
          </w:p>
        </w:tc>
        <w:tc>
          <w:tcPr>
            <w:tcW w:w="1266" w:type="dxa"/>
            <w:tcBorders>
              <w:top w:val="nil"/>
              <w:left w:val="nil"/>
              <w:bottom w:val="nil"/>
              <w:right w:val="nil"/>
            </w:tcBorders>
            <w:noWrap/>
            <w:vAlign w:val="bottom"/>
          </w:tcPr>
          <w:p w14:paraId="1A33C02F" w14:textId="77777777" w:rsidR="004E664E" w:rsidRPr="00540340" w:rsidRDefault="004E664E" w:rsidP="004E664E">
            <w:pPr>
              <w:tabs>
                <w:tab w:val="decimal" w:pos="1134"/>
              </w:tabs>
              <w:spacing w:line="340" w:lineRule="exact"/>
              <w:ind w:right="-57"/>
              <w:rPr>
                <w:sz w:val="28"/>
                <w:szCs w:val="28"/>
              </w:rPr>
            </w:pPr>
          </w:p>
        </w:tc>
        <w:tc>
          <w:tcPr>
            <w:tcW w:w="1355" w:type="dxa"/>
            <w:noWrap/>
            <w:vAlign w:val="bottom"/>
          </w:tcPr>
          <w:p w14:paraId="4E609BFF" w14:textId="77777777" w:rsidR="004E664E" w:rsidRPr="00E12BEA" w:rsidRDefault="004E664E" w:rsidP="00E12BEA">
            <w:pPr>
              <w:tabs>
                <w:tab w:val="decimal" w:pos="939"/>
              </w:tabs>
              <w:spacing w:line="340" w:lineRule="exact"/>
              <w:jc w:val="left"/>
              <w:rPr>
                <w:sz w:val="28"/>
                <w:szCs w:val="28"/>
              </w:rPr>
            </w:pPr>
          </w:p>
        </w:tc>
        <w:tc>
          <w:tcPr>
            <w:tcW w:w="1348" w:type="dxa"/>
            <w:tcBorders>
              <w:top w:val="nil"/>
              <w:left w:val="nil"/>
              <w:bottom w:val="nil"/>
              <w:right w:val="nil"/>
            </w:tcBorders>
            <w:noWrap/>
            <w:vAlign w:val="bottom"/>
          </w:tcPr>
          <w:p w14:paraId="6B4D6611" w14:textId="77777777" w:rsidR="004E664E" w:rsidRPr="00E12BEA" w:rsidRDefault="004E664E" w:rsidP="00E12BEA">
            <w:pPr>
              <w:tabs>
                <w:tab w:val="decimal" w:pos="939"/>
              </w:tabs>
              <w:spacing w:line="340" w:lineRule="exact"/>
              <w:jc w:val="left"/>
              <w:rPr>
                <w:sz w:val="28"/>
                <w:szCs w:val="28"/>
              </w:rPr>
            </w:pPr>
          </w:p>
        </w:tc>
        <w:tc>
          <w:tcPr>
            <w:tcW w:w="1262" w:type="dxa"/>
            <w:tcBorders>
              <w:top w:val="nil"/>
              <w:left w:val="nil"/>
              <w:bottom w:val="nil"/>
              <w:right w:val="nil"/>
            </w:tcBorders>
            <w:noWrap/>
            <w:vAlign w:val="bottom"/>
          </w:tcPr>
          <w:p w14:paraId="1351919D" w14:textId="77777777" w:rsidR="004E664E" w:rsidRPr="00E12BEA" w:rsidRDefault="004E664E" w:rsidP="00E12BEA">
            <w:pPr>
              <w:tabs>
                <w:tab w:val="decimal" w:pos="939"/>
              </w:tabs>
              <w:spacing w:line="340" w:lineRule="exact"/>
              <w:jc w:val="left"/>
              <w:rPr>
                <w:sz w:val="28"/>
                <w:szCs w:val="28"/>
              </w:rPr>
            </w:pPr>
          </w:p>
        </w:tc>
        <w:tc>
          <w:tcPr>
            <w:tcW w:w="1530" w:type="dxa"/>
            <w:tcBorders>
              <w:top w:val="nil"/>
              <w:left w:val="nil"/>
              <w:bottom w:val="nil"/>
              <w:right w:val="nil"/>
            </w:tcBorders>
            <w:vAlign w:val="bottom"/>
          </w:tcPr>
          <w:p w14:paraId="3B4BFC31" w14:textId="27455467" w:rsidR="004E664E" w:rsidRPr="00111FE7" w:rsidRDefault="004E664E" w:rsidP="004E664E">
            <w:pPr>
              <w:spacing w:line="340" w:lineRule="exact"/>
              <w:jc w:val="center"/>
              <w:rPr>
                <w:rFonts w:asciiTheme="majorBidi" w:hAnsiTheme="majorBidi" w:cstheme="majorBidi"/>
                <w:sz w:val="28"/>
                <w:szCs w:val="28"/>
              </w:rPr>
            </w:pPr>
          </w:p>
        </w:tc>
      </w:tr>
      <w:tr w:rsidR="004E664E" w:rsidRPr="00111FE7" w14:paraId="17927204" w14:textId="77777777" w:rsidTr="008E1338">
        <w:trPr>
          <w:trHeight w:val="20"/>
        </w:trPr>
        <w:tc>
          <w:tcPr>
            <w:tcW w:w="2634" w:type="dxa"/>
            <w:tcBorders>
              <w:top w:val="nil"/>
              <w:left w:val="nil"/>
              <w:bottom w:val="nil"/>
              <w:right w:val="nil"/>
            </w:tcBorders>
            <w:noWrap/>
            <w:vAlign w:val="bottom"/>
            <w:hideMark/>
          </w:tcPr>
          <w:p w14:paraId="1C00338E" w14:textId="77777777" w:rsidR="004E664E" w:rsidRDefault="004E664E" w:rsidP="004E664E">
            <w:pPr>
              <w:spacing w:line="340" w:lineRule="exact"/>
              <w:rPr>
                <w:color w:val="000000" w:themeColor="text1"/>
                <w:sz w:val="28"/>
                <w:szCs w:val="28"/>
              </w:rPr>
            </w:pPr>
            <w:r>
              <w:rPr>
                <w:rFonts w:hint="cs"/>
                <w:color w:val="000000" w:themeColor="text1"/>
                <w:spacing w:val="-4"/>
                <w:sz w:val="28"/>
                <w:szCs w:val="28"/>
                <w:cs/>
              </w:rPr>
              <w:t xml:space="preserve">   </w:t>
            </w:r>
            <w:r w:rsidRPr="00DF3114">
              <w:rPr>
                <w:color w:val="000000" w:themeColor="text1"/>
                <w:sz w:val="28"/>
                <w:szCs w:val="28"/>
              </w:rPr>
              <w:t>Depreciation</w:t>
            </w:r>
          </w:p>
          <w:p w14:paraId="4EC69132" w14:textId="77777777" w:rsidR="004E664E" w:rsidRPr="00111FE7" w:rsidRDefault="004E664E" w:rsidP="004E664E">
            <w:pPr>
              <w:spacing w:line="340" w:lineRule="exact"/>
              <w:rPr>
                <w:rFonts w:asciiTheme="majorBidi" w:hAnsiTheme="majorBidi" w:cstheme="majorBidi"/>
                <w:sz w:val="28"/>
                <w:szCs w:val="28"/>
              </w:rPr>
            </w:pPr>
            <w:r w:rsidRPr="00BA3AAB">
              <w:rPr>
                <w:color w:val="000000" w:themeColor="text1"/>
                <w:sz w:val="28"/>
                <w:szCs w:val="28"/>
              </w:rPr>
              <w:t xml:space="preserve"> </w:t>
            </w:r>
            <w:r>
              <w:rPr>
                <w:color w:val="000000" w:themeColor="text1"/>
                <w:sz w:val="28"/>
                <w:szCs w:val="28"/>
              </w:rPr>
              <w:t xml:space="preserve">     - r</w:t>
            </w:r>
            <w:r w:rsidRPr="00BA3AAB">
              <w:rPr>
                <w:color w:val="000000" w:themeColor="text1"/>
                <w:sz w:val="28"/>
                <w:szCs w:val="28"/>
              </w:rPr>
              <w:t>ight</w:t>
            </w:r>
            <w:r>
              <w:rPr>
                <w:color w:val="000000" w:themeColor="text1"/>
                <w:sz w:val="28"/>
                <w:szCs w:val="28"/>
              </w:rPr>
              <w:t>-</w:t>
            </w:r>
            <w:r w:rsidRPr="00BA3AAB">
              <w:rPr>
                <w:color w:val="000000" w:themeColor="text1"/>
                <w:sz w:val="28"/>
                <w:szCs w:val="28"/>
              </w:rPr>
              <w:t>of</w:t>
            </w:r>
            <w:r>
              <w:rPr>
                <w:color w:val="000000" w:themeColor="text1"/>
                <w:sz w:val="28"/>
                <w:szCs w:val="28"/>
              </w:rPr>
              <w:t>-</w:t>
            </w:r>
            <w:r w:rsidRPr="00BA3AAB">
              <w:rPr>
                <w:color w:val="000000" w:themeColor="text1"/>
                <w:sz w:val="28"/>
                <w:szCs w:val="28"/>
              </w:rPr>
              <w:t>use assets</w:t>
            </w:r>
          </w:p>
        </w:tc>
        <w:tc>
          <w:tcPr>
            <w:tcW w:w="1266" w:type="dxa"/>
            <w:noWrap/>
            <w:vAlign w:val="bottom"/>
          </w:tcPr>
          <w:p w14:paraId="32BD175D" w14:textId="77777777" w:rsidR="004E664E" w:rsidRPr="00540340" w:rsidRDefault="004E664E" w:rsidP="004E664E">
            <w:pPr>
              <w:tabs>
                <w:tab w:val="decimal" w:pos="1134"/>
              </w:tabs>
              <w:spacing w:line="340" w:lineRule="exact"/>
              <w:ind w:right="-57"/>
              <w:rPr>
                <w:sz w:val="28"/>
                <w:szCs w:val="28"/>
              </w:rPr>
            </w:pPr>
            <w:r w:rsidRPr="009F36ED">
              <w:rPr>
                <w:sz w:val="28"/>
                <w:szCs w:val="28"/>
              </w:rPr>
              <w:t>847,281</w:t>
            </w:r>
          </w:p>
        </w:tc>
        <w:tc>
          <w:tcPr>
            <w:tcW w:w="1355" w:type="dxa"/>
            <w:tcBorders>
              <w:top w:val="nil"/>
              <w:left w:val="nil"/>
              <w:bottom w:val="nil"/>
              <w:right w:val="nil"/>
            </w:tcBorders>
            <w:noWrap/>
            <w:vAlign w:val="bottom"/>
            <w:hideMark/>
          </w:tcPr>
          <w:p w14:paraId="1B36095A" w14:textId="77777777" w:rsidR="004E664E" w:rsidRPr="00E12BEA" w:rsidRDefault="004E664E" w:rsidP="00E12BEA">
            <w:pPr>
              <w:tabs>
                <w:tab w:val="decimal" w:pos="939"/>
              </w:tabs>
              <w:spacing w:line="340" w:lineRule="exact"/>
              <w:jc w:val="left"/>
              <w:rPr>
                <w:sz w:val="28"/>
                <w:szCs w:val="28"/>
              </w:rPr>
            </w:pPr>
            <w:r w:rsidRPr="00E12BEA">
              <w:rPr>
                <w:sz w:val="28"/>
                <w:szCs w:val="28"/>
              </w:rPr>
              <w:t>-</w:t>
            </w:r>
          </w:p>
        </w:tc>
        <w:tc>
          <w:tcPr>
            <w:tcW w:w="1348" w:type="dxa"/>
            <w:noWrap/>
            <w:vAlign w:val="bottom"/>
          </w:tcPr>
          <w:p w14:paraId="03118EE0" w14:textId="77777777" w:rsidR="004E664E" w:rsidRPr="00E12BEA" w:rsidRDefault="004E664E" w:rsidP="00E12BEA">
            <w:pPr>
              <w:tabs>
                <w:tab w:val="decimal" w:pos="939"/>
              </w:tabs>
              <w:spacing w:line="340" w:lineRule="exact"/>
              <w:jc w:val="left"/>
              <w:rPr>
                <w:sz w:val="28"/>
                <w:szCs w:val="28"/>
              </w:rPr>
            </w:pPr>
            <w:r w:rsidRPr="00E12BEA">
              <w:rPr>
                <w:sz w:val="28"/>
                <w:szCs w:val="28"/>
              </w:rPr>
              <w:t>-</w:t>
            </w:r>
          </w:p>
        </w:tc>
        <w:tc>
          <w:tcPr>
            <w:tcW w:w="1262" w:type="dxa"/>
            <w:tcBorders>
              <w:top w:val="nil"/>
              <w:left w:val="nil"/>
              <w:bottom w:val="nil"/>
              <w:right w:val="nil"/>
            </w:tcBorders>
            <w:noWrap/>
            <w:vAlign w:val="bottom"/>
            <w:hideMark/>
          </w:tcPr>
          <w:p w14:paraId="53A2DE4C" w14:textId="77777777" w:rsidR="004E664E" w:rsidRPr="00E12BEA" w:rsidRDefault="004E664E" w:rsidP="00E12BEA">
            <w:pPr>
              <w:tabs>
                <w:tab w:val="decimal" w:pos="939"/>
              </w:tabs>
              <w:spacing w:line="340" w:lineRule="exact"/>
              <w:jc w:val="left"/>
              <w:rPr>
                <w:sz w:val="28"/>
                <w:szCs w:val="28"/>
              </w:rPr>
            </w:pPr>
            <w:r w:rsidRPr="00E12BEA">
              <w:rPr>
                <w:sz w:val="28"/>
                <w:szCs w:val="28"/>
              </w:rPr>
              <w:t>-</w:t>
            </w:r>
          </w:p>
        </w:tc>
        <w:tc>
          <w:tcPr>
            <w:tcW w:w="1530" w:type="dxa"/>
          </w:tcPr>
          <w:p w14:paraId="20332CA9" w14:textId="77777777" w:rsidR="008D6BA0" w:rsidRPr="00E12BEA" w:rsidRDefault="008D6BA0" w:rsidP="008D6BA0">
            <w:pPr>
              <w:spacing w:line="340" w:lineRule="exact"/>
              <w:jc w:val="center"/>
              <w:rPr>
                <w:spacing w:val="-2"/>
                <w:sz w:val="28"/>
                <w:szCs w:val="28"/>
              </w:rPr>
            </w:pPr>
            <w:r w:rsidRPr="00E12BEA">
              <w:rPr>
                <w:spacing w:val="-2"/>
                <w:sz w:val="28"/>
                <w:szCs w:val="28"/>
              </w:rPr>
              <w:t>Straight-line basis</w:t>
            </w:r>
          </w:p>
          <w:p w14:paraId="2A36E8EC" w14:textId="6644FFCC" w:rsidR="004E664E" w:rsidRPr="008D6BA0" w:rsidRDefault="008D6BA0" w:rsidP="008D6BA0">
            <w:pPr>
              <w:spacing w:line="340" w:lineRule="exact"/>
              <w:jc w:val="center"/>
              <w:rPr>
                <w:rFonts w:asciiTheme="majorBidi" w:hAnsiTheme="majorBidi" w:cstheme="majorBidi"/>
                <w:spacing w:val="-4"/>
                <w:sz w:val="28"/>
                <w:szCs w:val="28"/>
                <w:cs/>
              </w:rPr>
            </w:pPr>
            <w:r w:rsidRPr="00E12BEA">
              <w:rPr>
                <w:spacing w:val="-2"/>
                <w:sz w:val="28"/>
                <w:szCs w:val="28"/>
              </w:rPr>
              <w:t xml:space="preserve"> over the lease term</w:t>
            </w:r>
          </w:p>
        </w:tc>
      </w:tr>
      <w:tr w:rsidR="004E664E" w:rsidRPr="00111FE7" w14:paraId="43D10424" w14:textId="77777777" w:rsidTr="008E1338">
        <w:trPr>
          <w:trHeight w:val="20"/>
        </w:trPr>
        <w:tc>
          <w:tcPr>
            <w:tcW w:w="2634" w:type="dxa"/>
            <w:tcBorders>
              <w:top w:val="nil"/>
              <w:left w:val="nil"/>
              <w:bottom w:val="nil"/>
              <w:right w:val="nil"/>
            </w:tcBorders>
            <w:noWrap/>
            <w:vAlign w:val="bottom"/>
          </w:tcPr>
          <w:p w14:paraId="682CB37B" w14:textId="77777777" w:rsidR="004E664E" w:rsidRDefault="004E664E" w:rsidP="004E664E">
            <w:pPr>
              <w:spacing w:line="340" w:lineRule="exact"/>
              <w:rPr>
                <w:color w:val="000000" w:themeColor="text1"/>
                <w:spacing w:val="-4"/>
                <w:sz w:val="28"/>
                <w:szCs w:val="28"/>
              </w:rPr>
            </w:pPr>
            <w:r>
              <w:rPr>
                <w:rFonts w:hint="cs"/>
                <w:color w:val="000000" w:themeColor="text1"/>
                <w:spacing w:val="-4"/>
                <w:sz w:val="28"/>
                <w:szCs w:val="28"/>
                <w:cs/>
              </w:rPr>
              <w:t xml:space="preserve">   </w:t>
            </w:r>
            <w:r w:rsidRPr="000131C2">
              <w:rPr>
                <w:color w:val="000000" w:themeColor="text1"/>
                <w:spacing w:val="-4"/>
                <w:sz w:val="28"/>
                <w:szCs w:val="28"/>
              </w:rPr>
              <w:t>Interest expense on lease</w:t>
            </w:r>
          </w:p>
          <w:p w14:paraId="15EE6016" w14:textId="77777777" w:rsidR="004E664E" w:rsidRPr="00111FE7" w:rsidRDefault="004E664E" w:rsidP="004E664E">
            <w:pPr>
              <w:spacing w:line="340" w:lineRule="exact"/>
              <w:rPr>
                <w:rFonts w:asciiTheme="majorBidi" w:hAnsiTheme="majorBidi" w:cstheme="majorBidi"/>
                <w:sz w:val="28"/>
                <w:szCs w:val="28"/>
              </w:rPr>
            </w:pPr>
            <w:r>
              <w:rPr>
                <w:rFonts w:hint="cs"/>
                <w:color w:val="000000" w:themeColor="text1"/>
                <w:spacing w:val="-4"/>
                <w:sz w:val="28"/>
                <w:szCs w:val="28"/>
                <w:cs/>
              </w:rPr>
              <w:t xml:space="preserve">     </w:t>
            </w:r>
            <w:r w:rsidRPr="000131C2">
              <w:rPr>
                <w:color w:val="000000" w:themeColor="text1"/>
                <w:spacing w:val="-4"/>
                <w:sz w:val="28"/>
                <w:szCs w:val="28"/>
              </w:rPr>
              <w:t xml:space="preserve"> </w:t>
            </w:r>
            <w:r>
              <w:rPr>
                <w:rFonts w:hint="cs"/>
                <w:color w:val="000000" w:themeColor="text1"/>
                <w:spacing w:val="-4"/>
                <w:sz w:val="28"/>
                <w:szCs w:val="28"/>
                <w:cs/>
              </w:rPr>
              <w:t xml:space="preserve"> </w:t>
            </w:r>
            <w:r w:rsidRPr="000131C2">
              <w:rPr>
                <w:color w:val="000000" w:themeColor="text1"/>
                <w:spacing w:val="-4"/>
                <w:sz w:val="28"/>
                <w:szCs w:val="28"/>
              </w:rPr>
              <w:t>liabilities</w:t>
            </w:r>
          </w:p>
        </w:tc>
        <w:tc>
          <w:tcPr>
            <w:tcW w:w="1266" w:type="dxa"/>
            <w:noWrap/>
            <w:vAlign w:val="bottom"/>
          </w:tcPr>
          <w:p w14:paraId="74E8DCC5" w14:textId="77777777" w:rsidR="004E664E" w:rsidRPr="00540340" w:rsidRDefault="004E664E" w:rsidP="004E664E">
            <w:pPr>
              <w:tabs>
                <w:tab w:val="decimal" w:pos="1134"/>
              </w:tabs>
              <w:spacing w:line="340" w:lineRule="exact"/>
              <w:ind w:right="-57"/>
              <w:rPr>
                <w:sz w:val="28"/>
                <w:szCs w:val="28"/>
              </w:rPr>
            </w:pPr>
            <w:r w:rsidRPr="009F36ED">
              <w:rPr>
                <w:sz w:val="28"/>
                <w:szCs w:val="28"/>
              </w:rPr>
              <w:t>305,337</w:t>
            </w:r>
          </w:p>
        </w:tc>
        <w:tc>
          <w:tcPr>
            <w:tcW w:w="1355" w:type="dxa"/>
            <w:tcBorders>
              <w:top w:val="nil"/>
              <w:left w:val="nil"/>
              <w:bottom w:val="nil"/>
              <w:right w:val="nil"/>
            </w:tcBorders>
            <w:noWrap/>
            <w:vAlign w:val="bottom"/>
          </w:tcPr>
          <w:p w14:paraId="246A54EC" w14:textId="77777777" w:rsidR="004E664E" w:rsidRPr="00E12BEA" w:rsidRDefault="004E664E" w:rsidP="00E12BEA">
            <w:pPr>
              <w:tabs>
                <w:tab w:val="decimal" w:pos="939"/>
              </w:tabs>
              <w:spacing w:line="340" w:lineRule="exact"/>
              <w:jc w:val="left"/>
              <w:rPr>
                <w:sz w:val="28"/>
                <w:szCs w:val="28"/>
              </w:rPr>
            </w:pPr>
            <w:r w:rsidRPr="00E12BEA">
              <w:rPr>
                <w:sz w:val="28"/>
                <w:szCs w:val="28"/>
              </w:rPr>
              <w:t>-</w:t>
            </w:r>
          </w:p>
        </w:tc>
        <w:tc>
          <w:tcPr>
            <w:tcW w:w="1348" w:type="dxa"/>
            <w:noWrap/>
            <w:vAlign w:val="bottom"/>
          </w:tcPr>
          <w:p w14:paraId="1E48B62E" w14:textId="77777777" w:rsidR="004E664E" w:rsidRPr="00E12BEA" w:rsidRDefault="004E664E" w:rsidP="00E12BEA">
            <w:pPr>
              <w:tabs>
                <w:tab w:val="decimal" w:pos="939"/>
              </w:tabs>
              <w:spacing w:line="340" w:lineRule="exact"/>
              <w:jc w:val="left"/>
              <w:rPr>
                <w:sz w:val="28"/>
                <w:szCs w:val="28"/>
              </w:rPr>
            </w:pPr>
            <w:r w:rsidRPr="00E12BEA">
              <w:rPr>
                <w:sz w:val="28"/>
                <w:szCs w:val="28"/>
              </w:rPr>
              <w:t>-</w:t>
            </w:r>
          </w:p>
        </w:tc>
        <w:tc>
          <w:tcPr>
            <w:tcW w:w="1262" w:type="dxa"/>
            <w:tcBorders>
              <w:top w:val="nil"/>
              <w:left w:val="nil"/>
              <w:bottom w:val="nil"/>
              <w:right w:val="nil"/>
            </w:tcBorders>
            <w:noWrap/>
            <w:vAlign w:val="bottom"/>
          </w:tcPr>
          <w:p w14:paraId="6681D162" w14:textId="77777777" w:rsidR="004E664E" w:rsidRPr="00E12BEA" w:rsidRDefault="004E664E" w:rsidP="00E12BEA">
            <w:pPr>
              <w:tabs>
                <w:tab w:val="decimal" w:pos="939"/>
              </w:tabs>
              <w:spacing w:line="340" w:lineRule="exact"/>
              <w:jc w:val="left"/>
              <w:rPr>
                <w:sz w:val="28"/>
                <w:szCs w:val="28"/>
              </w:rPr>
            </w:pPr>
            <w:r w:rsidRPr="00E12BEA">
              <w:rPr>
                <w:sz w:val="28"/>
                <w:szCs w:val="28"/>
              </w:rPr>
              <w:t>-</w:t>
            </w:r>
          </w:p>
        </w:tc>
        <w:tc>
          <w:tcPr>
            <w:tcW w:w="1530" w:type="dxa"/>
            <w:tcBorders>
              <w:top w:val="nil"/>
              <w:left w:val="nil"/>
              <w:bottom w:val="nil"/>
              <w:right w:val="nil"/>
            </w:tcBorders>
            <w:vAlign w:val="bottom"/>
          </w:tcPr>
          <w:p w14:paraId="50D62EDF" w14:textId="55B27E34" w:rsidR="004E664E" w:rsidRPr="00111FE7" w:rsidRDefault="004E664E" w:rsidP="004E664E">
            <w:pPr>
              <w:spacing w:line="340" w:lineRule="exact"/>
              <w:jc w:val="center"/>
              <w:rPr>
                <w:rFonts w:asciiTheme="majorBidi" w:hAnsiTheme="majorBidi" w:cstheme="majorBidi"/>
                <w:sz w:val="28"/>
                <w:szCs w:val="28"/>
              </w:rPr>
            </w:pPr>
            <w:r>
              <w:rPr>
                <w:sz w:val="28"/>
                <w:szCs w:val="28"/>
              </w:rPr>
              <w:t>4.47</w:t>
            </w:r>
            <w:r w:rsidRPr="00374039">
              <w:rPr>
                <w:sz w:val="28"/>
                <w:szCs w:val="28"/>
              </w:rPr>
              <w:t xml:space="preserve">% </w:t>
            </w:r>
            <w:r>
              <w:rPr>
                <w:sz w:val="28"/>
                <w:szCs w:val="28"/>
              </w:rPr>
              <w:t xml:space="preserve">- 6.15% </w:t>
            </w:r>
            <w:r>
              <w:rPr>
                <w:sz w:val="28"/>
                <w:szCs w:val="28"/>
              </w:rPr>
              <w:br/>
            </w:r>
            <w:r w:rsidRPr="00374039">
              <w:rPr>
                <w:sz w:val="28"/>
                <w:szCs w:val="28"/>
              </w:rPr>
              <w:t>per annum</w:t>
            </w:r>
          </w:p>
        </w:tc>
      </w:tr>
    </w:tbl>
    <w:p w14:paraId="61B7CCDC" w14:textId="06A065B6" w:rsidR="00CE30AB" w:rsidRPr="00111FE7" w:rsidRDefault="00DA59C7" w:rsidP="007C57C1">
      <w:pPr>
        <w:spacing w:before="120" w:after="120"/>
        <w:ind w:left="567"/>
        <w:rPr>
          <w:rFonts w:asciiTheme="majorBidi" w:hAnsiTheme="majorBidi" w:cstheme="majorBidi"/>
          <w:sz w:val="28"/>
          <w:szCs w:val="28"/>
        </w:rPr>
      </w:pPr>
      <w:r w:rsidRPr="00DA59C7">
        <w:rPr>
          <w:rFonts w:asciiTheme="majorBidi" w:hAnsiTheme="majorBidi" w:cstheme="majorBidi"/>
          <w:sz w:val="28"/>
          <w:szCs w:val="28"/>
        </w:rPr>
        <w:t>Significant balances with related parties as at December 31, can be summarized as follows:</w:t>
      </w:r>
      <w:r w:rsidR="00CE30AB" w:rsidRPr="00111FE7">
        <w:rPr>
          <w:rFonts w:asciiTheme="majorBidi" w:hAnsiTheme="majorBidi" w:cstheme="majorBidi"/>
          <w:b/>
          <w:bCs/>
          <w:noProof/>
          <w:sz w:val="28"/>
          <w:szCs w:val="28"/>
        </w:rPr>
        <w:t xml:space="preserve"> </w:t>
      </w:r>
    </w:p>
    <w:tbl>
      <w:tblPr>
        <w:tblW w:w="9443" w:type="dxa"/>
        <w:tblInd w:w="567" w:type="dxa"/>
        <w:tblCellMar>
          <w:left w:w="57" w:type="dxa"/>
          <w:right w:w="57" w:type="dxa"/>
        </w:tblCellMar>
        <w:tblLook w:val="04A0" w:firstRow="1" w:lastRow="0" w:firstColumn="1" w:lastColumn="0" w:noHBand="0" w:noVBand="1"/>
      </w:tblPr>
      <w:tblGrid>
        <w:gridCol w:w="3540"/>
        <w:gridCol w:w="1418"/>
        <w:gridCol w:w="1531"/>
        <w:gridCol w:w="1531"/>
        <w:gridCol w:w="1423"/>
      </w:tblGrid>
      <w:tr w:rsidR="00CE30AB" w:rsidRPr="00111FE7" w14:paraId="5E78B6A2" w14:textId="77777777" w:rsidTr="0017348D">
        <w:trPr>
          <w:trHeight w:val="170"/>
          <w:tblHeader/>
        </w:trPr>
        <w:tc>
          <w:tcPr>
            <w:tcW w:w="3540" w:type="dxa"/>
            <w:noWrap/>
            <w:vAlign w:val="center"/>
            <w:hideMark/>
          </w:tcPr>
          <w:p w14:paraId="633AED4F" w14:textId="77777777" w:rsidR="00CE30AB" w:rsidRPr="00111FE7" w:rsidRDefault="00CE30AB" w:rsidP="007C57C1">
            <w:pPr>
              <w:jc w:val="distribute"/>
              <w:rPr>
                <w:rFonts w:asciiTheme="majorBidi" w:hAnsiTheme="majorBidi" w:cstheme="majorBidi"/>
                <w:sz w:val="28"/>
                <w:szCs w:val="28"/>
              </w:rPr>
            </w:pPr>
          </w:p>
        </w:tc>
        <w:tc>
          <w:tcPr>
            <w:tcW w:w="5903" w:type="dxa"/>
            <w:gridSpan w:val="4"/>
            <w:noWrap/>
            <w:vAlign w:val="bottom"/>
            <w:hideMark/>
          </w:tcPr>
          <w:p w14:paraId="66AEE449" w14:textId="77777777" w:rsidR="00CE30AB" w:rsidRPr="00111FE7" w:rsidRDefault="00CE30AB" w:rsidP="007C57C1">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5952F5D" w14:textId="77777777" w:rsidTr="0017348D">
        <w:trPr>
          <w:trHeight w:val="170"/>
          <w:tblHeader/>
        </w:trPr>
        <w:tc>
          <w:tcPr>
            <w:tcW w:w="3540" w:type="dxa"/>
            <w:noWrap/>
            <w:vAlign w:val="center"/>
            <w:hideMark/>
          </w:tcPr>
          <w:p w14:paraId="58035731" w14:textId="77777777" w:rsidR="00CE30AB" w:rsidRPr="00111FE7" w:rsidRDefault="00CE30AB" w:rsidP="00CE30AB">
            <w:pPr>
              <w:rPr>
                <w:rFonts w:asciiTheme="majorBidi" w:hAnsiTheme="majorBidi" w:cstheme="majorBidi"/>
                <w:sz w:val="28"/>
                <w:szCs w:val="28"/>
              </w:rPr>
            </w:pPr>
          </w:p>
        </w:tc>
        <w:tc>
          <w:tcPr>
            <w:tcW w:w="2949" w:type="dxa"/>
            <w:gridSpan w:val="2"/>
            <w:noWrap/>
            <w:vAlign w:val="bottom"/>
            <w:hideMark/>
          </w:tcPr>
          <w:p w14:paraId="1334D3B0"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954" w:type="dxa"/>
            <w:gridSpan w:val="2"/>
            <w:noWrap/>
            <w:vAlign w:val="bottom"/>
            <w:hideMark/>
          </w:tcPr>
          <w:p w14:paraId="6CA9B517"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60E0A" w:rsidRPr="00111FE7" w14:paraId="4A707B78" w14:textId="77777777" w:rsidTr="0017348D">
        <w:trPr>
          <w:trHeight w:val="170"/>
          <w:tblHeader/>
        </w:trPr>
        <w:tc>
          <w:tcPr>
            <w:tcW w:w="3540" w:type="dxa"/>
            <w:noWrap/>
            <w:vAlign w:val="center"/>
            <w:hideMark/>
          </w:tcPr>
          <w:p w14:paraId="0746CDF1" w14:textId="77777777" w:rsidR="00E60E0A" w:rsidRPr="00111FE7" w:rsidRDefault="00E60E0A" w:rsidP="00E60E0A">
            <w:pPr>
              <w:rPr>
                <w:rFonts w:asciiTheme="majorBidi" w:hAnsiTheme="majorBidi" w:cstheme="majorBidi"/>
                <w:sz w:val="28"/>
                <w:szCs w:val="28"/>
              </w:rPr>
            </w:pPr>
          </w:p>
        </w:tc>
        <w:tc>
          <w:tcPr>
            <w:tcW w:w="1418" w:type="dxa"/>
            <w:noWrap/>
            <w:vAlign w:val="bottom"/>
          </w:tcPr>
          <w:p w14:paraId="42575125" w14:textId="4A2A3505" w:rsidR="00E60E0A" w:rsidRPr="00111FE7" w:rsidRDefault="00E60E0A" w:rsidP="00E60E0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w:t>
            </w:r>
            <w:r w:rsidR="007A00DE">
              <w:rPr>
                <w:rFonts w:asciiTheme="majorBidi" w:hAnsiTheme="majorBidi" w:cstheme="majorBidi"/>
                <w:spacing w:val="-4"/>
                <w:sz w:val="28"/>
                <w:szCs w:val="28"/>
              </w:rPr>
              <w:t>5</w:t>
            </w:r>
          </w:p>
        </w:tc>
        <w:tc>
          <w:tcPr>
            <w:tcW w:w="1531" w:type="dxa"/>
            <w:noWrap/>
            <w:vAlign w:val="bottom"/>
          </w:tcPr>
          <w:p w14:paraId="2AD0D3EE" w14:textId="63282FAB" w:rsidR="00E60E0A" w:rsidRPr="00111FE7" w:rsidRDefault="00E60E0A" w:rsidP="00E60E0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w:t>
            </w:r>
            <w:r w:rsidR="007A00DE">
              <w:rPr>
                <w:rFonts w:asciiTheme="majorBidi" w:hAnsiTheme="majorBidi" w:cstheme="majorBidi"/>
                <w:spacing w:val="-4"/>
                <w:sz w:val="28"/>
                <w:szCs w:val="28"/>
              </w:rPr>
              <w:t>4</w:t>
            </w:r>
          </w:p>
        </w:tc>
        <w:tc>
          <w:tcPr>
            <w:tcW w:w="1531" w:type="dxa"/>
            <w:noWrap/>
            <w:vAlign w:val="bottom"/>
          </w:tcPr>
          <w:p w14:paraId="285F22FC" w14:textId="451F4281" w:rsidR="00E60E0A" w:rsidRPr="00111FE7" w:rsidRDefault="00E60E0A" w:rsidP="00E60E0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w:t>
            </w:r>
            <w:r w:rsidR="007A00DE">
              <w:rPr>
                <w:rFonts w:asciiTheme="majorBidi" w:hAnsiTheme="majorBidi" w:cstheme="majorBidi"/>
                <w:spacing w:val="-4"/>
                <w:sz w:val="28"/>
                <w:szCs w:val="28"/>
              </w:rPr>
              <w:t>5</w:t>
            </w:r>
          </w:p>
        </w:tc>
        <w:tc>
          <w:tcPr>
            <w:tcW w:w="1423" w:type="dxa"/>
            <w:noWrap/>
            <w:vAlign w:val="bottom"/>
          </w:tcPr>
          <w:p w14:paraId="64CDE8FF" w14:textId="535BD9C9" w:rsidR="00E60E0A" w:rsidRPr="00111FE7" w:rsidRDefault="00E60E0A" w:rsidP="00E60E0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w:t>
            </w:r>
            <w:r w:rsidR="007A00DE">
              <w:rPr>
                <w:rFonts w:asciiTheme="majorBidi" w:hAnsiTheme="majorBidi" w:cstheme="majorBidi"/>
                <w:spacing w:val="-4"/>
                <w:sz w:val="28"/>
                <w:szCs w:val="28"/>
              </w:rPr>
              <w:t>4</w:t>
            </w:r>
          </w:p>
        </w:tc>
      </w:tr>
      <w:tr w:rsidR="0060786A" w:rsidRPr="00111FE7" w14:paraId="4CDAC2B2" w14:textId="77777777" w:rsidTr="0017348D">
        <w:trPr>
          <w:trHeight w:val="170"/>
        </w:trPr>
        <w:tc>
          <w:tcPr>
            <w:tcW w:w="3540" w:type="dxa"/>
            <w:noWrap/>
            <w:vAlign w:val="bottom"/>
          </w:tcPr>
          <w:p w14:paraId="29510636" w14:textId="485201BE" w:rsidR="0060786A" w:rsidRPr="00111FE7" w:rsidRDefault="0060786A" w:rsidP="0060786A">
            <w:pPr>
              <w:rPr>
                <w:rFonts w:asciiTheme="majorBidi" w:hAnsiTheme="majorBidi" w:cstheme="majorBidi"/>
                <w:sz w:val="28"/>
                <w:szCs w:val="28"/>
              </w:rPr>
            </w:pPr>
            <w:r>
              <w:rPr>
                <w:rFonts w:asciiTheme="majorBidi" w:hAnsiTheme="majorBidi" w:cstheme="majorBidi"/>
                <w:b/>
                <w:bCs/>
                <w:sz w:val="28"/>
                <w:szCs w:val="28"/>
              </w:rPr>
              <w:t>Trade receivable - related parties</w:t>
            </w:r>
          </w:p>
        </w:tc>
        <w:tc>
          <w:tcPr>
            <w:tcW w:w="1418" w:type="dxa"/>
            <w:noWrap/>
            <w:vAlign w:val="bottom"/>
          </w:tcPr>
          <w:p w14:paraId="24681977" w14:textId="77777777" w:rsidR="0060786A" w:rsidRPr="00E33EE9" w:rsidRDefault="0060786A" w:rsidP="00E33EE9">
            <w:pPr>
              <w:tabs>
                <w:tab w:val="decimal" w:pos="1123"/>
              </w:tabs>
              <w:spacing w:line="350" w:lineRule="exact"/>
              <w:jc w:val="center"/>
              <w:rPr>
                <w:sz w:val="28"/>
                <w:szCs w:val="28"/>
              </w:rPr>
            </w:pPr>
          </w:p>
        </w:tc>
        <w:tc>
          <w:tcPr>
            <w:tcW w:w="1531" w:type="dxa"/>
            <w:noWrap/>
            <w:vAlign w:val="bottom"/>
          </w:tcPr>
          <w:p w14:paraId="48A5A786" w14:textId="77777777" w:rsidR="0060786A" w:rsidRDefault="0060786A" w:rsidP="00E33EE9">
            <w:pPr>
              <w:jc w:val="center"/>
              <w:rPr>
                <w:rFonts w:asciiTheme="majorBidi" w:hAnsiTheme="majorBidi" w:cstheme="majorBidi"/>
                <w:spacing w:val="-4"/>
                <w:sz w:val="28"/>
                <w:szCs w:val="28"/>
              </w:rPr>
            </w:pPr>
          </w:p>
        </w:tc>
        <w:tc>
          <w:tcPr>
            <w:tcW w:w="1531" w:type="dxa"/>
            <w:noWrap/>
            <w:vAlign w:val="bottom"/>
          </w:tcPr>
          <w:p w14:paraId="1618897D" w14:textId="77777777" w:rsidR="0060786A" w:rsidRDefault="0060786A" w:rsidP="00E33EE9">
            <w:pPr>
              <w:jc w:val="center"/>
              <w:rPr>
                <w:rFonts w:asciiTheme="majorBidi" w:hAnsiTheme="majorBidi" w:cstheme="majorBidi"/>
                <w:spacing w:val="-4"/>
                <w:sz w:val="28"/>
                <w:szCs w:val="28"/>
              </w:rPr>
            </w:pPr>
          </w:p>
        </w:tc>
        <w:tc>
          <w:tcPr>
            <w:tcW w:w="1423" w:type="dxa"/>
            <w:noWrap/>
            <w:vAlign w:val="bottom"/>
          </w:tcPr>
          <w:p w14:paraId="465F30AA" w14:textId="77777777" w:rsidR="0060786A" w:rsidRDefault="0060786A" w:rsidP="00E33EE9">
            <w:pPr>
              <w:jc w:val="center"/>
              <w:rPr>
                <w:rFonts w:asciiTheme="majorBidi" w:hAnsiTheme="majorBidi" w:cstheme="majorBidi"/>
                <w:spacing w:val="-4"/>
                <w:sz w:val="28"/>
                <w:szCs w:val="28"/>
              </w:rPr>
            </w:pPr>
          </w:p>
        </w:tc>
      </w:tr>
      <w:tr w:rsidR="004F0A3F" w:rsidRPr="00111FE7" w14:paraId="3C1F7C18" w14:textId="77777777" w:rsidTr="0017348D">
        <w:trPr>
          <w:trHeight w:val="170"/>
        </w:trPr>
        <w:tc>
          <w:tcPr>
            <w:tcW w:w="3540" w:type="dxa"/>
            <w:noWrap/>
            <w:vAlign w:val="bottom"/>
          </w:tcPr>
          <w:p w14:paraId="2B28E178" w14:textId="0D19B230" w:rsidR="004F0A3F" w:rsidRPr="00111FE7" w:rsidRDefault="004F0A3F" w:rsidP="004F0A3F">
            <w:pPr>
              <w:rPr>
                <w:rFonts w:asciiTheme="majorBidi" w:hAnsiTheme="majorBidi" w:cstheme="majorBidi"/>
                <w:sz w:val="28"/>
                <w:szCs w:val="28"/>
              </w:rPr>
            </w:pPr>
            <w:r>
              <w:rPr>
                <w:rFonts w:asciiTheme="majorBidi" w:hAnsiTheme="majorBidi" w:cstheme="majorBidi"/>
                <w:sz w:val="28"/>
                <w:szCs w:val="28"/>
              </w:rPr>
              <w:t>A Y Solution Joint Venture Co., Ltd.</w:t>
            </w:r>
          </w:p>
        </w:tc>
        <w:tc>
          <w:tcPr>
            <w:tcW w:w="1418" w:type="dxa"/>
            <w:noWrap/>
          </w:tcPr>
          <w:p w14:paraId="5A5E908F" w14:textId="5F7311AE" w:rsidR="004F0A3F" w:rsidRPr="00580E2C" w:rsidRDefault="004F0A3F" w:rsidP="00E12BEA">
            <w:pPr>
              <w:tabs>
                <w:tab w:val="decimal" w:pos="841"/>
              </w:tabs>
              <w:spacing w:line="350" w:lineRule="exact"/>
              <w:jc w:val="center"/>
              <w:rPr>
                <w:sz w:val="28"/>
                <w:szCs w:val="28"/>
              </w:rPr>
            </w:pPr>
            <w:r w:rsidRPr="00580E2C">
              <w:rPr>
                <w:sz w:val="28"/>
                <w:szCs w:val="28"/>
              </w:rPr>
              <w:t>-</w:t>
            </w:r>
          </w:p>
        </w:tc>
        <w:tc>
          <w:tcPr>
            <w:tcW w:w="1531" w:type="dxa"/>
            <w:noWrap/>
          </w:tcPr>
          <w:p w14:paraId="78DCA13A" w14:textId="5C7A3300" w:rsidR="004F0A3F" w:rsidRPr="00580E2C" w:rsidRDefault="004F0A3F" w:rsidP="00E12BEA">
            <w:pPr>
              <w:tabs>
                <w:tab w:val="decimal" w:pos="841"/>
              </w:tabs>
              <w:spacing w:line="350" w:lineRule="exact"/>
              <w:jc w:val="center"/>
              <w:rPr>
                <w:sz w:val="28"/>
                <w:szCs w:val="28"/>
              </w:rPr>
            </w:pPr>
            <w:r w:rsidRPr="00580E2C">
              <w:rPr>
                <w:sz w:val="28"/>
                <w:szCs w:val="28"/>
              </w:rPr>
              <w:t>-</w:t>
            </w:r>
          </w:p>
        </w:tc>
        <w:tc>
          <w:tcPr>
            <w:tcW w:w="1531" w:type="dxa"/>
            <w:noWrap/>
            <w:vAlign w:val="bottom"/>
          </w:tcPr>
          <w:p w14:paraId="432221C2" w14:textId="04914465" w:rsidR="004F0A3F" w:rsidRPr="00580E2C" w:rsidRDefault="004F0A3F" w:rsidP="004F0A3F">
            <w:pPr>
              <w:tabs>
                <w:tab w:val="decimal" w:pos="1185"/>
              </w:tabs>
              <w:jc w:val="center"/>
              <w:rPr>
                <w:sz w:val="28"/>
                <w:szCs w:val="28"/>
              </w:rPr>
            </w:pPr>
            <w:r w:rsidRPr="00D5321C">
              <w:rPr>
                <w:rFonts w:asciiTheme="majorBidi" w:hAnsiTheme="majorBidi" w:cstheme="majorBidi"/>
                <w:sz w:val="28"/>
                <w:szCs w:val="28"/>
              </w:rPr>
              <w:t>6</w:t>
            </w:r>
            <w:r>
              <w:rPr>
                <w:rFonts w:asciiTheme="majorBidi" w:hAnsiTheme="majorBidi" w:cstheme="majorBidi"/>
                <w:sz w:val="28"/>
                <w:szCs w:val="28"/>
              </w:rPr>
              <w:t>,797,</w:t>
            </w:r>
            <w:r w:rsidRPr="00D5321C">
              <w:rPr>
                <w:rFonts w:asciiTheme="majorBidi" w:hAnsiTheme="majorBidi" w:cstheme="majorBidi"/>
                <w:sz w:val="28"/>
                <w:szCs w:val="28"/>
              </w:rPr>
              <w:t>566</w:t>
            </w:r>
          </w:p>
        </w:tc>
        <w:tc>
          <w:tcPr>
            <w:tcW w:w="1423" w:type="dxa"/>
            <w:noWrap/>
          </w:tcPr>
          <w:p w14:paraId="0F75FAB4" w14:textId="5719E0B3" w:rsidR="004F0A3F" w:rsidRPr="00580E2C" w:rsidRDefault="004F0A3F" w:rsidP="00E12BEA">
            <w:pPr>
              <w:tabs>
                <w:tab w:val="decimal" w:pos="841"/>
              </w:tabs>
              <w:spacing w:line="350" w:lineRule="exact"/>
              <w:jc w:val="center"/>
              <w:rPr>
                <w:sz w:val="28"/>
                <w:szCs w:val="28"/>
              </w:rPr>
            </w:pPr>
            <w:r w:rsidRPr="00580E2C">
              <w:rPr>
                <w:sz w:val="28"/>
                <w:szCs w:val="28"/>
                <w:cs/>
              </w:rPr>
              <w:t>-</w:t>
            </w:r>
          </w:p>
        </w:tc>
      </w:tr>
      <w:tr w:rsidR="004F0A3F" w:rsidRPr="00111FE7" w14:paraId="73C5DD6D" w14:textId="77777777" w:rsidTr="0017348D">
        <w:trPr>
          <w:trHeight w:val="170"/>
        </w:trPr>
        <w:tc>
          <w:tcPr>
            <w:tcW w:w="3540" w:type="dxa"/>
            <w:noWrap/>
            <w:vAlign w:val="bottom"/>
          </w:tcPr>
          <w:p w14:paraId="6ACDEF8F" w14:textId="0BA062A2" w:rsidR="004F0A3F" w:rsidRPr="00111FE7" w:rsidRDefault="004F0A3F" w:rsidP="004F0A3F">
            <w:pPr>
              <w:rPr>
                <w:rFonts w:asciiTheme="majorBidi" w:hAnsiTheme="majorBidi" w:cstheme="majorBidi"/>
                <w:sz w:val="28"/>
                <w:szCs w:val="28"/>
              </w:rPr>
            </w:pPr>
            <w:r>
              <w:rPr>
                <w:rFonts w:asciiTheme="majorBidi" w:hAnsiTheme="majorBidi"/>
                <w:color w:val="000000"/>
                <w:sz w:val="28"/>
                <w:szCs w:val="28"/>
              </w:rPr>
              <w:t>Asefa Power Solutions Co., Ltd</w:t>
            </w:r>
            <w:r>
              <w:rPr>
                <w:rFonts w:asciiTheme="majorBidi" w:hAnsiTheme="majorBidi" w:cstheme="majorBidi"/>
                <w:sz w:val="28"/>
                <w:szCs w:val="28"/>
              </w:rPr>
              <w:t>.</w:t>
            </w:r>
          </w:p>
        </w:tc>
        <w:tc>
          <w:tcPr>
            <w:tcW w:w="1418" w:type="dxa"/>
            <w:noWrap/>
          </w:tcPr>
          <w:p w14:paraId="796C2DD1" w14:textId="393D73F9" w:rsidR="004F0A3F" w:rsidRPr="00580E2C" w:rsidRDefault="00E65C56" w:rsidP="00E12BEA">
            <w:pPr>
              <w:tabs>
                <w:tab w:val="decimal" w:pos="841"/>
              </w:tabs>
              <w:jc w:val="center"/>
              <w:rPr>
                <w:sz w:val="28"/>
                <w:szCs w:val="28"/>
              </w:rPr>
            </w:pPr>
            <w:r w:rsidRPr="00580E2C">
              <w:rPr>
                <w:sz w:val="28"/>
                <w:szCs w:val="28"/>
              </w:rPr>
              <w:t>-</w:t>
            </w:r>
          </w:p>
        </w:tc>
        <w:tc>
          <w:tcPr>
            <w:tcW w:w="1531" w:type="dxa"/>
            <w:noWrap/>
          </w:tcPr>
          <w:p w14:paraId="4626A848" w14:textId="67A916F2" w:rsidR="004F0A3F" w:rsidRPr="00580E2C" w:rsidRDefault="004F0A3F" w:rsidP="00E12BEA">
            <w:pPr>
              <w:tabs>
                <w:tab w:val="decimal" w:pos="841"/>
              </w:tabs>
              <w:spacing w:line="350" w:lineRule="exact"/>
              <w:jc w:val="center"/>
              <w:rPr>
                <w:sz w:val="28"/>
                <w:szCs w:val="28"/>
              </w:rPr>
            </w:pPr>
            <w:r w:rsidRPr="00580E2C">
              <w:rPr>
                <w:sz w:val="28"/>
                <w:szCs w:val="28"/>
              </w:rPr>
              <w:t>-</w:t>
            </w:r>
          </w:p>
        </w:tc>
        <w:tc>
          <w:tcPr>
            <w:tcW w:w="1531" w:type="dxa"/>
            <w:noWrap/>
            <w:vAlign w:val="bottom"/>
          </w:tcPr>
          <w:p w14:paraId="5412A7A6" w14:textId="4FA39E11" w:rsidR="004F0A3F" w:rsidRPr="004F0A3F" w:rsidRDefault="00AF12F8" w:rsidP="00E65C56">
            <w:pPr>
              <w:tabs>
                <w:tab w:val="decimal" w:pos="1185"/>
              </w:tabs>
              <w:jc w:val="center"/>
              <w:rPr>
                <w:rFonts w:asciiTheme="majorBidi" w:hAnsiTheme="majorBidi" w:cstheme="majorBidi"/>
                <w:sz w:val="28"/>
                <w:szCs w:val="28"/>
              </w:rPr>
            </w:pPr>
            <w:r w:rsidRPr="00211339">
              <w:rPr>
                <w:rFonts w:asciiTheme="majorBidi" w:hAnsiTheme="majorBidi" w:cstheme="majorBidi"/>
                <w:sz w:val="28"/>
                <w:szCs w:val="28"/>
              </w:rPr>
              <w:t>11,</w:t>
            </w:r>
            <w:r>
              <w:rPr>
                <w:rFonts w:asciiTheme="majorBidi" w:hAnsiTheme="majorBidi" w:cstheme="majorBidi"/>
                <w:sz w:val="28"/>
                <w:szCs w:val="28"/>
              </w:rPr>
              <w:t>206</w:t>
            </w:r>
            <w:r w:rsidRPr="00211339">
              <w:rPr>
                <w:rFonts w:asciiTheme="majorBidi" w:hAnsiTheme="majorBidi" w:cstheme="majorBidi"/>
                <w:sz w:val="28"/>
                <w:szCs w:val="28"/>
              </w:rPr>
              <w:t>,</w:t>
            </w:r>
            <w:r>
              <w:rPr>
                <w:rFonts w:asciiTheme="majorBidi" w:hAnsiTheme="majorBidi" w:cstheme="majorBidi"/>
                <w:sz w:val="28"/>
                <w:szCs w:val="28"/>
              </w:rPr>
              <w:t>172</w:t>
            </w:r>
          </w:p>
        </w:tc>
        <w:tc>
          <w:tcPr>
            <w:tcW w:w="1423" w:type="dxa"/>
            <w:noWrap/>
            <w:vAlign w:val="bottom"/>
          </w:tcPr>
          <w:p w14:paraId="6AB66ECF" w14:textId="5240F428" w:rsidR="004F0A3F" w:rsidRPr="00580E2C" w:rsidRDefault="004F0A3F" w:rsidP="00E65C56">
            <w:pPr>
              <w:tabs>
                <w:tab w:val="decimal" w:pos="1185"/>
              </w:tabs>
              <w:jc w:val="center"/>
              <w:rPr>
                <w:sz w:val="28"/>
                <w:szCs w:val="28"/>
              </w:rPr>
            </w:pPr>
            <w:r w:rsidRPr="00580E2C">
              <w:rPr>
                <w:sz w:val="28"/>
                <w:szCs w:val="28"/>
                <w:cs/>
              </w:rPr>
              <w:t>5</w:t>
            </w:r>
            <w:r w:rsidRPr="00580E2C">
              <w:rPr>
                <w:sz w:val="28"/>
                <w:szCs w:val="28"/>
              </w:rPr>
              <w:t>,</w:t>
            </w:r>
            <w:r w:rsidRPr="004F0A3F">
              <w:rPr>
                <w:rFonts w:asciiTheme="majorBidi" w:hAnsiTheme="majorBidi" w:cstheme="majorBidi"/>
                <w:sz w:val="28"/>
                <w:szCs w:val="28"/>
              </w:rPr>
              <w:t>429</w:t>
            </w:r>
            <w:r w:rsidRPr="00580E2C">
              <w:rPr>
                <w:sz w:val="28"/>
                <w:szCs w:val="28"/>
              </w:rPr>
              <w:t>,233</w:t>
            </w:r>
          </w:p>
        </w:tc>
      </w:tr>
      <w:tr w:rsidR="00E65C56" w:rsidRPr="00E12BEA" w14:paraId="7B2A5208" w14:textId="77777777" w:rsidTr="00E12BEA">
        <w:trPr>
          <w:trHeight w:val="170"/>
        </w:trPr>
        <w:tc>
          <w:tcPr>
            <w:tcW w:w="3540" w:type="dxa"/>
            <w:noWrap/>
            <w:vAlign w:val="bottom"/>
          </w:tcPr>
          <w:p w14:paraId="604D3C1D" w14:textId="72C1C813" w:rsidR="00E65C56" w:rsidRPr="00E65C56" w:rsidRDefault="00E65C56" w:rsidP="00E65C56">
            <w:pPr>
              <w:rPr>
                <w:rFonts w:asciiTheme="majorBidi" w:hAnsiTheme="majorBidi"/>
                <w:color w:val="000000"/>
                <w:sz w:val="28"/>
                <w:szCs w:val="28"/>
              </w:rPr>
            </w:pPr>
            <w:r w:rsidRPr="00E65C56">
              <w:rPr>
                <w:color w:val="000000" w:themeColor="text1"/>
                <w:spacing w:val="-4"/>
                <w:sz w:val="28"/>
                <w:szCs w:val="28"/>
              </w:rPr>
              <w:t>U-</w:t>
            </w:r>
            <w:r w:rsidRPr="00E65C56">
              <w:rPr>
                <w:rFonts w:asciiTheme="majorBidi" w:hAnsiTheme="majorBidi"/>
                <w:color w:val="000000"/>
                <w:sz w:val="28"/>
                <w:szCs w:val="28"/>
              </w:rPr>
              <w:t>Production</w:t>
            </w:r>
            <w:r w:rsidRPr="00E65C56">
              <w:rPr>
                <w:color w:val="000000" w:themeColor="text1"/>
                <w:spacing w:val="-4"/>
                <w:sz w:val="28"/>
                <w:szCs w:val="28"/>
              </w:rPr>
              <w:t xml:space="preserve"> Co., Ltd.</w:t>
            </w:r>
          </w:p>
        </w:tc>
        <w:tc>
          <w:tcPr>
            <w:tcW w:w="1418" w:type="dxa"/>
            <w:noWrap/>
            <w:vAlign w:val="bottom"/>
          </w:tcPr>
          <w:p w14:paraId="0E080067" w14:textId="77B0C209" w:rsidR="00E65C56" w:rsidRDefault="00E65C56" w:rsidP="00E12BEA">
            <w:pPr>
              <w:pBdr>
                <w:bottom w:val="single" w:sz="4" w:space="1" w:color="auto"/>
              </w:pBdr>
              <w:tabs>
                <w:tab w:val="decimal" w:pos="1095"/>
              </w:tabs>
              <w:spacing w:line="350" w:lineRule="exact"/>
              <w:jc w:val="center"/>
              <w:rPr>
                <w:sz w:val="28"/>
                <w:szCs w:val="28"/>
              </w:rPr>
            </w:pPr>
            <w:r>
              <w:rPr>
                <w:sz w:val="28"/>
                <w:szCs w:val="28"/>
              </w:rPr>
              <w:t>4,494</w:t>
            </w:r>
          </w:p>
        </w:tc>
        <w:tc>
          <w:tcPr>
            <w:tcW w:w="1531" w:type="dxa"/>
            <w:noWrap/>
            <w:vAlign w:val="bottom"/>
          </w:tcPr>
          <w:p w14:paraId="6404170E" w14:textId="6536B4A5" w:rsidR="00E65C56" w:rsidRPr="00580E2C" w:rsidRDefault="00E65C56" w:rsidP="00E12BEA">
            <w:pPr>
              <w:pBdr>
                <w:bottom w:val="single" w:sz="4" w:space="1" w:color="auto"/>
              </w:pBdr>
              <w:tabs>
                <w:tab w:val="decimal" w:pos="841"/>
              </w:tabs>
              <w:spacing w:line="350" w:lineRule="exact"/>
              <w:jc w:val="center"/>
              <w:rPr>
                <w:sz w:val="28"/>
                <w:szCs w:val="28"/>
              </w:rPr>
            </w:pPr>
            <w:r w:rsidRPr="00E77BBE">
              <w:rPr>
                <w:sz w:val="28"/>
                <w:szCs w:val="28"/>
              </w:rPr>
              <w:t>-</w:t>
            </w:r>
          </w:p>
        </w:tc>
        <w:tc>
          <w:tcPr>
            <w:tcW w:w="1531" w:type="dxa"/>
            <w:noWrap/>
            <w:vAlign w:val="bottom"/>
          </w:tcPr>
          <w:p w14:paraId="0BF5514D" w14:textId="14B44A84" w:rsidR="00E65C56" w:rsidRPr="00E12BEA" w:rsidRDefault="00F42538" w:rsidP="000F0FE6">
            <w:pPr>
              <w:pBdr>
                <w:bottom w:val="single" w:sz="4" w:space="1" w:color="auto"/>
              </w:pBdr>
              <w:tabs>
                <w:tab w:val="decimal" w:pos="960"/>
              </w:tabs>
              <w:spacing w:line="350" w:lineRule="exact"/>
              <w:jc w:val="center"/>
              <w:rPr>
                <w:sz w:val="28"/>
                <w:szCs w:val="28"/>
              </w:rPr>
            </w:pPr>
            <w:r>
              <w:rPr>
                <w:sz w:val="28"/>
                <w:szCs w:val="28"/>
              </w:rPr>
              <w:t>-</w:t>
            </w:r>
          </w:p>
        </w:tc>
        <w:tc>
          <w:tcPr>
            <w:tcW w:w="1423" w:type="dxa"/>
            <w:noWrap/>
            <w:vAlign w:val="bottom"/>
          </w:tcPr>
          <w:p w14:paraId="5D3CA8F3" w14:textId="37A4C9D7" w:rsidR="00E65C56" w:rsidRPr="00580E2C" w:rsidRDefault="00E65C56" w:rsidP="00E12BEA">
            <w:pPr>
              <w:pBdr>
                <w:bottom w:val="single" w:sz="4" w:space="1" w:color="auto"/>
              </w:pBdr>
              <w:tabs>
                <w:tab w:val="decimal" w:pos="841"/>
              </w:tabs>
              <w:spacing w:line="350" w:lineRule="exact"/>
              <w:jc w:val="center"/>
              <w:rPr>
                <w:sz w:val="28"/>
                <w:szCs w:val="28"/>
                <w:cs/>
              </w:rPr>
            </w:pPr>
            <w:r w:rsidRPr="00E77BBE">
              <w:rPr>
                <w:sz w:val="28"/>
                <w:szCs w:val="28"/>
              </w:rPr>
              <w:t>-</w:t>
            </w:r>
          </w:p>
        </w:tc>
      </w:tr>
      <w:tr w:rsidR="004F0A3F" w:rsidRPr="00111FE7" w14:paraId="5FEE39A3" w14:textId="77777777" w:rsidTr="00105B25">
        <w:trPr>
          <w:trHeight w:val="170"/>
        </w:trPr>
        <w:tc>
          <w:tcPr>
            <w:tcW w:w="3540" w:type="dxa"/>
            <w:noWrap/>
            <w:vAlign w:val="bottom"/>
          </w:tcPr>
          <w:p w14:paraId="384A8184" w14:textId="21A3BFC2" w:rsidR="004F0A3F" w:rsidRPr="00580E2C" w:rsidRDefault="004F0A3F" w:rsidP="004F0A3F">
            <w:pPr>
              <w:rPr>
                <w:rFonts w:asciiTheme="majorBidi" w:hAnsiTheme="majorBidi" w:cstheme="majorBidi"/>
                <w:b/>
                <w:bCs/>
                <w:sz w:val="28"/>
                <w:szCs w:val="28"/>
              </w:rPr>
            </w:pPr>
            <w:r w:rsidRPr="00580E2C">
              <w:rPr>
                <w:rFonts w:asciiTheme="majorBidi" w:hAnsiTheme="majorBidi" w:cstheme="majorBidi"/>
                <w:b/>
                <w:bCs/>
                <w:sz w:val="28"/>
                <w:szCs w:val="28"/>
              </w:rPr>
              <w:t>Total trade receivable - related parties</w:t>
            </w:r>
          </w:p>
        </w:tc>
        <w:tc>
          <w:tcPr>
            <w:tcW w:w="1418" w:type="dxa"/>
            <w:noWrap/>
            <w:vAlign w:val="bottom"/>
          </w:tcPr>
          <w:p w14:paraId="1D57713C" w14:textId="290F8541" w:rsidR="004F0A3F" w:rsidRPr="00955302" w:rsidRDefault="004F0A3F" w:rsidP="00105B25">
            <w:pPr>
              <w:pBdr>
                <w:bottom w:val="double" w:sz="4" w:space="1" w:color="auto"/>
              </w:pBdr>
              <w:tabs>
                <w:tab w:val="decimal" w:pos="1095"/>
              </w:tabs>
              <w:spacing w:line="350" w:lineRule="exact"/>
              <w:jc w:val="center"/>
              <w:rPr>
                <w:sz w:val="28"/>
                <w:szCs w:val="28"/>
              </w:rPr>
            </w:pPr>
            <w:r>
              <w:rPr>
                <w:sz w:val="28"/>
                <w:szCs w:val="28"/>
              </w:rPr>
              <w:t>4,494</w:t>
            </w:r>
          </w:p>
        </w:tc>
        <w:tc>
          <w:tcPr>
            <w:tcW w:w="1531" w:type="dxa"/>
            <w:noWrap/>
            <w:vAlign w:val="bottom"/>
          </w:tcPr>
          <w:p w14:paraId="3E9FBAD4" w14:textId="5377D100" w:rsidR="004F0A3F" w:rsidRPr="00955302" w:rsidRDefault="004F0A3F" w:rsidP="00105B25">
            <w:pPr>
              <w:pBdr>
                <w:bottom w:val="double" w:sz="4" w:space="1" w:color="auto"/>
              </w:pBdr>
              <w:tabs>
                <w:tab w:val="decimal" w:pos="841"/>
              </w:tabs>
              <w:spacing w:line="350" w:lineRule="exact"/>
              <w:jc w:val="center"/>
              <w:rPr>
                <w:sz w:val="28"/>
                <w:szCs w:val="28"/>
              </w:rPr>
            </w:pPr>
            <w:r>
              <w:rPr>
                <w:sz w:val="28"/>
                <w:szCs w:val="28"/>
              </w:rPr>
              <w:t>-</w:t>
            </w:r>
          </w:p>
        </w:tc>
        <w:tc>
          <w:tcPr>
            <w:tcW w:w="1531" w:type="dxa"/>
            <w:noWrap/>
            <w:vAlign w:val="bottom"/>
          </w:tcPr>
          <w:p w14:paraId="10CF1B0E" w14:textId="7EBF2055" w:rsidR="004F0A3F" w:rsidRPr="004F0A3F" w:rsidRDefault="00AF12F8" w:rsidP="00105B25">
            <w:pPr>
              <w:pBdr>
                <w:bottom w:val="double" w:sz="4" w:space="1" w:color="auto"/>
              </w:pBdr>
              <w:tabs>
                <w:tab w:val="decimal" w:pos="1185"/>
              </w:tabs>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18,003,738</w:t>
            </w:r>
            <w:r>
              <w:rPr>
                <w:rFonts w:asciiTheme="majorBidi" w:hAnsiTheme="majorBidi" w:cstheme="majorBidi"/>
                <w:sz w:val="28"/>
                <w:szCs w:val="28"/>
              </w:rPr>
              <w:fldChar w:fldCharType="end"/>
            </w:r>
          </w:p>
        </w:tc>
        <w:tc>
          <w:tcPr>
            <w:tcW w:w="1423" w:type="dxa"/>
            <w:noWrap/>
            <w:vAlign w:val="bottom"/>
          </w:tcPr>
          <w:p w14:paraId="744D98DD" w14:textId="55D30FE5" w:rsidR="004F0A3F" w:rsidRPr="00FA0A06" w:rsidRDefault="004F0A3F" w:rsidP="00105B25">
            <w:pPr>
              <w:pBdr>
                <w:bottom w:val="double" w:sz="4" w:space="1" w:color="auto"/>
              </w:pBdr>
              <w:tabs>
                <w:tab w:val="decimal" w:pos="1123"/>
              </w:tabs>
              <w:spacing w:line="350" w:lineRule="exact"/>
              <w:jc w:val="center"/>
              <w:rPr>
                <w:sz w:val="28"/>
                <w:szCs w:val="28"/>
              </w:rPr>
            </w:pPr>
            <w:r w:rsidRPr="00FA0A06">
              <w:rPr>
                <w:sz w:val="28"/>
                <w:szCs w:val="28"/>
              </w:rPr>
              <w:t>5,429,233</w:t>
            </w:r>
          </w:p>
        </w:tc>
      </w:tr>
      <w:tr w:rsidR="005D0C33" w:rsidRPr="00111FE7" w14:paraId="1F848758" w14:textId="77777777" w:rsidTr="0017348D">
        <w:trPr>
          <w:trHeight w:val="170"/>
        </w:trPr>
        <w:tc>
          <w:tcPr>
            <w:tcW w:w="3540" w:type="dxa"/>
            <w:noWrap/>
            <w:vAlign w:val="center"/>
          </w:tcPr>
          <w:p w14:paraId="3B432E14" w14:textId="013C5289" w:rsidR="005D0C33" w:rsidRPr="00580E2C" w:rsidRDefault="005D0C33" w:rsidP="00C04D55">
            <w:pPr>
              <w:spacing w:line="340" w:lineRule="exact"/>
              <w:jc w:val="left"/>
              <w:rPr>
                <w:rFonts w:asciiTheme="majorBidi" w:hAnsiTheme="majorBidi" w:cstheme="majorBidi"/>
                <w:b/>
                <w:bCs/>
                <w:sz w:val="28"/>
                <w:szCs w:val="28"/>
              </w:rPr>
            </w:pPr>
            <w:r w:rsidRPr="00C04D55">
              <w:rPr>
                <w:rFonts w:asciiTheme="majorBidi" w:hAnsiTheme="majorBidi" w:cstheme="majorBidi"/>
                <w:b/>
                <w:bCs/>
                <w:spacing w:val="-12"/>
                <w:sz w:val="28"/>
                <w:szCs w:val="28"/>
              </w:rPr>
              <w:t xml:space="preserve">Other current receivables </w:t>
            </w:r>
            <w:r w:rsidR="00B316C3" w:rsidRPr="00C04D55">
              <w:rPr>
                <w:rFonts w:asciiTheme="majorBidi" w:hAnsiTheme="majorBidi" w:cstheme="majorBidi"/>
                <w:b/>
                <w:bCs/>
                <w:spacing w:val="-12"/>
                <w:sz w:val="28"/>
                <w:szCs w:val="28"/>
              </w:rPr>
              <w:t>-</w:t>
            </w:r>
            <w:r w:rsidR="00C04D55" w:rsidRPr="00C04D55">
              <w:rPr>
                <w:rFonts w:asciiTheme="majorBidi" w:hAnsiTheme="majorBidi" w:cstheme="majorBidi"/>
                <w:b/>
                <w:bCs/>
                <w:spacing w:val="-12"/>
                <w:sz w:val="28"/>
                <w:szCs w:val="28"/>
              </w:rPr>
              <w:t xml:space="preserve"> </w:t>
            </w:r>
            <w:r w:rsidR="00620462" w:rsidRPr="00C04D55">
              <w:rPr>
                <w:rFonts w:asciiTheme="majorBidi" w:hAnsiTheme="majorBidi" w:cstheme="majorBidi"/>
                <w:b/>
                <w:bCs/>
                <w:spacing w:val="-12"/>
                <w:sz w:val="28"/>
                <w:szCs w:val="28"/>
              </w:rPr>
              <w:t>A</w:t>
            </w:r>
            <w:r w:rsidR="00ED712F" w:rsidRPr="00C04D55">
              <w:rPr>
                <w:rFonts w:asciiTheme="majorBidi" w:hAnsiTheme="majorBidi" w:cstheme="majorBidi"/>
                <w:b/>
                <w:bCs/>
                <w:spacing w:val="-12"/>
                <w:sz w:val="28"/>
                <w:szCs w:val="28"/>
              </w:rPr>
              <w:t>dvance</w:t>
            </w:r>
            <w:r w:rsidR="00B316C3" w:rsidRPr="00C04D55">
              <w:rPr>
                <w:rFonts w:asciiTheme="majorBidi" w:hAnsiTheme="majorBidi" w:cstheme="majorBidi"/>
                <w:b/>
                <w:bCs/>
                <w:spacing w:val="-12"/>
                <w:sz w:val="28"/>
                <w:szCs w:val="28"/>
              </w:rPr>
              <w:t xml:space="preserve"> </w:t>
            </w:r>
            <w:r w:rsidR="00C04D55" w:rsidRPr="00C04D55">
              <w:rPr>
                <w:rFonts w:asciiTheme="majorBidi" w:hAnsiTheme="majorBidi" w:cstheme="majorBidi"/>
                <w:b/>
                <w:bCs/>
                <w:spacing w:val="-12"/>
                <w:sz w:val="28"/>
                <w:szCs w:val="28"/>
              </w:rPr>
              <w:t>payment</w:t>
            </w:r>
            <w:r w:rsidR="00C04D55">
              <w:rPr>
                <w:rFonts w:asciiTheme="majorBidi" w:hAnsiTheme="majorBidi" w:cstheme="majorBidi"/>
                <w:b/>
                <w:bCs/>
                <w:spacing w:val="-6"/>
                <w:sz w:val="28"/>
                <w:szCs w:val="28"/>
              </w:rPr>
              <w:br/>
              <w:t xml:space="preserve">   </w:t>
            </w:r>
            <w:r w:rsidR="00B316C3" w:rsidRPr="00B316C3">
              <w:rPr>
                <w:rFonts w:asciiTheme="majorBidi" w:hAnsiTheme="majorBidi" w:cstheme="majorBidi"/>
                <w:b/>
                <w:bCs/>
                <w:spacing w:val="-6"/>
                <w:sz w:val="28"/>
                <w:szCs w:val="28"/>
              </w:rPr>
              <w:t xml:space="preserve">for </w:t>
            </w:r>
            <w:r w:rsidR="00C04D55">
              <w:rPr>
                <w:rFonts w:asciiTheme="majorBidi" w:hAnsiTheme="majorBidi" w:cstheme="majorBidi"/>
                <w:b/>
                <w:bCs/>
                <w:spacing w:val="-6"/>
                <w:sz w:val="28"/>
                <w:szCs w:val="28"/>
              </w:rPr>
              <w:t>a new company e</w:t>
            </w:r>
            <w:r w:rsidR="00C04D55" w:rsidRPr="00C04D55">
              <w:rPr>
                <w:rFonts w:asciiTheme="majorBidi" w:hAnsiTheme="majorBidi" w:cstheme="majorBidi"/>
                <w:b/>
                <w:bCs/>
                <w:spacing w:val="-6"/>
                <w:sz w:val="28"/>
                <w:szCs w:val="28"/>
              </w:rPr>
              <w:t>stablishment</w:t>
            </w:r>
          </w:p>
        </w:tc>
        <w:tc>
          <w:tcPr>
            <w:tcW w:w="1418" w:type="dxa"/>
            <w:noWrap/>
            <w:vAlign w:val="bottom"/>
          </w:tcPr>
          <w:p w14:paraId="1B4B98C6" w14:textId="77777777" w:rsidR="005D0C33" w:rsidRPr="00580E2C" w:rsidRDefault="005D0C33" w:rsidP="005D0C33">
            <w:pPr>
              <w:tabs>
                <w:tab w:val="decimal" w:pos="1095"/>
              </w:tabs>
              <w:spacing w:line="350" w:lineRule="exact"/>
              <w:jc w:val="center"/>
              <w:rPr>
                <w:sz w:val="28"/>
                <w:szCs w:val="28"/>
              </w:rPr>
            </w:pPr>
          </w:p>
        </w:tc>
        <w:tc>
          <w:tcPr>
            <w:tcW w:w="1531" w:type="dxa"/>
            <w:noWrap/>
            <w:vAlign w:val="bottom"/>
          </w:tcPr>
          <w:p w14:paraId="3E309FCC" w14:textId="77777777" w:rsidR="005D0C33" w:rsidRPr="00955302" w:rsidRDefault="005D0C33" w:rsidP="005D0C33">
            <w:pPr>
              <w:tabs>
                <w:tab w:val="decimal" w:pos="1275"/>
              </w:tabs>
              <w:spacing w:line="350" w:lineRule="exact"/>
              <w:jc w:val="center"/>
              <w:rPr>
                <w:sz w:val="28"/>
                <w:szCs w:val="28"/>
              </w:rPr>
            </w:pPr>
          </w:p>
        </w:tc>
        <w:tc>
          <w:tcPr>
            <w:tcW w:w="1531" w:type="dxa"/>
            <w:noWrap/>
            <w:vAlign w:val="bottom"/>
          </w:tcPr>
          <w:p w14:paraId="6A6F33F7" w14:textId="77777777" w:rsidR="005D0C33" w:rsidRPr="00FA0A06" w:rsidRDefault="005D0C33" w:rsidP="005D0C33">
            <w:pPr>
              <w:tabs>
                <w:tab w:val="decimal" w:pos="1275"/>
              </w:tabs>
              <w:spacing w:line="350" w:lineRule="exact"/>
              <w:jc w:val="center"/>
              <w:rPr>
                <w:sz w:val="28"/>
                <w:szCs w:val="28"/>
              </w:rPr>
            </w:pPr>
          </w:p>
        </w:tc>
        <w:tc>
          <w:tcPr>
            <w:tcW w:w="1423" w:type="dxa"/>
            <w:noWrap/>
            <w:vAlign w:val="bottom"/>
          </w:tcPr>
          <w:p w14:paraId="47298949" w14:textId="77777777" w:rsidR="005D0C33" w:rsidRPr="00FA0A06" w:rsidRDefault="005D0C33" w:rsidP="005D0C33">
            <w:pPr>
              <w:tabs>
                <w:tab w:val="decimal" w:pos="1123"/>
              </w:tabs>
              <w:spacing w:line="350" w:lineRule="exact"/>
              <w:jc w:val="center"/>
              <w:rPr>
                <w:sz w:val="28"/>
                <w:szCs w:val="28"/>
              </w:rPr>
            </w:pPr>
          </w:p>
        </w:tc>
      </w:tr>
      <w:tr w:rsidR="005D0C33" w:rsidRPr="00111FE7" w14:paraId="231DD1DD" w14:textId="77777777" w:rsidTr="0017348D">
        <w:trPr>
          <w:trHeight w:val="170"/>
        </w:trPr>
        <w:tc>
          <w:tcPr>
            <w:tcW w:w="3540" w:type="dxa"/>
            <w:noWrap/>
            <w:vAlign w:val="center"/>
          </w:tcPr>
          <w:p w14:paraId="21D4A37F" w14:textId="7A37F4C0" w:rsidR="009B4FE2" w:rsidRPr="009B4FE2" w:rsidRDefault="008B0421" w:rsidP="00DF65A8">
            <w:pPr>
              <w:rPr>
                <w:rFonts w:asciiTheme="majorBidi" w:hAnsiTheme="majorBidi" w:cstheme="majorBidi"/>
                <w:sz w:val="28"/>
                <w:szCs w:val="28"/>
              </w:rPr>
            </w:pPr>
            <w:r>
              <w:rPr>
                <w:rFonts w:asciiTheme="majorBidi" w:hAnsiTheme="majorBidi" w:cstheme="majorBidi"/>
                <w:sz w:val="28"/>
                <w:szCs w:val="28"/>
              </w:rPr>
              <w:t xml:space="preserve">Related </w:t>
            </w:r>
            <w:r w:rsidR="00DF65A8">
              <w:rPr>
                <w:rFonts w:asciiTheme="majorBidi" w:hAnsiTheme="majorBidi" w:cstheme="majorBidi"/>
                <w:sz w:val="28"/>
                <w:szCs w:val="28"/>
              </w:rPr>
              <w:t>person</w:t>
            </w:r>
          </w:p>
        </w:tc>
        <w:tc>
          <w:tcPr>
            <w:tcW w:w="1418" w:type="dxa"/>
            <w:noWrap/>
            <w:vAlign w:val="center"/>
          </w:tcPr>
          <w:p w14:paraId="7590FF6C" w14:textId="304CC25D" w:rsidR="005D0C33" w:rsidRPr="00580E2C" w:rsidRDefault="00A81BE1" w:rsidP="00E12BEA">
            <w:pPr>
              <w:tabs>
                <w:tab w:val="decimal" w:pos="841"/>
              </w:tabs>
              <w:spacing w:line="350" w:lineRule="exact"/>
              <w:jc w:val="center"/>
              <w:rPr>
                <w:sz w:val="28"/>
                <w:szCs w:val="28"/>
              </w:rPr>
            </w:pPr>
            <w:r>
              <w:rPr>
                <w:sz w:val="28"/>
                <w:szCs w:val="28"/>
              </w:rPr>
              <w:t>-</w:t>
            </w:r>
          </w:p>
        </w:tc>
        <w:tc>
          <w:tcPr>
            <w:tcW w:w="1531" w:type="dxa"/>
            <w:noWrap/>
            <w:vAlign w:val="bottom"/>
          </w:tcPr>
          <w:p w14:paraId="56A3CC97" w14:textId="1441BFD5" w:rsidR="005D0C33" w:rsidRPr="00955302" w:rsidRDefault="00A81BE1" w:rsidP="00A91584">
            <w:pPr>
              <w:tabs>
                <w:tab w:val="decimal" w:pos="1184"/>
              </w:tabs>
              <w:jc w:val="center"/>
              <w:rPr>
                <w:sz w:val="28"/>
                <w:szCs w:val="28"/>
              </w:rPr>
            </w:pPr>
            <w:r w:rsidRPr="00AF64E3">
              <w:rPr>
                <w:sz w:val="28"/>
                <w:szCs w:val="28"/>
              </w:rPr>
              <w:t>2,999,900</w:t>
            </w:r>
          </w:p>
        </w:tc>
        <w:tc>
          <w:tcPr>
            <w:tcW w:w="1531" w:type="dxa"/>
            <w:noWrap/>
            <w:vAlign w:val="center"/>
          </w:tcPr>
          <w:p w14:paraId="64ECAE85" w14:textId="0AC41929" w:rsidR="005D0C33" w:rsidRPr="00FA0A06" w:rsidRDefault="004F0A3F" w:rsidP="000F0FE6">
            <w:pPr>
              <w:tabs>
                <w:tab w:val="decimal" w:pos="960"/>
              </w:tabs>
              <w:spacing w:line="350" w:lineRule="exact"/>
              <w:jc w:val="center"/>
              <w:rPr>
                <w:sz w:val="28"/>
                <w:szCs w:val="28"/>
              </w:rPr>
            </w:pPr>
            <w:r>
              <w:rPr>
                <w:sz w:val="28"/>
                <w:szCs w:val="28"/>
              </w:rPr>
              <w:t>-</w:t>
            </w:r>
          </w:p>
        </w:tc>
        <w:tc>
          <w:tcPr>
            <w:tcW w:w="1423" w:type="dxa"/>
            <w:noWrap/>
          </w:tcPr>
          <w:p w14:paraId="66F01335" w14:textId="001F68B1" w:rsidR="005D0C33" w:rsidRPr="00FA0A06" w:rsidRDefault="00A81BE1" w:rsidP="00A91584">
            <w:pPr>
              <w:tabs>
                <w:tab w:val="decimal" w:pos="1275"/>
              </w:tabs>
              <w:jc w:val="center"/>
              <w:rPr>
                <w:sz w:val="28"/>
                <w:szCs w:val="28"/>
              </w:rPr>
            </w:pPr>
            <w:r w:rsidRPr="00AF64E3">
              <w:rPr>
                <w:sz w:val="28"/>
                <w:szCs w:val="28"/>
              </w:rPr>
              <w:t>2,999,900</w:t>
            </w:r>
          </w:p>
        </w:tc>
      </w:tr>
      <w:tr w:rsidR="005D0C33" w:rsidRPr="00111FE7" w14:paraId="3ECA7971" w14:textId="77777777" w:rsidTr="0017348D">
        <w:trPr>
          <w:trHeight w:val="170"/>
        </w:trPr>
        <w:tc>
          <w:tcPr>
            <w:tcW w:w="3540" w:type="dxa"/>
            <w:noWrap/>
            <w:vAlign w:val="bottom"/>
          </w:tcPr>
          <w:p w14:paraId="6B3C7B72" w14:textId="77777777" w:rsidR="008D6BA0" w:rsidRDefault="008D6BA0" w:rsidP="0042709A">
            <w:pPr>
              <w:spacing w:line="340" w:lineRule="exact"/>
              <w:rPr>
                <w:rFonts w:asciiTheme="majorBidi" w:hAnsiTheme="majorBidi" w:cstheme="majorBidi"/>
                <w:b/>
                <w:bCs/>
                <w:sz w:val="28"/>
                <w:szCs w:val="28"/>
              </w:rPr>
            </w:pPr>
          </w:p>
          <w:p w14:paraId="6F85DDB2" w14:textId="00161BFD" w:rsidR="00620462" w:rsidRDefault="00ED4B6C" w:rsidP="0042709A">
            <w:pPr>
              <w:spacing w:line="340" w:lineRule="exact"/>
              <w:rPr>
                <w:rFonts w:asciiTheme="majorBidi" w:hAnsiTheme="majorBidi" w:cstheme="majorBidi"/>
                <w:b/>
                <w:bCs/>
                <w:sz w:val="28"/>
                <w:szCs w:val="28"/>
              </w:rPr>
            </w:pPr>
            <w:r w:rsidRPr="00AF64E3">
              <w:rPr>
                <w:rFonts w:asciiTheme="majorBidi" w:hAnsiTheme="majorBidi" w:cstheme="majorBidi"/>
                <w:b/>
                <w:bCs/>
                <w:sz w:val="28"/>
                <w:szCs w:val="28"/>
              </w:rPr>
              <w:lastRenderedPageBreak/>
              <w:t>Other current receivables</w:t>
            </w:r>
            <w:r w:rsidR="0042709A">
              <w:rPr>
                <w:rFonts w:asciiTheme="majorBidi" w:hAnsiTheme="majorBidi" w:cstheme="majorBidi" w:hint="cs"/>
                <w:b/>
                <w:bCs/>
                <w:sz w:val="28"/>
                <w:szCs w:val="28"/>
                <w:cs/>
              </w:rPr>
              <w:t xml:space="preserve"> - </w:t>
            </w:r>
          </w:p>
          <w:p w14:paraId="4BFE6743" w14:textId="2B0E066A" w:rsidR="005D0C33" w:rsidRDefault="00620462" w:rsidP="00620462">
            <w:pPr>
              <w:spacing w:line="340" w:lineRule="exact"/>
              <w:jc w:val="left"/>
              <w:rPr>
                <w:rFonts w:asciiTheme="majorBidi" w:hAnsiTheme="majorBidi" w:cstheme="majorBidi"/>
                <w:sz w:val="28"/>
                <w:szCs w:val="28"/>
              </w:rPr>
            </w:pPr>
            <w:r>
              <w:rPr>
                <w:rFonts w:asciiTheme="majorBidi" w:hAnsiTheme="majorBidi" w:cstheme="majorBidi"/>
                <w:b/>
                <w:bCs/>
                <w:sz w:val="28"/>
                <w:szCs w:val="28"/>
              </w:rPr>
              <w:t xml:space="preserve">   A</w:t>
            </w:r>
            <w:r w:rsidR="005D0C33" w:rsidRPr="00111FE7">
              <w:rPr>
                <w:rFonts w:asciiTheme="majorBidi" w:hAnsiTheme="majorBidi" w:cstheme="majorBidi"/>
                <w:b/>
                <w:bCs/>
                <w:sz w:val="28"/>
                <w:szCs w:val="28"/>
              </w:rPr>
              <w:t>ccrued interest income</w:t>
            </w:r>
          </w:p>
        </w:tc>
        <w:tc>
          <w:tcPr>
            <w:tcW w:w="1418" w:type="dxa"/>
            <w:noWrap/>
            <w:vAlign w:val="bottom"/>
          </w:tcPr>
          <w:p w14:paraId="79CC4D01" w14:textId="77777777" w:rsidR="005D0C33" w:rsidRPr="00AF64E3" w:rsidRDefault="005D0C33" w:rsidP="005D0C33">
            <w:pPr>
              <w:tabs>
                <w:tab w:val="decimal" w:pos="1095"/>
              </w:tabs>
              <w:spacing w:line="350" w:lineRule="exact"/>
              <w:jc w:val="center"/>
              <w:rPr>
                <w:sz w:val="28"/>
                <w:szCs w:val="28"/>
              </w:rPr>
            </w:pPr>
          </w:p>
        </w:tc>
        <w:tc>
          <w:tcPr>
            <w:tcW w:w="1531" w:type="dxa"/>
            <w:noWrap/>
            <w:vAlign w:val="bottom"/>
          </w:tcPr>
          <w:p w14:paraId="2DB30D22" w14:textId="77777777" w:rsidR="005D0C33" w:rsidRPr="00A91584" w:rsidRDefault="005D0C33" w:rsidP="00A91584">
            <w:pPr>
              <w:tabs>
                <w:tab w:val="decimal" w:pos="982"/>
              </w:tabs>
              <w:jc w:val="center"/>
              <w:rPr>
                <w:color w:val="000000" w:themeColor="text1"/>
                <w:sz w:val="28"/>
                <w:szCs w:val="28"/>
              </w:rPr>
            </w:pPr>
          </w:p>
        </w:tc>
        <w:tc>
          <w:tcPr>
            <w:tcW w:w="1531" w:type="dxa"/>
            <w:noWrap/>
            <w:vAlign w:val="bottom"/>
          </w:tcPr>
          <w:p w14:paraId="490BAF3D" w14:textId="77777777" w:rsidR="005D0C33" w:rsidRPr="00AF64E3" w:rsidRDefault="005D0C33" w:rsidP="005D0C33">
            <w:pPr>
              <w:tabs>
                <w:tab w:val="decimal" w:pos="1275"/>
              </w:tabs>
              <w:spacing w:line="350" w:lineRule="exact"/>
              <w:jc w:val="center"/>
              <w:rPr>
                <w:sz w:val="28"/>
                <w:szCs w:val="28"/>
              </w:rPr>
            </w:pPr>
          </w:p>
        </w:tc>
        <w:tc>
          <w:tcPr>
            <w:tcW w:w="1423" w:type="dxa"/>
            <w:noWrap/>
            <w:vAlign w:val="bottom"/>
          </w:tcPr>
          <w:p w14:paraId="604E817D" w14:textId="77777777" w:rsidR="005D0C33" w:rsidRPr="00580E2C" w:rsidRDefault="005D0C33" w:rsidP="005D0C33">
            <w:pPr>
              <w:tabs>
                <w:tab w:val="decimal" w:pos="1123"/>
              </w:tabs>
              <w:spacing w:line="350" w:lineRule="exact"/>
              <w:jc w:val="center"/>
              <w:rPr>
                <w:sz w:val="28"/>
                <w:szCs w:val="28"/>
              </w:rPr>
            </w:pPr>
          </w:p>
        </w:tc>
      </w:tr>
      <w:tr w:rsidR="00A81BE1" w:rsidRPr="00111FE7" w14:paraId="51417CA3" w14:textId="77777777" w:rsidTr="0017348D">
        <w:trPr>
          <w:trHeight w:val="170"/>
        </w:trPr>
        <w:tc>
          <w:tcPr>
            <w:tcW w:w="3540" w:type="dxa"/>
            <w:noWrap/>
            <w:vAlign w:val="bottom"/>
          </w:tcPr>
          <w:p w14:paraId="0FCE83E8" w14:textId="0A2BCCEF" w:rsidR="00A81BE1" w:rsidRDefault="00A81BE1" w:rsidP="00A81BE1">
            <w:pPr>
              <w:rPr>
                <w:rFonts w:asciiTheme="majorBidi" w:hAnsiTheme="majorBidi" w:cstheme="majorBidi"/>
                <w:sz w:val="28"/>
                <w:szCs w:val="28"/>
              </w:rPr>
            </w:pPr>
            <w:r w:rsidRPr="00111FE7">
              <w:rPr>
                <w:rFonts w:asciiTheme="majorBidi" w:hAnsiTheme="majorBidi" w:cstheme="majorBidi"/>
                <w:color w:val="000000"/>
                <w:sz w:val="28"/>
                <w:szCs w:val="28"/>
              </w:rPr>
              <w:t>Asefa Suntech Joint Venture</w:t>
            </w:r>
          </w:p>
        </w:tc>
        <w:tc>
          <w:tcPr>
            <w:tcW w:w="1418" w:type="dxa"/>
            <w:noWrap/>
          </w:tcPr>
          <w:p w14:paraId="00A70ED6" w14:textId="4D61A8C4" w:rsidR="00A81BE1" w:rsidRPr="00AF64E3" w:rsidRDefault="00A81BE1" w:rsidP="008D6BA0">
            <w:pPr>
              <w:tabs>
                <w:tab w:val="decimal" w:pos="931"/>
              </w:tabs>
              <w:jc w:val="center"/>
              <w:rPr>
                <w:sz w:val="28"/>
                <w:szCs w:val="28"/>
              </w:rPr>
            </w:pPr>
            <w:r w:rsidRPr="00580E2C">
              <w:rPr>
                <w:sz w:val="28"/>
                <w:szCs w:val="28"/>
              </w:rPr>
              <w:t>-</w:t>
            </w:r>
          </w:p>
        </w:tc>
        <w:tc>
          <w:tcPr>
            <w:tcW w:w="1531" w:type="dxa"/>
            <w:noWrap/>
          </w:tcPr>
          <w:p w14:paraId="23F0DA05" w14:textId="36944D08" w:rsidR="00A81BE1" w:rsidRPr="00A91584" w:rsidRDefault="00A81BE1" w:rsidP="00A91584">
            <w:pPr>
              <w:tabs>
                <w:tab w:val="decimal" w:pos="982"/>
              </w:tabs>
              <w:jc w:val="center"/>
              <w:rPr>
                <w:color w:val="000000" w:themeColor="text1"/>
                <w:sz w:val="28"/>
                <w:szCs w:val="28"/>
              </w:rPr>
            </w:pPr>
            <w:r w:rsidRPr="00A91584">
              <w:rPr>
                <w:color w:val="000000" w:themeColor="text1"/>
                <w:sz w:val="28"/>
                <w:szCs w:val="28"/>
              </w:rPr>
              <w:t>-</w:t>
            </w:r>
          </w:p>
        </w:tc>
        <w:tc>
          <w:tcPr>
            <w:tcW w:w="1531" w:type="dxa"/>
            <w:noWrap/>
            <w:vAlign w:val="bottom"/>
          </w:tcPr>
          <w:p w14:paraId="69E8C715" w14:textId="3929B9D0" w:rsidR="00A81BE1" w:rsidRPr="00AF64E3" w:rsidRDefault="004F0A3F" w:rsidP="00A91584">
            <w:pPr>
              <w:tabs>
                <w:tab w:val="decimal" w:pos="1275"/>
              </w:tabs>
              <w:jc w:val="center"/>
              <w:rPr>
                <w:sz w:val="28"/>
                <w:szCs w:val="28"/>
              </w:rPr>
            </w:pPr>
            <w:r>
              <w:rPr>
                <w:rFonts w:asciiTheme="majorBidi" w:hAnsiTheme="majorBidi" w:cstheme="majorBidi"/>
                <w:sz w:val="28"/>
                <w:szCs w:val="28"/>
              </w:rPr>
              <w:t>7</w:t>
            </w:r>
            <w:r w:rsidRPr="00D5321C">
              <w:rPr>
                <w:rFonts w:asciiTheme="majorBidi" w:hAnsiTheme="majorBidi" w:cstheme="majorBidi"/>
                <w:sz w:val="28"/>
                <w:szCs w:val="28"/>
              </w:rPr>
              <w:t>43</w:t>
            </w:r>
            <w:r>
              <w:rPr>
                <w:rFonts w:asciiTheme="majorBidi" w:hAnsiTheme="majorBidi" w:cstheme="majorBidi"/>
                <w:sz w:val="28"/>
                <w:szCs w:val="28"/>
              </w:rPr>
              <w:t>,</w:t>
            </w:r>
            <w:r w:rsidRPr="00A91584">
              <w:rPr>
                <w:sz w:val="28"/>
                <w:szCs w:val="28"/>
              </w:rPr>
              <w:t>699</w:t>
            </w:r>
          </w:p>
        </w:tc>
        <w:tc>
          <w:tcPr>
            <w:tcW w:w="1423" w:type="dxa"/>
            <w:noWrap/>
            <w:vAlign w:val="bottom"/>
          </w:tcPr>
          <w:p w14:paraId="222A7118" w14:textId="39897175" w:rsidR="00A81BE1" w:rsidRPr="00580E2C" w:rsidRDefault="00A81BE1" w:rsidP="00A91584">
            <w:pPr>
              <w:tabs>
                <w:tab w:val="decimal" w:pos="1194"/>
              </w:tabs>
              <w:jc w:val="center"/>
              <w:rPr>
                <w:sz w:val="28"/>
                <w:szCs w:val="28"/>
              </w:rPr>
            </w:pPr>
            <w:r w:rsidRPr="00AF64E3">
              <w:rPr>
                <w:rFonts w:asciiTheme="majorBidi" w:hAnsiTheme="majorBidi" w:cstheme="majorBidi"/>
                <w:sz w:val="28"/>
                <w:szCs w:val="28"/>
              </w:rPr>
              <w:t>743,699</w:t>
            </w:r>
          </w:p>
        </w:tc>
      </w:tr>
      <w:tr w:rsidR="00AF12F8" w:rsidRPr="00111FE7" w14:paraId="1A6F24A4" w14:textId="77777777" w:rsidTr="0017348D">
        <w:trPr>
          <w:trHeight w:val="170"/>
        </w:trPr>
        <w:tc>
          <w:tcPr>
            <w:tcW w:w="3540" w:type="dxa"/>
            <w:noWrap/>
            <w:vAlign w:val="bottom"/>
          </w:tcPr>
          <w:p w14:paraId="44940D23" w14:textId="64D21AF1" w:rsidR="00AF12F8" w:rsidRPr="00111FE7" w:rsidRDefault="00AF12F8" w:rsidP="00AF12F8">
            <w:pPr>
              <w:rPr>
                <w:rFonts w:asciiTheme="majorBidi" w:hAnsiTheme="majorBidi" w:cstheme="majorBidi"/>
                <w:color w:val="000000"/>
                <w:sz w:val="28"/>
                <w:szCs w:val="28"/>
              </w:rPr>
            </w:pPr>
            <w:r w:rsidRPr="00C57292">
              <w:rPr>
                <w:rFonts w:asciiTheme="majorBidi" w:hAnsiTheme="majorBidi" w:cstheme="majorBidi"/>
                <w:sz w:val="28"/>
                <w:szCs w:val="28"/>
              </w:rPr>
              <w:t>Eteco (Thailand) Co., Ltd.</w:t>
            </w:r>
          </w:p>
        </w:tc>
        <w:tc>
          <w:tcPr>
            <w:tcW w:w="1418" w:type="dxa"/>
            <w:noWrap/>
          </w:tcPr>
          <w:p w14:paraId="7EC8CFFA" w14:textId="12674F24" w:rsidR="00AF12F8" w:rsidRPr="00580E2C" w:rsidRDefault="00AF12F8" w:rsidP="0042764F">
            <w:pPr>
              <w:tabs>
                <w:tab w:val="decimal" w:pos="1202"/>
              </w:tabs>
              <w:jc w:val="center"/>
              <w:rPr>
                <w:sz w:val="28"/>
                <w:szCs w:val="28"/>
              </w:rPr>
            </w:pPr>
            <w:r>
              <w:rPr>
                <w:sz w:val="28"/>
                <w:szCs w:val="28"/>
              </w:rPr>
              <w:t>2,548</w:t>
            </w:r>
          </w:p>
        </w:tc>
        <w:tc>
          <w:tcPr>
            <w:tcW w:w="1531" w:type="dxa"/>
            <w:noWrap/>
          </w:tcPr>
          <w:p w14:paraId="78DFA8F8" w14:textId="4EB11864" w:rsidR="00AF12F8" w:rsidRPr="00A91584" w:rsidRDefault="00AF12F8" w:rsidP="00AF12F8">
            <w:pPr>
              <w:tabs>
                <w:tab w:val="decimal" w:pos="982"/>
              </w:tabs>
              <w:jc w:val="center"/>
              <w:rPr>
                <w:color w:val="000000" w:themeColor="text1"/>
                <w:sz w:val="28"/>
                <w:szCs w:val="28"/>
              </w:rPr>
            </w:pPr>
            <w:r w:rsidRPr="00A91584">
              <w:rPr>
                <w:color w:val="000000" w:themeColor="text1"/>
                <w:sz w:val="28"/>
                <w:szCs w:val="28"/>
              </w:rPr>
              <w:t>-</w:t>
            </w:r>
          </w:p>
        </w:tc>
        <w:tc>
          <w:tcPr>
            <w:tcW w:w="1531" w:type="dxa"/>
            <w:noWrap/>
            <w:vAlign w:val="bottom"/>
          </w:tcPr>
          <w:p w14:paraId="37623BBD" w14:textId="0A07F07E" w:rsidR="00AF12F8" w:rsidRDefault="00AF12F8" w:rsidP="00AF12F8">
            <w:pPr>
              <w:tabs>
                <w:tab w:val="decimal" w:pos="1275"/>
              </w:tabs>
              <w:jc w:val="center"/>
              <w:rPr>
                <w:rFonts w:asciiTheme="majorBidi" w:hAnsiTheme="majorBidi" w:cstheme="majorBidi"/>
                <w:sz w:val="28"/>
                <w:szCs w:val="28"/>
              </w:rPr>
            </w:pPr>
            <w:r>
              <w:rPr>
                <w:sz w:val="28"/>
                <w:szCs w:val="28"/>
              </w:rPr>
              <w:t>2,548</w:t>
            </w:r>
          </w:p>
        </w:tc>
        <w:tc>
          <w:tcPr>
            <w:tcW w:w="1423" w:type="dxa"/>
            <w:noWrap/>
            <w:vAlign w:val="bottom"/>
          </w:tcPr>
          <w:p w14:paraId="4E9A8F0F" w14:textId="29CF6FB2" w:rsidR="00AF12F8" w:rsidRPr="00AF64E3" w:rsidRDefault="00AF12F8" w:rsidP="008D6BA0">
            <w:pPr>
              <w:tabs>
                <w:tab w:val="decimal" w:pos="938"/>
              </w:tabs>
              <w:jc w:val="center"/>
              <w:rPr>
                <w:rFonts w:asciiTheme="majorBidi" w:hAnsiTheme="majorBidi" w:cstheme="majorBidi"/>
                <w:sz w:val="28"/>
                <w:szCs w:val="28"/>
              </w:rPr>
            </w:pPr>
            <w:r>
              <w:rPr>
                <w:rFonts w:asciiTheme="majorBidi" w:hAnsiTheme="majorBidi" w:cstheme="majorBidi"/>
                <w:sz w:val="28"/>
                <w:szCs w:val="28"/>
              </w:rPr>
              <w:t>-</w:t>
            </w:r>
          </w:p>
        </w:tc>
      </w:tr>
      <w:tr w:rsidR="00AF12F8" w:rsidRPr="00111FE7" w14:paraId="6EEB545D" w14:textId="77777777" w:rsidTr="0017348D">
        <w:trPr>
          <w:trHeight w:val="390"/>
        </w:trPr>
        <w:tc>
          <w:tcPr>
            <w:tcW w:w="3540" w:type="dxa"/>
            <w:noWrap/>
            <w:vAlign w:val="bottom"/>
            <w:hideMark/>
          </w:tcPr>
          <w:p w14:paraId="2A7AFCD2" w14:textId="6DA30DA3" w:rsidR="00AF12F8" w:rsidRDefault="00AF12F8" w:rsidP="00AF12F8">
            <w:pPr>
              <w:spacing w:line="340" w:lineRule="exact"/>
              <w:jc w:val="left"/>
              <w:rPr>
                <w:rFonts w:asciiTheme="majorBidi" w:hAnsiTheme="majorBidi" w:cstheme="majorBidi"/>
                <w:b/>
                <w:bCs/>
                <w:sz w:val="28"/>
                <w:szCs w:val="28"/>
              </w:rPr>
            </w:pPr>
            <w:r w:rsidRPr="00620462">
              <w:rPr>
                <w:rFonts w:asciiTheme="majorBidi" w:hAnsiTheme="majorBidi" w:cstheme="majorBidi"/>
                <w:b/>
                <w:bCs/>
                <w:sz w:val="28"/>
                <w:szCs w:val="28"/>
              </w:rPr>
              <w:t xml:space="preserve">Other current receivables </w:t>
            </w:r>
            <w:r>
              <w:rPr>
                <w:rFonts w:asciiTheme="majorBidi" w:hAnsiTheme="majorBidi" w:cstheme="majorBidi" w:hint="cs"/>
                <w:b/>
                <w:bCs/>
                <w:sz w:val="28"/>
                <w:szCs w:val="28"/>
                <w:cs/>
              </w:rPr>
              <w:t xml:space="preserve">- </w:t>
            </w:r>
          </w:p>
          <w:p w14:paraId="583D7599" w14:textId="36F9806C" w:rsidR="00AF12F8" w:rsidRPr="00620462" w:rsidRDefault="00AF12F8" w:rsidP="00AF12F8">
            <w:pPr>
              <w:spacing w:line="340" w:lineRule="exact"/>
              <w:jc w:val="left"/>
              <w:rPr>
                <w:rFonts w:asciiTheme="majorBidi" w:hAnsiTheme="majorBidi" w:cstheme="majorBidi"/>
                <w:b/>
                <w:bCs/>
                <w:sz w:val="28"/>
                <w:szCs w:val="28"/>
              </w:rPr>
            </w:pPr>
            <w:r>
              <w:rPr>
                <w:rFonts w:asciiTheme="majorBidi" w:hAnsiTheme="majorBidi" w:cstheme="majorBidi"/>
                <w:b/>
                <w:bCs/>
                <w:sz w:val="28"/>
                <w:szCs w:val="28"/>
              </w:rPr>
              <w:t xml:space="preserve">   </w:t>
            </w:r>
            <w:r w:rsidRPr="00620462">
              <w:rPr>
                <w:rFonts w:asciiTheme="majorBidi" w:hAnsiTheme="majorBidi" w:cstheme="majorBidi"/>
                <w:b/>
                <w:bCs/>
                <w:sz w:val="28"/>
                <w:szCs w:val="28"/>
              </w:rPr>
              <w:t>Other receivable</w:t>
            </w:r>
          </w:p>
        </w:tc>
        <w:tc>
          <w:tcPr>
            <w:tcW w:w="1418" w:type="dxa"/>
            <w:noWrap/>
            <w:vAlign w:val="bottom"/>
          </w:tcPr>
          <w:p w14:paraId="48D5419A" w14:textId="77777777" w:rsidR="00AF12F8" w:rsidRPr="00A91584" w:rsidRDefault="00AF12F8" w:rsidP="00AF12F8">
            <w:pPr>
              <w:tabs>
                <w:tab w:val="decimal" w:pos="848"/>
              </w:tabs>
              <w:jc w:val="center"/>
              <w:rPr>
                <w:sz w:val="28"/>
                <w:szCs w:val="28"/>
              </w:rPr>
            </w:pPr>
          </w:p>
        </w:tc>
        <w:tc>
          <w:tcPr>
            <w:tcW w:w="1531" w:type="dxa"/>
            <w:noWrap/>
            <w:vAlign w:val="bottom"/>
            <w:hideMark/>
          </w:tcPr>
          <w:p w14:paraId="384294AD" w14:textId="77777777" w:rsidR="00AF12F8" w:rsidRPr="00A91584" w:rsidRDefault="00AF12F8" w:rsidP="00AF12F8">
            <w:pPr>
              <w:tabs>
                <w:tab w:val="decimal" w:pos="982"/>
              </w:tabs>
              <w:jc w:val="center"/>
              <w:rPr>
                <w:color w:val="000000" w:themeColor="text1"/>
                <w:sz w:val="28"/>
                <w:szCs w:val="28"/>
              </w:rPr>
            </w:pPr>
          </w:p>
        </w:tc>
        <w:tc>
          <w:tcPr>
            <w:tcW w:w="1531" w:type="dxa"/>
            <w:noWrap/>
            <w:vAlign w:val="bottom"/>
          </w:tcPr>
          <w:p w14:paraId="6D4E819E" w14:textId="77777777" w:rsidR="00AF12F8" w:rsidRPr="00602F52" w:rsidRDefault="00AF12F8" w:rsidP="00AF12F8">
            <w:pPr>
              <w:tabs>
                <w:tab w:val="decimal" w:pos="1218"/>
              </w:tabs>
              <w:jc w:val="center"/>
              <w:rPr>
                <w:rFonts w:asciiTheme="majorBidi" w:hAnsiTheme="majorBidi" w:cstheme="majorBidi"/>
                <w:sz w:val="28"/>
                <w:szCs w:val="28"/>
              </w:rPr>
            </w:pPr>
          </w:p>
        </w:tc>
        <w:tc>
          <w:tcPr>
            <w:tcW w:w="1423" w:type="dxa"/>
            <w:noWrap/>
            <w:vAlign w:val="bottom"/>
            <w:hideMark/>
          </w:tcPr>
          <w:p w14:paraId="77CF8341" w14:textId="77777777" w:rsidR="00AF12F8" w:rsidRPr="00111FE7" w:rsidRDefault="00AF12F8" w:rsidP="00AF12F8">
            <w:pPr>
              <w:tabs>
                <w:tab w:val="decimal" w:pos="1218"/>
              </w:tabs>
              <w:jc w:val="center"/>
              <w:rPr>
                <w:rFonts w:asciiTheme="majorBidi" w:hAnsiTheme="majorBidi" w:cstheme="majorBidi"/>
                <w:sz w:val="28"/>
                <w:szCs w:val="28"/>
              </w:rPr>
            </w:pPr>
          </w:p>
        </w:tc>
      </w:tr>
      <w:tr w:rsidR="00AF12F8" w:rsidRPr="00111FE7" w14:paraId="3ED7BA01" w14:textId="77777777" w:rsidTr="0017348D">
        <w:trPr>
          <w:trHeight w:val="390"/>
        </w:trPr>
        <w:tc>
          <w:tcPr>
            <w:tcW w:w="3540" w:type="dxa"/>
            <w:noWrap/>
            <w:vAlign w:val="bottom"/>
            <w:hideMark/>
          </w:tcPr>
          <w:p w14:paraId="55106873" w14:textId="03F52D23" w:rsidR="00AF12F8" w:rsidRPr="00111FE7" w:rsidRDefault="00AF12F8" w:rsidP="00AF12F8">
            <w:pPr>
              <w:jc w:val="both"/>
              <w:rPr>
                <w:rFonts w:asciiTheme="majorBidi" w:hAnsiTheme="majorBidi" w:cstheme="majorBidi"/>
                <w:color w:val="000000"/>
                <w:sz w:val="28"/>
                <w:szCs w:val="28"/>
              </w:rPr>
            </w:pPr>
            <w:r w:rsidRPr="00111FE7">
              <w:rPr>
                <w:rFonts w:asciiTheme="majorBidi" w:hAnsiTheme="majorBidi" w:cstheme="majorBidi"/>
                <w:color w:val="000000"/>
                <w:sz w:val="28"/>
                <w:szCs w:val="28"/>
              </w:rPr>
              <w:t>Asefa Suntech Joint Venture</w:t>
            </w:r>
          </w:p>
        </w:tc>
        <w:tc>
          <w:tcPr>
            <w:tcW w:w="1418" w:type="dxa"/>
            <w:noWrap/>
          </w:tcPr>
          <w:p w14:paraId="7183D692" w14:textId="4AE9E0E3" w:rsidR="00AF12F8" w:rsidRPr="00A91584" w:rsidRDefault="00AF12F8" w:rsidP="008D6BA0">
            <w:pPr>
              <w:tabs>
                <w:tab w:val="decimal" w:pos="931"/>
              </w:tabs>
              <w:jc w:val="center"/>
              <w:rPr>
                <w:sz w:val="28"/>
                <w:szCs w:val="28"/>
              </w:rPr>
            </w:pPr>
            <w:r w:rsidRPr="00580E2C">
              <w:rPr>
                <w:sz w:val="28"/>
                <w:szCs w:val="28"/>
              </w:rPr>
              <w:t>-</w:t>
            </w:r>
          </w:p>
        </w:tc>
        <w:tc>
          <w:tcPr>
            <w:tcW w:w="1531" w:type="dxa"/>
            <w:noWrap/>
          </w:tcPr>
          <w:p w14:paraId="69CB943A" w14:textId="0E728CB9" w:rsidR="00AF12F8" w:rsidRPr="008D6BA0" w:rsidRDefault="00AF12F8" w:rsidP="008D6BA0">
            <w:pPr>
              <w:tabs>
                <w:tab w:val="decimal" w:pos="982"/>
              </w:tabs>
              <w:jc w:val="center"/>
              <w:rPr>
                <w:sz w:val="28"/>
                <w:szCs w:val="28"/>
              </w:rPr>
            </w:pPr>
            <w:r w:rsidRPr="008D6BA0">
              <w:rPr>
                <w:sz w:val="28"/>
                <w:szCs w:val="28"/>
              </w:rPr>
              <w:t>-</w:t>
            </w:r>
          </w:p>
        </w:tc>
        <w:tc>
          <w:tcPr>
            <w:tcW w:w="1531" w:type="dxa"/>
            <w:noWrap/>
            <w:vAlign w:val="bottom"/>
          </w:tcPr>
          <w:p w14:paraId="42025235" w14:textId="214BF593" w:rsidR="00AF12F8" w:rsidRPr="002E0E94" w:rsidRDefault="00AF12F8" w:rsidP="00AF12F8">
            <w:pPr>
              <w:tabs>
                <w:tab w:val="decimal" w:pos="1273"/>
              </w:tabs>
              <w:jc w:val="center"/>
              <w:rPr>
                <w:sz w:val="28"/>
                <w:szCs w:val="28"/>
              </w:rPr>
            </w:pPr>
            <w:r w:rsidRPr="00D5321C">
              <w:rPr>
                <w:sz w:val="28"/>
                <w:szCs w:val="28"/>
              </w:rPr>
              <w:t>4</w:t>
            </w:r>
            <w:r>
              <w:rPr>
                <w:sz w:val="28"/>
                <w:szCs w:val="28"/>
              </w:rPr>
              <w:t>,</w:t>
            </w:r>
            <w:r w:rsidRPr="00D5321C">
              <w:rPr>
                <w:sz w:val="28"/>
                <w:szCs w:val="28"/>
              </w:rPr>
              <w:t>1</w:t>
            </w:r>
            <w:r>
              <w:rPr>
                <w:sz w:val="28"/>
                <w:szCs w:val="28"/>
              </w:rPr>
              <w:t>77,</w:t>
            </w:r>
            <w:r w:rsidRPr="00D5321C">
              <w:rPr>
                <w:sz w:val="28"/>
                <w:szCs w:val="28"/>
              </w:rPr>
              <w:t>2</w:t>
            </w:r>
            <w:r>
              <w:rPr>
                <w:sz w:val="28"/>
                <w:szCs w:val="28"/>
              </w:rPr>
              <w:t>89</w:t>
            </w:r>
          </w:p>
        </w:tc>
        <w:tc>
          <w:tcPr>
            <w:tcW w:w="1423" w:type="dxa"/>
            <w:noWrap/>
            <w:vAlign w:val="bottom"/>
            <w:hideMark/>
          </w:tcPr>
          <w:p w14:paraId="6E188CA0" w14:textId="16778716" w:rsidR="00AF12F8" w:rsidRPr="002E0E94" w:rsidRDefault="00AF12F8" w:rsidP="00AF12F8">
            <w:pPr>
              <w:tabs>
                <w:tab w:val="decimal" w:pos="1194"/>
              </w:tabs>
              <w:jc w:val="center"/>
              <w:rPr>
                <w:sz w:val="28"/>
                <w:szCs w:val="28"/>
              </w:rPr>
            </w:pPr>
            <w:r w:rsidRPr="00AF64E3">
              <w:rPr>
                <w:rFonts w:asciiTheme="majorBidi" w:hAnsiTheme="majorBidi" w:cstheme="majorBidi"/>
                <w:sz w:val="28"/>
                <w:szCs w:val="28"/>
              </w:rPr>
              <w:t>4,112,289</w:t>
            </w:r>
          </w:p>
        </w:tc>
      </w:tr>
      <w:tr w:rsidR="00AF12F8" w:rsidRPr="00111FE7" w14:paraId="3A90F939" w14:textId="77777777" w:rsidTr="0017348D">
        <w:trPr>
          <w:trHeight w:val="390"/>
        </w:trPr>
        <w:tc>
          <w:tcPr>
            <w:tcW w:w="3540" w:type="dxa"/>
            <w:noWrap/>
            <w:vAlign w:val="bottom"/>
          </w:tcPr>
          <w:p w14:paraId="2A3037CB" w14:textId="2FB9C64D" w:rsidR="00AF12F8" w:rsidRPr="00111FE7" w:rsidRDefault="00AF12F8" w:rsidP="00AF12F8">
            <w:pPr>
              <w:jc w:val="both"/>
              <w:rPr>
                <w:rFonts w:asciiTheme="majorBidi" w:hAnsiTheme="majorBidi" w:cstheme="majorBidi"/>
                <w:color w:val="000000"/>
                <w:sz w:val="28"/>
                <w:szCs w:val="28"/>
              </w:rPr>
            </w:pPr>
            <w:r>
              <w:rPr>
                <w:rFonts w:asciiTheme="majorBidi" w:hAnsiTheme="majorBidi"/>
                <w:color w:val="000000"/>
                <w:sz w:val="28"/>
                <w:szCs w:val="28"/>
              </w:rPr>
              <w:t>Asefa Power Solutions Co., Ltd</w:t>
            </w:r>
            <w:r w:rsidR="00E87717">
              <w:rPr>
                <w:rFonts w:asciiTheme="majorBidi" w:hAnsiTheme="majorBidi"/>
                <w:color w:val="000000"/>
                <w:sz w:val="28"/>
                <w:szCs w:val="28"/>
              </w:rPr>
              <w:t>.</w:t>
            </w:r>
          </w:p>
        </w:tc>
        <w:tc>
          <w:tcPr>
            <w:tcW w:w="1418" w:type="dxa"/>
            <w:noWrap/>
          </w:tcPr>
          <w:p w14:paraId="16D93B1E" w14:textId="6DF508D0" w:rsidR="00AF12F8" w:rsidRPr="00580E2C" w:rsidRDefault="00AF12F8" w:rsidP="008D6BA0">
            <w:pPr>
              <w:tabs>
                <w:tab w:val="decimal" w:pos="931"/>
              </w:tabs>
              <w:jc w:val="center"/>
              <w:rPr>
                <w:sz w:val="28"/>
                <w:szCs w:val="28"/>
              </w:rPr>
            </w:pPr>
            <w:r>
              <w:rPr>
                <w:sz w:val="28"/>
                <w:szCs w:val="28"/>
              </w:rPr>
              <w:t>-</w:t>
            </w:r>
          </w:p>
        </w:tc>
        <w:tc>
          <w:tcPr>
            <w:tcW w:w="1531" w:type="dxa"/>
            <w:noWrap/>
          </w:tcPr>
          <w:p w14:paraId="26BDB59B" w14:textId="6C5FF797" w:rsidR="00AF12F8" w:rsidRPr="008D6BA0" w:rsidRDefault="00AF12F8" w:rsidP="008D6BA0">
            <w:pPr>
              <w:tabs>
                <w:tab w:val="decimal" w:pos="982"/>
              </w:tabs>
              <w:jc w:val="center"/>
              <w:rPr>
                <w:sz w:val="28"/>
                <w:szCs w:val="28"/>
              </w:rPr>
            </w:pPr>
            <w:r w:rsidRPr="008D6BA0">
              <w:rPr>
                <w:sz w:val="28"/>
                <w:szCs w:val="28"/>
              </w:rPr>
              <w:t>-</w:t>
            </w:r>
          </w:p>
        </w:tc>
        <w:tc>
          <w:tcPr>
            <w:tcW w:w="1531" w:type="dxa"/>
            <w:noWrap/>
            <w:vAlign w:val="bottom"/>
          </w:tcPr>
          <w:p w14:paraId="56ECCEA1" w14:textId="7827D3BF" w:rsidR="00AF12F8" w:rsidRPr="002E0E94" w:rsidRDefault="00AF12F8" w:rsidP="00AF12F8">
            <w:pPr>
              <w:tabs>
                <w:tab w:val="decimal" w:pos="1273"/>
              </w:tabs>
              <w:jc w:val="center"/>
              <w:rPr>
                <w:sz w:val="28"/>
                <w:szCs w:val="28"/>
              </w:rPr>
            </w:pPr>
            <w:r w:rsidRPr="00D5321C">
              <w:rPr>
                <w:sz w:val="28"/>
                <w:szCs w:val="28"/>
              </w:rPr>
              <w:t>16</w:t>
            </w:r>
            <w:r>
              <w:rPr>
                <w:sz w:val="28"/>
                <w:szCs w:val="28"/>
              </w:rPr>
              <w:t>,</w:t>
            </w:r>
            <w:r w:rsidRPr="00D5321C">
              <w:rPr>
                <w:sz w:val="28"/>
                <w:szCs w:val="28"/>
              </w:rPr>
              <w:t>5</w:t>
            </w:r>
            <w:r>
              <w:rPr>
                <w:sz w:val="28"/>
                <w:szCs w:val="28"/>
              </w:rPr>
              <w:t>83</w:t>
            </w:r>
          </w:p>
        </w:tc>
        <w:tc>
          <w:tcPr>
            <w:tcW w:w="1423" w:type="dxa"/>
            <w:noWrap/>
            <w:vAlign w:val="bottom"/>
          </w:tcPr>
          <w:p w14:paraId="55BFCFBA" w14:textId="21A77B84" w:rsidR="00AF12F8" w:rsidRPr="00AF64E3" w:rsidRDefault="00AF12F8" w:rsidP="00AF12F8">
            <w:pPr>
              <w:tabs>
                <w:tab w:val="decimal" w:pos="977"/>
              </w:tabs>
              <w:jc w:val="center"/>
              <w:rPr>
                <w:rFonts w:asciiTheme="majorBidi" w:hAnsiTheme="majorBidi" w:cstheme="majorBidi"/>
                <w:sz w:val="28"/>
                <w:szCs w:val="28"/>
              </w:rPr>
            </w:pPr>
            <w:r>
              <w:rPr>
                <w:rFonts w:asciiTheme="majorBidi" w:hAnsiTheme="majorBidi" w:cstheme="majorBidi"/>
                <w:sz w:val="28"/>
                <w:szCs w:val="28"/>
              </w:rPr>
              <w:t>-</w:t>
            </w:r>
          </w:p>
        </w:tc>
      </w:tr>
      <w:tr w:rsidR="00AF12F8" w:rsidRPr="00111FE7" w14:paraId="63A31094" w14:textId="77777777" w:rsidTr="0017348D">
        <w:trPr>
          <w:trHeight w:val="390"/>
        </w:trPr>
        <w:tc>
          <w:tcPr>
            <w:tcW w:w="3540" w:type="dxa"/>
            <w:noWrap/>
          </w:tcPr>
          <w:p w14:paraId="761AF209" w14:textId="5663C1D4" w:rsidR="00AF12F8" w:rsidRPr="00111FE7" w:rsidRDefault="00AF12F8" w:rsidP="00AF12F8">
            <w:pPr>
              <w:jc w:val="both"/>
              <w:rPr>
                <w:rFonts w:asciiTheme="majorBidi" w:hAnsiTheme="majorBidi" w:cstheme="majorBidi"/>
                <w:b/>
                <w:bCs/>
                <w:sz w:val="28"/>
                <w:szCs w:val="28"/>
              </w:rPr>
            </w:pPr>
            <w:r>
              <w:rPr>
                <w:rFonts w:asciiTheme="majorBidi" w:hAnsiTheme="majorBidi" w:cstheme="majorBidi"/>
                <w:b/>
                <w:bCs/>
                <w:sz w:val="28"/>
                <w:szCs w:val="28"/>
              </w:rPr>
              <w:t>Loans to related parties</w:t>
            </w:r>
          </w:p>
        </w:tc>
        <w:tc>
          <w:tcPr>
            <w:tcW w:w="1418" w:type="dxa"/>
            <w:noWrap/>
            <w:vAlign w:val="bottom"/>
          </w:tcPr>
          <w:p w14:paraId="02C43F21" w14:textId="54612E86" w:rsidR="00AF12F8" w:rsidRPr="00A91584" w:rsidRDefault="00AF12F8" w:rsidP="008D6BA0">
            <w:pPr>
              <w:tabs>
                <w:tab w:val="decimal" w:pos="931"/>
              </w:tabs>
              <w:jc w:val="center"/>
              <w:rPr>
                <w:sz w:val="28"/>
                <w:szCs w:val="28"/>
              </w:rPr>
            </w:pPr>
          </w:p>
        </w:tc>
        <w:tc>
          <w:tcPr>
            <w:tcW w:w="1531" w:type="dxa"/>
            <w:noWrap/>
            <w:vAlign w:val="bottom"/>
          </w:tcPr>
          <w:p w14:paraId="3DB69235" w14:textId="77777777" w:rsidR="00AF12F8" w:rsidRPr="008D6BA0" w:rsidRDefault="00AF12F8" w:rsidP="008D6BA0">
            <w:pPr>
              <w:tabs>
                <w:tab w:val="decimal" w:pos="982"/>
              </w:tabs>
              <w:jc w:val="center"/>
              <w:rPr>
                <w:sz w:val="28"/>
                <w:szCs w:val="28"/>
              </w:rPr>
            </w:pPr>
          </w:p>
        </w:tc>
        <w:tc>
          <w:tcPr>
            <w:tcW w:w="1531" w:type="dxa"/>
            <w:tcBorders>
              <w:top w:val="nil"/>
              <w:left w:val="nil"/>
              <w:bottom w:val="nil"/>
              <w:right w:val="nil"/>
            </w:tcBorders>
            <w:noWrap/>
            <w:vAlign w:val="bottom"/>
          </w:tcPr>
          <w:p w14:paraId="2013BE18" w14:textId="77777777" w:rsidR="00AF12F8" w:rsidRPr="00602F52" w:rsidRDefault="00AF12F8" w:rsidP="00AF12F8">
            <w:pPr>
              <w:tabs>
                <w:tab w:val="decimal" w:pos="1304"/>
              </w:tabs>
              <w:jc w:val="center"/>
              <w:rPr>
                <w:rFonts w:asciiTheme="majorBidi" w:hAnsiTheme="majorBidi" w:cstheme="majorBidi"/>
                <w:sz w:val="28"/>
                <w:szCs w:val="28"/>
              </w:rPr>
            </w:pPr>
          </w:p>
        </w:tc>
        <w:tc>
          <w:tcPr>
            <w:tcW w:w="1423" w:type="dxa"/>
            <w:noWrap/>
            <w:vAlign w:val="bottom"/>
          </w:tcPr>
          <w:p w14:paraId="30706A19" w14:textId="77777777" w:rsidR="00AF12F8" w:rsidRPr="00002A72" w:rsidRDefault="00AF12F8" w:rsidP="00AF12F8">
            <w:pPr>
              <w:tabs>
                <w:tab w:val="decimal" w:pos="1194"/>
              </w:tabs>
              <w:jc w:val="center"/>
              <w:rPr>
                <w:sz w:val="28"/>
                <w:szCs w:val="28"/>
              </w:rPr>
            </w:pPr>
          </w:p>
        </w:tc>
      </w:tr>
      <w:tr w:rsidR="00AF12F8" w:rsidRPr="00111FE7" w14:paraId="6296DA37" w14:textId="77777777" w:rsidTr="0017348D">
        <w:trPr>
          <w:trHeight w:val="390"/>
        </w:trPr>
        <w:tc>
          <w:tcPr>
            <w:tcW w:w="3540" w:type="dxa"/>
            <w:noWrap/>
            <w:vAlign w:val="bottom"/>
            <w:hideMark/>
          </w:tcPr>
          <w:p w14:paraId="798E8492" w14:textId="77777777" w:rsidR="00AF12F8" w:rsidRPr="00111FE7" w:rsidRDefault="00AF12F8" w:rsidP="00AF12F8">
            <w:pPr>
              <w:jc w:val="both"/>
              <w:rPr>
                <w:rFonts w:asciiTheme="majorBidi" w:hAnsiTheme="majorBidi" w:cstheme="majorBidi"/>
                <w:color w:val="000000"/>
                <w:sz w:val="28"/>
                <w:szCs w:val="28"/>
              </w:rPr>
            </w:pPr>
            <w:r w:rsidRPr="00111FE7">
              <w:rPr>
                <w:rFonts w:asciiTheme="majorBidi" w:hAnsiTheme="majorBidi" w:cstheme="majorBidi"/>
                <w:color w:val="000000"/>
                <w:sz w:val="28"/>
                <w:szCs w:val="28"/>
              </w:rPr>
              <w:t>Asefa Suntech Joint Venture</w:t>
            </w:r>
          </w:p>
        </w:tc>
        <w:tc>
          <w:tcPr>
            <w:tcW w:w="1418" w:type="dxa"/>
            <w:noWrap/>
          </w:tcPr>
          <w:p w14:paraId="6B80DFBB" w14:textId="63908228" w:rsidR="00AF12F8" w:rsidRPr="0060786A" w:rsidRDefault="00AF12F8" w:rsidP="008D6BA0">
            <w:pPr>
              <w:tabs>
                <w:tab w:val="decimal" w:pos="931"/>
              </w:tabs>
              <w:jc w:val="center"/>
              <w:rPr>
                <w:sz w:val="28"/>
                <w:szCs w:val="28"/>
              </w:rPr>
            </w:pPr>
            <w:r w:rsidRPr="00580E2C">
              <w:rPr>
                <w:sz w:val="28"/>
                <w:szCs w:val="28"/>
              </w:rPr>
              <w:t>-</w:t>
            </w:r>
          </w:p>
        </w:tc>
        <w:tc>
          <w:tcPr>
            <w:tcW w:w="1531" w:type="dxa"/>
            <w:noWrap/>
            <w:hideMark/>
          </w:tcPr>
          <w:p w14:paraId="4A13EB2A" w14:textId="18864915" w:rsidR="00AF12F8" w:rsidRPr="008D6BA0" w:rsidRDefault="00AF12F8" w:rsidP="008D6BA0">
            <w:pPr>
              <w:tabs>
                <w:tab w:val="decimal" w:pos="982"/>
              </w:tabs>
              <w:jc w:val="center"/>
              <w:rPr>
                <w:sz w:val="28"/>
                <w:szCs w:val="28"/>
              </w:rPr>
            </w:pPr>
            <w:r w:rsidRPr="008D6BA0">
              <w:rPr>
                <w:sz w:val="28"/>
                <w:szCs w:val="28"/>
              </w:rPr>
              <w:t>-</w:t>
            </w:r>
          </w:p>
        </w:tc>
        <w:tc>
          <w:tcPr>
            <w:tcW w:w="1531" w:type="dxa"/>
            <w:tcBorders>
              <w:top w:val="nil"/>
              <w:left w:val="nil"/>
              <w:bottom w:val="nil"/>
              <w:right w:val="nil"/>
            </w:tcBorders>
            <w:noWrap/>
            <w:vAlign w:val="bottom"/>
          </w:tcPr>
          <w:p w14:paraId="79318930" w14:textId="37FDD748" w:rsidR="00AF12F8" w:rsidRPr="00602F52" w:rsidRDefault="00AF12F8" w:rsidP="00AF12F8">
            <w:pPr>
              <w:tabs>
                <w:tab w:val="decimal" w:pos="1275"/>
              </w:tabs>
              <w:jc w:val="center"/>
              <w:rPr>
                <w:rFonts w:asciiTheme="majorBidi" w:hAnsiTheme="majorBidi" w:cstheme="majorBidi"/>
                <w:sz w:val="28"/>
                <w:szCs w:val="28"/>
              </w:rPr>
            </w:pPr>
            <w:r w:rsidRPr="00A91584">
              <w:rPr>
                <w:rFonts w:asciiTheme="majorBidi" w:hAnsiTheme="majorBidi" w:cstheme="majorBidi"/>
                <w:sz w:val="28"/>
                <w:szCs w:val="28"/>
              </w:rPr>
              <w:t>89,000,000</w:t>
            </w:r>
          </w:p>
        </w:tc>
        <w:tc>
          <w:tcPr>
            <w:tcW w:w="1423" w:type="dxa"/>
            <w:noWrap/>
            <w:vAlign w:val="bottom"/>
            <w:hideMark/>
          </w:tcPr>
          <w:p w14:paraId="7C68FBF5" w14:textId="3B5B243D" w:rsidR="00AF12F8" w:rsidRPr="00002A72" w:rsidRDefault="00AF12F8" w:rsidP="00AF12F8">
            <w:pPr>
              <w:tabs>
                <w:tab w:val="decimal" w:pos="1194"/>
              </w:tabs>
              <w:jc w:val="center"/>
              <w:rPr>
                <w:sz w:val="28"/>
                <w:szCs w:val="28"/>
              </w:rPr>
            </w:pPr>
            <w:r w:rsidRPr="00B8305F">
              <w:rPr>
                <w:sz w:val="28"/>
                <w:szCs w:val="28"/>
              </w:rPr>
              <w:t>89,000,000</w:t>
            </w:r>
          </w:p>
        </w:tc>
      </w:tr>
      <w:tr w:rsidR="0042764F" w:rsidRPr="00111FE7" w14:paraId="35BBEB05" w14:textId="77777777" w:rsidTr="005833A7">
        <w:trPr>
          <w:trHeight w:val="390"/>
        </w:trPr>
        <w:tc>
          <w:tcPr>
            <w:tcW w:w="3540" w:type="dxa"/>
            <w:noWrap/>
            <w:vAlign w:val="bottom"/>
          </w:tcPr>
          <w:p w14:paraId="00C65587" w14:textId="34616784" w:rsidR="0042764F" w:rsidRPr="00C57292" w:rsidRDefault="0042764F" w:rsidP="0042764F">
            <w:pPr>
              <w:jc w:val="both"/>
              <w:rPr>
                <w:rFonts w:asciiTheme="majorBidi" w:hAnsiTheme="majorBidi" w:cstheme="majorBidi"/>
                <w:color w:val="000000"/>
                <w:sz w:val="28"/>
                <w:szCs w:val="28"/>
              </w:rPr>
            </w:pPr>
            <w:r w:rsidRPr="00C57292">
              <w:rPr>
                <w:rFonts w:asciiTheme="majorBidi" w:hAnsiTheme="majorBidi" w:cstheme="majorBidi"/>
                <w:sz w:val="28"/>
                <w:szCs w:val="28"/>
              </w:rPr>
              <w:t>Eteco (Thailand) Co., Ltd.</w:t>
            </w:r>
          </w:p>
        </w:tc>
        <w:tc>
          <w:tcPr>
            <w:tcW w:w="1418" w:type="dxa"/>
            <w:noWrap/>
            <w:vAlign w:val="bottom"/>
          </w:tcPr>
          <w:p w14:paraId="53CBBA17" w14:textId="539A2B81" w:rsidR="0042764F" w:rsidRPr="00580E2C" w:rsidRDefault="0042764F" w:rsidP="0042764F">
            <w:pPr>
              <w:tabs>
                <w:tab w:val="decimal" w:pos="1202"/>
              </w:tabs>
              <w:jc w:val="center"/>
              <w:rPr>
                <w:sz w:val="28"/>
                <w:szCs w:val="28"/>
              </w:rPr>
            </w:pPr>
            <w:r>
              <w:rPr>
                <w:rFonts w:asciiTheme="majorBidi" w:hAnsiTheme="majorBidi" w:cstheme="majorBidi"/>
                <w:sz w:val="28"/>
                <w:szCs w:val="28"/>
              </w:rPr>
              <w:t>500,</w:t>
            </w:r>
            <w:r w:rsidRPr="0042764F">
              <w:rPr>
                <w:sz w:val="28"/>
                <w:szCs w:val="28"/>
              </w:rPr>
              <w:t>000</w:t>
            </w:r>
          </w:p>
        </w:tc>
        <w:tc>
          <w:tcPr>
            <w:tcW w:w="1531" w:type="dxa"/>
            <w:noWrap/>
          </w:tcPr>
          <w:p w14:paraId="49AED7FA" w14:textId="05B9A40F" w:rsidR="0042764F" w:rsidRPr="00A91584" w:rsidRDefault="0042764F" w:rsidP="0042764F">
            <w:pPr>
              <w:tabs>
                <w:tab w:val="decimal" w:pos="982"/>
              </w:tabs>
              <w:jc w:val="center"/>
              <w:rPr>
                <w:color w:val="000000" w:themeColor="text1"/>
                <w:sz w:val="28"/>
                <w:szCs w:val="28"/>
              </w:rPr>
            </w:pPr>
            <w:r w:rsidRPr="00A91584">
              <w:rPr>
                <w:color w:val="000000" w:themeColor="text1"/>
                <w:sz w:val="28"/>
                <w:szCs w:val="28"/>
              </w:rPr>
              <w:t>-</w:t>
            </w:r>
          </w:p>
        </w:tc>
        <w:tc>
          <w:tcPr>
            <w:tcW w:w="1531" w:type="dxa"/>
            <w:tcBorders>
              <w:top w:val="nil"/>
              <w:left w:val="nil"/>
              <w:bottom w:val="nil"/>
              <w:right w:val="nil"/>
            </w:tcBorders>
            <w:noWrap/>
            <w:vAlign w:val="bottom"/>
          </w:tcPr>
          <w:p w14:paraId="53A06C08" w14:textId="2038C105" w:rsidR="0042764F" w:rsidRPr="00602F52" w:rsidRDefault="0042764F" w:rsidP="0042764F">
            <w:pPr>
              <w:tabs>
                <w:tab w:val="decimal" w:pos="1275"/>
              </w:tabs>
              <w:jc w:val="center"/>
              <w:rPr>
                <w:rFonts w:asciiTheme="majorBidi" w:hAnsiTheme="majorBidi" w:cstheme="majorBidi"/>
                <w:sz w:val="28"/>
                <w:szCs w:val="28"/>
              </w:rPr>
            </w:pPr>
            <w:r w:rsidRPr="00A91584">
              <w:rPr>
                <w:rFonts w:asciiTheme="majorBidi" w:hAnsiTheme="majorBidi" w:cstheme="majorBidi"/>
                <w:sz w:val="28"/>
                <w:szCs w:val="28"/>
                <w:cs/>
              </w:rPr>
              <w:t>500</w:t>
            </w:r>
            <w:r w:rsidRPr="00A91584">
              <w:rPr>
                <w:rFonts w:asciiTheme="majorBidi" w:hAnsiTheme="majorBidi" w:cstheme="majorBidi"/>
                <w:sz w:val="28"/>
                <w:szCs w:val="28"/>
              </w:rPr>
              <w:t>,</w:t>
            </w:r>
            <w:r w:rsidRPr="00A91584">
              <w:rPr>
                <w:rFonts w:asciiTheme="majorBidi" w:hAnsiTheme="majorBidi" w:cstheme="majorBidi"/>
                <w:sz w:val="28"/>
                <w:szCs w:val="28"/>
                <w:cs/>
              </w:rPr>
              <w:t>000</w:t>
            </w:r>
          </w:p>
        </w:tc>
        <w:tc>
          <w:tcPr>
            <w:tcW w:w="1423" w:type="dxa"/>
            <w:noWrap/>
            <w:vAlign w:val="bottom"/>
          </w:tcPr>
          <w:p w14:paraId="4C5D636B" w14:textId="2412F123" w:rsidR="0042764F" w:rsidRPr="00B8305F" w:rsidRDefault="0042764F" w:rsidP="0042764F">
            <w:pPr>
              <w:tabs>
                <w:tab w:val="decimal" w:pos="977"/>
              </w:tabs>
              <w:jc w:val="center"/>
              <w:rPr>
                <w:sz w:val="28"/>
                <w:szCs w:val="28"/>
              </w:rPr>
            </w:pPr>
            <w:r>
              <w:rPr>
                <w:sz w:val="28"/>
                <w:szCs w:val="28"/>
              </w:rPr>
              <w:t>-</w:t>
            </w:r>
          </w:p>
        </w:tc>
      </w:tr>
      <w:tr w:rsidR="0042764F" w:rsidRPr="00111FE7" w14:paraId="6B902699" w14:textId="77777777" w:rsidTr="005833A7">
        <w:trPr>
          <w:trHeight w:val="390"/>
        </w:trPr>
        <w:tc>
          <w:tcPr>
            <w:tcW w:w="3540" w:type="dxa"/>
            <w:noWrap/>
            <w:vAlign w:val="bottom"/>
          </w:tcPr>
          <w:p w14:paraId="6DF9A4EE" w14:textId="7B4CA6C1" w:rsidR="0042764F" w:rsidRPr="004A4ED6" w:rsidRDefault="0042764F" w:rsidP="0042764F">
            <w:pPr>
              <w:rPr>
                <w:rFonts w:asciiTheme="majorBidi" w:hAnsiTheme="majorBidi" w:cstheme="majorBidi"/>
                <w:sz w:val="28"/>
                <w:szCs w:val="28"/>
              </w:rPr>
            </w:pPr>
            <w:r w:rsidRPr="00906300">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 Credit </w:t>
            </w:r>
            <w:r w:rsidRPr="00111FE7">
              <w:rPr>
                <w:rFonts w:asciiTheme="majorBidi" w:hAnsiTheme="majorBidi" w:cstheme="majorBidi"/>
                <w:sz w:val="28"/>
                <w:szCs w:val="28"/>
              </w:rPr>
              <w:t>loss allowance</w:t>
            </w:r>
          </w:p>
        </w:tc>
        <w:tc>
          <w:tcPr>
            <w:tcW w:w="1418" w:type="dxa"/>
            <w:noWrap/>
            <w:vAlign w:val="bottom"/>
          </w:tcPr>
          <w:p w14:paraId="1D393CA5" w14:textId="47D8FFAA" w:rsidR="0042764F" w:rsidRPr="00B8305F" w:rsidRDefault="0042764F" w:rsidP="008D6BA0">
            <w:pPr>
              <w:pBdr>
                <w:bottom w:val="single" w:sz="4" w:space="1" w:color="auto"/>
              </w:pBdr>
              <w:tabs>
                <w:tab w:val="decimal" w:pos="931"/>
              </w:tabs>
              <w:jc w:val="center"/>
              <w:rPr>
                <w:sz w:val="28"/>
                <w:szCs w:val="28"/>
              </w:rPr>
            </w:pPr>
            <w:r w:rsidRPr="008D6BA0">
              <w:rPr>
                <w:sz w:val="28"/>
                <w:szCs w:val="28"/>
              </w:rPr>
              <w:t>-</w:t>
            </w:r>
          </w:p>
        </w:tc>
        <w:tc>
          <w:tcPr>
            <w:tcW w:w="1531" w:type="dxa"/>
            <w:noWrap/>
          </w:tcPr>
          <w:p w14:paraId="37D834EC" w14:textId="48519486" w:rsidR="0042764F" w:rsidRPr="008D6BA0" w:rsidRDefault="0042764F" w:rsidP="008D6BA0">
            <w:pPr>
              <w:pBdr>
                <w:bottom w:val="single" w:sz="4" w:space="1" w:color="auto"/>
              </w:pBdr>
              <w:tabs>
                <w:tab w:val="decimal" w:pos="982"/>
              </w:tabs>
              <w:jc w:val="center"/>
              <w:rPr>
                <w:sz w:val="28"/>
                <w:szCs w:val="28"/>
              </w:rPr>
            </w:pPr>
            <w:r w:rsidRPr="008D6BA0">
              <w:rPr>
                <w:sz w:val="28"/>
                <w:szCs w:val="28"/>
              </w:rPr>
              <w:t>-</w:t>
            </w:r>
          </w:p>
        </w:tc>
        <w:tc>
          <w:tcPr>
            <w:tcW w:w="1531" w:type="dxa"/>
            <w:tcBorders>
              <w:top w:val="nil"/>
              <w:left w:val="nil"/>
              <w:bottom w:val="nil"/>
              <w:right w:val="nil"/>
            </w:tcBorders>
            <w:noWrap/>
            <w:vAlign w:val="bottom"/>
          </w:tcPr>
          <w:p w14:paraId="7C73174D" w14:textId="1143198E" w:rsidR="0042764F" w:rsidRPr="00A91584" w:rsidRDefault="0042764F" w:rsidP="0042764F">
            <w:pPr>
              <w:pBdr>
                <w:bottom w:val="single" w:sz="4" w:space="1" w:color="auto"/>
              </w:pBdr>
              <w:tabs>
                <w:tab w:val="decimal" w:pos="1348"/>
              </w:tabs>
              <w:jc w:val="center"/>
              <w:rPr>
                <w:rFonts w:asciiTheme="majorBidi" w:hAnsiTheme="majorBidi" w:cstheme="majorBidi"/>
                <w:sz w:val="28"/>
                <w:szCs w:val="28"/>
              </w:rPr>
            </w:pPr>
            <w:r>
              <w:rPr>
                <w:rFonts w:asciiTheme="majorBidi" w:hAnsiTheme="majorBidi" w:cstheme="majorBidi"/>
                <w:sz w:val="28"/>
                <w:szCs w:val="28"/>
              </w:rPr>
              <w:t>(</w:t>
            </w:r>
            <w:r w:rsidRPr="00D5321C">
              <w:rPr>
                <w:rFonts w:asciiTheme="majorBidi" w:hAnsiTheme="majorBidi" w:cstheme="majorBidi"/>
                <w:sz w:val="28"/>
                <w:szCs w:val="28"/>
              </w:rPr>
              <w:t>33</w:t>
            </w:r>
            <w:r>
              <w:rPr>
                <w:rFonts w:asciiTheme="majorBidi" w:hAnsiTheme="majorBidi" w:cstheme="majorBidi"/>
                <w:sz w:val="28"/>
                <w:szCs w:val="28"/>
              </w:rPr>
              <w:t>,</w:t>
            </w:r>
            <w:r w:rsidRPr="00D5321C">
              <w:rPr>
                <w:rFonts w:asciiTheme="majorBidi" w:hAnsiTheme="majorBidi" w:cstheme="majorBidi"/>
                <w:sz w:val="28"/>
                <w:szCs w:val="28"/>
              </w:rPr>
              <w:t>2</w:t>
            </w:r>
            <w:r>
              <w:rPr>
                <w:rFonts w:asciiTheme="majorBidi" w:hAnsiTheme="majorBidi" w:cstheme="majorBidi"/>
                <w:sz w:val="28"/>
                <w:szCs w:val="28"/>
              </w:rPr>
              <w:t>80,8</w:t>
            </w:r>
            <w:r w:rsidRPr="00D5321C">
              <w:rPr>
                <w:rFonts w:asciiTheme="majorBidi" w:hAnsiTheme="majorBidi" w:cstheme="majorBidi"/>
                <w:sz w:val="28"/>
                <w:szCs w:val="28"/>
              </w:rPr>
              <w:t>25</w:t>
            </w:r>
            <w:r>
              <w:rPr>
                <w:rFonts w:asciiTheme="majorBidi" w:hAnsiTheme="majorBidi" w:cstheme="majorBidi"/>
                <w:sz w:val="28"/>
                <w:szCs w:val="28"/>
              </w:rPr>
              <w:t>)</w:t>
            </w:r>
          </w:p>
        </w:tc>
        <w:tc>
          <w:tcPr>
            <w:tcW w:w="1423" w:type="dxa"/>
            <w:noWrap/>
            <w:vAlign w:val="bottom"/>
          </w:tcPr>
          <w:p w14:paraId="6651CF72" w14:textId="3FA12108" w:rsidR="0042764F" w:rsidRDefault="0042764F" w:rsidP="0042764F">
            <w:pPr>
              <w:pBdr>
                <w:bottom w:val="single" w:sz="4" w:space="1" w:color="auto"/>
              </w:pBdr>
              <w:tabs>
                <w:tab w:val="decimal" w:pos="1247"/>
              </w:tabs>
              <w:jc w:val="center"/>
              <w:rPr>
                <w:sz w:val="28"/>
                <w:szCs w:val="28"/>
              </w:rPr>
            </w:pPr>
            <w:r w:rsidRPr="00122055">
              <w:rPr>
                <w:rFonts w:asciiTheme="majorBidi" w:hAnsiTheme="majorBidi" w:cstheme="majorBidi"/>
                <w:sz w:val="28"/>
                <w:szCs w:val="28"/>
              </w:rPr>
              <w:t>(33,280,825)</w:t>
            </w:r>
          </w:p>
        </w:tc>
      </w:tr>
      <w:tr w:rsidR="00AF12F8" w:rsidRPr="00111FE7" w14:paraId="1352F8D4" w14:textId="77777777" w:rsidTr="0017348D">
        <w:trPr>
          <w:trHeight w:val="390"/>
        </w:trPr>
        <w:tc>
          <w:tcPr>
            <w:tcW w:w="3540" w:type="dxa"/>
            <w:noWrap/>
            <w:vAlign w:val="bottom"/>
          </w:tcPr>
          <w:p w14:paraId="39BD5A08" w14:textId="291E4739" w:rsidR="00AF12F8" w:rsidRPr="0040039E" w:rsidRDefault="00AF12F8" w:rsidP="00AF12F8">
            <w:pPr>
              <w:rPr>
                <w:rFonts w:asciiTheme="majorBidi" w:hAnsiTheme="majorBidi" w:cstheme="majorBidi"/>
                <w:sz w:val="28"/>
                <w:szCs w:val="28"/>
                <w:u w:val="single"/>
              </w:rPr>
            </w:pPr>
            <w:r w:rsidRPr="0040039E">
              <w:rPr>
                <w:spacing w:val="-4"/>
                <w:sz w:val="28"/>
                <w:szCs w:val="28"/>
              </w:rPr>
              <w:t>Total loans to related part</w:t>
            </w:r>
            <w:r w:rsidR="0040039E" w:rsidRPr="0040039E">
              <w:rPr>
                <w:spacing w:val="-4"/>
                <w:sz w:val="28"/>
                <w:szCs w:val="28"/>
              </w:rPr>
              <w:t>ies</w:t>
            </w:r>
            <w:r w:rsidRPr="0040039E">
              <w:rPr>
                <w:spacing w:val="-4"/>
                <w:sz w:val="28"/>
                <w:szCs w:val="28"/>
              </w:rPr>
              <w:t xml:space="preserve"> - net</w:t>
            </w:r>
          </w:p>
        </w:tc>
        <w:tc>
          <w:tcPr>
            <w:tcW w:w="1418" w:type="dxa"/>
            <w:noWrap/>
          </w:tcPr>
          <w:p w14:paraId="3033A80B" w14:textId="57598D69" w:rsidR="00AF12F8" w:rsidRPr="00580E2C" w:rsidRDefault="0042764F" w:rsidP="0042764F">
            <w:pPr>
              <w:tabs>
                <w:tab w:val="decimal" w:pos="1202"/>
              </w:tabs>
              <w:jc w:val="center"/>
              <w:rPr>
                <w:sz w:val="28"/>
                <w:szCs w:val="28"/>
              </w:rPr>
            </w:pPr>
            <w:r>
              <w:rPr>
                <w:rFonts w:asciiTheme="majorBidi" w:hAnsiTheme="majorBidi" w:cstheme="majorBidi"/>
                <w:sz w:val="28"/>
                <w:szCs w:val="28"/>
              </w:rPr>
              <w:t>500,</w:t>
            </w:r>
            <w:r w:rsidRPr="0042764F">
              <w:rPr>
                <w:rFonts w:asciiTheme="majorBidi" w:hAnsiTheme="majorBidi" w:cstheme="majorBidi"/>
                <w:sz w:val="28"/>
                <w:szCs w:val="28"/>
              </w:rPr>
              <w:t>000</w:t>
            </w:r>
          </w:p>
        </w:tc>
        <w:tc>
          <w:tcPr>
            <w:tcW w:w="1531" w:type="dxa"/>
            <w:noWrap/>
          </w:tcPr>
          <w:p w14:paraId="48C27E3E" w14:textId="13EFD80D" w:rsidR="00AF12F8" w:rsidRPr="00A91584" w:rsidRDefault="00AF12F8" w:rsidP="00AF12F8">
            <w:pPr>
              <w:tabs>
                <w:tab w:val="decimal" w:pos="982"/>
              </w:tabs>
              <w:jc w:val="center"/>
              <w:rPr>
                <w:color w:val="000000" w:themeColor="text1"/>
                <w:sz w:val="28"/>
                <w:szCs w:val="28"/>
              </w:rPr>
            </w:pPr>
            <w:r w:rsidRPr="00A91584">
              <w:rPr>
                <w:color w:val="000000" w:themeColor="text1"/>
                <w:sz w:val="28"/>
                <w:szCs w:val="28"/>
              </w:rPr>
              <w:t>-</w:t>
            </w:r>
          </w:p>
        </w:tc>
        <w:tc>
          <w:tcPr>
            <w:tcW w:w="1531" w:type="dxa"/>
            <w:tcBorders>
              <w:top w:val="nil"/>
              <w:left w:val="nil"/>
              <w:bottom w:val="nil"/>
              <w:right w:val="nil"/>
            </w:tcBorders>
            <w:noWrap/>
            <w:vAlign w:val="bottom"/>
          </w:tcPr>
          <w:p w14:paraId="6871FEF7" w14:textId="40216CAE" w:rsidR="00AF12F8" w:rsidRDefault="00AF12F8" w:rsidP="00AF12F8">
            <w:pPr>
              <w:tabs>
                <w:tab w:val="decimal" w:pos="1273"/>
              </w:tabs>
              <w:jc w:val="center"/>
              <w:rPr>
                <w:rFonts w:asciiTheme="majorBidi" w:hAnsiTheme="majorBidi" w:cstheme="majorBidi"/>
                <w:sz w:val="28"/>
                <w:szCs w:val="28"/>
              </w:rPr>
            </w:pPr>
            <w:r w:rsidRPr="008E03F8">
              <w:rPr>
                <w:rFonts w:asciiTheme="majorBidi" w:hAnsiTheme="majorBidi" w:cstheme="majorBidi"/>
                <w:sz w:val="28"/>
                <w:szCs w:val="28"/>
              </w:rPr>
              <w:t>56,219,175</w:t>
            </w:r>
          </w:p>
        </w:tc>
        <w:tc>
          <w:tcPr>
            <w:tcW w:w="1423" w:type="dxa"/>
            <w:noWrap/>
            <w:vAlign w:val="bottom"/>
          </w:tcPr>
          <w:p w14:paraId="784F3FE4" w14:textId="57DC76C4" w:rsidR="00AF12F8" w:rsidRPr="00122055" w:rsidRDefault="00AF12F8" w:rsidP="00AF12F8">
            <w:pPr>
              <w:tabs>
                <w:tab w:val="decimal" w:pos="1194"/>
              </w:tabs>
              <w:jc w:val="center"/>
              <w:rPr>
                <w:rFonts w:asciiTheme="majorBidi" w:hAnsiTheme="majorBidi" w:cstheme="majorBidi"/>
                <w:sz w:val="28"/>
                <w:szCs w:val="28"/>
              </w:rPr>
            </w:pPr>
            <w:r w:rsidRPr="00122055">
              <w:rPr>
                <w:rFonts w:asciiTheme="majorBidi" w:hAnsiTheme="majorBidi" w:cstheme="majorBidi"/>
                <w:sz w:val="28"/>
                <w:szCs w:val="28"/>
              </w:rPr>
              <w:t>55,719,175</w:t>
            </w:r>
          </w:p>
        </w:tc>
      </w:tr>
      <w:tr w:rsidR="00AF12F8" w:rsidRPr="00111FE7" w14:paraId="620F9D4B" w14:textId="77777777" w:rsidTr="0017348D">
        <w:trPr>
          <w:trHeight w:val="390"/>
        </w:trPr>
        <w:tc>
          <w:tcPr>
            <w:tcW w:w="3540" w:type="dxa"/>
            <w:noWrap/>
            <w:vAlign w:val="bottom"/>
          </w:tcPr>
          <w:p w14:paraId="5B146507" w14:textId="0DBD0D04" w:rsidR="00AF12F8" w:rsidRPr="0040039E" w:rsidRDefault="00AF12F8" w:rsidP="00AF12F8">
            <w:pPr>
              <w:rPr>
                <w:spacing w:val="-10"/>
                <w:sz w:val="28"/>
                <w:szCs w:val="28"/>
              </w:rPr>
            </w:pPr>
            <w:r w:rsidRPr="0040039E">
              <w:rPr>
                <w:spacing w:val="-10"/>
                <w:sz w:val="28"/>
                <w:szCs w:val="28"/>
                <w:u w:val="single"/>
              </w:rPr>
              <w:t>Less</w:t>
            </w:r>
            <w:r w:rsidRPr="0040039E">
              <w:rPr>
                <w:spacing w:val="-10"/>
                <w:sz w:val="28"/>
                <w:szCs w:val="28"/>
              </w:rPr>
              <w:t xml:space="preserve"> Long</w:t>
            </w:r>
            <w:r w:rsidR="0040039E">
              <w:rPr>
                <w:spacing w:val="-10"/>
                <w:sz w:val="28"/>
                <w:szCs w:val="28"/>
              </w:rPr>
              <w:t>-</w:t>
            </w:r>
            <w:r w:rsidRPr="0040039E">
              <w:rPr>
                <w:spacing w:val="-10"/>
                <w:sz w:val="28"/>
                <w:szCs w:val="28"/>
              </w:rPr>
              <w:t>term loans to related party - net</w:t>
            </w:r>
          </w:p>
        </w:tc>
        <w:tc>
          <w:tcPr>
            <w:tcW w:w="1418" w:type="dxa"/>
            <w:noWrap/>
          </w:tcPr>
          <w:p w14:paraId="38749177" w14:textId="080DA138" w:rsidR="00AF12F8" w:rsidRPr="00580E2C" w:rsidRDefault="00AF12F8" w:rsidP="008D6BA0">
            <w:pPr>
              <w:pBdr>
                <w:bottom w:val="single" w:sz="4" w:space="1" w:color="auto"/>
              </w:pBdr>
              <w:tabs>
                <w:tab w:val="decimal" w:pos="931"/>
              </w:tabs>
              <w:jc w:val="center"/>
              <w:rPr>
                <w:sz w:val="28"/>
                <w:szCs w:val="28"/>
              </w:rPr>
            </w:pPr>
            <w:r>
              <w:rPr>
                <w:sz w:val="28"/>
                <w:szCs w:val="28"/>
              </w:rPr>
              <w:t>-</w:t>
            </w:r>
          </w:p>
        </w:tc>
        <w:tc>
          <w:tcPr>
            <w:tcW w:w="1531" w:type="dxa"/>
            <w:noWrap/>
          </w:tcPr>
          <w:p w14:paraId="6AFD467D" w14:textId="0DEE8EFA" w:rsidR="00AF12F8" w:rsidRPr="00A91584" w:rsidRDefault="00AF12F8" w:rsidP="00AF12F8">
            <w:pPr>
              <w:pBdr>
                <w:bottom w:val="single" w:sz="4" w:space="1" w:color="auto"/>
              </w:pBdr>
              <w:tabs>
                <w:tab w:val="decimal" w:pos="982"/>
              </w:tabs>
              <w:jc w:val="center"/>
              <w:rPr>
                <w:color w:val="000000" w:themeColor="text1"/>
                <w:sz w:val="28"/>
                <w:szCs w:val="28"/>
              </w:rPr>
            </w:pPr>
            <w:r w:rsidRPr="00A91584">
              <w:rPr>
                <w:color w:val="000000" w:themeColor="text1"/>
                <w:sz w:val="28"/>
                <w:szCs w:val="28"/>
              </w:rPr>
              <w:t>-</w:t>
            </w:r>
          </w:p>
        </w:tc>
        <w:tc>
          <w:tcPr>
            <w:tcW w:w="1531" w:type="dxa"/>
            <w:tcBorders>
              <w:top w:val="nil"/>
              <w:left w:val="nil"/>
              <w:bottom w:val="nil"/>
              <w:right w:val="nil"/>
            </w:tcBorders>
            <w:noWrap/>
            <w:vAlign w:val="bottom"/>
          </w:tcPr>
          <w:p w14:paraId="11861576" w14:textId="5D5316D7" w:rsidR="00AF12F8" w:rsidRDefault="00AF12F8" w:rsidP="00AF12F8">
            <w:pPr>
              <w:pBdr>
                <w:bottom w:val="single" w:sz="4" w:space="1" w:color="auto"/>
              </w:pBdr>
              <w:tabs>
                <w:tab w:val="decimal" w:pos="1348"/>
              </w:tabs>
              <w:jc w:val="center"/>
              <w:rPr>
                <w:rFonts w:asciiTheme="majorBidi" w:hAnsiTheme="majorBidi" w:cstheme="majorBidi"/>
                <w:sz w:val="28"/>
                <w:szCs w:val="28"/>
              </w:rPr>
            </w:pPr>
            <w:r w:rsidRPr="008E03F8">
              <w:rPr>
                <w:rFonts w:asciiTheme="majorBidi" w:hAnsiTheme="majorBidi" w:cstheme="majorBidi"/>
                <w:sz w:val="28"/>
                <w:szCs w:val="28"/>
                <w:cs/>
              </w:rPr>
              <w:t>(55</w:t>
            </w:r>
            <w:r w:rsidRPr="008E03F8">
              <w:rPr>
                <w:rFonts w:asciiTheme="majorBidi" w:hAnsiTheme="majorBidi" w:cstheme="majorBidi"/>
                <w:sz w:val="28"/>
                <w:szCs w:val="28"/>
              </w:rPr>
              <w:t>,</w:t>
            </w:r>
            <w:r w:rsidRPr="008E03F8">
              <w:rPr>
                <w:rFonts w:asciiTheme="majorBidi" w:hAnsiTheme="majorBidi" w:cstheme="majorBidi"/>
                <w:sz w:val="28"/>
                <w:szCs w:val="28"/>
                <w:cs/>
              </w:rPr>
              <w:t>719</w:t>
            </w:r>
            <w:r w:rsidRPr="008E03F8">
              <w:rPr>
                <w:rFonts w:asciiTheme="majorBidi" w:hAnsiTheme="majorBidi" w:cstheme="majorBidi"/>
                <w:sz w:val="28"/>
                <w:szCs w:val="28"/>
              </w:rPr>
              <w:t>,</w:t>
            </w:r>
            <w:r w:rsidRPr="008E03F8">
              <w:rPr>
                <w:rFonts w:asciiTheme="majorBidi" w:hAnsiTheme="majorBidi" w:cstheme="majorBidi"/>
                <w:sz w:val="28"/>
                <w:szCs w:val="28"/>
                <w:cs/>
              </w:rPr>
              <w:t>175)</w:t>
            </w:r>
          </w:p>
        </w:tc>
        <w:tc>
          <w:tcPr>
            <w:tcW w:w="1423" w:type="dxa"/>
            <w:noWrap/>
            <w:vAlign w:val="bottom"/>
          </w:tcPr>
          <w:p w14:paraId="5FF200A5" w14:textId="7EDB88F8" w:rsidR="00AF12F8" w:rsidRPr="00122055" w:rsidRDefault="00AF12F8" w:rsidP="00AF12F8">
            <w:pPr>
              <w:pBdr>
                <w:bottom w:val="single" w:sz="4" w:space="1" w:color="auto"/>
              </w:pBdr>
              <w:tabs>
                <w:tab w:val="decimal" w:pos="1247"/>
              </w:tabs>
              <w:jc w:val="center"/>
              <w:rPr>
                <w:rFonts w:asciiTheme="majorBidi" w:hAnsiTheme="majorBidi" w:cstheme="majorBidi"/>
                <w:sz w:val="28"/>
                <w:szCs w:val="28"/>
              </w:rPr>
            </w:pPr>
            <w:r w:rsidRPr="008E03F8">
              <w:rPr>
                <w:sz w:val="28"/>
                <w:szCs w:val="28"/>
              </w:rPr>
              <w:t>(55,719,175)</w:t>
            </w:r>
          </w:p>
        </w:tc>
      </w:tr>
      <w:tr w:rsidR="00AF12F8" w:rsidRPr="00111FE7" w14:paraId="36D7A9D7" w14:textId="77777777" w:rsidTr="0017348D">
        <w:trPr>
          <w:trHeight w:val="390"/>
        </w:trPr>
        <w:tc>
          <w:tcPr>
            <w:tcW w:w="3540" w:type="dxa"/>
            <w:noWrap/>
            <w:vAlign w:val="bottom"/>
          </w:tcPr>
          <w:p w14:paraId="1206F95B" w14:textId="75AEC024" w:rsidR="00AF12F8" w:rsidRPr="00374039" w:rsidRDefault="00AF12F8" w:rsidP="00AF12F8">
            <w:pPr>
              <w:rPr>
                <w:b/>
                <w:bCs/>
                <w:spacing w:val="-4"/>
                <w:sz w:val="28"/>
                <w:szCs w:val="28"/>
              </w:rPr>
            </w:pPr>
            <w:r w:rsidRPr="00A91584">
              <w:rPr>
                <w:b/>
                <w:bCs/>
                <w:spacing w:val="-10"/>
                <w:sz w:val="28"/>
                <w:szCs w:val="28"/>
              </w:rPr>
              <w:t xml:space="preserve">Total </w:t>
            </w:r>
            <w:r w:rsidR="0040039E">
              <w:rPr>
                <w:b/>
                <w:bCs/>
                <w:spacing w:val="-10"/>
                <w:sz w:val="28"/>
                <w:szCs w:val="28"/>
              </w:rPr>
              <w:t>Short</w:t>
            </w:r>
            <w:r w:rsidR="0040039E" w:rsidRPr="00A91584">
              <w:rPr>
                <w:b/>
                <w:bCs/>
                <w:spacing w:val="-10"/>
                <w:sz w:val="28"/>
                <w:szCs w:val="28"/>
              </w:rPr>
              <w:t>-term</w:t>
            </w:r>
            <w:r w:rsidRPr="00A91584">
              <w:rPr>
                <w:b/>
                <w:bCs/>
                <w:spacing w:val="-10"/>
                <w:sz w:val="28"/>
                <w:szCs w:val="28"/>
              </w:rPr>
              <w:t xml:space="preserve"> loans to related party - net</w:t>
            </w:r>
          </w:p>
        </w:tc>
        <w:tc>
          <w:tcPr>
            <w:tcW w:w="1418" w:type="dxa"/>
            <w:noWrap/>
          </w:tcPr>
          <w:p w14:paraId="3098D6C6" w14:textId="19C11300" w:rsidR="00AF12F8" w:rsidRPr="00580E2C" w:rsidRDefault="0042764F" w:rsidP="0042764F">
            <w:pPr>
              <w:pBdr>
                <w:bottom w:val="double" w:sz="4" w:space="1" w:color="auto"/>
              </w:pBdr>
              <w:tabs>
                <w:tab w:val="decimal" w:pos="1202"/>
              </w:tabs>
              <w:jc w:val="center"/>
              <w:rPr>
                <w:sz w:val="28"/>
                <w:szCs w:val="28"/>
              </w:rPr>
            </w:pPr>
            <w:r>
              <w:rPr>
                <w:rFonts w:asciiTheme="majorBidi" w:hAnsiTheme="majorBidi" w:cstheme="majorBidi"/>
                <w:sz w:val="28"/>
                <w:szCs w:val="28"/>
              </w:rPr>
              <w:t>500,</w:t>
            </w:r>
            <w:r w:rsidRPr="0042764F">
              <w:rPr>
                <w:rFonts w:asciiTheme="majorBidi" w:hAnsiTheme="majorBidi" w:cstheme="majorBidi"/>
                <w:sz w:val="28"/>
                <w:szCs w:val="28"/>
              </w:rPr>
              <w:t>000</w:t>
            </w:r>
          </w:p>
        </w:tc>
        <w:tc>
          <w:tcPr>
            <w:tcW w:w="1531" w:type="dxa"/>
            <w:noWrap/>
          </w:tcPr>
          <w:p w14:paraId="7274450A" w14:textId="63825DAF" w:rsidR="00AF12F8" w:rsidRPr="00A91584" w:rsidRDefault="00AF12F8" w:rsidP="00AF12F8">
            <w:pPr>
              <w:pBdr>
                <w:bottom w:val="double" w:sz="4" w:space="1" w:color="auto"/>
              </w:pBdr>
              <w:tabs>
                <w:tab w:val="decimal" w:pos="982"/>
              </w:tabs>
              <w:jc w:val="center"/>
              <w:rPr>
                <w:color w:val="000000" w:themeColor="text1"/>
                <w:sz w:val="28"/>
                <w:szCs w:val="28"/>
              </w:rPr>
            </w:pPr>
            <w:r w:rsidRPr="00A91584">
              <w:rPr>
                <w:color w:val="000000" w:themeColor="text1"/>
                <w:sz w:val="28"/>
                <w:szCs w:val="28"/>
              </w:rPr>
              <w:t>-</w:t>
            </w:r>
          </w:p>
        </w:tc>
        <w:tc>
          <w:tcPr>
            <w:tcW w:w="1531" w:type="dxa"/>
            <w:tcBorders>
              <w:top w:val="nil"/>
              <w:left w:val="nil"/>
              <w:bottom w:val="nil"/>
              <w:right w:val="nil"/>
            </w:tcBorders>
            <w:noWrap/>
            <w:vAlign w:val="bottom"/>
          </w:tcPr>
          <w:p w14:paraId="71898C09" w14:textId="158395A3" w:rsidR="00AF12F8" w:rsidRDefault="00AF12F8" w:rsidP="00AF12F8">
            <w:pPr>
              <w:pBdr>
                <w:bottom w:val="double" w:sz="4" w:space="1" w:color="auto"/>
              </w:pBdr>
              <w:tabs>
                <w:tab w:val="decimal" w:pos="1273"/>
              </w:tabs>
              <w:jc w:val="center"/>
              <w:rPr>
                <w:rFonts w:asciiTheme="majorBidi" w:hAnsiTheme="majorBidi" w:cstheme="majorBidi"/>
                <w:sz w:val="28"/>
                <w:szCs w:val="28"/>
              </w:rPr>
            </w:pPr>
            <w:r w:rsidRPr="00A91584">
              <w:rPr>
                <w:rFonts w:asciiTheme="majorBidi" w:hAnsiTheme="majorBidi" w:cstheme="majorBidi"/>
                <w:sz w:val="28"/>
                <w:szCs w:val="28"/>
              </w:rPr>
              <w:t>500,000</w:t>
            </w:r>
          </w:p>
        </w:tc>
        <w:tc>
          <w:tcPr>
            <w:tcW w:w="1423" w:type="dxa"/>
            <w:noWrap/>
            <w:vAlign w:val="bottom"/>
          </w:tcPr>
          <w:p w14:paraId="44CE3BC4" w14:textId="13ACB402" w:rsidR="00AF12F8" w:rsidRPr="00122055" w:rsidRDefault="00AF12F8" w:rsidP="008D6BA0">
            <w:pPr>
              <w:pBdr>
                <w:bottom w:val="double" w:sz="4" w:space="1" w:color="auto"/>
              </w:pBdr>
              <w:tabs>
                <w:tab w:val="decimal" w:pos="938"/>
              </w:tabs>
              <w:jc w:val="center"/>
              <w:rPr>
                <w:rFonts w:asciiTheme="majorBidi" w:hAnsiTheme="majorBidi" w:cstheme="majorBidi"/>
                <w:sz w:val="28"/>
                <w:szCs w:val="28"/>
              </w:rPr>
            </w:pPr>
            <w:r>
              <w:rPr>
                <w:rFonts w:asciiTheme="majorBidi" w:hAnsiTheme="majorBidi" w:cstheme="majorBidi"/>
                <w:sz w:val="28"/>
                <w:szCs w:val="28"/>
              </w:rPr>
              <w:t>-</w:t>
            </w:r>
          </w:p>
        </w:tc>
      </w:tr>
      <w:tr w:rsidR="00AF12F8" w:rsidRPr="00111FE7" w14:paraId="05A19FD7" w14:textId="77777777" w:rsidTr="0017348D">
        <w:trPr>
          <w:trHeight w:val="390"/>
        </w:trPr>
        <w:tc>
          <w:tcPr>
            <w:tcW w:w="3540" w:type="dxa"/>
            <w:noWrap/>
            <w:vAlign w:val="bottom"/>
          </w:tcPr>
          <w:p w14:paraId="6D540C4F" w14:textId="230385AF" w:rsidR="00AF12F8" w:rsidRPr="00111FE7" w:rsidRDefault="00AF12F8" w:rsidP="00AF12F8">
            <w:pPr>
              <w:jc w:val="left"/>
              <w:rPr>
                <w:rFonts w:asciiTheme="majorBidi" w:hAnsiTheme="majorBidi" w:cstheme="majorBidi"/>
                <w:b/>
                <w:bCs/>
                <w:sz w:val="28"/>
                <w:szCs w:val="28"/>
              </w:rPr>
            </w:pPr>
            <w:r>
              <w:rPr>
                <w:b/>
                <w:bCs/>
                <w:sz w:val="28"/>
                <w:szCs w:val="28"/>
              </w:rPr>
              <w:t>R</w:t>
            </w:r>
            <w:r w:rsidRPr="000131C2">
              <w:rPr>
                <w:b/>
                <w:bCs/>
                <w:sz w:val="28"/>
                <w:szCs w:val="28"/>
              </w:rPr>
              <w:t xml:space="preserve">ight-of-use assets </w:t>
            </w:r>
            <w:r w:rsidRPr="003E0BBD">
              <w:rPr>
                <w:b/>
                <w:bCs/>
                <w:sz w:val="28"/>
                <w:szCs w:val="28"/>
                <w:cs/>
              </w:rPr>
              <w:t xml:space="preserve">- </w:t>
            </w:r>
            <w:r>
              <w:rPr>
                <w:b/>
                <w:bCs/>
                <w:sz w:val="28"/>
                <w:szCs w:val="28"/>
              </w:rPr>
              <w:t>net</w:t>
            </w:r>
          </w:p>
        </w:tc>
        <w:tc>
          <w:tcPr>
            <w:tcW w:w="1418" w:type="dxa"/>
            <w:noWrap/>
            <w:vAlign w:val="bottom"/>
          </w:tcPr>
          <w:p w14:paraId="4C693394" w14:textId="77777777" w:rsidR="00AF12F8" w:rsidRPr="00B8305F" w:rsidRDefault="00AF12F8" w:rsidP="00AF12F8">
            <w:pPr>
              <w:tabs>
                <w:tab w:val="decimal" w:pos="1095"/>
              </w:tabs>
              <w:jc w:val="center"/>
              <w:rPr>
                <w:sz w:val="28"/>
                <w:szCs w:val="28"/>
              </w:rPr>
            </w:pPr>
          </w:p>
        </w:tc>
        <w:tc>
          <w:tcPr>
            <w:tcW w:w="1531" w:type="dxa"/>
            <w:noWrap/>
            <w:vAlign w:val="bottom"/>
          </w:tcPr>
          <w:p w14:paraId="7AEC83F6" w14:textId="77777777" w:rsidR="00AF12F8" w:rsidRPr="00B8305F" w:rsidRDefault="00AF12F8" w:rsidP="00AF12F8">
            <w:pPr>
              <w:tabs>
                <w:tab w:val="decimal" w:pos="1094"/>
              </w:tabs>
              <w:jc w:val="center"/>
              <w:rPr>
                <w:sz w:val="28"/>
                <w:szCs w:val="28"/>
              </w:rPr>
            </w:pPr>
          </w:p>
        </w:tc>
        <w:tc>
          <w:tcPr>
            <w:tcW w:w="1531" w:type="dxa"/>
            <w:tcBorders>
              <w:top w:val="nil"/>
              <w:left w:val="nil"/>
              <w:right w:val="nil"/>
            </w:tcBorders>
            <w:noWrap/>
            <w:vAlign w:val="bottom"/>
          </w:tcPr>
          <w:p w14:paraId="5E8F7458" w14:textId="77777777" w:rsidR="00AF12F8" w:rsidRDefault="00AF12F8" w:rsidP="00AF12F8">
            <w:pPr>
              <w:tabs>
                <w:tab w:val="decimal" w:pos="1183"/>
              </w:tabs>
              <w:jc w:val="center"/>
              <w:rPr>
                <w:rFonts w:asciiTheme="majorBidi" w:hAnsiTheme="majorBidi" w:cstheme="majorBidi"/>
                <w:sz w:val="28"/>
                <w:szCs w:val="28"/>
              </w:rPr>
            </w:pPr>
          </w:p>
        </w:tc>
        <w:tc>
          <w:tcPr>
            <w:tcW w:w="1423" w:type="dxa"/>
            <w:noWrap/>
            <w:vAlign w:val="bottom"/>
          </w:tcPr>
          <w:p w14:paraId="406F3719" w14:textId="77777777" w:rsidR="00AF12F8" w:rsidRPr="00B752DF" w:rsidRDefault="00AF12F8" w:rsidP="00AF12F8">
            <w:pPr>
              <w:tabs>
                <w:tab w:val="decimal" w:pos="1194"/>
              </w:tabs>
              <w:jc w:val="center"/>
              <w:rPr>
                <w:sz w:val="28"/>
                <w:szCs w:val="28"/>
              </w:rPr>
            </w:pPr>
          </w:p>
        </w:tc>
      </w:tr>
      <w:tr w:rsidR="00AF12F8" w:rsidRPr="00111FE7" w14:paraId="17BE06D4" w14:textId="77777777" w:rsidTr="0017348D">
        <w:trPr>
          <w:trHeight w:val="390"/>
        </w:trPr>
        <w:tc>
          <w:tcPr>
            <w:tcW w:w="3540" w:type="dxa"/>
            <w:noWrap/>
            <w:vAlign w:val="center"/>
          </w:tcPr>
          <w:p w14:paraId="52231272" w14:textId="592C5D38" w:rsidR="00AF12F8" w:rsidRPr="00111FE7" w:rsidRDefault="00AF12F8" w:rsidP="00AF12F8">
            <w:pPr>
              <w:jc w:val="left"/>
              <w:rPr>
                <w:rFonts w:asciiTheme="majorBidi" w:hAnsiTheme="majorBidi" w:cstheme="majorBidi"/>
                <w:b/>
                <w:bCs/>
                <w:sz w:val="28"/>
                <w:szCs w:val="28"/>
              </w:rPr>
            </w:pPr>
            <w:r w:rsidRPr="00E55853">
              <w:rPr>
                <w:sz w:val="28"/>
                <w:szCs w:val="28"/>
              </w:rPr>
              <w:t>Phongthiti Co., Ltd.</w:t>
            </w:r>
          </w:p>
        </w:tc>
        <w:tc>
          <w:tcPr>
            <w:tcW w:w="1418" w:type="dxa"/>
            <w:noWrap/>
            <w:vAlign w:val="center"/>
          </w:tcPr>
          <w:p w14:paraId="26878817" w14:textId="52644792" w:rsidR="00AF12F8" w:rsidRPr="00B8305F" w:rsidRDefault="00AF12F8" w:rsidP="00050B0D">
            <w:pPr>
              <w:tabs>
                <w:tab w:val="decimal" w:pos="1202"/>
              </w:tabs>
              <w:jc w:val="center"/>
              <w:rPr>
                <w:sz w:val="28"/>
                <w:szCs w:val="28"/>
              </w:rPr>
            </w:pPr>
            <w:r w:rsidRPr="00D911A0">
              <w:rPr>
                <w:sz w:val="28"/>
                <w:szCs w:val="28"/>
              </w:rPr>
              <w:t>1,671,449</w:t>
            </w:r>
          </w:p>
        </w:tc>
        <w:tc>
          <w:tcPr>
            <w:tcW w:w="1531" w:type="dxa"/>
            <w:noWrap/>
            <w:vAlign w:val="bottom"/>
          </w:tcPr>
          <w:p w14:paraId="387CAAAE" w14:textId="427FF099" w:rsidR="00AF12F8" w:rsidRPr="008D6BA0" w:rsidRDefault="00AF12F8" w:rsidP="008D6BA0">
            <w:pPr>
              <w:tabs>
                <w:tab w:val="decimal" w:pos="938"/>
              </w:tabs>
              <w:jc w:val="center"/>
              <w:rPr>
                <w:rFonts w:asciiTheme="majorBidi" w:hAnsiTheme="majorBidi" w:cstheme="majorBidi"/>
                <w:sz w:val="28"/>
                <w:szCs w:val="28"/>
              </w:rPr>
            </w:pPr>
            <w:r w:rsidRPr="008D6BA0">
              <w:rPr>
                <w:rFonts w:asciiTheme="majorBidi" w:hAnsiTheme="majorBidi" w:cstheme="majorBidi"/>
                <w:sz w:val="28"/>
                <w:szCs w:val="28"/>
              </w:rPr>
              <w:t>-</w:t>
            </w:r>
          </w:p>
        </w:tc>
        <w:tc>
          <w:tcPr>
            <w:tcW w:w="1531" w:type="dxa"/>
            <w:tcBorders>
              <w:top w:val="nil"/>
              <w:left w:val="nil"/>
              <w:right w:val="nil"/>
            </w:tcBorders>
            <w:noWrap/>
            <w:vAlign w:val="bottom"/>
          </w:tcPr>
          <w:p w14:paraId="21ACA443" w14:textId="50E51688" w:rsidR="00AF12F8" w:rsidRPr="008D6BA0" w:rsidRDefault="00AF12F8" w:rsidP="008D6BA0">
            <w:pPr>
              <w:tabs>
                <w:tab w:val="decimal" w:pos="938"/>
              </w:tabs>
              <w:jc w:val="center"/>
              <w:rPr>
                <w:rFonts w:asciiTheme="majorBidi" w:hAnsiTheme="majorBidi" w:cstheme="majorBidi"/>
                <w:sz w:val="28"/>
                <w:szCs w:val="28"/>
              </w:rPr>
            </w:pPr>
            <w:r w:rsidRPr="008D6BA0">
              <w:rPr>
                <w:rFonts w:asciiTheme="majorBidi" w:hAnsiTheme="majorBidi" w:cstheme="majorBidi"/>
                <w:sz w:val="28"/>
                <w:szCs w:val="28"/>
              </w:rPr>
              <w:t>-</w:t>
            </w:r>
          </w:p>
        </w:tc>
        <w:tc>
          <w:tcPr>
            <w:tcW w:w="1423" w:type="dxa"/>
            <w:noWrap/>
            <w:vAlign w:val="bottom"/>
          </w:tcPr>
          <w:p w14:paraId="77266A04" w14:textId="7FE82BCF" w:rsidR="00AF12F8" w:rsidRPr="008D6BA0" w:rsidRDefault="00AF12F8" w:rsidP="008D6BA0">
            <w:pPr>
              <w:tabs>
                <w:tab w:val="decimal" w:pos="977"/>
              </w:tabs>
              <w:jc w:val="center"/>
              <w:rPr>
                <w:sz w:val="28"/>
                <w:szCs w:val="28"/>
              </w:rPr>
            </w:pPr>
            <w:r w:rsidRPr="008D6BA0">
              <w:rPr>
                <w:sz w:val="28"/>
                <w:szCs w:val="28"/>
              </w:rPr>
              <w:t>-</w:t>
            </w:r>
          </w:p>
        </w:tc>
      </w:tr>
      <w:tr w:rsidR="00AF12F8" w:rsidRPr="00111FE7" w14:paraId="2A2FD9CF" w14:textId="77777777" w:rsidTr="0017348D">
        <w:trPr>
          <w:trHeight w:val="390"/>
        </w:trPr>
        <w:tc>
          <w:tcPr>
            <w:tcW w:w="3540" w:type="dxa"/>
            <w:noWrap/>
            <w:vAlign w:val="center"/>
          </w:tcPr>
          <w:p w14:paraId="4D8CF482" w14:textId="08E5AC1F" w:rsidR="00AF12F8" w:rsidRPr="00111FE7" w:rsidRDefault="00AF12F8" w:rsidP="00AF12F8">
            <w:pPr>
              <w:jc w:val="left"/>
              <w:rPr>
                <w:rFonts w:asciiTheme="majorBidi" w:hAnsiTheme="majorBidi" w:cstheme="majorBidi"/>
                <w:b/>
                <w:bCs/>
                <w:sz w:val="28"/>
                <w:szCs w:val="28"/>
              </w:rPr>
            </w:pPr>
            <w:r w:rsidRPr="00E55853">
              <w:rPr>
                <w:sz w:val="28"/>
                <w:szCs w:val="28"/>
              </w:rPr>
              <w:t xml:space="preserve">P &amp; Y </w:t>
            </w:r>
            <w:r>
              <w:rPr>
                <w:sz w:val="28"/>
                <w:szCs w:val="28"/>
              </w:rPr>
              <w:t>General Partnership</w:t>
            </w:r>
          </w:p>
        </w:tc>
        <w:tc>
          <w:tcPr>
            <w:tcW w:w="1418" w:type="dxa"/>
            <w:noWrap/>
            <w:vAlign w:val="center"/>
          </w:tcPr>
          <w:p w14:paraId="338CF4A5" w14:textId="6C1A8820" w:rsidR="00AF12F8" w:rsidRPr="00B8305F" w:rsidRDefault="00AF12F8" w:rsidP="00050B0D">
            <w:pPr>
              <w:tabs>
                <w:tab w:val="decimal" w:pos="1202"/>
              </w:tabs>
              <w:jc w:val="center"/>
              <w:rPr>
                <w:sz w:val="28"/>
                <w:szCs w:val="28"/>
              </w:rPr>
            </w:pPr>
            <w:r w:rsidRPr="00D911A0">
              <w:rPr>
                <w:sz w:val="28"/>
                <w:szCs w:val="28"/>
              </w:rPr>
              <w:t>11,611,185</w:t>
            </w:r>
          </w:p>
        </w:tc>
        <w:tc>
          <w:tcPr>
            <w:tcW w:w="1531" w:type="dxa"/>
            <w:noWrap/>
            <w:vAlign w:val="bottom"/>
          </w:tcPr>
          <w:p w14:paraId="41923A7A" w14:textId="66B60739" w:rsidR="00AF12F8" w:rsidRPr="008D6BA0" w:rsidRDefault="00AF12F8" w:rsidP="008D6BA0">
            <w:pPr>
              <w:tabs>
                <w:tab w:val="decimal" w:pos="938"/>
              </w:tabs>
              <w:jc w:val="center"/>
              <w:rPr>
                <w:rFonts w:asciiTheme="majorBidi" w:hAnsiTheme="majorBidi" w:cstheme="majorBidi"/>
                <w:sz w:val="28"/>
                <w:szCs w:val="28"/>
              </w:rPr>
            </w:pPr>
            <w:r w:rsidRPr="008D6BA0">
              <w:rPr>
                <w:rFonts w:asciiTheme="majorBidi" w:hAnsiTheme="majorBidi" w:cstheme="majorBidi"/>
                <w:sz w:val="28"/>
                <w:szCs w:val="28"/>
              </w:rPr>
              <w:t>-</w:t>
            </w:r>
          </w:p>
        </w:tc>
        <w:tc>
          <w:tcPr>
            <w:tcW w:w="1531" w:type="dxa"/>
            <w:tcBorders>
              <w:top w:val="nil"/>
              <w:left w:val="nil"/>
              <w:right w:val="nil"/>
            </w:tcBorders>
            <w:noWrap/>
            <w:vAlign w:val="bottom"/>
          </w:tcPr>
          <w:p w14:paraId="21DA40AD" w14:textId="7F9E3040" w:rsidR="00AF12F8" w:rsidRPr="008D6BA0" w:rsidRDefault="00AF12F8" w:rsidP="008D6BA0">
            <w:pPr>
              <w:tabs>
                <w:tab w:val="decimal" w:pos="938"/>
              </w:tabs>
              <w:jc w:val="center"/>
              <w:rPr>
                <w:rFonts w:asciiTheme="majorBidi" w:hAnsiTheme="majorBidi" w:cstheme="majorBidi"/>
                <w:sz w:val="28"/>
                <w:szCs w:val="28"/>
              </w:rPr>
            </w:pPr>
            <w:r w:rsidRPr="008D6BA0">
              <w:rPr>
                <w:rFonts w:asciiTheme="majorBidi" w:hAnsiTheme="majorBidi" w:cstheme="majorBidi"/>
                <w:sz w:val="28"/>
                <w:szCs w:val="28"/>
              </w:rPr>
              <w:t>-</w:t>
            </w:r>
          </w:p>
        </w:tc>
        <w:tc>
          <w:tcPr>
            <w:tcW w:w="1423" w:type="dxa"/>
            <w:noWrap/>
            <w:vAlign w:val="bottom"/>
          </w:tcPr>
          <w:p w14:paraId="4CEFE4F8" w14:textId="62A9FEF0" w:rsidR="00AF12F8" w:rsidRPr="008D6BA0" w:rsidRDefault="00AF12F8" w:rsidP="008D6BA0">
            <w:pPr>
              <w:tabs>
                <w:tab w:val="decimal" w:pos="977"/>
              </w:tabs>
              <w:jc w:val="center"/>
              <w:rPr>
                <w:sz w:val="28"/>
                <w:szCs w:val="28"/>
              </w:rPr>
            </w:pPr>
            <w:r w:rsidRPr="008D6BA0">
              <w:rPr>
                <w:sz w:val="28"/>
                <w:szCs w:val="28"/>
              </w:rPr>
              <w:t>-</w:t>
            </w:r>
          </w:p>
        </w:tc>
      </w:tr>
      <w:tr w:rsidR="00AF12F8" w:rsidRPr="00111FE7" w14:paraId="1263D605" w14:textId="77777777" w:rsidTr="0017348D">
        <w:trPr>
          <w:trHeight w:val="390"/>
        </w:trPr>
        <w:tc>
          <w:tcPr>
            <w:tcW w:w="3540" w:type="dxa"/>
            <w:noWrap/>
            <w:vAlign w:val="bottom"/>
          </w:tcPr>
          <w:p w14:paraId="19537E5E" w14:textId="2EA63A65" w:rsidR="00AF12F8" w:rsidRPr="00111FE7" w:rsidRDefault="00AF12F8" w:rsidP="00AF12F8">
            <w:pPr>
              <w:jc w:val="left"/>
              <w:rPr>
                <w:rFonts w:asciiTheme="majorBidi" w:hAnsiTheme="majorBidi" w:cstheme="majorBidi"/>
                <w:b/>
                <w:bCs/>
                <w:sz w:val="28"/>
                <w:szCs w:val="28"/>
              </w:rPr>
            </w:pPr>
            <w:r w:rsidRPr="000131C2">
              <w:rPr>
                <w:b/>
                <w:bCs/>
                <w:sz w:val="28"/>
                <w:szCs w:val="28"/>
              </w:rPr>
              <w:t>Other non-current assets</w:t>
            </w:r>
          </w:p>
        </w:tc>
        <w:tc>
          <w:tcPr>
            <w:tcW w:w="1418" w:type="dxa"/>
            <w:noWrap/>
            <w:vAlign w:val="bottom"/>
          </w:tcPr>
          <w:p w14:paraId="3323A894" w14:textId="77777777" w:rsidR="00AF12F8" w:rsidRPr="00B8305F" w:rsidRDefault="00AF12F8" w:rsidP="00050B0D">
            <w:pPr>
              <w:tabs>
                <w:tab w:val="decimal" w:pos="1202"/>
              </w:tabs>
              <w:jc w:val="center"/>
              <w:rPr>
                <w:sz w:val="28"/>
                <w:szCs w:val="28"/>
              </w:rPr>
            </w:pPr>
          </w:p>
        </w:tc>
        <w:tc>
          <w:tcPr>
            <w:tcW w:w="1531" w:type="dxa"/>
            <w:noWrap/>
            <w:vAlign w:val="bottom"/>
          </w:tcPr>
          <w:p w14:paraId="7A06F3BA" w14:textId="77777777" w:rsidR="00AF12F8" w:rsidRPr="008D6BA0" w:rsidRDefault="00AF12F8" w:rsidP="008D6BA0">
            <w:pPr>
              <w:tabs>
                <w:tab w:val="decimal" w:pos="938"/>
              </w:tabs>
              <w:jc w:val="center"/>
              <w:rPr>
                <w:rFonts w:asciiTheme="majorBidi" w:hAnsiTheme="majorBidi" w:cstheme="majorBidi"/>
                <w:sz w:val="28"/>
                <w:szCs w:val="28"/>
              </w:rPr>
            </w:pPr>
          </w:p>
        </w:tc>
        <w:tc>
          <w:tcPr>
            <w:tcW w:w="1531" w:type="dxa"/>
            <w:tcBorders>
              <w:top w:val="nil"/>
              <w:left w:val="nil"/>
              <w:right w:val="nil"/>
            </w:tcBorders>
            <w:noWrap/>
            <w:vAlign w:val="bottom"/>
          </w:tcPr>
          <w:p w14:paraId="77C12F16" w14:textId="77777777" w:rsidR="00AF12F8" w:rsidRPr="008D6BA0" w:rsidRDefault="00AF12F8" w:rsidP="008D6BA0">
            <w:pPr>
              <w:tabs>
                <w:tab w:val="decimal" w:pos="938"/>
                <w:tab w:val="decimal" w:pos="982"/>
              </w:tabs>
              <w:jc w:val="center"/>
              <w:rPr>
                <w:rFonts w:asciiTheme="majorBidi" w:hAnsiTheme="majorBidi" w:cstheme="majorBidi"/>
                <w:sz w:val="28"/>
                <w:szCs w:val="28"/>
              </w:rPr>
            </w:pPr>
          </w:p>
        </w:tc>
        <w:tc>
          <w:tcPr>
            <w:tcW w:w="1423" w:type="dxa"/>
            <w:noWrap/>
            <w:vAlign w:val="bottom"/>
          </w:tcPr>
          <w:p w14:paraId="49385D65" w14:textId="77777777" w:rsidR="00AF12F8" w:rsidRPr="008D6BA0" w:rsidRDefault="00AF12F8" w:rsidP="008D6BA0">
            <w:pPr>
              <w:tabs>
                <w:tab w:val="decimal" w:pos="977"/>
              </w:tabs>
              <w:jc w:val="center"/>
              <w:rPr>
                <w:sz w:val="28"/>
                <w:szCs w:val="28"/>
              </w:rPr>
            </w:pPr>
          </w:p>
        </w:tc>
      </w:tr>
      <w:tr w:rsidR="00AF12F8" w:rsidRPr="00111FE7" w14:paraId="5E28A966" w14:textId="77777777" w:rsidTr="0017348D">
        <w:trPr>
          <w:trHeight w:val="390"/>
        </w:trPr>
        <w:tc>
          <w:tcPr>
            <w:tcW w:w="3540" w:type="dxa"/>
            <w:noWrap/>
            <w:vAlign w:val="center"/>
          </w:tcPr>
          <w:p w14:paraId="5FBC0B25" w14:textId="3A1AFC2C" w:rsidR="00AF12F8" w:rsidRPr="00111FE7" w:rsidRDefault="00AF12F8" w:rsidP="00AF12F8">
            <w:pPr>
              <w:jc w:val="left"/>
              <w:rPr>
                <w:rFonts w:asciiTheme="majorBidi" w:hAnsiTheme="majorBidi" w:cstheme="majorBidi"/>
                <w:b/>
                <w:bCs/>
                <w:sz w:val="28"/>
                <w:szCs w:val="28"/>
              </w:rPr>
            </w:pPr>
            <w:r w:rsidRPr="00E55853">
              <w:rPr>
                <w:sz w:val="28"/>
                <w:szCs w:val="28"/>
              </w:rPr>
              <w:t xml:space="preserve">P &amp; Y </w:t>
            </w:r>
            <w:r>
              <w:rPr>
                <w:sz w:val="28"/>
                <w:szCs w:val="28"/>
              </w:rPr>
              <w:t>General Partnership</w:t>
            </w:r>
          </w:p>
        </w:tc>
        <w:tc>
          <w:tcPr>
            <w:tcW w:w="1418" w:type="dxa"/>
            <w:noWrap/>
            <w:vAlign w:val="bottom"/>
          </w:tcPr>
          <w:p w14:paraId="4C0486F9" w14:textId="19525F9D" w:rsidR="00AF12F8" w:rsidRPr="00B8305F" w:rsidRDefault="00AF12F8" w:rsidP="00050B0D">
            <w:pPr>
              <w:tabs>
                <w:tab w:val="decimal" w:pos="1202"/>
              </w:tabs>
              <w:jc w:val="center"/>
              <w:rPr>
                <w:sz w:val="28"/>
                <w:szCs w:val="28"/>
              </w:rPr>
            </w:pPr>
            <w:r w:rsidRPr="00D911A0">
              <w:rPr>
                <w:sz w:val="28"/>
                <w:szCs w:val="28"/>
              </w:rPr>
              <w:t>300,000</w:t>
            </w:r>
          </w:p>
        </w:tc>
        <w:tc>
          <w:tcPr>
            <w:tcW w:w="1531" w:type="dxa"/>
            <w:noWrap/>
            <w:vAlign w:val="bottom"/>
          </w:tcPr>
          <w:p w14:paraId="64BAD3F3" w14:textId="64E20671" w:rsidR="00AF12F8" w:rsidRPr="008D6BA0" w:rsidRDefault="00AF12F8" w:rsidP="008D6BA0">
            <w:pPr>
              <w:tabs>
                <w:tab w:val="decimal" w:pos="938"/>
              </w:tabs>
              <w:jc w:val="center"/>
              <w:rPr>
                <w:rFonts w:asciiTheme="majorBidi" w:hAnsiTheme="majorBidi" w:cstheme="majorBidi"/>
                <w:sz w:val="28"/>
                <w:szCs w:val="28"/>
              </w:rPr>
            </w:pPr>
            <w:r w:rsidRPr="008D6BA0">
              <w:rPr>
                <w:rFonts w:asciiTheme="majorBidi" w:hAnsiTheme="majorBidi" w:cstheme="majorBidi"/>
                <w:sz w:val="28"/>
                <w:szCs w:val="28"/>
              </w:rPr>
              <w:t>-</w:t>
            </w:r>
          </w:p>
        </w:tc>
        <w:tc>
          <w:tcPr>
            <w:tcW w:w="1531" w:type="dxa"/>
            <w:tcBorders>
              <w:top w:val="nil"/>
              <w:left w:val="nil"/>
              <w:right w:val="nil"/>
            </w:tcBorders>
            <w:noWrap/>
            <w:vAlign w:val="bottom"/>
          </w:tcPr>
          <w:p w14:paraId="6E61F4C8" w14:textId="3DB6D894" w:rsidR="00AF12F8" w:rsidRPr="008D6BA0" w:rsidRDefault="00AF12F8" w:rsidP="008D6BA0">
            <w:pPr>
              <w:tabs>
                <w:tab w:val="decimal" w:pos="938"/>
              </w:tabs>
              <w:jc w:val="center"/>
              <w:rPr>
                <w:rFonts w:asciiTheme="majorBidi" w:hAnsiTheme="majorBidi" w:cstheme="majorBidi"/>
                <w:sz w:val="28"/>
                <w:szCs w:val="28"/>
              </w:rPr>
            </w:pPr>
            <w:r w:rsidRPr="008D6BA0">
              <w:rPr>
                <w:rFonts w:asciiTheme="majorBidi" w:hAnsiTheme="majorBidi" w:cstheme="majorBidi"/>
                <w:sz w:val="28"/>
                <w:szCs w:val="28"/>
              </w:rPr>
              <w:t>-</w:t>
            </w:r>
          </w:p>
        </w:tc>
        <w:tc>
          <w:tcPr>
            <w:tcW w:w="1423" w:type="dxa"/>
            <w:noWrap/>
            <w:vAlign w:val="bottom"/>
          </w:tcPr>
          <w:p w14:paraId="3EF87EE3" w14:textId="7055C653" w:rsidR="00AF12F8" w:rsidRPr="008D6BA0" w:rsidRDefault="00AF12F8" w:rsidP="008D6BA0">
            <w:pPr>
              <w:tabs>
                <w:tab w:val="decimal" w:pos="977"/>
              </w:tabs>
              <w:jc w:val="center"/>
              <w:rPr>
                <w:sz w:val="28"/>
                <w:szCs w:val="28"/>
              </w:rPr>
            </w:pPr>
            <w:r w:rsidRPr="008D6BA0">
              <w:rPr>
                <w:sz w:val="28"/>
                <w:szCs w:val="28"/>
              </w:rPr>
              <w:t>-</w:t>
            </w:r>
          </w:p>
        </w:tc>
      </w:tr>
      <w:tr w:rsidR="00AF12F8" w:rsidRPr="00111FE7" w14:paraId="2C19B508" w14:textId="77777777" w:rsidTr="0017348D">
        <w:trPr>
          <w:trHeight w:val="390"/>
        </w:trPr>
        <w:tc>
          <w:tcPr>
            <w:tcW w:w="3540" w:type="dxa"/>
            <w:noWrap/>
            <w:vAlign w:val="bottom"/>
          </w:tcPr>
          <w:p w14:paraId="3BC401A2" w14:textId="27DF4C76" w:rsidR="00AF12F8" w:rsidRPr="00111FE7" w:rsidRDefault="00AF12F8" w:rsidP="00AF12F8">
            <w:pPr>
              <w:jc w:val="left"/>
              <w:rPr>
                <w:rFonts w:asciiTheme="majorBidi" w:hAnsiTheme="majorBidi" w:cstheme="majorBidi"/>
                <w:color w:val="000000"/>
                <w:sz w:val="28"/>
                <w:szCs w:val="28"/>
              </w:rPr>
            </w:pPr>
            <w:r w:rsidRPr="00111FE7">
              <w:rPr>
                <w:rFonts w:asciiTheme="majorBidi" w:hAnsiTheme="majorBidi" w:cstheme="majorBidi"/>
                <w:b/>
                <w:bCs/>
                <w:sz w:val="28"/>
                <w:szCs w:val="28"/>
              </w:rPr>
              <w:t>Trade payable - related parties</w:t>
            </w:r>
          </w:p>
        </w:tc>
        <w:tc>
          <w:tcPr>
            <w:tcW w:w="1418" w:type="dxa"/>
            <w:noWrap/>
            <w:vAlign w:val="bottom"/>
          </w:tcPr>
          <w:p w14:paraId="697F74EC" w14:textId="77777777" w:rsidR="00AF12F8" w:rsidRPr="00050B0D" w:rsidRDefault="00AF12F8" w:rsidP="00AF12F8">
            <w:pPr>
              <w:tabs>
                <w:tab w:val="decimal" w:pos="1185"/>
              </w:tabs>
              <w:jc w:val="center"/>
              <w:rPr>
                <w:sz w:val="28"/>
                <w:szCs w:val="28"/>
              </w:rPr>
            </w:pPr>
          </w:p>
        </w:tc>
        <w:tc>
          <w:tcPr>
            <w:tcW w:w="1531" w:type="dxa"/>
            <w:noWrap/>
            <w:vAlign w:val="bottom"/>
          </w:tcPr>
          <w:p w14:paraId="59B5701A" w14:textId="77777777" w:rsidR="00AF12F8" w:rsidRPr="008D6BA0" w:rsidRDefault="00AF12F8" w:rsidP="008D6BA0">
            <w:pPr>
              <w:tabs>
                <w:tab w:val="decimal" w:pos="938"/>
              </w:tabs>
              <w:jc w:val="center"/>
              <w:rPr>
                <w:rFonts w:asciiTheme="majorBidi" w:hAnsiTheme="majorBidi" w:cstheme="majorBidi"/>
                <w:sz w:val="28"/>
                <w:szCs w:val="28"/>
              </w:rPr>
            </w:pPr>
          </w:p>
        </w:tc>
        <w:tc>
          <w:tcPr>
            <w:tcW w:w="1531" w:type="dxa"/>
            <w:tcBorders>
              <w:top w:val="nil"/>
              <w:left w:val="nil"/>
              <w:right w:val="nil"/>
            </w:tcBorders>
            <w:noWrap/>
            <w:vAlign w:val="bottom"/>
          </w:tcPr>
          <w:p w14:paraId="209A84A4" w14:textId="77777777" w:rsidR="00AF12F8" w:rsidRPr="008D6BA0" w:rsidRDefault="00AF12F8" w:rsidP="008D6BA0">
            <w:pPr>
              <w:tabs>
                <w:tab w:val="decimal" w:pos="938"/>
                <w:tab w:val="decimal" w:pos="982"/>
              </w:tabs>
              <w:jc w:val="center"/>
              <w:rPr>
                <w:rFonts w:asciiTheme="majorBidi" w:hAnsiTheme="majorBidi" w:cstheme="majorBidi"/>
                <w:sz w:val="28"/>
                <w:szCs w:val="28"/>
              </w:rPr>
            </w:pPr>
          </w:p>
        </w:tc>
        <w:tc>
          <w:tcPr>
            <w:tcW w:w="1423" w:type="dxa"/>
            <w:noWrap/>
            <w:vAlign w:val="bottom"/>
          </w:tcPr>
          <w:p w14:paraId="62DF5055" w14:textId="77777777" w:rsidR="00AF12F8" w:rsidRPr="008D6BA0" w:rsidRDefault="00AF12F8" w:rsidP="008D6BA0">
            <w:pPr>
              <w:tabs>
                <w:tab w:val="decimal" w:pos="977"/>
              </w:tabs>
              <w:jc w:val="center"/>
              <w:rPr>
                <w:sz w:val="28"/>
                <w:szCs w:val="28"/>
              </w:rPr>
            </w:pPr>
          </w:p>
        </w:tc>
      </w:tr>
      <w:tr w:rsidR="00AF12F8" w:rsidRPr="00111FE7" w14:paraId="1777506F" w14:textId="77777777" w:rsidTr="0017348D">
        <w:trPr>
          <w:trHeight w:val="390"/>
        </w:trPr>
        <w:tc>
          <w:tcPr>
            <w:tcW w:w="3540" w:type="dxa"/>
            <w:noWrap/>
            <w:vAlign w:val="bottom"/>
          </w:tcPr>
          <w:p w14:paraId="321F36FB" w14:textId="73E8952E" w:rsidR="00AF12F8" w:rsidRPr="00111FE7" w:rsidRDefault="00AF12F8" w:rsidP="00AF12F8">
            <w:pPr>
              <w:jc w:val="left"/>
              <w:rPr>
                <w:rFonts w:asciiTheme="majorBidi" w:hAnsiTheme="majorBidi" w:cstheme="majorBidi"/>
                <w:b/>
                <w:bCs/>
                <w:sz w:val="28"/>
                <w:szCs w:val="28"/>
              </w:rPr>
            </w:pPr>
            <w:r w:rsidRPr="00111FE7">
              <w:rPr>
                <w:rFonts w:asciiTheme="majorBidi" w:hAnsiTheme="majorBidi" w:cstheme="majorBidi"/>
                <w:color w:val="000000"/>
                <w:sz w:val="28"/>
                <w:szCs w:val="28"/>
              </w:rPr>
              <w:t>Enginar Co., Ltd.</w:t>
            </w:r>
          </w:p>
        </w:tc>
        <w:tc>
          <w:tcPr>
            <w:tcW w:w="1418" w:type="dxa"/>
            <w:noWrap/>
            <w:vAlign w:val="bottom"/>
          </w:tcPr>
          <w:p w14:paraId="728D0E20" w14:textId="20E17146" w:rsidR="00AF12F8" w:rsidRPr="00B8305F" w:rsidRDefault="00AF12F8" w:rsidP="00050B0D">
            <w:pPr>
              <w:tabs>
                <w:tab w:val="decimal" w:pos="1202"/>
              </w:tabs>
              <w:jc w:val="center"/>
              <w:rPr>
                <w:sz w:val="28"/>
                <w:szCs w:val="28"/>
              </w:rPr>
            </w:pPr>
            <w:r w:rsidRPr="00D911A0">
              <w:rPr>
                <w:sz w:val="28"/>
                <w:szCs w:val="28"/>
              </w:rPr>
              <w:t>7,453,834</w:t>
            </w:r>
          </w:p>
        </w:tc>
        <w:tc>
          <w:tcPr>
            <w:tcW w:w="1531" w:type="dxa"/>
            <w:noWrap/>
            <w:vAlign w:val="bottom"/>
          </w:tcPr>
          <w:p w14:paraId="2863E4C0" w14:textId="355324F2" w:rsidR="00AF12F8" w:rsidRPr="00B8305F" w:rsidRDefault="00AF12F8" w:rsidP="00AF12F8">
            <w:pPr>
              <w:tabs>
                <w:tab w:val="decimal" w:pos="1184"/>
              </w:tabs>
              <w:jc w:val="center"/>
              <w:rPr>
                <w:sz w:val="28"/>
                <w:szCs w:val="28"/>
              </w:rPr>
            </w:pPr>
            <w:r w:rsidRPr="005440C9">
              <w:rPr>
                <w:color w:val="000000" w:themeColor="text1"/>
                <w:sz w:val="28"/>
                <w:szCs w:val="28"/>
              </w:rPr>
              <w:t>9,277,</w:t>
            </w:r>
            <w:r w:rsidRPr="00050B0D">
              <w:rPr>
                <w:sz w:val="28"/>
                <w:szCs w:val="28"/>
              </w:rPr>
              <w:t>872</w:t>
            </w:r>
          </w:p>
        </w:tc>
        <w:tc>
          <w:tcPr>
            <w:tcW w:w="1531" w:type="dxa"/>
            <w:tcBorders>
              <w:top w:val="nil"/>
              <w:left w:val="nil"/>
              <w:right w:val="nil"/>
            </w:tcBorders>
            <w:noWrap/>
            <w:vAlign w:val="bottom"/>
          </w:tcPr>
          <w:p w14:paraId="1B4B6ECC" w14:textId="76707121" w:rsidR="00AF12F8" w:rsidRDefault="00AF12F8" w:rsidP="00AF12F8">
            <w:pPr>
              <w:tabs>
                <w:tab w:val="decimal" w:pos="1275"/>
              </w:tabs>
              <w:jc w:val="center"/>
              <w:rPr>
                <w:rFonts w:asciiTheme="majorBidi" w:hAnsiTheme="majorBidi" w:cstheme="majorBidi"/>
                <w:sz w:val="28"/>
                <w:szCs w:val="28"/>
              </w:rPr>
            </w:pPr>
            <w:r w:rsidRPr="00A91584">
              <w:rPr>
                <w:rFonts w:asciiTheme="majorBidi" w:hAnsiTheme="majorBidi" w:cstheme="majorBidi"/>
                <w:sz w:val="28"/>
                <w:szCs w:val="28"/>
              </w:rPr>
              <w:t>7,453,834</w:t>
            </w:r>
          </w:p>
        </w:tc>
        <w:tc>
          <w:tcPr>
            <w:tcW w:w="1423" w:type="dxa"/>
            <w:noWrap/>
            <w:vAlign w:val="bottom"/>
          </w:tcPr>
          <w:p w14:paraId="37E641CE" w14:textId="313AA258" w:rsidR="00AF12F8" w:rsidRPr="00B752DF" w:rsidRDefault="00AF12F8" w:rsidP="00AF12F8">
            <w:pPr>
              <w:tabs>
                <w:tab w:val="decimal" w:pos="1194"/>
              </w:tabs>
              <w:jc w:val="center"/>
              <w:rPr>
                <w:sz w:val="28"/>
                <w:szCs w:val="28"/>
              </w:rPr>
            </w:pPr>
            <w:r w:rsidRPr="00374039">
              <w:rPr>
                <w:sz w:val="28"/>
                <w:szCs w:val="28"/>
              </w:rPr>
              <w:t>9,277,872</w:t>
            </w:r>
          </w:p>
        </w:tc>
      </w:tr>
      <w:tr w:rsidR="00AF12F8" w:rsidRPr="00111FE7" w14:paraId="37B11B1B" w14:textId="77777777" w:rsidTr="0017348D">
        <w:trPr>
          <w:trHeight w:val="390"/>
        </w:trPr>
        <w:tc>
          <w:tcPr>
            <w:tcW w:w="3540" w:type="dxa"/>
            <w:noWrap/>
            <w:vAlign w:val="bottom"/>
          </w:tcPr>
          <w:p w14:paraId="7E9549EC" w14:textId="04F9338B" w:rsidR="00AF12F8" w:rsidRPr="001E36A0" w:rsidRDefault="00AF12F8" w:rsidP="00AF12F8">
            <w:pPr>
              <w:jc w:val="left"/>
              <w:rPr>
                <w:rFonts w:asciiTheme="majorBidi" w:hAnsiTheme="majorBidi" w:cstheme="majorBidi"/>
                <w:sz w:val="28"/>
                <w:szCs w:val="28"/>
              </w:rPr>
            </w:pPr>
            <w:r>
              <w:rPr>
                <w:rFonts w:asciiTheme="majorBidi" w:hAnsiTheme="majorBidi"/>
                <w:color w:val="000000"/>
                <w:sz w:val="28"/>
                <w:szCs w:val="28"/>
              </w:rPr>
              <w:t>Asefa Power Solutions Co., Ltd</w:t>
            </w:r>
            <w:r w:rsidR="00E87717">
              <w:rPr>
                <w:rFonts w:asciiTheme="majorBidi" w:hAnsiTheme="majorBidi"/>
                <w:color w:val="000000"/>
                <w:sz w:val="28"/>
                <w:szCs w:val="28"/>
              </w:rPr>
              <w:t>.</w:t>
            </w:r>
          </w:p>
        </w:tc>
        <w:tc>
          <w:tcPr>
            <w:tcW w:w="1418" w:type="dxa"/>
            <w:noWrap/>
          </w:tcPr>
          <w:p w14:paraId="4041DC7E" w14:textId="66968892" w:rsidR="00AF12F8" w:rsidRPr="00580E2C" w:rsidRDefault="00AF12F8" w:rsidP="00AF12F8">
            <w:pPr>
              <w:tabs>
                <w:tab w:val="decimal" w:pos="938"/>
              </w:tabs>
              <w:jc w:val="center"/>
              <w:rPr>
                <w:sz w:val="28"/>
                <w:szCs w:val="28"/>
              </w:rPr>
            </w:pPr>
            <w:r>
              <w:rPr>
                <w:sz w:val="28"/>
                <w:szCs w:val="28"/>
              </w:rPr>
              <w:t>-</w:t>
            </w:r>
          </w:p>
        </w:tc>
        <w:tc>
          <w:tcPr>
            <w:tcW w:w="1531" w:type="dxa"/>
            <w:noWrap/>
            <w:vAlign w:val="bottom"/>
          </w:tcPr>
          <w:p w14:paraId="39B4AE0F" w14:textId="637ADBA7" w:rsidR="00AF12F8" w:rsidRPr="00B752DF" w:rsidRDefault="00AF12F8" w:rsidP="00AF12F8">
            <w:pPr>
              <w:tabs>
                <w:tab w:val="decimal" w:pos="982"/>
              </w:tabs>
              <w:jc w:val="center"/>
              <w:rPr>
                <w:sz w:val="28"/>
                <w:szCs w:val="28"/>
              </w:rPr>
            </w:pPr>
            <w:r w:rsidRPr="00374039">
              <w:rPr>
                <w:sz w:val="28"/>
                <w:szCs w:val="28"/>
                <w:cs/>
              </w:rPr>
              <w:t>-</w:t>
            </w:r>
          </w:p>
        </w:tc>
        <w:tc>
          <w:tcPr>
            <w:tcW w:w="1531" w:type="dxa"/>
            <w:tcBorders>
              <w:top w:val="nil"/>
              <w:left w:val="nil"/>
              <w:right w:val="nil"/>
            </w:tcBorders>
            <w:noWrap/>
            <w:vAlign w:val="bottom"/>
          </w:tcPr>
          <w:p w14:paraId="63863895" w14:textId="0E427812" w:rsidR="00AF12F8" w:rsidRPr="00A91584" w:rsidRDefault="00AF12F8" w:rsidP="00AF12F8">
            <w:pPr>
              <w:tabs>
                <w:tab w:val="decimal" w:pos="1275"/>
              </w:tabs>
              <w:jc w:val="center"/>
              <w:rPr>
                <w:rFonts w:asciiTheme="majorBidi" w:hAnsiTheme="majorBidi" w:cstheme="majorBidi"/>
                <w:sz w:val="28"/>
                <w:szCs w:val="28"/>
              </w:rPr>
            </w:pPr>
            <w:r w:rsidRPr="00A91584">
              <w:rPr>
                <w:rFonts w:asciiTheme="majorBidi" w:hAnsiTheme="majorBidi" w:cstheme="majorBidi"/>
                <w:sz w:val="28"/>
                <w:szCs w:val="28"/>
              </w:rPr>
              <w:t>8,269,310</w:t>
            </w:r>
          </w:p>
        </w:tc>
        <w:tc>
          <w:tcPr>
            <w:tcW w:w="1423" w:type="dxa"/>
            <w:noWrap/>
            <w:vAlign w:val="bottom"/>
          </w:tcPr>
          <w:p w14:paraId="2F35A2BE" w14:textId="1E0D9FB8" w:rsidR="00AF12F8" w:rsidRPr="00B752DF" w:rsidRDefault="00AF12F8" w:rsidP="00AF12F8">
            <w:pPr>
              <w:tabs>
                <w:tab w:val="decimal" w:pos="1194"/>
              </w:tabs>
              <w:jc w:val="center"/>
              <w:rPr>
                <w:sz w:val="28"/>
                <w:szCs w:val="28"/>
              </w:rPr>
            </w:pPr>
            <w:r w:rsidRPr="00374039">
              <w:rPr>
                <w:sz w:val="28"/>
                <w:szCs w:val="28"/>
              </w:rPr>
              <w:t>8,802</w:t>
            </w:r>
          </w:p>
        </w:tc>
      </w:tr>
      <w:tr w:rsidR="00AF12F8" w:rsidRPr="00111FE7" w14:paraId="2424C3DA" w14:textId="77777777" w:rsidTr="0017348D">
        <w:trPr>
          <w:trHeight w:val="390"/>
        </w:trPr>
        <w:tc>
          <w:tcPr>
            <w:tcW w:w="3540" w:type="dxa"/>
            <w:noWrap/>
            <w:vAlign w:val="bottom"/>
          </w:tcPr>
          <w:p w14:paraId="71BB3F31" w14:textId="3DD35AD2" w:rsidR="00AF12F8" w:rsidRDefault="00AF12F8" w:rsidP="00AF12F8">
            <w:pPr>
              <w:jc w:val="left"/>
              <w:rPr>
                <w:rFonts w:asciiTheme="majorBidi" w:hAnsiTheme="majorBidi"/>
                <w:color w:val="000000"/>
                <w:sz w:val="28"/>
                <w:szCs w:val="28"/>
              </w:rPr>
            </w:pPr>
            <w:r w:rsidRPr="00374039">
              <w:rPr>
                <w:spacing w:val="-4"/>
                <w:sz w:val="28"/>
                <w:szCs w:val="28"/>
              </w:rPr>
              <w:t>EX-PAN Co., Ltd.</w:t>
            </w:r>
          </w:p>
        </w:tc>
        <w:tc>
          <w:tcPr>
            <w:tcW w:w="1418" w:type="dxa"/>
            <w:noWrap/>
          </w:tcPr>
          <w:p w14:paraId="3774299F" w14:textId="062F9A9C" w:rsidR="00AF12F8" w:rsidRPr="00580E2C" w:rsidRDefault="00AF12F8" w:rsidP="00050B0D">
            <w:pPr>
              <w:pBdr>
                <w:bottom w:val="single" w:sz="4" w:space="1" w:color="auto"/>
              </w:pBdr>
              <w:tabs>
                <w:tab w:val="decimal" w:pos="1202"/>
              </w:tabs>
              <w:jc w:val="center"/>
              <w:rPr>
                <w:sz w:val="28"/>
                <w:szCs w:val="28"/>
              </w:rPr>
            </w:pPr>
            <w:r w:rsidRPr="00D911A0">
              <w:rPr>
                <w:sz w:val="28"/>
                <w:szCs w:val="28"/>
              </w:rPr>
              <w:t>4,548</w:t>
            </w:r>
          </w:p>
        </w:tc>
        <w:tc>
          <w:tcPr>
            <w:tcW w:w="1531" w:type="dxa"/>
            <w:noWrap/>
            <w:vAlign w:val="bottom"/>
          </w:tcPr>
          <w:p w14:paraId="7E6D851C" w14:textId="330565E9" w:rsidR="00AF12F8" w:rsidRPr="00374039" w:rsidRDefault="00AF12F8" w:rsidP="00AF12F8">
            <w:pPr>
              <w:pBdr>
                <w:bottom w:val="single" w:sz="4" w:space="1" w:color="auto"/>
              </w:pBdr>
              <w:tabs>
                <w:tab w:val="decimal" w:pos="982"/>
              </w:tabs>
              <w:jc w:val="center"/>
              <w:rPr>
                <w:sz w:val="28"/>
                <w:szCs w:val="28"/>
                <w:cs/>
              </w:rPr>
            </w:pPr>
            <w:r>
              <w:rPr>
                <w:sz w:val="28"/>
                <w:szCs w:val="28"/>
              </w:rPr>
              <w:t>-</w:t>
            </w:r>
          </w:p>
        </w:tc>
        <w:tc>
          <w:tcPr>
            <w:tcW w:w="1531" w:type="dxa"/>
            <w:tcBorders>
              <w:top w:val="nil"/>
              <w:left w:val="nil"/>
              <w:right w:val="nil"/>
            </w:tcBorders>
            <w:noWrap/>
            <w:vAlign w:val="bottom"/>
          </w:tcPr>
          <w:p w14:paraId="4A9886E5" w14:textId="2F41A8B5" w:rsidR="00AF12F8" w:rsidRPr="00A91584" w:rsidRDefault="00AF12F8" w:rsidP="00AF12F8">
            <w:pPr>
              <w:pBdr>
                <w:bottom w:val="single" w:sz="4" w:space="1" w:color="auto"/>
              </w:pBdr>
              <w:tabs>
                <w:tab w:val="decimal" w:pos="1275"/>
              </w:tabs>
              <w:jc w:val="center"/>
              <w:rPr>
                <w:rFonts w:asciiTheme="majorBidi" w:hAnsiTheme="majorBidi" w:cstheme="majorBidi"/>
                <w:sz w:val="28"/>
                <w:szCs w:val="28"/>
              </w:rPr>
            </w:pPr>
            <w:r w:rsidRPr="00A91584">
              <w:rPr>
                <w:rFonts w:asciiTheme="majorBidi" w:hAnsiTheme="majorBidi" w:cstheme="majorBidi"/>
                <w:sz w:val="28"/>
                <w:szCs w:val="28"/>
              </w:rPr>
              <w:t>4,548</w:t>
            </w:r>
          </w:p>
        </w:tc>
        <w:tc>
          <w:tcPr>
            <w:tcW w:w="1423" w:type="dxa"/>
            <w:noWrap/>
            <w:vAlign w:val="bottom"/>
          </w:tcPr>
          <w:p w14:paraId="587BE59E" w14:textId="71236FDC" w:rsidR="00AF12F8" w:rsidRPr="00374039" w:rsidRDefault="00AF12F8" w:rsidP="00AF12F8">
            <w:pPr>
              <w:pBdr>
                <w:bottom w:val="single" w:sz="4" w:space="1" w:color="auto"/>
              </w:pBdr>
              <w:tabs>
                <w:tab w:val="decimal" w:pos="977"/>
              </w:tabs>
              <w:jc w:val="center"/>
              <w:rPr>
                <w:sz w:val="28"/>
                <w:szCs w:val="28"/>
              </w:rPr>
            </w:pPr>
            <w:r>
              <w:rPr>
                <w:sz w:val="28"/>
                <w:szCs w:val="28"/>
              </w:rPr>
              <w:t>-</w:t>
            </w:r>
          </w:p>
        </w:tc>
      </w:tr>
      <w:tr w:rsidR="00AF12F8" w:rsidRPr="00111FE7" w14:paraId="4690D767" w14:textId="77777777" w:rsidTr="0017348D">
        <w:trPr>
          <w:trHeight w:val="390"/>
        </w:trPr>
        <w:tc>
          <w:tcPr>
            <w:tcW w:w="3540" w:type="dxa"/>
            <w:noWrap/>
            <w:vAlign w:val="bottom"/>
          </w:tcPr>
          <w:p w14:paraId="19055D61" w14:textId="332A7D16" w:rsidR="00AF12F8" w:rsidRDefault="00AF12F8" w:rsidP="00AF12F8">
            <w:pPr>
              <w:jc w:val="left"/>
              <w:rPr>
                <w:rFonts w:asciiTheme="majorBidi" w:hAnsiTheme="majorBidi"/>
                <w:color w:val="000000"/>
                <w:sz w:val="28"/>
                <w:szCs w:val="28"/>
              </w:rPr>
            </w:pPr>
            <w:r>
              <w:rPr>
                <w:rFonts w:asciiTheme="majorBidi" w:hAnsiTheme="majorBidi" w:cstheme="majorBidi"/>
                <w:b/>
                <w:bCs/>
                <w:sz w:val="28"/>
                <w:szCs w:val="28"/>
              </w:rPr>
              <w:t>Total t</w:t>
            </w:r>
            <w:r w:rsidRPr="00111FE7">
              <w:rPr>
                <w:rFonts w:asciiTheme="majorBidi" w:hAnsiTheme="majorBidi" w:cstheme="majorBidi"/>
                <w:b/>
                <w:bCs/>
                <w:sz w:val="28"/>
                <w:szCs w:val="28"/>
              </w:rPr>
              <w:t>rade payable - related parties</w:t>
            </w:r>
          </w:p>
        </w:tc>
        <w:tc>
          <w:tcPr>
            <w:tcW w:w="1418" w:type="dxa"/>
            <w:noWrap/>
            <w:vAlign w:val="bottom"/>
          </w:tcPr>
          <w:p w14:paraId="7DDC008A" w14:textId="19992C4B" w:rsidR="00AF12F8" w:rsidRPr="00580E2C" w:rsidRDefault="00AF12F8" w:rsidP="00AF12F8">
            <w:pPr>
              <w:pBdr>
                <w:bottom w:val="double" w:sz="4" w:space="1" w:color="auto"/>
              </w:pBdr>
              <w:tabs>
                <w:tab w:val="decimal" w:pos="1185"/>
              </w:tabs>
              <w:jc w:val="center"/>
              <w:rPr>
                <w:sz w:val="28"/>
                <w:szCs w:val="28"/>
              </w:rPr>
            </w:pPr>
            <w:r w:rsidRPr="00D911A0">
              <w:rPr>
                <w:sz w:val="28"/>
                <w:szCs w:val="28"/>
              </w:rPr>
              <w:t>7,458,382</w:t>
            </w:r>
          </w:p>
        </w:tc>
        <w:tc>
          <w:tcPr>
            <w:tcW w:w="1531" w:type="dxa"/>
            <w:noWrap/>
            <w:vAlign w:val="bottom"/>
          </w:tcPr>
          <w:p w14:paraId="7C0DB813" w14:textId="57819C91" w:rsidR="00AF12F8" w:rsidRPr="00580E2C" w:rsidRDefault="00AF12F8" w:rsidP="00AF12F8">
            <w:pPr>
              <w:pBdr>
                <w:bottom w:val="double" w:sz="4" w:space="1" w:color="auto"/>
              </w:pBdr>
              <w:tabs>
                <w:tab w:val="decimal" w:pos="1184"/>
              </w:tabs>
              <w:jc w:val="center"/>
              <w:rPr>
                <w:sz w:val="28"/>
                <w:szCs w:val="28"/>
              </w:rPr>
            </w:pPr>
            <w:r w:rsidRPr="005440C9">
              <w:rPr>
                <w:color w:val="000000" w:themeColor="text1"/>
                <w:sz w:val="28"/>
                <w:szCs w:val="28"/>
              </w:rPr>
              <w:t>9,277,872</w:t>
            </w:r>
          </w:p>
        </w:tc>
        <w:tc>
          <w:tcPr>
            <w:tcW w:w="1531" w:type="dxa"/>
            <w:tcBorders>
              <w:top w:val="nil"/>
              <w:left w:val="nil"/>
              <w:right w:val="nil"/>
            </w:tcBorders>
            <w:noWrap/>
            <w:vAlign w:val="bottom"/>
          </w:tcPr>
          <w:p w14:paraId="355B9A2D" w14:textId="068760DC" w:rsidR="00AF12F8" w:rsidRDefault="00AF12F8" w:rsidP="00AF12F8">
            <w:pPr>
              <w:pBdr>
                <w:bottom w:val="double" w:sz="4" w:space="1" w:color="auto"/>
              </w:pBdr>
              <w:tabs>
                <w:tab w:val="decimal" w:pos="1275"/>
              </w:tabs>
              <w:jc w:val="center"/>
              <w:rPr>
                <w:rFonts w:asciiTheme="majorBidi" w:hAnsiTheme="majorBidi" w:cstheme="majorBidi"/>
                <w:sz w:val="28"/>
                <w:szCs w:val="28"/>
              </w:rPr>
            </w:pPr>
            <w:r w:rsidRPr="00A91584">
              <w:rPr>
                <w:rFonts w:asciiTheme="majorBidi" w:hAnsiTheme="majorBidi" w:cstheme="majorBidi"/>
                <w:sz w:val="28"/>
                <w:szCs w:val="28"/>
              </w:rPr>
              <w:t>15,727,692</w:t>
            </w:r>
          </w:p>
        </w:tc>
        <w:tc>
          <w:tcPr>
            <w:tcW w:w="1423" w:type="dxa"/>
            <w:noWrap/>
            <w:vAlign w:val="bottom"/>
          </w:tcPr>
          <w:p w14:paraId="16369222" w14:textId="0AF8BB7B" w:rsidR="00AF12F8" w:rsidRPr="00580E2C" w:rsidRDefault="00AF12F8" w:rsidP="00AF12F8">
            <w:pPr>
              <w:pBdr>
                <w:bottom w:val="double" w:sz="4" w:space="1" w:color="auto"/>
              </w:pBdr>
              <w:tabs>
                <w:tab w:val="decimal" w:pos="1194"/>
              </w:tabs>
              <w:jc w:val="center"/>
              <w:rPr>
                <w:sz w:val="28"/>
                <w:szCs w:val="28"/>
              </w:rPr>
            </w:pPr>
            <w:r w:rsidRPr="00374039">
              <w:rPr>
                <w:sz w:val="28"/>
                <w:szCs w:val="28"/>
              </w:rPr>
              <w:t>9,286,674</w:t>
            </w:r>
          </w:p>
        </w:tc>
      </w:tr>
      <w:tr w:rsidR="00AF12F8" w:rsidRPr="00111FE7" w14:paraId="2D71F7DA" w14:textId="77777777" w:rsidTr="0017348D">
        <w:trPr>
          <w:trHeight w:val="390"/>
        </w:trPr>
        <w:tc>
          <w:tcPr>
            <w:tcW w:w="3540" w:type="dxa"/>
            <w:noWrap/>
            <w:vAlign w:val="bottom"/>
          </w:tcPr>
          <w:p w14:paraId="688CE8D8" w14:textId="04E8B8C6" w:rsidR="00AF12F8" w:rsidRDefault="00AF12F8" w:rsidP="00AF12F8">
            <w:pPr>
              <w:spacing w:line="340" w:lineRule="exact"/>
              <w:jc w:val="left"/>
              <w:rPr>
                <w:rFonts w:asciiTheme="majorBidi" w:hAnsiTheme="majorBidi" w:cstheme="majorBidi"/>
                <w:b/>
                <w:bCs/>
                <w:sz w:val="28"/>
                <w:szCs w:val="28"/>
              </w:rPr>
            </w:pPr>
            <w:r w:rsidRPr="00EE6A18">
              <w:rPr>
                <w:rFonts w:asciiTheme="majorBidi" w:hAnsiTheme="majorBidi" w:cstheme="majorBidi"/>
                <w:b/>
                <w:bCs/>
                <w:sz w:val="28"/>
                <w:szCs w:val="28"/>
              </w:rPr>
              <w:t xml:space="preserve">Other current payables </w:t>
            </w:r>
            <w:r>
              <w:rPr>
                <w:rFonts w:asciiTheme="majorBidi" w:hAnsiTheme="majorBidi" w:cstheme="majorBidi" w:hint="cs"/>
                <w:b/>
                <w:bCs/>
                <w:sz w:val="28"/>
                <w:szCs w:val="28"/>
                <w:cs/>
              </w:rPr>
              <w:t xml:space="preserve">- </w:t>
            </w:r>
          </w:p>
          <w:p w14:paraId="33CA6613" w14:textId="6F7B0234" w:rsidR="00AF12F8" w:rsidRPr="00EE6A18" w:rsidRDefault="00AF12F8" w:rsidP="00AF12F8">
            <w:pPr>
              <w:spacing w:line="340" w:lineRule="exact"/>
              <w:jc w:val="left"/>
              <w:rPr>
                <w:rFonts w:asciiTheme="majorBidi" w:hAnsiTheme="majorBidi" w:cstheme="majorBidi"/>
                <w:b/>
                <w:bCs/>
                <w:sz w:val="28"/>
                <w:szCs w:val="28"/>
              </w:rPr>
            </w:pPr>
            <w:r>
              <w:rPr>
                <w:rFonts w:asciiTheme="majorBidi" w:hAnsiTheme="majorBidi" w:cstheme="majorBidi"/>
                <w:b/>
                <w:bCs/>
                <w:sz w:val="28"/>
                <w:szCs w:val="28"/>
              </w:rPr>
              <w:t xml:space="preserve">   A</w:t>
            </w:r>
            <w:r w:rsidRPr="00E95B44">
              <w:rPr>
                <w:rFonts w:asciiTheme="majorBidi" w:hAnsiTheme="majorBidi" w:cstheme="majorBidi"/>
                <w:b/>
                <w:bCs/>
                <w:sz w:val="28"/>
                <w:szCs w:val="28"/>
              </w:rPr>
              <w:t xml:space="preserve">ccrued </w:t>
            </w:r>
            <w:r>
              <w:rPr>
                <w:rFonts w:asciiTheme="majorBidi" w:hAnsiTheme="majorBidi" w:cstheme="majorBidi"/>
                <w:b/>
                <w:bCs/>
                <w:sz w:val="28"/>
                <w:szCs w:val="28"/>
              </w:rPr>
              <w:t>sub-contractors expenses</w:t>
            </w:r>
          </w:p>
        </w:tc>
        <w:tc>
          <w:tcPr>
            <w:tcW w:w="1418" w:type="dxa"/>
            <w:noWrap/>
            <w:vAlign w:val="bottom"/>
          </w:tcPr>
          <w:p w14:paraId="76BABBF1" w14:textId="77777777" w:rsidR="00AF12F8" w:rsidRPr="00B8305F" w:rsidRDefault="00AF12F8" w:rsidP="00AF12F8">
            <w:pPr>
              <w:tabs>
                <w:tab w:val="decimal" w:pos="1194"/>
              </w:tabs>
              <w:jc w:val="center"/>
              <w:rPr>
                <w:sz w:val="28"/>
                <w:szCs w:val="28"/>
              </w:rPr>
            </w:pPr>
          </w:p>
        </w:tc>
        <w:tc>
          <w:tcPr>
            <w:tcW w:w="1531" w:type="dxa"/>
            <w:noWrap/>
            <w:vAlign w:val="bottom"/>
          </w:tcPr>
          <w:p w14:paraId="74C912F8" w14:textId="77777777" w:rsidR="00AF12F8" w:rsidRPr="00B8305F" w:rsidRDefault="00AF12F8" w:rsidP="00AF12F8">
            <w:pPr>
              <w:tabs>
                <w:tab w:val="decimal" w:pos="1194"/>
              </w:tabs>
              <w:jc w:val="center"/>
              <w:rPr>
                <w:sz w:val="28"/>
                <w:szCs w:val="28"/>
              </w:rPr>
            </w:pPr>
          </w:p>
        </w:tc>
        <w:tc>
          <w:tcPr>
            <w:tcW w:w="1531" w:type="dxa"/>
            <w:tcBorders>
              <w:top w:val="nil"/>
              <w:left w:val="nil"/>
              <w:right w:val="nil"/>
            </w:tcBorders>
            <w:noWrap/>
            <w:vAlign w:val="bottom"/>
          </w:tcPr>
          <w:p w14:paraId="60E9AF33" w14:textId="77777777" w:rsidR="00AF12F8" w:rsidRDefault="00AF12F8" w:rsidP="00AF12F8">
            <w:pPr>
              <w:tabs>
                <w:tab w:val="decimal" w:pos="1304"/>
              </w:tabs>
              <w:jc w:val="center"/>
              <w:rPr>
                <w:rFonts w:asciiTheme="majorBidi" w:hAnsiTheme="majorBidi" w:cstheme="majorBidi"/>
                <w:sz w:val="28"/>
                <w:szCs w:val="28"/>
              </w:rPr>
            </w:pPr>
          </w:p>
        </w:tc>
        <w:tc>
          <w:tcPr>
            <w:tcW w:w="1423" w:type="dxa"/>
            <w:noWrap/>
            <w:vAlign w:val="bottom"/>
          </w:tcPr>
          <w:p w14:paraId="7FF32226" w14:textId="77777777" w:rsidR="00AF12F8" w:rsidRPr="00B752DF" w:rsidRDefault="00AF12F8" w:rsidP="00AF12F8">
            <w:pPr>
              <w:tabs>
                <w:tab w:val="decimal" w:pos="1194"/>
              </w:tabs>
              <w:jc w:val="center"/>
              <w:rPr>
                <w:sz w:val="28"/>
                <w:szCs w:val="28"/>
              </w:rPr>
            </w:pPr>
          </w:p>
        </w:tc>
      </w:tr>
      <w:tr w:rsidR="00AF12F8" w:rsidRPr="00111FE7" w14:paraId="4FFDCFC7" w14:textId="77777777" w:rsidTr="0017348D">
        <w:trPr>
          <w:trHeight w:val="390"/>
        </w:trPr>
        <w:tc>
          <w:tcPr>
            <w:tcW w:w="3540" w:type="dxa"/>
            <w:noWrap/>
            <w:vAlign w:val="bottom"/>
          </w:tcPr>
          <w:p w14:paraId="0CD31B5C" w14:textId="7CD5CF77" w:rsidR="00AF12F8" w:rsidRDefault="00AF12F8" w:rsidP="00AF12F8">
            <w:pPr>
              <w:jc w:val="left"/>
              <w:rPr>
                <w:rFonts w:asciiTheme="majorBidi" w:hAnsiTheme="majorBidi" w:cstheme="majorBidi"/>
                <w:b/>
                <w:bCs/>
                <w:sz w:val="28"/>
                <w:szCs w:val="28"/>
              </w:rPr>
            </w:pPr>
            <w:r w:rsidRPr="001E36A0">
              <w:rPr>
                <w:rFonts w:asciiTheme="majorBidi" w:hAnsiTheme="majorBidi" w:cstheme="majorBidi"/>
                <w:sz w:val="28"/>
                <w:szCs w:val="28"/>
              </w:rPr>
              <w:t>U-Services (Thailand) Co., Ltd.</w:t>
            </w:r>
          </w:p>
        </w:tc>
        <w:tc>
          <w:tcPr>
            <w:tcW w:w="1418" w:type="dxa"/>
            <w:noWrap/>
            <w:vAlign w:val="bottom"/>
          </w:tcPr>
          <w:p w14:paraId="19CD4349" w14:textId="735312A1" w:rsidR="00AF12F8" w:rsidRPr="002D5DAE" w:rsidRDefault="00AF12F8" w:rsidP="00AF12F8">
            <w:pPr>
              <w:tabs>
                <w:tab w:val="decimal" w:pos="938"/>
              </w:tabs>
              <w:jc w:val="center"/>
              <w:rPr>
                <w:rFonts w:asciiTheme="majorBidi" w:hAnsiTheme="majorBidi" w:cstheme="majorBidi"/>
                <w:sz w:val="28"/>
                <w:szCs w:val="28"/>
              </w:rPr>
            </w:pPr>
            <w:r>
              <w:rPr>
                <w:rFonts w:asciiTheme="majorBidi" w:hAnsiTheme="majorBidi" w:cstheme="majorBidi"/>
                <w:sz w:val="28"/>
                <w:szCs w:val="28"/>
              </w:rPr>
              <w:t>-</w:t>
            </w:r>
          </w:p>
        </w:tc>
        <w:tc>
          <w:tcPr>
            <w:tcW w:w="1531" w:type="dxa"/>
            <w:noWrap/>
          </w:tcPr>
          <w:p w14:paraId="729AF719" w14:textId="64328436" w:rsidR="00AF12F8" w:rsidRPr="00B8305F" w:rsidRDefault="00AF12F8" w:rsidP="00FF0C8B">
            <w:pPr>
              <w:tabs>
                <w:tab w:val="decimal" w:pos="1184"/>
              </w:tabs>
              <w:jc w:val="center"/>
              <w:rPr>
                <w:sz w:val="28"/>
                <w:szCs w:val="28"/>
              </w:rPr>
            </w:pPr>
            <w:r w:rsidRPr="00B22C68">
              <w:rPr>
                <w:sz w:val="28"/>
                <w:szCs w:val="28"/>
              </w:rPr>
              <w:t>166,</w:t>
            </w:r>
            <w:r w:rsidRPr="00FF0C8B">
              <w:rPr>
                <w:color w:val="000000" w:themeColor="text1"/>
                <w:sz w:val="28"/>
                <w:szCs w:val="28"/>
              </w:rPr>
              <w:t>500</w:t>
            </w:r>
          </w:p>
        </w:tc>
        <w:tc>
          <w:tcPr>
            <w:tcW w:w="1531" w:type="dxa"/>
            <w:tcBorders>
              <w:top w:val="nil"/>
              <w:left w:val="nil"/>
              <w:right w:val="nil"/>
            </w:tcBorders>
            <w:noWrap/>
            <w:vAlign w:val="bottom"/>
          </w:tcPr>
          <w:p w14:paraId="3E066109" w14:textId="1210E4CB" w:rsidR="00AF12F8" w:rsidRDefault="00AF12F8" w:rsidP="00AF12F8">
            <w:pPr>
              <w:tabs>
                <w:tab w:val="decimal" w:pos="1304"/>
              </w:tabs>
              <w:jc w:val="center"/>
              <w:rPr>
                <w:rFonts w:asciiTheme="majorBidi" w:hAnsiTheme="majorBidi" w:cstheme="majorBidi"/>
                <w:sz w:val="28"/>
                <w:szCs w:val="28"/>
              </w:rPr>
            </w:pPr>
            <w:r w:rsidRPr="00B22C68">
              <w:rPr>
                <w:sz w:val="28"/>
                <w:szCs w:val="28"/>
              </w:rPr>
              <w:t>166,500</w:t>
            </w:r>
          </w:p>
        </w:tc>
        <w:tc>
          <w:tcPr>
            <w:tcW w:w="1423" w:type="dxa"/>
            <w:noWrap/>
          </w:tcPr>
          <w:p w14:paraId="15C55FED" w14:textId="178E24F5" w:rsidR="00AF12F8" w:rsidRPr="00B752DF" w:rsidRDefault="00AF12F8" w:rsidP="00AF12F8">
            <w:pPr>
              <w:tabs>
                <w:tab w:val="decimal" w:pos="1194"/>
              </w:tabs>
              <w:jc w:val="center"/>
              <w:rPr>
                <w:sz w:val="28"/>
                <w:szCs w:val="28"/>
              </w:rPr>
            </w:pPr>
            <w:r w:rsidRPr="00B22C68">
              <w:rPr>
                <w:sz w:val="28"/>
                <w:szCs w:val="28"/>
              </w:rPr>
              <w:t>166,500</w:t>
            </w:r>
          </w:p>
        </w:tc>
      </w:tr>
      <w:tr w:rsidR="00AF12F8" w:rsidRPr="00111FE7" w14:paraId="1FAD8A3A" w14:textId="77777777" w:rsidTr="005833A7">
        <w:trPr>
          <w:trHeight w:val="390"/>
        </w:trPr>
        <w:tc>
          <w:tcPr>
            <w:tcW w:w="3540" w:type="dxa"/>
            <w:noWrap/>
            <w:vAlign w:val="bottom"/>
          </w:tcPr>
          <w:p w14:paraId="18DC6949" w14:textId="37952C29" w:rsidR="00AF12F8" w:rsidRPr="001E36A0" w:rsidRDefault="00AF12F8" w:rsidP="00AF12F8">
            <w:pPr>
              <w:jc w:val="left"/>
              <w:rPr>
                <w:rFonts w:asciiTheme="majorBidi" w:hAnsiTheme="majorBidi" w:cstheme="majorBidi"/>
                <w:sz w:val="28"/>
                <w:szCs w:val="28"/>
              </w:rPr>
            </w:pPr>
            <w:r w:rsidRPr="00C57292">
              <w:rPr>
                <w:rFonts w:asciiTheme="majorBidi" w:hAnsiTheme="majorBidi" w:cstheme="majorBidi"/>
                <w:sz w:val="28"/>
                <w:szCs w:val="28"/>
              </w:rPr>
              <w:t>Eteco (Thailand) Co., Ltd.</w:t>
            </w:r>
          </w:p>
        </w:tc>
        <w:tc>
          <w:tcPr>
            <w:tcW w:w="1418" w:type="dxa"/>
            <w:noWrap/>
            <w:vAlign w:val="bottom"/>
          </w:tcPr>
          <w:p w14:paraId="5ABFCC84" w14:textId="39D98FF8" w:rsidR="00AF12F8" w:rsidRDefault="00AF12F8" w:rsidP="00AF12F8">
            <w:pPr>
              <w:tabs>
                <w:tab w:val="decimal" w:pos="1118"/>
              </w:tabs>
              <w:jc w:val="center"/>
              <w:rPr>
                <w:rFonts w:asciiTheme="majorBidi" w:hAnsiTheme="majorBidi" w:cstheme="majorBidi"/>
                <w:sz w:val="28"/>
                <w:szCs w:val="28"/>
              </w:rPr>
            </w:pPr>
            <w:r>
              <w:rPr>
                <w:rFonts w:asciiTheme="majorBidi" w:hAnsiTheme="majorBidi" w:cstheme="majorBidi"/>
                <w:sz w:val="28"/>
                <w:szCs w:val="28"/>
              </w:rPr>
              <w:t>143,</w:t>
            </w:r>
            <w:r w:rsidRPr="00FF0C8B">
              <w:rPr>
                <w:sz w:val="28"/>
                <w:szCs w:val="28"/>
              </w:rPr>
              <w:t>750</w:t>
            </w:r>
          </w:p>
        </w:tc>
        <w:tc>
          <w:tcPr>
            <w:tcW w:w="1531" w:type="dxa"/>
            <w:noWrap/>
            <w:vAlign w:val="bottom"/>
          </w:tcPr>
          <w:p w14:paraId="0B15CA3C" w14:textId="6A74DF07" w:rsidR="00AF12F8" w:rsidRPr="008D6BA0" w:rsidRDefault="00AF12F8" w:rsidP="008D6BA0">
            <w:pPr>
              <w:tabs>
                <w:tab w:val="decimal" w:pos="938"/>
              </w:tabs>
              <w:jc w:val="center"/>
              <w:rPr>
                <w:rFonts w:asciiTheme="majorBidi" w:hAnsiTheme="majorBidi" w:cstheme="majorBidi"/>
                <w:sz w:val="28"/>
                <w:szCs w:val="28"/>
              </w:rPr>
            </w:pPr>
            <w:r>
              <w:rPr>
                <w:rFonts w:asciiTheme="majorBidi" w:hAnsiTheme="majorBidi" w:cstheme="majorBidi"/>
                <w:sz w:val="28"/>
                <w:szCs w:val="28"/>
              </w:rPr>
              <w:t>-</w:t>
            </w:r>
          </w:p>
        </w:tc>
        <w:tc>
          <w:tcPr>
            <w:tcW w:w="1531" w:type="dxa"/>
            <w:tcBorders>
              <w:top w:val="nil"/>
              <w:left w:val="nil"/>
              <w:right w:val="nil"/>
            </w:tcBorders>
            <w:noWrap/>
            <w:vAlign w:val="bottom"/>
          </w:tcPr>
          <w:p w14:paraId="5DFC10F3" w14:textId="209D09C1" w:rsidR="00AF12F8" w:rsidRPr="00B22C68" w:rsidRDefault="00AF12F8" w:rsidP="00AF12F8">
            <w:pPr>
              <w:tabs>
                <w:tab w:val="decimal" w:pos="1304"/>
              </w:tabs>
              <w:jc w:val="center"/>
              <w:rPr>
                <w:sz w:val="28"/>
                <w:szCs w:val="28"/>
              </w:rPr>
            </w:pPr>
            <w:r>
              <w:rPr>
                <w:sz w:val="28"/>
                <w:szCs w:val="28"/>
              </w:rPr>
              <w:t>143,750</w:t>
            </w:r>
          </w:p>
        </w:tc>
        <w:tc>
          <w:tcPr>
            <w:tcW w:w="1423" w:type="dxa"/>
            <w:noWrap/>
            <w:vAlign w:val="bottom"/>
          </w:tcPr>
          <w:p w14:paraId="2A231A1D" w14:textId="438BEE68" w:rsidR="00AF12F8" w:rsidRPr="008D6BA0" w:rsidRDefault="00AF12F8" w:rsidP="008D6BA0">
            <w:pPr>
              <w:tabs>
                <w:tab w:val="decimal" w:pos="938"/>
              </w:tabs>
              <w:jc w:val="center"/>
              <w:rPr>
                <w:rFonts w:asciiTheme="majorBidi" w:hAnsiTheme="majorBidi" w:cstheme="majorBidi"/>
                <w:sz w:val="28"/>
                <w:szCs w:val="28"/>
              </w:rPr>
            </w:pPr>
            <w:r>
              <w:rPr>
                <w:rFonts w:asciiTheme="majorBidi" w:hAnsiTheme="majorBidi" w:cstheme="majorBidi"/>
                <w:sz w:val="28"/>
                <w:szCs w:val="28"/>
              </w:rPr>
              <w:t>-</w:t>
            </w:r>
          </w:p>
        </w:tc>
      </w:tr>
      <w:tr w:rsidR="00FF0C8B" w:rsidRPr="00111FE7" w14:paraId="42A85709" w14:textId="77777777" w:rsidTr="005833A7">
        <w:trPr>
          <w:trHeight w:val="390"/>
        </w:trPr>
        <w:tc>
          <w:tcPr>
            <w:tcW w:w="3540" w:type="dxa"/>
            <w:noWrap/>
            <w:vAlign w:val="bottom"/>
          </w:tcPr>
          <w:p w14:paraId="3D69AB38" w14:textId="13A88909" w:rsidR="00FF0C8B" w:rsidRPr="00C57292" w:rsidRDefault="00FF0C8B" w:rsidP="00FF0C8B">
            <w:pPr>
              <w:jc w:val="left"/>
              <w:rPr>
                <w:rFonts w:asciiTheme="majorBidi" w:hAnsiTheme="majorBidi" w:cstheme="majorBidi"/>
                <w:sz w:val="28"/>
                <w:szCs w:val="28"/>
              </w:rPr>
            </w:pPr>
            <w:r w:rsidRPr="00111FE7">
              <w:rPr>
                <w:rFonts w:asciiTheme="majorBidi" w:hAnsiTheme="majorBidi" w:cstheme="majorBidi"/>
                <w:color w:val="000000"/>
                <w:sz w:val="28"/>
                <w:szCs w:val="28"/>
              </w:rPr>
              <w:t>Enginar Co., Ltd.</w:t>
            </w:r>
          </w:p>
        </w:tc>
        <w:tc>
          <w:tcPr>
            <w:tcW w:w="1418" w:type="dxa"/>
            <w:noWrap/>
            <w:vAlign w:val="bottom"/>
          </w:tcPr>
          <w:p w14:paraId="19DA58EA" w14:textId="02049ABE" w:rsidR="00FF0C8B" w:rsidRDefault="00FF0C8B" w:rsidP="00FF0C8B">
            <w:pPr>
              <w:tabs>
                <w:tab w:val="decimal" w:pos="1118"/>
              </w:tabs>
              <w:jc w:val="center"/>
              <w:rPr>
                <w:rFonts w:asciiTheme="majorBidi" w:hAnsiTheme="majorBidi" w:cstheme="majorBidi"/>
                <w:sz w:val="28"/>
                <w:szCs w:val="28"/>
              </w:rPr>
            </w:pPr>
            <w:r>
              <w:rPr>
                <w:rFonts w:asciiTheme="majorBidi" w:hAnsiTheme="majorBidi" w:cstheme="majorBidi"/>
                <w:sz w:val="28"/>
                <w:szCs w:val="28"/>
              </w:rPr>
              <w:t>18,5</w:t>
            </w:r>
            <w:r w:rsidR="005C4A36">
              <w:rPr>
                <w:rFonts w:asciiTheme="majorBidi" w:hAnsiTheme="majorBidi" w:cstheme="majorBidi"/>
                <w:sz w:val="28"/>
                <w:szCs w:val="28"/>
              </w:rPr>
              <w:t>6</w:t>
            </w:r>
            <w:r>
              <w:rPr>
                <w:rFonts w:asciiTheme="majorBidi" w:hAnsiTheme="majorBidi" w:cstheme="majorBidi"/>
                <w:sz w:val="28"/>
                <w:szCs w:val="28"/>
              </w:rPr>
              <w:t>0</w:t>
            </w:r>
          </w:p>
        </w:tc>
        <w:tc>
          <w:tcPr>
            <w:tcW w:w="1531" w:type="dxa"/>
            <w:noWrap/>
            <w:vAlign w:val="bottom"/>
          </w:tcPr>
          <w:p w14:paraId="6891CD1E" w14:textId="21049C8A" w:rsidR="00FF0C8B" w:rsidRDefault="00FF0C8B" w:rsidP="008D6BA0">
            <w:pPr>
              <w:tabs>
                <w:tab w:val="decimal" w:pos="938"/>
              </w:tabs>
              <w:jc w:val="center"/>
              <w:rPr>
                <w:rFonts w:asciiTheme="majorBidi" w:hAnsiTheme="majorBidi" w:cstheme="majorBidi"/>
                <w:sz w:val="28"/>
                <w:szCs w:val="28"/>
              </w:rPr>
            </w:pPr>
            <w:r>
              <w:rPr>
                <w:rFonts w:asciiTheme="majorBidi" w:hAnsiTheme="majorBidi" w:cstheme="majorBidi"/>
                <w:sz w:val="28"/>
                <w:szCs w:val="28"/>
              </w:rPr>
              <w:t>-</w:t>
            </w:r>
          </w:p>
        </w:tc>
        <w:tc>
          <w:tcPr>
            <w:tcW w:w="1531" w:type="dxa"/>
            <w:tcBorders>
              <w:top w:val="nil"/>
              <w:left w:val="nil"/>
              <w:right w:val="nil"/>
            </w:tcBorders>
            <w:noWrap/>
            <w:vAlign w:val="bottom"/>
          </w:tcPr>
          <w:p w14:paraId="3C76D602" w14:textId="743CE515" w:rsidR="00FF0C8B" w:rsidRDefault="00FF0C8B" w:rsidP="00FF0C8B">
            <w:pPr>
              <w:tabs>
                <w:tab w:val="decimal" w:pos="1304"/>
              </w:tabs>
              <w:jc w:val="center"/>
              <w:rPr>
                <w:sz w:val="28"/>
                <w:szCs w:val="28"/>
              </w:rPr>
            </w:pPr>
            <w:r>
              <w:rPr>
                <w:sz w:val="28"/>
                <w:szCs w:val="28"/>
              </w:rPr>
              <w:t>18,5</w:t>
            </w:r>
            <w:r w:rsidR="005C4A36">
              <w:rPr>
                <w:sz w:val="28"/>
                <w:szCs w:val="28"/>
              </w:rPr>
              <w:t>6</w:t>
            </w:r>
            <w:r>
              <w:rPr>
                <w:sz w:val="28"/>
                <w:szCs w:val="28"/>
              </w:rPr>
              <w:t>0</w:t>
            </w:r>
          </w:p>
        </w:tc>
        <w:tc>
          <w:tcPr>
            <w:tcW w:w="1423" w:type="dxa"/>
            <w:noWrap/>
            <w:vAlign w:val="bottom"/>
          </w:tcPr>
          <w:p w14:paraId="35FCE9F6" w14:textId="2568E955" w:rsidR="00FF0C8B" w:rsidRDefault="00FF0C8B" w:rsidP="008D6BA0">
            <w:pPr>
              <w:tabs>
                <w:tab w:val="decimal" w:pos="938"/>
              </w:tabs>
              <w:jc w:val="center"/>
              <w:rPr>
                <w:rFonts w:asciiTheme="majorBidi" w:hAnsiTheme="majorBidi" w:cstheme="majorBidi"/>
                <w:sz w:val="28"/>
                <w:szCs w:val="28"/>
              </w:rPr>
            </w:pPr>
            <w:r>
              <w:rPr>
                <w:rFonts w:asciiTheme="majorBidi" w:hAnsiTheme="majorBidi" w:cstheme="majorBidi"/>
                <w:sz w:val="28"/>
                <w:szCs w:val="28"/>
              </w:rPr>
              <w:t>-</w:t>
            </w:r>
          </w:p>
        </w:tc>
      </w:tr>
      <w:tr w:rsidR="00FF0C8B" w:rsidRPr="00111FE7" w14:paraId="2C84C5C4" w14:textId="77777777" w:rsidTr="0017348D">
        <w:trPr>
          <w:trHeight w:val="158"/>
        </w:trPr>
        <w:tc>
          <w:tcPr>
            <w:tcW w:w="3540" w:type="dxa"/>
            <w:noWrap/>
            <w:vAlign w:val="bottom"/>
          </w:tcPr>
          <w:p w14:paraId="58A7BCDF" w14:textId="77777777" w:rsidR="00050B0D" w:rsidRDefault="00050B0D" w:rsidP="00FF0C8B">
            <w:pPr>
              <w:spacing w:line="320" w:lineRule="exact"/>
              <w:jc w:val="left"/>
              <w:rPr>
                <w:rFonts w:asciiTheme="majorBidi" w:hAnsiTheme="majorBidi" w:cstheme="majorBidi"/>
                <w:b/>
                <w:bCs/>
                <w:sz w:val="28"/>
                <w:szCs w:val="28"/>
              </w:rPr>
            </w:pPr>
            <w:bookmarkStart w:id="3" w:name="_MON_1541925053"/>
            <w:bookmarkStart w:id="4" w:name="_MON_1517310209"/>
            <w:bookmarkStart w:id="5" w:name="_MON_1548330313"/>
            <w:bookmarkStart w:id="6" w:name="_MON_1504332518"/>
            <w:bookmarkStart w:id="7" w:name="_MON_1504332577"/>
            <w:bookmarkStart w:id="8" w:name="_MON_1483427932"/>
            <w:bookmarkStart w:id="9" w:name="_MON_1508764893"/>
            <w:bookmarkStart w:id="10" w:name="_MON_1548672449"/>
            <w:bookmarkStart w:id="11" w:name="_MON_1517382890"/>
            <w:bookmarkStart w:id="12" w:name="_MON_1517382925"/>
            <w:bookmarkStart w:id="13" w:name="_MON_1548746601"/>
            <w:bookmarkStart w:id="14" w:name="_MON_1508764945"/>
            <w:bookmarkStart w:id="15" w:name="_MON_1517417639"/>
            <w:bookmarkStart w:id="16" w:name="_MON_1508765034"/>
            <w:bookmarkStart w:id="17" w:name="_MON_1508765053"/>
            <w:bookmarkStart w:id="18" w:name="_MON_1483427877"/>
            <w:bookmarkStart w:id="19" w:name="_MON_1548777546"/>
            <w:bookmarkStart w:id="20" w:name="_MON_1504332497"/>
            <w:bookmarkStart w:id="21" w:name="_MON_151729686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EFA4837" w14:textId="77777777" w:rsidR="00050B0D" w:rsidRDefault="00050B0D" w:rsidP="00FF0C8B">
            <w:pPr>
              <w:spacing w:line="320" w:lineRule="exact"/>
              <w:jc w:val="left"/>
              <w:rPr>
                <w:rFonts w:asciiTheme="majorBidi" w:hAnsiTheme="majorBidi" w:cstheme="majorBidi"/>
                <w:b/>
                <w:bCs/>
                <w:sz w:val="28"/>
                <w:szCs w:val="28"/>
              </w:rPr>
            </w:pPr>
          </w:p>
          <w:p w14:paraId="4FDCA728" w14:textId="77777777" w:rsidR="00050B0D" w:rsidRDefault="00050B0D" w:rsidP="00FF0C8B">
            <w:pPr>
              <w:spacing w:line="320" w:lineRule="exact"/>
              <w:jc w:val="left"/>
              <w:rPr>
                <w:rFonts w:asciiTheme="majorBidi" w:hAnsiTheme="majorBidi" w:cstheme="majorBidi"/>
                <w:b/>
                <w:bCs/>
                <w:sz w:val="28"/>
                <w:szCs w:val="28"/>
              </w:rPr>
            </w:pPr>
          </w:p>
          <w:p w14:paraId="73708F74" w14:textId="77777777" w:rsidR="00050B0D" w:rsidRDefault="00050B0D" w:rsidP="00FF0C8B">
            <w:pPr>
              <w:spacing w:line="320" w:lineRule="exact"/>
              <w:jc w:val="left"/>
              <w:rPr>
                <w:rFonts w:asciiTheme="majorBidi" w:hAnsiTheme="majorBidi" w:cstheme="majorBidi"/>
                <w:b/>
                <w:bCs/>
                <w:sz w:val="28"/>
                <w:szCs w:val="28"/>
              </w:rPr>
            </w:pPr>
          </w:p>
          <w:p w14:paraId="2F8D9F09" w14:textId="5F058FF5" w:rsidR="00FF0C8B" w:rsidRDefault="00FF0C8B" w:rsidP="00FF0C8B">
            <w:pPr>
              <w:spacing w:line="320" w:lineRule="exact"/>
              <w:jc w:val="left"/>
              <w:rPr>
                <w:rFonts w:asciiTheme="majorBidi" w:hAnsiTheme="majorBidi" w:cstheme="majorBidi"/>
                <w:b/>
                <w:bCs/>
                <w:sz w:val="28"/>
                <w:szCs w:val="28"/>
              </w:rPr>
            </w:pPr>
            <w:r w:rsidRPr="00EE6A18">
              <w:rPr>
                <w:rFonts w:asciiTheme="majorBidi" w:hAnsiTheme="majorBidi" w:cstheme="majorBidi"/>
                <w:b/>
                <w:bCs/>
                <w:sz w:val="28"/>
                <w:szCs w:val="28"/>
              </w:rPr>
              <w:lastRenderedPageBreak/>
              <w:t xml:space="preserve">Other current payables </w:t>
            </w:r>
            <w:r>
              <w:rPr>
                <w:rFonts w:asciiTheme="majorBidi" w:hAnsiTheme="majorBidi" w:cstheme="majorBidi"/>
                <w:b/>
                <w:bCs/>
                <w:sz w:val="28"/>
                <w:szCs w:val="28"/>
              </w:rPr>
              <w:t>-</w:t>
            </w:r>
          </w:p>
          <w:p w14:paraId="31844CD4" w14:textId="671AF9B4" w:rsidR="00FF0C8B" w:rsidRPr="00EE6A18" w:rsidRDefault="00FF0C8B" w:rsidP="00FF0C8B">
            <w:pPr>
              <w:spacing w:line="320" w:lineRule="exact"/>
              <w:jc w:val="left"/>
              <w:rPr>
                <w:rFonts w:asciiTheme="majorBidi" w:hAnsiTheme="majorBidi" w:cstheme="majorBidi"/>
                <w:b/>
                <w:bCs/>
                <w:spacing w:val="-4"/>
                <w:sz w:val="28"/>
                <w:szCs w:val="28"/>
              </w:rPr>
            </w:pPr>
            <w:r>
              <w:rPr>
                <w:rFonts w:asciiTheme="majorBidi" w:hAnsiTheme="majorBidi" w:cstheme="majorBidi"/>
                <w:b/>
                <w:bCs/>
                <w:sz w:val="28"/>
                <w:szCs w:val="28"/>
              </w:rPr>
              <w:t xml:space="preserve">   </w:t>
            </w:r>
            <w:r w:rsidRPr="00EE6A18">
              <w:rPr>
                <w:rFonts w:asciiTheme="majorBidi" w:hAnsiTheme="majorBidi" w:cstheme="majorBidi"/>
                <w:b/>
                <w:bCs/>
                <w:sz w:val="28"/>
                <w:szCs w:val="28"/>
              </w:rPr>
              <w:t>Retention payable</w:t>
            </w:r>
          </w:p>
        </w:tc>
        <w:tc>
          <w:tcPr>
            <w:tcW w:w="1418" w:type="dxa"/>
            <w:noWrap/>
            <w:vAlign w:val="bottom"/>
          </w:tcPr>
          <w:p w14:paraId="3B843C21" w14:textId="77777777" w:rsidR="00FF0C8B" w:rsidRDefault="00FF0C8B" w:rsidP="00FF0C8B">
            <w:pPr>
              <w:spacing w:line="340" w:lineRule="exact"/>
              <w:jc w:val="center"/>
              <w:rPr>
                <w:rFonts w:asciiTheme="majorBidi" w:hAnsiTheme="majorBidi" w:cstheme="majorBidi"/>
                <w:spacing w:val="-4"/>
                <w:sz w:val="28"/>
                <w:szCs w:val="28"/>
              </w:rPr>
            </w:pPr>
          </w:p>
        </w:tc>
        <w:tc>
          <w:tcPr>
            <w:tcW w:w="1531" w:type="dxa"/>
            <w:noWrap/>
            <w:vAlign w:val="bottom"/>
          </w:tcPr>
          <w:p w14:paraId="5B039308" w14:textId="77777777" w:rsidR="00FF0C8B" w:rsidRDefault="00FF0C8B" w:rsidP="00FF0C8B">
            <w:pPr>
              <w:spacing w:line="340" w:lineRule="exact"/>
              <w:jc w:val="center"/>
              <w:rPr>
                <w:rFonts w:asciiTheme="majorBidi" w:hAnsiTheme="majorBidi" w:cstheme="majorBidi"/>
                <w:spacing w:val="-4"/>
                <w:sz w:val="28"/>
                <w:szCs w:val="28"/>
              </w:rPr>
            </w:pPr>
          </w:p>
        </w:tc>
        <w:tc>
          <w:tcPr>
            <w:tcW w:w="1531" w:type="dxa"/>
            <w:noWrap/>
            <w:vAlign w:val="bottom"/>
          </w:tcPr>
          <w:p w14:paraId="332C79F7" w14:textId="77777777" w:rsidR="00FF0C8B" w:rsidRDefault="00FF0C8B" w:rsidP="00FF0C8B">
            <w:pPr>
              <w:spacing w:line="340" w:lineRule="exact"/>
              <w:jc w:val="center"/>
              <w:rPr>
                <w:rFonts w:asciiTheme="majorBidi" w:hAnsiTheme="majorBidi" w:cstheme="majorBidi"/>
                <w:spacing w:val="-4"/>
                <w:sz w:val="28"/>
                <w:szCs w:val="28"/>
              </w:rPr>
            </w:pPr>
          </w:p>
        </w:tc>
        <w:tc>
          <w:tcPr>
            <w:tcW w:w="1423" w:type="dxa"/>
            <w:noWrap/>
            <w:vAlign w:val="bottom"/>
          </w:tcPr>
          <w:p w14:paraId="4C4FCD53" w14:textId="77777777" w:rsidR="00FF0C8B" w:rsidRDefault="00FF0C8B" w:rsidP="00FF0C8B">
            <w:pPr>
              <w:spacing w:line="340" w:lineRule="exact"/>
              <w:jc w:val="center"/>
              <w:rPr>
                <w:rFonts w:asciiTheme="majorBidi" w:hAnsiTheme="majorBidi" w:cstheme="majorBidi"/>
                <w:spacing w:val="-4"/>
                <w:sz w:val="28"/>
                <w:szCs w:val="28"/>
              </w:rPr>
            </w:pPr>
          </w:p>
        </w:tc>
      </w:tr>
      <w:tr w:rsidR="00FF0C8B" w:rsidRPr="00111FE7" w14:paraId="624FC865" w14:textId="77777777" w:rsidTr="0017348D">
        <w:trPr>
          <w:trHeight w:val="158"/>
        </w:trPr>
        <w:tc>
          <w:tcPr>
            <w:tcW w:w="3540" w:type="dxa"/>
            <w:noWrap/>
            <w:vAlign w:val="bottom"/>
          </w:tcPr>
          <w:p w14:paraId="69C6D92B" w14:textId="10EA5BA4" w:rsidR="00FF0C8B" w:rsidRPr="00EE6A18" w:rsidRDefault="00FF0C8B" w:rsidP="00FF0C8B">
            <w:pPr>
              <w:spacing w:line="340" w:lineRule="exact"/>
              <w:jc w:val="left"/>
              <w:rPr>
                <w:rFonts w:asciiTheme="majorBidi" w:hAnsiTheme="majorBidi" w:cstheme="majorBidi"/>
                <w:b/>
                <w:bCs/>
                <w:spacing w:val="-4"/>
                <w:sz w:val="28"/>
                <w:szCs w:val="28"/>
              </w:rPr>
            </w:pPr>
            <w:r w:rsidRPr="009C08A9">
              <w:rPr>
                <w:rFonts w:asciiTheme="majorBidi" w:hAnsiTheme="majorBidi" w:cstheme="majorBidi"/>
                <w:sz w:val="28"/>
                <w:szCs w:val="28"/>
              </w:rPr>
              <w:t>Eteco (Thailand) Co., Ltd.</w:t>
            </w:r>
          </w:p>
        </w:tc>
        <w:tc>
          <w:tcPr>
            <w:tcW w:w="1418" w:type="dxa"/>
            <w:noWrap/>
          </w:tcPr>
          <w:p w14:paraId="0C863B23" w14:textId="4501A6D9" w:rsidR="00FF0C8B" w:rsidRPr="004204CE" w:rsidRDefault="00FF0C8B" w:rsidP="004204CE">
            <w:pPr>
              <w:tabs>
                <w:tab w:val="decimal" w:pos="841"/>
              </w:tabs>
              <w:jc w:val="center"/>
              <w:rPr>
                <w:rFonts w:asciiTheme="majorBidi" w:hAnsiTheme="majorBidi" w:cstheme="majorBidi"/>
                <w:sz w:val="28"/>
                <w:szCs w:val="28"/>
              </w:rPr>
            </w:pPr>
            <w:r w:rsidRPr="004204CE">
              <w:rPr>
                <w:rFonts w:asciiTheme="majorBidi" w:hAnsiTheme="majorBidi" w:cstheme="majorBidi"/>
                <w:sz w:val="28"/>
                <w:szCs w:val="28"/>
              </w:rPr>
              <w:t>-</w:t>
            </w:r>
          </w:p>
        </w:tc>
        <w:tc>
          <w:tcPr>
            <w:tcW w:w="1531" w:type="dxa"/>
            <w:noWrap/>
          </w:tcPr>
          <w:p w14:paraId="14977281" w14:textId="315CF3E2" w:rsidR="00FF0C8B" w:rsidRPr="007C6A36" w:rsidRDefault="00FF0C8B" w:rsidP="00FF0C8B">
            <w:pPr>
              <w:tabs>
                <w:tab w:val="decimal" w:pos="1304"/>
              </w:tabs>
              <w:rPr>
                <w:sz w:val="28"/>
                <w:szCs w:val="28"/>
              </w:rPr>
            </w:pPr>
            <w:r w:rsidRPr="009C08A9">
              <w:rPr>
                <w:sz w:val="28"/>
                <w:szCs w:val="28"/>
              </w:rPr>
              <w:t>180,000</w:t>
            </w:r>
          </w:p>
        </w:tc>
        <w:tc>
          <w:tcPr>
            <w:tcW w:w="1531" w:type="dxa"/>
            <w:noWrap/>
          </w:tcPr>
          <w:p w14:paraId="1110689A" w14:textId="54FE90B1" w:rsidR="00FF0C8B" w:rsidRPr="007C6A36" w:rsidRDefault="00FF0C8B" w:rsidP="004204CE">
            <w:pPr>
              <w:tabs>
                <w:tab w:val="decimal" w:pos="841"/>
              </w:tabs>
              <w:jc w:val="center"/>
              <w:rPr>
                <w:sz w:val="28"/>
                <w:szCs w:val="28"/>
              </w:rPr>
            </w:pPr>
            <w:r>
              <w:rPr>
                <w:sz w:val="28"/>
                <w:szCs w:val="28"/>
              </w:rPr>
              <w:t>-</w:t>
            </w:r>
          </w:p>
        </w:tc>
        <w:tc>
          <w:tcPr>
            <w:tcW w:w="1423" w:type="dxa"/>
            <w:noWrap/>
          </w:tcPr>
          <w:p w14:paraId="3D899617" w14:textId="1442E870" w:rsidR="00FF0C8B" w:rsidRPr="007C6A36" w:rsidRDefault="00FF0C8B" w:rsidP="00FF0C8B">
            <w:pPr>
              <w:tabs>
                <w:tab w:val="decimal" w:pos="1002"/>
              </w:tabs>
              <w:jc w:val="center"/>
              <w:rPr>
                <w:sz w:val="28"/>
                <w:szCs w:val="28"/>
              </w:rPr>
            </w:pPr>
            <w:r w:rsidRPr="007C6A36">
              <w:rPr>
                <w:sz w:val="28"/>
                <w:szCs w:val="28"/>
              </w:rPr>
              <w:t>180,000</w:t>
            </w:r>
          </w:p>
        </w:tc>
      </w:tr>
      <w:tr w:rsidR="00FF0C8B" w:rsidRPr="00111FE7" w14:paraId="2229D0DB" w14:textId="77777777" w:rsidTr="0017348D">
        <w:trPr>
          <w:trHeight w:val="158"/>
        </w:trPr>
        <w:tc>
          <w:tcPr>
            <w:tcW w:w="3540" w:type="dxa"/>
            <w:noWrap/>
            <w:vAlign w:val="bottom"/>
          </w:tcPr>
          <w:p w14:paraId="06BD471A" w14:textId="77777777" w:rsidR="00FF0C8B" w:rsidRDefault="00FF0C8B" w:rsidP="00FF0C8B">
            <w:pPr>
              <w:spacing w:line="320" w:lineRule="exact"/>
              <w:jc w:val="left"/>
              <w:rPr>
                <w:rFonts w:asciiTheme="majorBidi" w:hAnsiTheme="majorBidi" w:cstheme="majorBidi"/>
                <w:b/>
                <w:bCs/>
                <w:spacing w:val="-4"/>
                <w:sz w:val="28"/>
                <w:szCs w:val="28"/>
              </w:rPr>
            </w:pPr>
            <w:r w:rsidRPr="00EE6A18">
              <w:rPr>
                <w:rFonts w:asciiTheme="majorBidi" w:hAnsiTheme="majorBidi" w:cstheme="majorBidi"/>
                <w:b/>
                <w:bCs/>
                <w:spacing w:val="-4"/>
                <w:sz w:val="28"/>
                <w:szCs w:val="28"/>
              </w:rPr>
              <w:t xml:space="preserve">Other current payables </w:t>
            </w:r>
            <w:r>
              <w:rPr>
                <w:rFonts w:asciiTheme="majorBidi" w:hAnsiTheme="majorBidi" w:cstheme="majorBidi"/>
                <w:b/>
                <w:bCs/>
                <w:spacing w:val="-4"/>
                <w:sz w:val="28"/>
                <w:szCs w:val="28"/>
              </w:rPr>
              <w:t xml:space="preserve">- </w:t>
            </w:r>
          </w:p>
          <w:p w14:paraId="4D1EF1B0" w14:textId="265D69EB" w:rsidR="00FF0C8B" w:rsidRPr="00C57292" w:rsidRDefault="00FF0C8B" w:rsidP="00FF0C8B">
            <w:pPr>
              <w:spacing w:line="340" w:lineRule="exact"/>
              <w:jc w:val="left"/>
              <w:rPr>
                <w:rFonts w:asciiTheme="majorBidi" w:hAnsiTheme="majorBidi" w:cstheme="majorBidi"/>
                <w:sz w:val="28"/>
                <w:szCs w:val="28"/>
              </w:rPr>
            </w:pPr>
            <w:r>
              <w:rPr>
                <w:rFonts w:asciiTheme="majorBidi" w:hAnsiTheme="majorBidi" w:cstheme="majorBidi"/>
                <w:b/>
                <w:bCs/>
                <w:spacing w:val="-4"/>
                <w:sz w:val="28"/>
                <w:szCs w:val="28"/>
              </w:rPr>
              <w:t xml:space="preserve">   Payable for purchase of fixed assets</w:t>
            </w:r>
          </w:p>
        </w:tc>
        <w:tc>
          <w:tcPr>
            <w:tcW w:w="1418" w:type="dxa"/>
            <w:noWrap/>
            <w:vAlign w:val="bottom"/>
          </w:tcPr>
          <w:p w14:paraId="372AB95D" w14:textId="77777777" w:rsidR="00FF0C8B" w:rsidRPr="004204CE" w:rsidRDefault="00FF0C8B" w:rsidP="004204CE">
            <w:pPr>
              <w:tabs>
                <w:tab w:val="decimal" w:pos="841"/>
              </w:tabs>
              <w:jc w:val="center"/>
              <w:rPr>
                <w:rFonts w:asciiTheme="majorBidi" w:hAnsiTheme="majorBidi" w:cstheme="majorBidi"/>
                <w:sz w:val="28"/>
                <w:szCs w:val="28"/>
              </w:rPr>
            </w:pPr>
          </w:p>
        </w:tc>
        <w:tc>
          <w:tcPr>
            <w:tcW w:w="1531" w:type="dxa"/>
            <w:noWrap/>
            <w:vAlign w:val="bottom"/>
          </w:tcPr>
          <w:p w14:paraId="7D16091C" w14:textId="77777777" w:rsidR="00FF0C8B" w:rsidRPr="004204CE" w:rsidRDefault="00FF0C8B" w:rsidP="004204CE">
            <w:pPr>
              <w:tabs>
                <w:tab w:val="decimal" w:pos="841"/>
              </w:tabs>
              <w:jc w:val="center"/>
              <w:rPr>
                <w:rFonts w:asciiTheme="majorBidi" w:hAnsiTheme="majorBidi" w:cstheme="majorBidi"/>
                <w:sz w:val="28"/>
                <w:szCs w:val="28"/>
              </w:rPr>
            </w:pPr>
          </w:p>
        </w:tc>
        <w:tc>
          <w:tcPr>
            <w:tcW w:w="1531" w:type="dxa"/>
            <w:noWrap/>
            <w:vAlign w:val="bottom"/>
          </w:tcPr>
          <w:p w14:paraId="51687FB1" w14:textId="77777777" w:rsidR="00FF0C8B" w:rsidRPr="00D5321C" w:rsidRDefault="00FF0C8B" w:rsidP="004204CE">
            <w:pPr>
              <w:tabs>
                <w:tab w:val="decimal" w:pos="841"/>
              </w:tabs>
              <w:jc w:val="center"/>
              <w:rPr>
                <w:sz w:val="28"/>
                <w:szCs w:val="28"/>
              </w:rPr>
            </w:pPr>
          </w:p>
        </w:tc>
        <w:tc>
          <w:tcPr>
            <w:tcW w:w="1423" w:type="dxa"/>
            <w:noWrap/>
            <w:vAlign w:val="bottom"/>
          </w:tcPr>
          <w:p w14:paraId="30F78158" w14:textId="77777777" w:rsidR="00FF0C8B" w:rsidRDefault="00FF0C8B" w:rsidP="00FF0C8B">
            <w:pPr>
              <w:tabs>
                <w:tab w:val="decimal" w:pos="1304"/>
              </w:tabs>
              <w:rPr>
                <w:sz w:val="28"/>
                <w:szCs w:val="28"/>
              </w:rPr>
            </w:pPr>
          </w:p>
        </w:tc>
      </w:tr>
      <w:tr w:rsidR="00FF0C8B" w:rsidRPr="00111FE7" w14:paraId="68E8D8A5" w14:textId="77777777" w:rsidTr="0017348D">
        <w:trPr>
          <w:trHeight w:val="158"/>
        </w:trPr>
        <w:tc>
          <w:tcPr>
            <w:tcW w:w="3540" w:type="dxa"/>
            <w:noWrap/>
            <w:vAlign w:val="bottom"/>
          </w:tcPr>
          <w:p w14:paraId="5B389DB2" w14:textId="68B51C0F" w:rsidR="00FF0C8B" w:rsidRPr="00C57292" w:rsidRDefault="00FF0C8B" w:rsidP="00FF0C8B">
            <w:pPr>
              <w:spacing w:line="340" w:lineRule="exact"/>
              <w:jc w:val="left"/>
              <w:rPr>
                <w:rFonts w:asciiTheme="majorBidi" w:hAnsiTheme="majorBidi" w:cstheme="majorBidi"/>
                <w:sz w:val="28"/>
                <w:szCs w:val="28"/>
              </w:rPr>
            </w:pPr>
            <w:r w:rsidRPr="000D64E1">
              <w:rPr>
                <w:rFonts w:asciiTheme="majorBidi" w:hAnsiTheme="majorBidi"/>
                <w:sz w:val="28"/>
                <w:szCs w:val="28"/>
              </w:rPr>
              <w:t>Asefa Power Solutions Co., Ltd.</w:t>
            </w:r>
          </w:p>
        </w:tc>
        <w:tc>
          <w:tcPr>
            <w:tcW w:w="1418" w:type="dxa"/>
            <w:noWrap/>
            <w:vAlign w:val="bottom"/>
          </w:tcPr>
          <w:p w14:paraId="26069D71" w14:textId="0702546D" w:rsidR="00FF0C8B" w:rsidRPr="004204CE" w:rsidRDefault="00FF0C8B" w:rsidP="004204CE">
            <w:pPr>
              <w:tabs>
                <w:tab w:val="decimal" w:pos="841"/>
              </w:tabs>
              <w:jc w:val="center"/>
              <w:rPr>
                <w:rFonts w:asciiTheme="majorBidi" w:hAnsiTheme="majorBidi" w:cstheme="majorBidi"/>
                <w:sz w:val="28"/>
                <w:szCs w:val="28"/>
              </w:rPr>
            </w:pPr>
            <w:r w:rsidRPr="004204CE">
              <w:rPr>
                <w:rFonts w:asciiTheme="majorBidi" w:hAnsiTheme="majorBidi" w:cstheme="majorBidi"/>
                <w:sz w:val="28"/>
                <w:szCs w:val="28"/>
              </w:rPr>
              <w:t>-</w:t>
            </w:r>
          </w:p>
        </w:tc>
        <w:tc>
          <w:tcPr>
            <w:tcW w:w="1531" w:type="dxa"/>
            <w:noWrap/>
            <w:vAlign w:val="bottom"/>
          </w:tcPr>
          <w:p w14:paraId="66D2C17A" w14:textId="7F6D9F6D" w:rsidR="00FF0C8B" w:rsidRPr="004204CE" w:rsidRDefault="00FF0C8B" w:rsidP="004204CE">
            <w:pPr>
              <w:tabs>
                <w:tab w:val="decimal" w:pos="841"/>
              </w:tabs>
              <w:jc w:val="center"/>
              <w:rPr>
                <w:rFonts w:asciiTheme="majorBidi" w:hAnsiTheme="majorBidi" w:cstheme="majorBidi"/>
                <w:sz w:val="28"/>
                <w:szCs w:val="28"/>
              </w:rPr>
            </w:pPr>
            <w:r w:rsidRPr="004204CE">
              <w:rPr>
                <w:rFonts w:asciiTheme="majorBidi" w:hAnsiTheme="majorBidi" w:cstheme="majorBidi"/>
                <w:sz w:val="28"/>
                <w:szCs w:val="28"/>
              </w:rPr>
              <w:t>-</w:t>
            </w:r>
          </w:p>
        </w:tc>
        <w:tc>
          <w:tcPr>
            <w:tcW w:w="1531" w:type="dxa"/>
            <w:noWrap/>
            <w:vAlign w:val="bottom"/>
          </w:tcPr>
          <w:p w14:paraId="3E5565D3" w14:textId="55FABE2D" w:rsidR="00FF0C8B" w:rsidRPr="00D5321C" w:rsidRDefault="00FF0C8B" w:rsidP="004204CE">
            <w:pPr>
              <w:tabs>
                <w:tab w:val="decimal" w:pos="841"/>
              </w:tabs>
              <w:jc w:val="center"/>
              <w:rPr>
                <w:sz w:val="28"/>
                <w:szCs w:val="28"/>
              </w:rPr>
            </w:pPr>
            <w:r>
              <w:rPr>
                <w:sz w:val="28"/>
                <w:szCs w:val="28"/>
              </w:rPr>
              <w:t>-</w:t>
            </w:r>
          </w:p>
        </w:tc>
        <w:tc>
          <w:tcPr>
            <w:tcW w:w="1423" w:type="dxa"/>
            <w:noWrap/>
            <w:vAlign w:val="bottom"/>
          </w:tcPr>
          <w:p w14:paraId="6D3016D5" w14:textId="2B8A23E4" w:rsidR="00FF0C8B" w:rsidRDefault="00FF0C8B" w:rsidP="00FF0C8B">
            <w:pPr>
              <w:tabs>
                <w:tab w:val="decimal" w:pos="1220"/>
              </w:tabs>
              <w:rPr>
                <w:sz w:val="28"/>
                <w:szCs w:val="28"/>
              </w:rPr>
            </w:pPr>
            <w:r w:rsidRPr="007C6A36">
              <w:rPr>
                <w:sz w:val="28"/>
                <w:szCs w:val="28"/>
              </w:rPr>
              <w:t>292</w:t>
            </w:r>
            <w:r w:rsidRPr="00F3142D">
              <w:rPr>
                <w:rFonts w:asciiTheme="majorBidi" w:hAnsiTheme="majorBidi" w:cstheme="majorBidi"/>
                <w:sz w:val="28"/>
                <w:szCs w:val="28"/>
              </w:rPr>
              <w:t>,983</w:t>
            </w:r>
          </w:p>
        </w:tc>
      </w:tr>
      <w:tr w:rsidR="00FA07E1" w:rsidRPr="00111FE7" w14:paraId="3E1E9D6F" w14:textId="77777777" w:rsidTr="0017348D">
        <w:trPr>
          <w:trHeight w:val="158"/>
        </w:trPr>
        <w:tc>
          <w:tcPr>
            <w:tcW w:w="3540" w:type="dxa"/>
            <w:noWrap/>
            <w:vAlign w:val="bottom"/>
          </w:tcPr>
          <w:p w14:paraId="59F96546" w14:textId="0F72DB5C" w:rsidR="00FA07E1" w:rsidRPr="000D64E1" w:rsidRDefault="00FA07E1" w:rsidP="00FA07E1">
            <w:pPr>
              <w:spacing w:line="340" w:lineRule="exact"/>
              <w:jc w:val="left"/>
              <w:rPr>
                <w:rFonts w:asciiTheme="majorBidi" w:hAnsiTheme="majorBidi"/>
                <w:sz w:val="28"/>
                <w:szCs w:val="28"/>
              </w:rPr>
            </w:pPr>
            <w:r w:rsidRPr="00195B27">
              <w:rPr>
                <w:b/>
                <w:bCs/>
                <w:sz w:val="28"/>
                <w:szCs w:val="28"/>
              </w:rPr>
              <w:t>Lease liabilities</w:t>
            </w:r>
          </w:p>
        </w:tc>
        <w:tc>
          <w:tcPr>
            <w:tcW w:w="1418" w:type="dxa"/>
            <w:noWrap/>
            <w:vAlign w:val="bottom"/>
          </w:tcPr>
          <w:p w14:paraId="4FAF0C9D" w14:textId="77777777" w:rsidR="00FA07E1" w:rsidRPr="004204CE" w:rsidRDefault="00FA07E1" w:rsidP="00FA07E1">
            <w:pPr>
              <w:tabs>
                <w:tab w:val="decimal" w:pos="841"/>
              </w:tabs>
              <w:jc w:val="center"/>
              <w:rPr>
                <w:rFonts w:asciiTheme="majorBidi" w:hAnsiTheme="majorBidi" w:cstheme="majorBidi"/>
                <w:sz w:val="28"/>
                <w:szCs w:val="28"/>
              </w:rPr>
            </w:pPr>
          </w:p>
        </w:tc>
        <w:tc>
          <w:tcPr>
            <w:tcW w:w="1531" w:type="dxa"/>
            <w:noWrap/>
            <w:vAlign w:val="bottom"/>
          </w:tcPr>
          <w:p w14:paraId="0983C93E" w14:textId="77777777" w:rsidR="00FA07E1" w:rsidRPr="004204CE" w:rsidRDefault="00FA07E1" w:rsidP="00FA07E1">
            <w:pPr>
              <w:tabs>
                <w:tab w:val="decimal" w:pos="841"/>
              </w:tabs>
              <w:jc w:val="center"/>
              <w:rPr>
                <w:rFonts w:asciiTheme="majorBidi" w:hAnsiTheme="majorBidi" w:cstheme="majorBidi"/>
                <w:sz w:val="28"/>
                <w:szCs w:val="28"/>
              </w:rPr>
            </w:pPr>
          </w:p>
        </w:tc>
        <w:tc>
          <w:tcPr>
            <w:tcW w:w="1531" w:type="dxa"/>
            <w:noWrap/>
            <w:vAlign w:val="bottom"/>
          </w:tcPr>
          <w:p w14:paraId="1FCBF9B6" w14:textId="77777777" w:rsidR="00FA07E1" w:rsidRDefault="00FA07E1" w:rsidP="00FA07E1">
            <w:pPr>
              <w:tabs>
                <w:tab w:val="decimal" w:pos="841"/>
              </w:tabs>
              <w:jc w:val="center"/>
              <w:rPr>
                <w:sz w:val="28"/>
                <w:szCs w:val="28"/>
              </w:rPr>
            </w:pPr>
          </w:p>
        </w:tc>
        <w:tc>
          <w:tcPr>
            <w:tcW w:w="1423" w:type="dxa"/>
            <w:noWrap/>
            <w:vAlign w:val="bottom"/>
          </w:tcPr>
          <w:p w14:paraId="6F3778B5" w14:textId="77777777" w:rsidR="00FA07E1" w:rsidRPr="007C6A36" w:rsidRDefault="00FA07E1" w:rsidP="00FA07E1">
            <w:pPr>
              <w:tabs>
                <w:tab w:val="decimal" w:pos="1220"/>
              </w:tabs>
              <w:rPr>
                <w:sz w:val="28"/>
                <w:szCs w:val="28"/>
              </w:rPr>
            </w:pPr>
          </w:p>
        </w:tc>
      </w:tr>
      <w:tr w:rsidR="00FA07E1" w:rsidRPr="00111FE7" w14:paraId="6AD89765" w14:textId="77777777" w:rsidTr="005833A7">
        <w:trPr>
          <w:trHeight w:val="158"/>
        </w:trPr>
        <w:tc>
          <w:tcPr>
            <w:tcW w:w="3540" w:type="dxa"/>
            <w:noWrap/>
            <w:vAlign w:val="bottom"/>
          </w:tcPr>
          <w:p w14:paraId="5FDC3982" w14:textId="44561FD4" w:rsidR="00FA07E1" w:rsidRPr="000D64E1" w:rsidRDefault="00FA07E1" w:rsidP="00FA07E1">
            <w:pPr>
              <w:spacing w:line="340" w:lineRule="exact"/>
              <w:jc w:val="left"/>
              <w:rPr>
                <w:rFonts w:asciiTheme="majorBidi" w:hAnsiTheme="majorBidi"/>
                <w:sz w:val="28"/>
                <w:szCs w:val="28"/>
              </w:rPr>
            </w:pPr>
            <w:r w:rsidRPr="002218E7">
              <w:rPr>
                <w:sz w:val="28"/>
                <w:szCs w:val="28"/>
              </w:rPr>
              <w:t>Phongthiti Co., Ltd.</w:t>
            </w:r>
          </w:p>
        </w:tc>
        <w:tc>
          <w:tcPr>
            <w:tcW w:w="1418" w:type="dxa"/>
            <w:noWrap/>
            <w:vAlign w:val="center"/>
          </w:tcPr>
          <w:p w14:paraId="1E971BE7" w14:textId="370FE5D4" w:rsidR="00FA07E1" w:rsidRPr="00FA07E1" w:rsidRDefault="00FA07E1" w:rsidP="00FA07E1">
            <w:pPr>
              <w:tabs>
                <w:tab w:val="decimal" w:pos="1304"/>
              </w:tabs>
              <w:jc w:val="center"/>
              <w:rPr>
                <w:sz w:val="28"/>
                <w:szCs w:val="28"/>
              </w:rPr>
            </w:pPr>
            <w:r w:rsidRPr="001414B3">
              <w:rPr>
                <w:sz w:val="28"/>
                <w:szCs w:val="28"/>
              </w:rPr>
              <w:t>1,771,625</w:t>
            </w:r>
          </w:p>
        </w:tc>
        <w:tc>
          <w:tcPr>
            <w:tcW w:w="1531" w:type="dxa"/>
            <w:noWrap/>
            <w:vAlign w:val="bottom"/>
          </w:tcPr>
          <w:p w14:paraId="26162112" w14:textId="77F0B960" w:rsidR="00FA07E1" w:rsidRPr="004204CE" w:rsidRDefault="00FA07E1" w:rsidP="00FA07E1">
            <w:pPr>
              <w:tabs>
                <w:tab w:val="decimal" w:pos="841"/>
              </w:tabs>
              <w:jc w:val="center"/>
              <w:rPr>
                <w:rFonts w:asciiTheme="majorBidi" w:hAnsiTheme="majorBidi" w:cstheme="majorBidi"/>
                <w:sz w:val="28"/>
                <w:szCs w:val="28"/>
              </w:rPr>
            </w:pPr>
            <w:r w:rsidRPr="004204CE">
              <w:rPr>
                <w:rFonts w:asciiTheme="majorBidi" w:hAnsiTheme="majorBidi" w:cstheme="majorBidi"/>
                <w:sz w:val="28"/>
                <w:szCs w:val="28"/>
              </w:rPr>
              <w:t>-</w:t>
            </w:r>
          </w:p>
        </w:tc>
        <w:tc>
          <w:tcPr>
            <w:tcW w:w="1531" w:type="dxa"/>
            <w:noWrap/>
            <w:vAlign w:val="bottom"/>
          </w:tcPr>
          <w:p w14:paraId="39FF7333" w14:textId="69047D07" w:rsidR="00FA07E1" w:rsidRDefault="00FA07E1" w:rsidP="00FA07E1">
            <w:pPr>
              <w:tabs>
                <w:tab w:val="decimal" w:pos="841"/>
              </w:tabs>
              <w:jc w:val="center"/>
              <w:rPr>
                <w:sz w:val="28"/>
                <w:szCs w:val="28"/>
              </w:rPr>
            </w:pPr>
            <w:r w:rsidRPr="007726AB">
              <w:rPr>
                <w:sz w:val="28"/>
                <w:szCs w:val="28"/>
              </w:rPr>
              <w:t>-</w:t>
            </w:r>
          </w:p>
        </w:tc>
        <w:tc>
          <w:tcPr>
            <w:tcW w:w="1423" w:type="dxa"/>
            <w:noWrap/>
            <w:vAlign w:val="bottom"/>
          </w:tcPr>
          <w:p w14:paraId="17F34631" w14:textId="6C3D57C6" w:rsidR="00FA07E1" w:rsidRPr="007C6A36" w:rsidRDefault="00FA07E1" w:rsidP="00FA07E1">
            <w:pPr>
              <w:tabs>
                <w:tab w:val="decimal" w:pos="841"/>
              </w:tabs>
              <w:jc w:val="center"/>
              <w:rPr>
                <w:sz w:val="28"/>
                <w:szCs w:val="28"/>
              </w:rPr>
            </w:pPr>
            <w:r w:rsidRPr="00FA07E1">
              <w:rPr>
                <w:sz w:val="28"/>
                <w:szCs w:val="28"/>
              </w:rPr>
              <w:t>-</w:t>
            </w:r>
          </w:p>
        </w:tc>
      </w:tr>
      <w:tr w:rsidR="00FA07E1" w:rsidRPr="00111FE7" w14:paraId="0BF8040C" w14:textId="77777777" w:rsidTr="005833A7">
        <w:trPr>
          <w:trHeight w:val="158"/>
        </w:trPr>
        <w:tc>
          <w:tcPr>
            <w:tcW w:w="3540" w:type="dxa"/>
            <w:noWrap/>
            <w:vAlign w:val="center"/>
          </w:tcPr>
          <w:p w14:paraId="2D5BB107" w14:textId="085D25CB" w:rsidR="00FA07E1" w:rsidRPr="000D64E1" w:rsidRDefault="00FA07E1" w:rsidP="00FA07E1">
            <w:pPr>
              <w:spacing w:line="340" w:lineRule="exact"/>
              <w:jc w:val="left"/>
              <w:rPr>
                <w:rFonts w:asciiTheme="majorBidi" w:hAnsiTheme="majorBidi"/>
                <w:sz w:val="28"/>
                <w:szCs w:val="28"/>
              </w:rPr>
            </w:pPr>
            <w:r w:rsidRPr="00E55853">
              <w:rPr>
                <w:sz w:val="28"/>
                <w:szCs w:val="28"/>
              </w:rPr>
              <w:t xml:space="preserve">P &amp; Y </w:t>
            </w:r>
            <w:r>
              <w:rPr>
                <w:sz w:val="28"/>
                <w:szCs w:val="28"/>
              </w:rPr>
              <w:t>General Partnership</w:t>
            </w:r>
          </w:p>
        </w:tc>
        <w:tc>
          <w:tcPr>
            <w:tcW w:w="1418" w:type="dxa"/>
            <w:noWrap/>
            <w:vAlign w:val="center"/>
          </w:tcPr>
          <w:p w14:paraId="31A31EEE" w14:textId="787F8EB8" w:rsidR="00FA07E1" w:rsidRPr="00FA07E1" w:rsidRDefault="00FA07E1" w:rsidP="00FA07E1">
            <w:pPr>
              <w:tabs>
                <w:tab w:val="decimal" w:pos="1304"/>
              </w:tabs>
              <w:jc w:val="center"/>
              <w:rPr>
                <w:sz w:val="28"/>
                <w:szCs w:val="28"/>
              </w:rPr>
            </w:pPr>
            <w:r w:rsidRPr="001414B3">
              <w:rPr>
                <w:sz w:val="28"/>
                <w:szCs w:val="28"/>
              </w:rPr>
              <w:t>12,532,918</w:t>
            </w:r>
          </w:p>
        </w:tc>
        <w:tc>
          <w:tcPr>
            <w:tcW w:w="1531" w:type="dxa"/>
            <w:noWrap/>
            <w:vAlign w:val="bottom"/>
          </w:tcPr>
          <w:p w14:paraId="59E64B94" w14:textId="50932EF7" w:rsidR="00FA07E1" w:rsidRPr="004204CE" w:rsidRDefault="00FA07E1" w:rsidP="00FA07E1">
            <w:pPr>
              <w:tabs>
                <w:tab w:val="decimal" w:pos="841"/>
              </w:tabs>
              <w:jc w:val="center"/>
              <w:rPr>
                <w:rFonts w:asciiTheme="majorBidi" w:hAnsiTheme="majorBidi" w:cstheme="majorBidi"/>
                <w:sz w:val="28"/>
                <w:szCs w:val="28"/>
              </w:rPr>
            </w:pPr>
            <w:r w:rsidRPr="004204CE">
              <w:rPr>
                <w:rFonts w:asciiTheme="majorBidi" w:hAnsiTheme="majorBidi" w:cstheme="majorBidi"/>
                <w:sz w:val="28"/>
                <w:szCs w:val="28"/>
              </w:rPr>
              <w:t>-</w:t>
            </w:r>
          </w:p>
        </w:tc>
        <w:tc>
          <w:tcPr>
            <w:tcW w:w="1531" w:type="dxa"/>
            <w:noWrap/>
            <w:vAlign w:val="bottom"/>
          </w:tcPr>
          <w:p w14:paraId="72EE52AA" w14:textId="397D98F7" w:rsidR="00FA07E1" w:rsidRDefault="00FA07E1" w:rsidP="00FA07E1">
            <w:pPr>
              <w:tabs>
                <w:tab w:val="decimal" w:pos="841"/>
              </w:tabs>
              <w:jc w:val="center"/>
              <w:rPr>
                <w:sz w:val="28"/>
                <w:szCs w:val="28"/>
              </w:rPr>
            </w:pPr>
            <w:r w:rsidRPr="007726AB">
              <w:rPr>
                <w:sz w:val="28"/>
                <w:szCs w:val="28"/>
              </w:rPr>
              <w:t>-</w:t>
            </w:r>
          </w:p>
        </w:tc>
        <w:tc>
          <w:tcPr>
            <w:tcW w:w="1423" w:type="dxa"/>
            <w:noWrap/>
            <w:vAlign w:val="bottom"/>
          </w:tcPr>
          <w:p w14:paraId="3BE64529" w14:textId="22621067" w:rsidR="00FA07E1" w:rsidRPr="007C6A36" w:rsidRDefault="00FA07E1" w:rsidP="00FA07E1">
            <w:pPr>
              <w:tabs>
                <w:tab w:val="decimal" w:pos="841"/>
              </w:tabs>
              <w:jc w:val="center"/>
              <w:rPr>
                <w:sz w:val="28"/>
                <w:szCs w:val="28"/>
              </w:rPr>
            </w:pPr>
            <w:r w:rsidRPr="00FA07E1">
              <w:rPr>
                <w:sz w:val="28"/>
                <w:szCs w:val="28"/>
              </w:rPr>
              <w:t>-</w:t>
            </w:r>
          </w:p>
        </w:tc>
      </w:tr>
      <w:tr w:rsidR="00FA07E1" w:rsidRPr="00111FE7" w14:paraId="70A29B99" w14:textId="77777777" w:rsidTr="0017348D">
        <w:trPr>
          <w:trHeight w:val="158"/>
        </w:trPr>
        <w:tc>
          <w:tcPr>
            <w:tcW w:w="3540" w:type="dxa"/>
            <w:noWrap/>
            <w:vAlign w:val="bottom"/>
          </w:tcPr>
          <w:p w14:paraId="2BA4587F" w14:textId="3BD51E5F" w:rsidR="00FA07E1" w:rsidRPr="000D64E1" w:rsidRDefault="00FA07E1" w:rsidP="00FA07E1">
            <w:pPr>
              <w:spacing w:line="340" w:lineRule="exact"/>
              <w:jc w:val="left"/>
              <w:rPr>
                <w:rFonts w:asciiTheme="majorBidi" w:hAnsiTheme="majorBidi"/>
                <w:sz w:val="28"/>
                <w:szCs w:val="28"/>
              </w:rPr>
            </w:pPr>
            <w:r w:rsidRPr="000D64E1">
              <w:rPr>
                <w:rFonts w:asciiTheme="majorBidi" w:hAnsiTheme="majorBidi" w:cstheme="majorBidi"/>
                <w:b/>
                <w:bCs/>
                <w:sz w:val="28"/>
                <w:szCs w:val="28"/>
              </w:rPr>
              <w:t>Non</w:t>
            </w:r>
            <w:r>
              <w:rPr>
                <w:rFonts w:asciiTheme="majorBidi" w:hAnsiTheme="majorBidi" w:cstheme="majorBidi"/>
                <w:b/>
                <w:bCs/>
                <w:sz w:val="28"/>
                <w:szCs w:val="28"/>
              </w:rPr>
              <w:t>-current</w:t>
            </w:r>
            <w:r>
              <w:rPr>
                <w:rFonts w:asciiTheme="majorBidi" w:hAnsiTheme="majorBidi" w:cstheme="majorBidi" w:hint="cs"/>
                <w:b/>
                <w:bCs/>
                <w:sz w:val="28"/>
                <w:szCs w:val="28"/>
                <w:cs/>
              </w:rPr>
              <w:t xml:space="preserve"> </w:t>
            </w:r>
            <w:r>
              <w:rPr>
                <w:rFonts w:asciiTheme="majorBidi" w:hAnsiTheme="majorBidi" w:cstheme="majorBidi"/>
                <w:b/>
                <w:bCs/>
                <w:sz w:val="28"/>
                <w:szCs w:val="28"/>
              </w:rPr>
              <w:t>liabilities - S</w:t>
            </w:r>
            <w:r w:rsidRPr="000D64E1">
              <w:rPr>
                <w:rFonts w:asciiTheme="majorBidi" w:hAnsiTheme="majorBidi" w:cstheme="majorBidi"/>
                <w:b/>
                <w:bCs/>
                <w:sz w:val="28"/>
                <w:szCs w:val="28"/>
              </w:rPr>
              <w:t>ecurity deposit</w:t>
            </w:r>
          </w:p>
        </w:tc>
        <w:tc>
          <w:tcPr>
            <w:tcW w:w="1418" w:type="dxa"/>
            <w:noWrap/>
            <w:vAlign w:val="bottom"/>
          </w:tcPr>
          <w:p w14:paraId="5AE3B975" w14:textId="77777777" w:rsidR="00FA07E1" w:rsidRPr="004204CE" w:rsidRDefault="00FA07E1" w:rsidP="00FA07E1">
            <w:pPr>
              <w:tabs>
                <w:tab w:val="decimal" w:pos="841"/>
              </w:tabs>
              <w:jc w:val="center"/>
              <w:rPr>
                <w:rFonts w:asciiTheme="majorBidi" w:hAnsiTheme="majorBidi" w:cstheme="majorBidi"/>
                <w:sz w:val="28"/>
                <w:szCs w:val="28"/>
              </w:rPr>
            </w:pPr>
          </w:p>
        </w:tc>
        <w:tc>
          <w:tcPr>
            <w:tcW w:w="1531" w:type="dxa"/>
            <w:noWrap/>
            <w:vAlign w:val="bottom"/>
          </w:tcPr>
          <w:p w14:paraId="6D4E959E" w14:textId="77777777" w:rsidR="00FA07E1" w:rsidRPr="004204CE" w:rsidRDefault="00FA07E1" w:rsidP="00FA07E1">
            <w:pPr>
              <w:tabs>
                <w:tab w:val="decimal" w:pos="841"/>
              </w:tabs>
              <w:jc w:val="center"/>
              <w:rPr>
                <w:rFonts w:asciiTheme="majorBidi" w:hAnsiTheme="majorBidi" w:cstheme="majorBidi"/>
                <w:sz w:val="28"/>
                <w:szCs w:val="28"/>
              </w:rPr>
            </w:pPr>
          </w:p>
        </w:tc>
        <w:tc>
          <w:tcPr>
            <w:tcW w:w="1531" w:type="dxa"/>
            <w:noWrap/>
            <w:vAlign w:val="bottom"/>
          </w:tcPr>
          <w:p w14:paraId="7ACEBF9D" w14:textId="77777777" w:rsidR="00FA07E1" w:rsidRDefault="00FA07E1" w:rsidP="00FA07E1">
            <w:pPr>
              <w:tabs>
                <w:tab w:val="decimal" w:pos="841"/>
              </w:tabs>
              <w:jc w:val="center"/>
              <w:rPr>
                <w:sz w:val="28"/>
                <w:szCs w:val="28"/>
              </w:rPr>
            </w:pPr>
          </w:p>
        </w:tc>
        <w:tc>
          <w:tcPr>
            <w:tcW w:w="1423" w:type="dxa"/>
            <w:noWrap/>
            <w:vAlign w:val="bottom"/>
          </w:tcPr>
          <w:p w14:paraId="6899D58E" w14:textId="77777777" w:rsidR="00FA07E1" w:rsidRPr="007C6A36" w:rsidRDefault="00FA07E1" w:rsidP="00FA07E1">
            <w:pPr>
              <w:tabs>
                <w:tab w:val="decimal" w:pos="1304"/>
              </w:tabs>
              <w:rPr>
                <w:sz w:val="28"/>
                <w:szCs w:val="28"/>
              </w:rPr>
            </w:pPr>
          </w:p>
        </w:tc>
      </w:tr>
      <w:tr w:rsidR="00FA07E1" w:rsidRPr="00111FE7" w14:paraId="1A8710E1" w14:textId="77777777" w:rsidTr="0017348D">
        <w:trPr>
          <w:trHeight w:val="158"/>
        </w:trPr>
        <w:tc>
          <w:tcPr>
            <w:tcW w:w="3540" w:type="dxa"/>
            <w:noWrap/>
            <w:vAlign w:val="bottom"/>
          </w:tcPr>
          <w:p w14:paraId="287C6BF6" w14:textId="79FB057D" w:rsidR="00FA07E1" w:rsidRPr="000D64E1" w:rsidRDefault="00FA07E1" w:rsidP="00FA07E1">
            <w:pPr>
              <w:spacing w:line="340" w:lineRule="exact"/>
              <w:jc w:val="left"/>
              <w:rPr>
                <w:rFonts w:asciiTheme="majorBidi" w:hAnsiTheme="majorBidi"/>
                <w:sz w:val="28"/>
                <w:szCs w:val="28"/>
              </w:rPr>
            </w:pPr>
            <w:r w:rsidRPr="000D64E1">
              <w:rPr>
                <w:rFonts w:asciiTheme="majorBidi" w:hAnsiTheme="majorBidi"/>
                <w:sz w:val="28"/>
                <w:szCs w:val="28"/>
              </w:rPr>
              <w:t>Asefa Power Solutions Co., Ltd.</w:t>
            </w:r>
          </w:p>
        </w:tc>
        <w:tc>
          <w:tcPr>
            <w:tcW w:w="1418" w:type="dxa"/>
            <w:noWrap/>
            <w:vAlign w:val="bottom"/>
          </w:tcPr>
          <w:p w14:paraId="48467CCE" w14:textId="2E0E8A97" w:rsidR="00FA07E1" w:rsidRPr="004204CE" w:rsidRDefault="00FA07E1" w:rsidP="00FA07E1">
            <w:pPr>
              <w:tabs>
                <w:tab w:val="decimal" w:pos="841"/>
              </w:tabs>
              <w:jc w:val="center"/>
              <w:rPr>
                <w:rFonts w:asciiTheme="majorBidi" w:hAnsiTheme="majorBidi" w:cstheme="majorBidi"/>
                <w:sz w:val="28"/>
                <w:szCs w:val="28"/>
              </w:rPr>
            </w:pPr>
            <w:r w:rsidRPr="004204CE">
              <w:rPr>
                <w:rFonts w:asciiTheme="majorBidi" w:hAnsiTheme="majorBidi" w:cstheme="majorBidi"/>
                <w:sz w:val="28"/>
                <w:szCs w:val="28"/>
              </w:rPr>
              <w:t>-</w:t>
            </w:r>
          </w:p>
        </w:tc>
        <w:tc>
          <w:tcPr>
            <w:tcW w:w="1531" w:type="dxa"/>
            <w:noWrap/>
            <w:vAlign w:val="bottom"/>
          </w:tcPr>
          <w:p w14:paraId="532ECCC4" w14:textId="7EE79832" w:rsidR="00FA07E1" w:rsidRPr="004204CE" w:rsidRDefault="00FA07E1" w:rsidP="00FA07E1">
            <w:pPr>
              <w:tabs>
                <w:tab w:val="decimal" w:pos="841"/>
              </w:tabs>
              <w:jc w:val="center"/>
              <w:rPr>
                <w:rFonts w:asciiTheme="majorBidi" w:hAnsiTheme="majorBidi" w:cstheme="majorBidi"/>
                <w:sz w:val="28"/>
                <w:szCs w:val="28"/>
              </w:rPr>
            </w:pPr>
            <w:r w:rsidRPr="004204CE">
              <w:rPr>
                <w:rFonts w:asciiTheme="majorBidi" w:hAnsiTheme="majorBidi" w:cstheme="majorBidi"/>
                <w:sz w:val="28"/>
                <w:szCs w:val="28"/>
              </w:rPr>
              <w:t>-</w:t>
            </w:r>
          </w:p>
        </w:tc>
        <w:tc>
          <w:tcPr>
            <w:tcW w:w="1531" w:type="dxa"/>
            <w:noWrap/>
            <w:vAlign w:val="bottom"/>
          </w:tcPr>
          <w:p w14:paraId="4572648D" w14:textId="1F58228D" w:rsidR="00FA07E1" w:rsidRDefault="00FA07E1" w:rsidP="00FA07E1">
            <w:pPr>
              <w:tabs>
                <w:tab w:val="decimal" w:pos="1304"/>
              </w:tabs>
              <w:jc w:val="center"/>
              <w:rPr>
                <w:sz w:val="28"/>
                <w:szCs w:val="28"/>
              </w:rPr>
            </w:pPr>
            <w:r w:rsidRPr="006E17AB">
              <w:rPr>
                <w:sz w:val="28"/>
                <w:szCs w:val="28"/>
              </w:rPr>
              <w:t>324,480</w:t>
            </w:r>
          </w:p>
        </w:tc>
        <w:tc>
          <w:tcPr>
            <w:tcW w:w="1423" w:type="dxa"/>
            <w:noWrap/>
            <w:vAlign w:val="bottom"/>
          </w:tcPr>
          <w:p w14:paraId="50885DE6" w14:textId="15C6B219" w:rsidR="00FA07E1" w:rsidRPr="007C6A36" w:rsidRDefault="00FA07E1" w:rsidP="00FA07E1">
            <w:pPr>
              <w:tabs>
                <w:tab w:val="decimal" w:pos="1220"/>
              </w:tabs>
              <w:rPr>
                <w:sz w:val="28"/>
                <w:szCs w:val="28"/>
              </w:rPr>
            </w:pPr>
            <w:r w:rsidRPr="006E17AB">
              <w:rPr>
                <w:sz w:val="28"/>
                <w:szCs w:val="28"/>
              </w:rPr>
              <w:t>324,480</w:t>
            </w:r>
          </w:p>
        </w:tc>
      </w:tr>
    </w:tbl>
    <w:p w14:paraId="4344B18F" w14:textId="114C6514" w:rsidR="00CE30AB" w:rsidRPr="00111FE7" w:rsidRDefault="00802623" w:rsidP="007C6A36">
      <w:pPr>
        <w:spacing w:before="120"/>
        <w:ind w:left="450"/>
        <w:jc w:val="distribute"/>
        <w:rPr>
          <w:rFonts w:asciiTheme="majorBidi" w:hAnsiTheme="majorBidi" w:cstheme="majorBidi"/>
          <w:sz w:val="28"/>
          <w:szCs w:val="28"/>
        </w:rPr>
      </w:pPr>
      <w:r w:rsidRPr="00802623">
        <w:rPr>
          <w:rFonts w:asciiTheme="majorBidi" w:hAnsiTheme="majorBidi" w:cstheme="majorBidi"/>
          <w:sz w:val="28"/>
          <w:szCs w:val="28"/>
        </w:rPr>
        <w:t>The Comp</w:t>
      </w:r>
      <w:r w:rsidR="00DC3670">
        <w:rPr>
          <w:rFonts w:asciiTheme="majorBidi" w:hAnsiTheme="majorBidi" w:cstheme="majorBidi"/>
          <w:sz w:val="28"/>
          <w:szCs w:val="28"/>
        </w:rPr>
        <w:t xml:space="preserve">any has movements of </w:t>
      </w:r>
      <w:r w:rsidRPr="00802623">
        <w:rPr>
          <w:rFonts w:asciiTheme="majorBidi" w:hAnsiTheme="majorBidi" w:cstheme="majorBidi"/>
          <w:sz w:val="28"/>
          <w:szCs w:val="28"/>
        </w:rPr>
        <w:t>loans to related parties</w:t>
      </w:r>
      <w:r>
        <w:rPr>
          <w:rFonts w:asciiTheme="majorBidi" w:hAnsiTheme="majorBidi" w:cstheme="majorBidi"/>
          <w:sz w:val="28"/>
          <w:szCs w:val="28"/>
        </w:rPr>
        <w:t xml:space="preserve"> for the year ended </w:t>
      </w:r>
      <w:r w:rsidR="00EB7588">
        <w:rPr>
          <w:rFonts w:asciiTheme="majorBidi" w:hAnsiTheme="majorBidi" w:cstheme="majorBidi"/>
          <w:sz w:val="28"/>
          <w:szCs w:val="28"/>
        </w:rPr>
        <w:t>December 31</w:t>
      </w:r>
      <w:r w:rsidR="00AF719B">
        <w:rPr>
          <w:rFonts w:asciiTheme="majorBidi" w:hAnsiTheme="majorBidi" w:cstheme="majorBidi"/>
          <w:sz w:val="28"/>
          <w:szCs w:val="28"/>
        </w:rPr>
        <w:t>,</w:t>
      </w:r>
      <w:r w:rsidR="00EB7588">
        <w:rPr>
          <w:rFonts w:asciiTheme="majorBidi" w:hAnsiTheme="majorBidi" w:cstheme="majorBidi"/>
          <w:sz w:val="28"/>
          <w:szCs w:val="28"/>
        </w:rPr>
        <w:t xml:space="preserve"> </w:t>
      </w:r>
      <w:r w:rsidR="00EB7588" w:rsidRPr="00802623">
        <w:rPr>
          <w:rFonts w:asciiTheme="majorBidi" w:hAnsiTheme="majorBidi" w:cstheme="majorBidi"/>
          <w:sz w:val="28"/>
          <w:szCs w:val="28"/>
        </w:rPr>
        <w:t>as</w:t>
      </w:r>
      <w:r w:rsidRPr="00802623">
        <w:rPr>
          <w:rFonts w:asciiTheme="majorBidi" w:hAnsiTheme="majorBidi" w:cstheme="majorBidi"/>
          <w:sz w:val="28"/>
          <w:szCs w:val="28"/>
        </w:rPr>
        <w:t xml:space="preserve"> follows:</w:t>
      </w:r>
    </w:p>
    <w:tbl>
      <w:tblPr>
        <w:tblW w:w="9480" w:type="dxa"/>
        <w:tblInd w:w="567" w:type="dxa"/>
        <w:tblLayout w:type="fixed"/>
        <w:tblCellMar>
          <w:left w:w="57" w:type="dxa"/>
          <w:right w:w="57" w:type="dxa"/>
        </w:tblCellMar>
        <w:tblLook w:val="04A0" w:firstRow="1" w:lastRow="0" w:firstColumn="1" w:lastColumn="0" w:noHBand="0" w:noVBand="1"/>
      </w:tblPr>
      <w:tblGrid>
        <w:gridCol w:w="3540"/>
        <w:gridCol w:w="1440"/>
        <w:gridCol w:w="1530"/>
        <w:gridCol w:w="1530"/>
        <w:gridCol w:w="1440"/>
      </w:tblGrid>
      <w:tr w:rsidR="00CE30AB" w:rsidRPr="00111FE7" w14:paraId="5252BBB0" w14:textId="77777777" w:rsidTr="0067172F">
        <w:trPr>
          <w:trHeight w:val="144"/>
        </w:trPr>
        <w:tc>
          <w:tcPr>
            <w:tcW w:w="3540" w:type="dxa"/>
            <w:tcBorders>
              <w:top w:val="nil"/>
              <w:left w:val="nil"/>
              <w:bottom w:val="nil"/>
              <w:right w:val="nil"/>
            </w:tcBorders>
            <w:noWrap/>
            <w:vAlign w:val="bottom"/>
            <w:hideMark/>
          </w:tcPr>
          <w:p w14:paraId="3D5C8B0C" w14:textId="77777777" w:rsidR="00CE30AB" w:rsidRPr="00111FE7" w:rsidRDefault="00CE30AB" w:rsidP="00F40837">
            <w:pPr>
              <w:spacing w:before="60" w:line="340" w:lineRule="exact"/>
              <w:jc w:val="both"/>
              <w:rPr>
                <w:rFonts w:asciiTheme="majorBidi" w:hAnsiTheme="majorBidi" w:cstheme="majorBidi"/>
                <w:sz w:val="28"/>
                <w:szCs w:val="28"/>
              </w:rPr>
            </w:pPr>
          </w:p>
        </w:tc>
        <w:tc>
          <w:tcPr>
            <w:tcW w:w="5940" w:type="dxa"/>
            <w:gridSpan w:val="4"/>
            <w:tcBorders>
              <w:top w:val="nil"/>
              <w:left w:val="nil"/>
              <w:right w:val="nil"/>
            </w:tcBorders>
            <w:noWrap/>
            <w:vAlign w:val="bottom"/>
            <w:hideMark/>
          </w:tcPr>
          <w:p w14:paraId="224F2BDF" w14:textId="77777777" w:rsidR="00CE30AB" w:rsidRPr="00111FE7" w:rsidRDefault="00CE30AB" w:rsidP="00F40837">
            <w:pPr>
              <w:pBdr>
                <w:bottom w:val="single" w:sz="4" w:space="0" w:color="auto"/>
              </w:pBdr>
              <w:spacing w:before="60" w:line="340" w:lineRule="exact"/>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272A1BE5" w14:textId="77777777" w:rsidTr="0067172F">
        <w:trPr>
          <w:trHeight w:val="397"/>
        </w:trPr>
        <w:tc>
          <w:tcPr>
            <w:tcW w:w="3540" w:type="dxa"/>
            <w:tcBorders>
              <w:top w:val="nil"/>
              <w:left w:val="nil"/>
              <w:bottom w:val="nil"/>
              <w:right w:val="nil"/>
            </w:tcBorders>
            <w:noWrap/>
            <w:vAlign w:val="bottom"/>
            <w:hideMark/>
          </w:tcPr>
          <w:p w14:paraId="4AF7392F" w14:textId="77777777" w:rsidR="00CE30AB" w:rsidRPr="00111FE7" w:rsidRDefault="00CE30AB" w:rsidP="00CE30AB">
            <w:pPr>
              <w:jc w:val="both"/>
              <w:rPr>
                <w:rFonts w:asciiTheme="majorBidi" w:hAnsiTheme="majorBidi" w:cstheme="majorBidi"/>
                <w:sz w:val="28"/>
                <w:szCs w:val="28"/>
              </w:rPr>
            </w:pPr>
          </w:p>
        </w:tc>
        <w:tc>
          <w:tcPr>
            <w:tcW w:w="2970" w:type="dxa"/>
            <w:gridSpan w:val="2"/>
            <w:tcBorders>
              <w:top w:val="nil"/>
              <w:left w:val="nil"/>
              <w:right w:val="nil"/>
            </w:tcBorders>
            <w:noWrap/>
            <w:vAlign w:val="bottom"/>
            <w:hideMark/>
          </w:tcPr>
          <w:p w14:paraId="0959AFA5"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970" w:type="dxa"/>
            <w:gridSpan w:val="2"/>
            <w:tcBorders>
              <w:top w:val="nil"/>
              <w:left w:val="nil"/>
              <w:right w:val="nil"/>
            </w:tcBorders>
            <w:noWrap/>
            <w:vAlign w:val="bottom"/>
            <w:hideMark/>
          </w:tcPr>
          <w:p w14:paraId="50B4122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3A72CB" w:rsidRPr="00111FE7" w14:paraId="5AD851F5" w14:textId="77777777" w:rsidTr="0067172F">
        <w:trPr>
          <w:trHeight w:val="397"/>
        </w:trPr>
        <w:tc>
          <w:tcPr>
            <w:tcW w:w="3540" w:type="dxa"/>
            <w:tcBorders>
              <w:top w:val="nil"/>
              <w:left w:val="nil"/>
              <w:bottom w:val="nil"/>
              <w:right w:val="nil"/>
            </w:tcBorders>
            <w:noWrap/>
            <w:vAlign w:val="bottom"/>
            <w:hideMark/>
          </w:tcPr>
          <w:p w14:paraId="157CE7FA" w14:textId="77777777" w:rsidR="003A72CB" w:rsidRPr="00111FE7" w:rsidRDefault="003A72CB" w:rsidP="003A72CB">
            <w:pPr>
              <w:jc w:val="both"/>
              <w:rPr>
                <w:rFonts w:asciiTheme="majorBidi" w:hAnsiTheme="majorBidi" w:cstheme="majorBidi"/>
                <w:sz w:val="28"/>
                <w:szCs w:val="28"/>
              </w:rPr>
            </w:pPr>
          </w:p>
        </w:tc>
        <w:tc>
          <w:tcPr>
            <w:tcW w:w="1440" w:type="dxa"/>
            <w:tcBorders>
              <w:top w:val="nil"/>
              <w:left w:val="nil"/>
              <w:right w:val="nil"/>
            </w:tcBorders>
            <w:noWrap/>
            <w:vAlign w:val="bottom"/>
          </w:tcPr>
          <w:p w14:paraId="73DC15BE" w14:textId="78F9875B" w:rsidR="003A72CB" w:rsidRPr="00111FE7" w:rsidRDefault="003A72CB" w:rsidP="003A72C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530" w:type="dxa"/>
            <w:tcBorders>
              <w:top w:val="nil"/>
              <w:left w:val="nil"/>
              <w:right w:val="nil"/>
            </w:tcBorders>
            <w:noWrap/>
            <w:vAlign w:val="bottom"/>
          </w:tcPr>
          <w:p w14:paraId="5D3B1581" w14:textId="1A7CA015" w:rsidR="003A72CB" w:rsidRPr="00284941" w:rsidRDefault="003A72CB" w:rsidP="003A72CB">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2024</w:t>
            </w:r>
          </w:p>
        </w:tc>
        <w:tc>
          <w:tcPr>
            <w:tcW w:w="1530" w:type="dxa"/>
            <w:tcBorders>
              <w:top w:val="nil"/>
              <w:left w:val="nil"/>
              <w:right w:val="nil"/>
            </w:tcBorders>
            <w:noWrap/>
            <w:vAlign w:val="bottom"/>
          </w:tcPr>
          <w:p w14:paraId="3EB4DCE4" w14:textId="75C707A9" w:rsidR="003A72CB" w:rsidRPr="00111FE7" w:rsidRDefault="003A72CB" w:rsidP="003A72C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440" w:type="dxa"/>
            <w:tcBorders>
              <w:top w:val="nil"/>
              <w:left w:val="nil"/>
              <w:right w:val="nil"/>
            </w:tcBorders>
            <w:noWrap/>
            <w:vAlign w:val="bottom"/>
          </w:tcPr>
          <w:p w14:paraId="3B8AE74D" w14:textId="560EDAFC" w:rsidR="003A72CB" w:rsidRPr="00111FE7" w:rsidRDefault="003A72CB" w:rsidP="003A72C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r>
      <w:tr w:rsidR="003A72CB" w:rsidRPr="00111FE7" w14:paraId="2E73410C" w14:textId="77777777" w:rsidTr="0067172F">
        <w:trPr>
          <w:trHeight w:val="360"/>
        </w:trPr>
        <w:tc>
          <w:tcPr>
            <w:tcW w:w="3540" w:type="dxa"/>
            <w:tcBorders>
              <w:top w:val="nil"/>
              <w:left w:val="nil"/>
              <w:bottom w:val="nil"/>
              <w:right w:val="nil"/>
            </w:tcBorders>
            <w:noWrap/>
            <w:vAlign w:val="bottom"/>
            <w:hideMark/>
          </w:tcPr>
          <w:p w14:paraId="37CD0DCE" w14:textId="77777777" w:rsidR="003A72CB" w:rsidRPr="00111FE7" w:rsidRDefault="003A72CB" w:rsidP="003A72CB">
            <w:pPr>
              <w:jc w:val="both"/>
              <w:rPr>
                <w:rFonts w:asciiTheme="majorBidi" w:hAnsiTheme="majorBidi" w:cstheme="majorBidi"/>
                <w:b/>
                <w:bCs/>
                <w:sz w:val="28"/>
                <w:szCs w:val="28"/>
              </w:rPr>
            </w:pPr>
            <w:r w:rsidRPr="00111FE7">
              <w:rPr>
                <w:rFonts w:asciiTheme="majorBidi" w:hAnsiTheme="majorBidi" w:cstheme="majorBidi"/>
                <w:b/>
                <w:bCs/>
                <w:sz w:val="28"/>
                <w:szCs w:val="28"/>
              </w:rPr>
              <w:t>Asefa Suntech Joint Venture</w:t>
            </w:r>
          </w:p>
        </w:tc>
        <w:tc>
          <w:tcPr>
            <w:tcW w:w="1440" w:type="dxa"/>
            <w:tcBorders>
              <w:left w:val="nil"/>
              <w:bottom w:val="nil"/>
              <w:right w:val="nil"/>
            </w:tcBorders>
            <w:noWrap/>
            <w:vAlign w:val="bottom"/>
            <w:hideMark/>
          </w:tcPr>
          <w:p w14:paraId="50975D98" w14:textId="77777777" w:rsidR="003A72CB" w:rsidRPr="00602F52" w:rsidRDefault="003A72CB" w:rsidP="003A72CB">
            <w:pPr>
              <w:tabs>
                <w:tab w:val="decimal" w:pos="1191"/>
              </w:tabs>
              <w:rPr>
                <w:rFonts w:asciiTheme="majorBidi" w:hAnsiTheme="majorBidi" w:cstheme="majorBidi"/>
                <w:sz w:val="28"/>
                <w:szCs w:val="28"/>
              </w:rPr>
            </w:pPr>
          </w:p>
        </w:tc>
        <w:tc>
          <w:tcPr>
            <w:tcW w:w="1530" w:type="dxa"/>
            <w:tcBorders>
              <w:left w:val="nil"/>
              <w:bottom w:val="nil"/>
              <w:right w:val="nil"/>
            </w:tcBorders>
            <w:noWrap/>
            <w:vAlign w:val="bottom"/>
            <w:hideMark/>
          </w:tcPr>
          <w:p w14:paraId="59EE6E2D" w14:textId="77777777" w:rsidR="003A72CB" w:rsidRPr="00602F52" w:rsidRDefault="003A72CB" w:rsidP="003A72CB">
            <w:pPr>
              <w:tabs>
                <w:tab w:val="decimal" w:pos="1191"/>
              </w:tabs>
              <w:rPr>
                <w:rFonts w:asciiTheme="majorBidi" w:hAnsiTheme="majorBidi" w:cstheme="majorBidi"/>
                <w:sz w:val="28"/>
                <w:szCs w:val="28"/>
              </w:rPr>
            </w:pPr>
          </w:p>
        </w:tc>
        <w:tc>
          <w:tcPr>
            <w:tcW w:w="1530" w:type="dxa"/>
            <w:tcBorders>
              <w:left w:val="nil"/>
              <w:right w:val="nil"/>
            </w:tcBorders>
            <w:noWrap/>
            <w:vAlign w:val="bottom"/>
            <w:hideMark/>
          </w:tcPr>
          <w:p w14:paraId="2B05AC02" w14:textId="77777777" w:rsidR="003A72CB" w:rsidRPr="00602F52" w:rsidRDefault="003A72CB" w:rsidP="003A72CB">
            <w:pPr>
              <w:tabs>
                <w:tab w:val="decimal" w:pos="1191"/>
              </w:tabs>
              <w:rPr>
                <w:rFonts w:asciiTheme="majorBidi" w:hAnsiTheme="majorBidi" w:cstheme="majorBidi"/>
                <w:sz w:val="28"/>
                <w:szCs w:val="28"/>
              </w:rPr>
            </w:pPr>
          </w:p>
        </w:tc>
        <w:tc>
          <w:tcPr>
            <w:tcW w:w="1440" w:type="dxa"/>
            <w:tcBorders>
              <w:left w:val="nil"/>
              <w:bottom w:val="nil"/>
              <w:right w:val="nil"/>
            </w:tcBorders>
            <w:noWrap/>
            <w:vAlign w:val="bottom"/>
            <w:hideMark/>
          </w:tcPr>
          <w:p w14:paraId="13A4A5A4" w14:textId="77777777" w:rsidR="003A72CB" w:rsidRPr="00602F52" w:rsidRDefault="003A72CB" w:rsidP="003A72CB">
            <w:pPr>
              <w:tabs>
                <w:tab w:val="decimal" w:pos="1191"/>
              </w:tabs>
              <w:rPr>
                <w:rFonts w:asciiTheme="majorBidi" w:hAnsiTheme="majorBidi" w:cstheme="majorBidi"/>
                <w:sz w:val="28"/>
                <w:szCs w:val="28"/>
              </w:rPr>
            </w:pPr>
          </w:p>
        </w:tc>
      </w:tr>
      <w:tr w:rsidR="003A72CB" w:rsidRPr="00111FE7" w14:paraId="4B9EF426" w14:textId="77777777" w:rsidTr="0067172F">
        <w:trPr>
          <w:trHeight w:val="360"/>
        </w:trPr>
        <w:tc>
          <w:tcPr>
            <w:tcW w:w="3540" w:type="dxa"/>
            <w:tcBorders>
              <w:top w:val="nil"/>
              <w:left w:val="nil"/>
              <w:bottom w:val="nil"/>
              <w:right w:val="nil"/>
            </w:tcBorders>
            <w:noWrap/>
            <w:vAlign w:val="bottom"/>
            <w:hideMark/>
          </w:tcPr>
          <w:p w14:paraId="1693333E" w14:textId="3AC7E83D" w:rsidR="003A72CB" w:rsidRPr="00111FE7" w:rsidRDefault="003A72CB" w:rsidP="003A72CB">
            <w:pPr>
              <w:jc w:val="both"/>
              <w:rPr>
                <w:rFonts w:asciiTheme="majorBidi" w:hAnsiTheme="majorBidi" w:cstheme="majorBidi"/>
                <w:sz w:val="28"/>
                <w:szCs w:val="28"/>
              </w:rPr>
            </w:pPr>
            <w:r w:rsidRPr="00111FE7">
              <w:rPr>
                <w:rFonts w:asciiTheme="majorBidi" w:hAnsiTheme="majorBidi" w:cstheme="majorBidi"/>
                <w:sz w:val="28"/>
                <w:szCs w:val="28"/>
              </w:rPr>
              <w:t xml:space="preserve">Beginning </w:t>
            </w:r>
            <w:r>
              <w:rPr>
                <w:rFonts w:asciiTheme="majorBidi" w:hAnsiTheme="majorBidi" w:cstheme="majorBidi"/>
                <w:sz w:val="28"/>
                <w:szCs w:val="28"/>
              </w:rPr>
              <w:t>balance at the year</w:t>
            </w:r>
          </w:p>
        </w:tc>
        <w:tc>
          <w:tcPr>
            <w:tcW w:w="1440" w:type="dxa"/>
            <w:tcBorders>
              <w:top w:val="nil"/>
              <w:left w:val="nil"/>
              <w:right w:val="nil"/>
            </w:tcBorders>
            <w:noWrap/>
            <w:vAlign w:val="bottom"/>
          </w:tcPr>
          <w:p w14:paraId="282188BF" w14:textId="49497B6F" w:rsidR="003A72CB" w:rsidRPr="00602F52" w:rsidRDefault="003A72CB" w:rsidP="008D6BA0">
            <w:pPr>
              <w:tabs>
                <w:tab w:val="decimal" w:pos="841"/>
              </w:tabs>
              <w:jc w:val="center"/>
              <w:rPr>
                <w:rFonts w:asciiTheme="majorBidi" w:hAnsiTheme="majorBidi" w:cstheme="majorBidi"/>
                <w:sz w:val="28"/>
                <w:szCs w:val="28"/>
                <w:cs/>
              </w:rPr>
            </w:pPr>
            <w:r w:rsidRPr="00710739">
              <w:rPr>
                <w:rFonts w:asciiTheme="majorBidi" w:hAnsiTheme="majorBidi" w:cstheme="majorBidi"/>
                <w:sz w:val="28"/>
                <w:szCs w:val="28"/>
              </w:rPr>
              <w:t>-</w:t>
            </w:r>
          </w:p>
        </w:tc>
        <w:tc>
          <w:tcPr>
            <w:tcW w:w="1530" w:type="dxa"/>
            <w:tcBorders>
              <w:top w:val="nil"/>
              <w:left w:val="nil"/>
              <w:right w:val="nil"/>
            </w:tcBorders>
            <w:noWrap/>
            <w:vAlign w:val="bottom"/>
            <w:hideMark/>
          </w:tcPr>
          <w:p w14:paraId="2987DC35" w14:textId="63BA870D" w:rsidR="003A72CB" w:rsidRPr="00602F52" w:rsidRDefault="003A72CB" w:rsidP="008D6BA0">
            <w:pPr>
              <w:tabs>
                <w:tab w:val="decimal" w:pos="841"/>
              </w:tabs>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noWrap/>
          </w:tcPr>
          <w:p w14:paraId="5C17A868" w14:textId="6A50BC3B" w:rsidR="003A72CB" w:rsidRPr="009C08A9" w:rsidRDefault="003A72CB" w:rsidP="003A72CB">
            <w:pPr>
              <w:tabs>
                <w:tab w:val="decimal" w:pos="1293"/>
              </w:tabs>
              <w:rPr>
                <w:rFonts w:asciiTheme="majorBidi" w:hAnsiTheme="majorBidi" w:cstheme="majorBidi"/>
                <w:sz w:val="28"/>
                <w:szCs w:val="28"/>
              </w:rPr>
            </w:pPr>
            <w:r w:rsidRPr="009C08A9">
              <w:rPr>
                <w:sz w:val="28"/>
                <w:szCs w:val="28"/>
              </w:rPr>
              <w:t>89,000,000</w:t>
            </w:r>
          </w:p>
        </w:tc>
        <w:tc>
          <w:tcPr>
            <w:tcW w:w="1440" w:type="dxa"/>
            <w:tcBorders>
              <w:top w:val="nil"/>
              <w:left w:val="nil"/>
              <w:right w:val="nil"/>
            </w:tcBorders>
            <w:noWrap/>
            <w:hideMark/>
          </w:tcPr>
          <w:p w14:paraId="12A47EBE" w14:textId="32A669C1" w:rsidR="003A72CB" w:rsidRPr="00602F52" w:rsidRDefault="003A72CB" w:rsidP="003A72CB">
            <w:pPr>
              <w:tabs>
                <w:tab w:val="decimal" w:pos="1191"/>
              </w:tabs>
              <w:rPr>
                <w:rFonts w:asciiTheme="majorBidi" w:hAnsiTheme="majorBidi" w:cstheme="majorBidi"/>
                <w:sz w:val="28"/>
                <w:szCs w:val="28"/>
              </w:rPr>
            </w:pPr>
            <w:r w:rsidRPr="009C08A9">
              <w:rPr>
                <w:sz w:val="28"/>
                <w:szCs w:val="28"/>
              </w:rPr>
              <w:t>89,000,000</w:t>
            </w:r>
          </w:p>
        </w:tc>
      </w:tr>
      <w:tr w:rsidR="003A72CB" w:rsidRPr="00111FE7" w14:paraId="0F970803" w14:textId="77777777" w:rsidTr="0067172F">
        <w:trPr>
          <w:trHeight w:val="360"/>
        </w:trPr>
        <w:tc>
          <w:tcPr>
            <w:tcW w:w="3540" w:type="dxa"/>
            <w:tcBorders>
              <w:top w:val="nil"/>
              <w:left w:val="nil"/>
              <w:bottom w:val="nil"/>
              <w:right w:val="nil"/>
            </w:tcBorders>
            <w:noWrap/>
            <w:vAlign w:val="bottom"/>
          </w:tcPr>
          <w:p w14:paraId="50124F38" w14:textId="3BBFE597" w:rsidR="003A72CB" w:rsidRPr="00111FE7" w:rsidRDefault="003A72CB" w:rsidP="003A72CB">
            <w:pPr>
              <w:jc w:val="both"/>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440" w:type="dxa"/>
            <w:tcBorders>
              <w:top w:val="nil"/>
              <w:left w:val="nil"/>
              <w:right w:val="nil"/>
            </w:tcBorders>
            <w:noWrap/>
            <w:vAlign w:val="bottom"/>
          </w:tcPr>
          <w:p w14:paraId="6975FA8C" w14:textId="1E669677" w:rsidR="003A72CB" w:rsidRPr="00602F52" w:rsidRDefault="003A72CB" w:rsidP="008D6BA0">
            <w:pPr>
              <w:pBdr>
                <w:bottom w:val="single" w:sz="4" w:space="1" w:color="auto"/>
              </w:pBdr>
              <w:tabs>
                <w:tab w:val="decimal" w:pos="841"/>
              </w:tabs>
              <w:jc w:val="center"/>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top w:val="nil"/>
              <w:left w:val="nil"/>
              <w:right w:val="nil"/>
            </w:tcBorders>
            <w:noWrap/>
            <w:vAlign w:val="bottom"/>
          </w:tcPr>
          <w:p w14:paraId="6E19B994" w14:textId="0798A74D" w:rsidR="003A72CB" w:rsidRPr="00602F52" w:rsidRDefault="003A72CB" w:rsidP="008D6BA0">
            <w:pPr>
              <w:pBdr>
                <w:bottom w:val="single" w:sz="4" w:space="1" w:color="auto"/>
              </w:pBdr>
              <w:tabs>
                <w:tab w:val="decimal" w:pos="841"/>
              </w:tabs>
              <w:jc w:val="center"/>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top w:val="nil"/>
              <w:left w:val="nil"/>
              <w:bottom w:val="nil"/>
              <w:right w:val="nil"/>
            </w:tcBorders>
            <w:noWrap/>
          </w:tcPr>
          <w:p w14:paraId="6BF1521B" w14:textId="36520DAF" w:rsidR="003A72CB" w:rsidRPr="009C08A9" w:rsidRDefault="003A72CB" w:rsidP="003A72CB">
            <w:pPr>
              <w:pBdr>
                <w:bottom w:val="single" w:sz="4" w:space="1" w:color="auto"/>
              </w:pBdr>
              <w:tabs>
                <w:tab w:val="decimal" w:pos="1293"/>
              </w:tabs>
              <w:rPr>
                <w:rFonts w:asciiTheme="majorBidi" w:hAnsiTheme="majorBidi" w:cstheme="majorBidi"/>
                <w:sz w:val="28"/>
                <w:szCs w:val="28"/>
              </w:rPr>
            </w:pPr>
            <w:r w:rsidRPr="009C08A9">
              <w:rPr>
                <w:sz w:val="28"/>
                <w:szCs w:val="28"/>
              </w:rPr>
              <w:t>(33,280,825)</w:t>
            </w:r>
          </w:p>
        </w:tc>
        <w:tc>
          <w:tcPr>
            <w:tcW w:w="1440" w:type="dxa"/>
            <w:tcBorders>
              <w:top w:val="nil"/>
              <w:left w:val="nil"/>
              <w:right w:val="nil"/>
            </w:tcBorders>
            <w:noWrap/>
          </w:tcPr>
          <w:p w14:paraId="23E7D304" w14:textId="203D0D2F" w:rsidR="003A72CB" w:rsidRPr="00602F52" w:rsidRDefault="003A72CB" w:rsidP="003A72CB">
            <w:pPr>
              <w:pBdr>
                <w:bottom w:val="single" w:sz="4" w:space="1" w:color="auto"/>
              </w:pBdr>
              <w:tabs>
                <w:tab w:val="decimal" w:pos="1191"/>
              </w:tabs>
              <w:rPr>
                <w:rFonts w:asciiTheme="majorBidi" w:hAnsiTheme="majorBidi" w:cstheme="majorBidi"/>
                <w:sz w:val="28"/>
                <w:szCs w:val="28"/>
              </w:rPr>
            </w:pPr>
            <w:r w:rsidRPr="009C08A9">
              <w:rPr>
                <w:sz w:val="28"/>
                <w:szCs w:val="28"/>
              </w:rPr>
              <w:t>(33,280,825)</w:t>
            </w:r>
          </w:p>
        </w:tc>
      </w:tr>
      <w:tr w:rsidR="003A72CB" w:rsidRPr="009B5D86" w14:paraId="39EBCEC2" w14:textId="77777777" w:rsidTr="0067172F">
        <w:trPr>
          <w:trHeight w:val="360"/>
        </w:trPr>
        <w:tc>
          <w:tcPr>
            <w:tcW w:w="3540" w:type="dxa"/>
            <w:tcBorders>
              <w:top w:val="nil"/>
              <w:left w:val="nil"/>
              <w:bottom w:val="nil"/>
              <w:right w:val="nil"/>
            </w:tcBorders>
            <w:noWrap/>
            <w:vAlign w:val="bottom"/>
            <w:hideMark/>
          </w:tcPr>
          <w:p w14:paraId="54C6CE5C" w14:textId="078BA740" w:rsidR="003A72CB" w:rsidRPr="009B5D86" w:rsidRDefault="003A72CB" w:rsidP="003A72CB">
            <w:pPr>
              <w:jc w:val="both"/>
              <w:rPr>
                <w:rFonts w:asciiTheme="majorBidi" w:hAnsiTheme="majorBidi" w:cstheme="majorBidi"/>
                <w:b/>
                <w:bCs/>
                <w:sz w:val="28"/>
                <w:szCs w:val="28"/>
              </w:rPr>
            </w:pPr>
            <w:r w:rsidRPr="009B5D86">
              <w:rPr>
                <w:rFonts w:asciiTheme="majorBidi" w:hAnsiTheme="majorBidi" w:cstheme="majorBidi"/>
                <w:b/>
                <w:bCs/>
                <w:sz w:val="28"/>
                <w:szCs w:val="28"/>
              </w:rPr>
              <w:t xml:space="preserve">Ending balance at the </w:t>
            </w:r>
            <w:r>
              <w:rPr>
                <w:rFonts w:asciiTheme="majorBidi" w:hAnsiTheme="majorBidi" w:cstheme="majorBidi"/>
                <w:b/>
                <w:bCs/>
                <w:sz w:val="28"/>
                <w:szCs w:val="28"/>
              </w:rPr>
              <w:t>year</w:t>
            </w:r>
          </w:p>
        </w:tc>
        <w:tc>
          <w:tcPr>
            <w:tcW w:w="1440" w:type="dxa"/>
            <w:tcBorders>
              <w:left w:val="nil"/>
              <w:right w:val="nil"/>
            </w:tcBorders>
            <w:noWrap/>
            <w:vAlign w:val="bottom"/>
          </w:tcPr>
          <w:p w14:paraId="69E788FE" w14:textId="6AC8BDE1" w:rsidR="003A72CB" w:rsidRPr="00602F52" w:rsidRDefault="003A72CB" w:rsidP="008D6BA0">
            <w:pPr>
              <w:pBdr>
                <w:bottom w:val="single" w:sz="4" w:space="1" w:color="auto"/>
              </w:pBdr>
              <w:tabs>
                <w:tab w:val="decimal" w:pos="841"/>
              </w:tabs>
              <w:jc w:val="center"/>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noWrap/>
            <w:vAlign w:val="bottom"/>
          </w:tcPr>
          <w:p w14:paraId="727F75DA" w14:textId="74CFB974" w:rsidR="003A72CB" w:rsidRPr="00602F52" w:rsidRDefault="003A72CB" w:rsidP="008D6BA0">
            <w:pPr>
              <w:pBdr>
                <w:bottom w:val="single" w:sz="4" w:space="1" w:color="auto"/>
              </w:pBdr>
              <w:tabs>
                <w:tab w:val="decimal" w:pos="841"/>
              </w:tabs>
              <w:jc w:val="center"/>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bottom w:val="nil"/>
              <w:right w:val="nil"/>
            </w:tcBorders>
            <w:noWrap/>
          </w:tcPr>
          <w:p w14:paraId="1ED91685" w14:textId="04E3BBC8" w:rsidR="003A72CB" w:rsidRPr="009C08A9" w:rsidRDefault="003A72CB" w:rsidP="003A72CB">
            <w:pPr>
              <w:pBdr>
                <w:bottom w:val="single" w:sz="4" w:space="1" w:color="auto"/>
              </w:pBdr>
              <w:tabs>
                <w:tab w:val="decimal" w:pos="1293"/>
              </w:tabs>
              <w:rPr>
                <w:rFonts w:asciiTheme="majorBidi" w:hAnsiTheme="majorBidi" w:cstheme="majorBidi"/>
                <w:sz w:val="28"/>
                <w:szCs w:val="28"/>
              </w:rPr>
            </w:pPr>
            <w:r w:rsidRPr="009C08A9">
              <w:rPr>
                <w:sz w:val="28"/>
                <w:szCs w:val="28"/>
              </w:rPr>
              <w:t>55,719,175</w:t>
            </w:r>
          </w:p>
        </w:tc>
        <w:tc>
          <w:tcPr>
            <w:tcW w:w="1440" w:type="dxa"/>
            <w:tcBorders>
              <w:left w:val="nil"/>
              <w:right w:val="nil"/>
            </w:tcBorders>
            <w:noWrap/>
          </w:tcPr>
          <w:p w14:paraId="0941BC91" w14:textId="74A8724A" w:rsidR="003A72CB" w:rsidRPr="00602F52" w:rsidRDefault="003A72CB" w:rsidP="003A72CB">
            <w:pPr>
              <w:pBdr>
                <w:bottom w:val="single" w:sz="4" w:space="1" w:color="auto"/>
              </w:pBdr>
              <w:tabs>
                <w:tab w:val="decimal" w:pos="1191"/>
              </w:tabs>
              <w:rPr>
                <w:rFonts w:asciiTheme="majorBidi" w:hAnsiTheme="majorBidi" w:cstheme="majorBidi"/>
                <w:sz w:val="28"/>
                <w:szCs w:val="28"/>
              </w:rPr>
            </w:pPr>
            <w:r w:rsidRPr="009C08A9">
              <w:rPr>
                <w:sz w:val="28"/>
                <w:szCs w:val="28"/>
              </w:rPr>
              <w:t>55,719,175</w:t>
            </w:r>
          </w:p>
        </w:tc>
      </w:tr>
      <w:tr w:rsidR="003A72CB" w:rsidRPr="009B5D86" w14:paraId="08F43C72" w14:textId="77777777" w:rsidTr="0067172F">
        <w:trPr>
          <w:trHeight w:val="360"/>
        </w:trPr>
        <w:tc>
          <w:tcPr>
            <w:tcW w:w="3540" w:type="dxa"/>
            <w:tcBorders>
              <w:top w:val="nil"/>
              <w:left w:val="nil"/>
              <w:bottom w:val="nil"/>
              <w:right w:val="nil"/>
            </w:tcBorders>
            <w:noWrap/>
            <w:vAlign w:val="bottom"/>
            <w:hideMark/>
          </w:tcPr>
          <w:p w14:paraId="307E2741" w14:textId="5D5ABE3D" w:rsidR="003A72CB" w:rsidRPr="009B5D86" w:rsidRDefault="003A72CB" w:rsidP="003A72CB">
            <w:pPr>
              <w:jc w:val="both"/>
              <w:rPr>
                <w:rFonts w:asciiTheme="majorBidi" w:hAnsiTheme="majorBidi" w:cstheme="majorBidi"/>
                <w:b/>
                <w:bCs/>
                <w:sz w:val="28"/>
                <w:szCs w:val="28"/>
              </w:rPr>
            </w:pPr>
            <w:r w:rsidRPr="002A3D13">
              <w:rPr>
                <w:rFonts w:asciiTheme="majorBidi" w:hAnsiTheme="majorBidi" w:cstheme="majorBidi"/>
                <w:b/>
                <w:bCs/>
                <w:sz w:val="28"/>
                <w:szCs w:val="28"/>
              </w:rPr>
              <w:t>A Y Solution Joint Venture Co., Ltd.</w:t>
            </w:r>
          </w:p>
        </w:tc>
        <w:tc>
          <w:tcPr>
            <w:tcW w:w="1440" w:type="dxa"/>
            <w:tcBorders>
              <w:left w:val="nil"/>
              <w:right w:val="nil"/>
            </w:tcBorders>
            <w:noWrap/>
            <w:vAlign w:val="bottom"/>
          </w:tcPr>
          <w:p w14:paraId="72B4A647" w14:textId="77777777" w:rsidR="003A72CB" w:rsidRPr="00602F52" w:rsidRDefault="003A72CB" w:rsidP="008D6BA0">
            <w:pPr>
              <w:tabs>
                <w:tab w:val="decimal" w:pos="841"/>
              </w:tabs>
              <w:jc w:val="center"/>
              <w:rPr>
                <w:rFonts w:asciiTheme="majorBidi" w:hAnsiTheme="majorBidi" w:cstheme="majorBidi"/>
                <w:sz w:val="28"/>
                <w:szCs w:val="28"/>
              </w:rPr>
            </w:pPr>
          </w:p>
        </w:tc>
        <w:tc>
          <w:tcPr>
            <w:tcW w:w="1530" w:type="dxa"/>
            <w:tcBorders>
              <w:left w:val="nil"/>
              <w:right w:val="nil"/>
            </w:tcBorders>
            <w:noWrap/>
            <w:vAlign w:val="bottom"/>
            <w:hideMark/>
          </w:tcPr>
          <w:p w14:paraId="175BDE71" w14:textId="77777777" w:rsidR="003A72CB" w:rsidRPr="00602F52" w:rsidRDefault="003A72CB" w:rsidP="008D6BA0">
            <w:pPr>
              <w:tabs>
                <w:tab w:val="decimal" w:pos="841"/>
              </w:tabs>
              <w:jc w:val="center"/>
              <w:rPr>
                <w:rFonts w:asciiTheme="majorBidi" w:hAnsiTheme="majorBidi" w:cstheme="majorBidi"/>
                <w:sz w:val="28"/>
                <w:szCs w:val="28"/>
              </w:rPr>
            </w:pPr>
          </w:p>
        </w:tc>
        <w:tc>
          <w:tcPr>
            <w:tcW w:w="1530" w:type="dxa"/>
            <w:tcBorders>
              <w:left w:val="nil"/>
              <w:right w:val="nil"/>
            </w:tcBorders>
            <w:noWrap/>
          </w:tcPr>
          <w:p w14:paraId="3A715737" w14:textId="77777777" w:rsidR="003A72CB" w:rsidRPr="009C08A9" w:rsidRDefault="003A72CB" w:rsidP="008D6BA0">
            <w:pPr>
              <w:tabs>
                <w:tab w:val="decimal" w:pos="841"/>
              </w:tabs>
              <w:jc w:val="center"/>
              <w:rPr>
                <w:rFonts w:asciiTheme="majorBidi" w:hAnsiTheme="majorBidi" w:cstheme="majorBidi"/>
                <w:sz w:val="28"/>
                <w:szCs w:val="28"/>
              </w:rPr>
            </w:pPr>
          </w:p>
        </w:tc>
        <w:tc>
          <w:tcPr>
            <w:tcW w:w="1440" w:type="dxa"/>
            <w:tcBorders>
              <w:left w:val="nil"/>
              <w:right w:val="nil"/>
            </w:tcBorders>
            <w:noWrap/>
            <w:hideMark/>
          </w:tcPr>
          <w:p w14:paraId="292B9B5E" w14:textId="77777777" w:rsidR="003A72CB" w:rsidRPr="00602F52" w:rsidRDefault="003A72CB" w:rsidP="003A72CB">
            <w:pPr>
              <w:tabs>
                <w:tab w:val="decimal" w:pos="1191"/>
              </w:tabs>
              <w:rPr>
                <w:rFonts w:asciiTheme="majorBidi" w:hAnsiTheme="majorBidi" w:cstheme="majorBidi"/>
                <w:sz w:val="28"/>
                <w:szCs w:val="28"/>
              </w:rPr>
            </w:pPr>
          </w:p>
        </w:tc>
      </w:tr>
      <w:tr w:rsidR="003A72CB" w:rsidRPr="009B5D86" w14:paraId="58170D7B" w14:textId="77777777" w:rsidTr="0067172F">
        <w:trPr>
          <w:trHeight w:val="360"/>
        </w:trPr>
        <w:tc>
          <w:tcPr>
            <w:tcW w:w="3540" w:type="dxa"/>
            <w:tcBorders>
              <w:top w:val="nil"/>
              <w:left w:val="nil"/>
              <w:bottom w:val="nil"/>
              <w:right w:val="nil"/>
            </w:tcBorders>
            <w:noWrap/>
            <w:vAlign w:val="bottom"/>
            <w:hideMark/>
          </w:tcPr>
          <w:p w14:paraId="1CBF85FB" w14:textId="605FBB8D" w:rsidR="003A72CB" w:rsidRPr="009B5D86" w:rsidRDefault="003A72CB" w:rsidP="003A72CB">
            <w:pPr>
              <w:jc w:val="both"/>
              <w:rPr>
                <w:rFonts w:asciiTheme="majorBidi" w:hAnsiTheme="majorBidi" w:cstheme="majorBidi"/>
                <w:sz w:val="28"/>
                <w:szCs w:val="28"/>
              </w:rPr>
            </w:pPr>
            <w:r>
              <w:rPr>
                <w:rFonts w:asciiTheme="majorBidi" w:hAnsiTheme="majorBidi" w:cstheme="majorBidi"/>
                <w:sz w:val="28"/>
                <w:szCs w:val="28"/>
              </w:rPr>
              <w:t>Beginning balance at the year</w:t>
            </w:r>
          </w:p>
        </w:tc>
        <w:tc>
          <w:tcPr>
            <w:tcW w:w="1440" w:type="dxa"/>
            <w:tcBorders>
              <w:top w:val="nil"/>
              <w:left w:val="nil"/>
              <w:right w:val="nil"/>
            </w:tcBorders>
            <w:noWrap/>
            <w:vAlign w:val="bottom"/>
          </w:tcPr>
          <w:p w14:paraId="7A83BA3C" w14:textId="32E0EB45" w:rsidR="003A72CB" w:rsidRPr="00602F52" w:rsidRDefault="003A72CB" w:rsidP="008D6BA0">
            <w:pPr>
              <w:tabs>
                <w:tab w:val="decimal" w:pos="841"/>
              </w:tabs>
              <w:jc w:val="center"/>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top w:val="nil"/>
              <w:left w:val="nil"/>
              <w:right w:val="nil"/>
            </w:tcBorders>
            <w:noWrap/>
            <w:vAlign w:val="bottom"/>
            <w:hideMark/>
          </w:tcPr>
          <w:p w14:paraId="2A8C77A6" w14:textId="37BF955F" w:rsidR="003A72CB" w:rsidRPr="00602F52" w:rsidRDefault="003A72CB" w:rsidP="008D6BA0">
            <w:pPr>
              <w:tabs>
                <w:tab w:val="decimal" w:pos="841"/>
              </w:tabs>
              <w:jc w:val="center"/>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noWrap/>
          </w:tcPr>
          <w:p w14:paraId="69D6EBDA" w14:textId="75F24A12" w:rsidR="003A72CB" w:rsidRPr="009C08A9" w:rsidRDefault="0017348D" w:rsidP="008D6BA0">
            <w:pPr>
              <w:tabs>
                <w:tab w:val="decimal" w:pos="841"/>
              </w:tabs>
              <w:jc w:val="center"/>
              <w:rPr>
                <w:rFonts w:asciiTheme="majorBidi" w:hAnsiTheme="majorBidi" w:cstheme="majorBidi"/>
                <w:sz w:val="28"/>
                <w:szCs w:val="28"/>
              </w:rPr>
            </w:pPr>
            <w:r>
              <w:rPr>
                <w:sz w:val="28"/>
                <w:szCs w:val="28"/>
              </w:rPr>
              <w:t>-</w:t>
            </w:r>
          </w:p>
        </w:tc>
        <w:tc>
          <w:tcPr>
            <w:tcW w:w="1440" w:type="dxa"/>
            <w:tcBorders>
              <w:top w:val="nil"/>
              <w:left w:val="nil"/>
              <w:right w:val="nil"/>
            </w:tcBorders>
            <w:noWrap/>
            <w:hideMark/>
          </w:tcPr>
          <w:p w14:paraId="7522EE26" w14:textId="0695128A" w:rsidR="003A72CB" w:rsidRPr="00602F52" w:rsidRDefault="003A72CB" w:rsidP="003A72CB">
            <w:pPr>
              <w:tabs>
                <w:tab w:val="decimal" w:pos="1191"/>
              </w:tabs>
              <w:rPr>
                <w:rFonts w:asciiTheme="majorBidi" w:hAnsiTheme="majorBidi" w:cstheme="majorBidi"/>
                <w:sz w:val="28"/>
                <w:szCs w:val="28"/>
              </w:rPr>
            </w:pPr>
            <w:r w:rsidRPr="009C08A9">
              <w:rPr>
                <w:sz w:val="28"/>
                <w:szCs w:val="28"/>
              </w:rPr>
              <w:t>2,713,797</w:t>
            </w:r>
          </w:p>
        </w:tc>
      </w:tr>
      <w:tr w:rsidR="0017348D" w:rsidRPr="009B5D86" w14:paraId="34E96646" w14:textId="77777777" w:rsidTr="0067172F">
        <w:trPr>
          <w:trHeight w:val="360"/>
        </w:trPr>
        <w:tc>
          <w:tcPr>
            <w:tcW w:w="3540" w:type="dxa"/>
            <w:tcBorders>
              <w:top w:val="nil"/>
              <w:left w:val="nil"/>
              <w:bottom w:val="nil"/>
              <w:right w:val="nil"/>
            </w:tcBorders>
            <w:noWrap/>
            <w:vAlign w:val="bottom"/>
          </w:tcPr>
          <w:p w14:paraId="4DEFCB59" w14:textId="6FC0A775" w:rsidR="0017348D" w:rsidRDefault="007B4B7C" w:rsidP="003A72CB">
            <w:pPr>
              <w:jc w:val="both"/>
              <w:rPr>
                <w:rFonts w:asciiTheme="majorBidi" w:hAnsiTheme="majorBidi" w:cstheme="majorBidi"/>
                <w:sz w:val="28"/>
                <w:szCs w:val="28"/>
              </w:rPr>
            </w:pPr>
            <w:r>
              <w:rPr>
                <w:rFonts w:asciiTheme="majorBidi" w:hAnsiTheme="majorBidi" w:cstheme="majorBidi"/>
                <w:sz w:val="28"/>
                <w:szCs w:val="28"/>
              </w:rPr>
              <w:t>Increase during the year</w:t>
            </w:r>
          </w:p>
        </w:tc>
        <w:tc>
          <w:tcPr>
            <w:tcW w:w="1440" w:type="dxa"/>
            <w:tcBorders>
              <w:top w:val="nil"/>
              <w:left w:val="nil"/>
              <w:right w:val="nil"/>
            </w:tcBorders>
            <w:noWrap/>
            <w:vAlign w:val="bottom"/>
          </w:tcPr>
          <w:p w14:paraId="0358F1F3" w14:textId="4CE5265E" w:rsidR="0017348D" w:rsidRPr="00710739" w:rsidRDefault="007B4B7C" w:rsidP="008D6BA0">
            <w:pPr>
              <w:tabs>
                <w:tab w:val="decimal" w:pos="841"/>
              </w:tabs>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noWrap/>
            <w:vAlign w:val="bottom"/>
          </w:tcPr>
          <w:p w14:paraId="064697E0" w14:textId="0DFDCF86" w:rsidR="0017348D" w:rsidRPr="00710739" w:rsidRDefault="007B4B7C" w:rsidP="008D6BA0">
            <w:pPr>
              <w:tabs>
                <w:tab w:val="decimal" w:pos="841"/>
              </w:tabs>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left w:val="nil"/>
              <w:right w:val="nil"/>
            </w:tcBorders>
            <w:noWrap/>
          </w:tcPr>
          <w:p w14:paraId="5D3D2060" w14:textId="639A7CFF" w:rsidR="0017348D" w:rsidRDefault="0017348D" w:rsidP="003A72CB">
            <w:pPr>
              <w:tabs>
                <w:tab w:val="decimal" w:pos="1293"/>
              </w:tabs>
              <w:rPr>
                <w:sz w:val="28"/>
                <w:szCs w:val="28"/>
              </w:rPr>
            </w:pPr>
            <w:r>
              <w:rPr>
                <w:sz w:val="28"/>
                <w:szCs w:val="28"/>
              </w:rPr>
              <w:t>4,000,000</w:t>
            </w:r>
          </w:p>
        </w:tc>
        <w:tc>
          <w:tcPr>
            <w:tcW w:w="1440" w:type="dxa"/>
            <w:tcBorders>
              <w:top w:val="nil"/>
              <w:left w:val="nil"/>
              <w:right w:val="nil"/>
            </w:tcBorders>
            <w:noWrap/>
          </w:tcPr>
          <w:p w14:paraId="0D0FDEF7" w14:textId="086642CF" w:rsidR="0017348D" w:rsidRPr="009C08A9" w:rsidRDefault="007B4B7C" w:rsidP="008D6BA0">
            <w:pPr>
              <w:tabs>
                <w:tab w:val="decimal" w:pos="750"/>
              </w:tabs>
              <w:jc w:val="center"/>
              <w:rPr>
                <w:sz w:val="28"/>
                <w:szCs w:val="28"/>
              </w:rPr>
            </w:pPr>
            <w:r>
              <w:rPr>
                <w:sz w:val="28"/>
                <w:szCs w:val="28"/>
              </w:rPr>
              <w:t>-</w:t>
            </w:r>
          </w:p>
        </w:tc>
      </w:tr>
      <w:tr w:rsidR="003A72CB" w:rsidRPr="009B5D86" w14:paraId="15296CD6" w14:textId="77777777" w:rsidTr="0067172F">
        <w:trPr>
          <w:trHeight w:val="360"/>
        </w:trPr>
        <w:tc>
          <w:tcPr>
            <w:tcW w:w="3540" w:type="dxa"/>
            <w:tcBorders>
              <w:top w:val="nil"/>
              <w:left w:val="nil"/>
              <w:bottom w:val="nil"/>
              <w:right w:val="nil"/>
            </w:tcBorders>
            <w:noWrap/>
            <w:vAlign w:val="bottom"/>
            <w:hideMark/>
          </w:tcPr>
          <w:p w14:paraId="3EE30526" w14:textId="6309C9A2" w:rsidR="003A72CB" w:rsidRPr="009B5D86" w:rsidRDefault="003A72CB" w:rsidP="003A72CB">
            <w:pPr>
              <w:jc w:val="left"/>
              <w:rPr>
                <w:rFonts w:asciiTheme="majorBidi" w:hAnsiTheme="majorBidi" w:cstheme="majorBidi"/>
                <w:sz w:val="28"/>
                <w:szCs w:val="28"/>
              </w:rPr>
            </w:pPr>
            <w:r>
              <w:rPr>
                <w:rFonts w:asciiTheme="majorBidi" w:hAnsiTheme="majorBidi" w:cstheme="majorBidi"/>
                <w:sz w:val="28"/>
                <w:szCs w:val="28"/>
              </w:rPr>
              <w:t>Decrease during the year</w:t>
            </w:r>
          </w:p>
        </w:tc>
        <w:tc>
          <w:tcPr>
            <w:tcW w:w="1440" w:type="dxa"/>
            <w:tcBorders>
              <w:top w:val="nil"/>
              <w:left w:val="nil"/>
              <w:right w:val="nil"/>
            </w:tcBorders>
            <w:noWrap/>
            <w:vAlign w:val="bottom"/>
          </w:tcPr>
          <w:p w14:paraId="26495D8B" w14:textId="46F12E9D" w:rsidR="003A72CB" w:rsidRPr="00602F52" w:rsidRDefault="003A72CB" w:rsidP="008D6BA0">
            <w:pPr>
              <w:pBdr>
                <w:bottom w:val="single" w:sz="4" w:space="0" w:color="auto"/>
              </w:pBdr>
              <w:tabs>
                <w:tab w:val="decimal" w:pos="841"/>
              </w:tabs>
              <w:jc w:val="center"/>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top w:val="nil"/>
              <w:left w:val="nil"/>
              <w:right w:val="nil"/>
            </w:tcBorders>
            <w:noWrap/>
            <w:vAlign w:val="bottom"/>
          </w:tcPr>
          <w:p w14:paraId="6796760F" w14:textId="7487C38F" w:rsidR="003A72CB" w:rsidRPr="00602F52" w:rsidRDefault="003A72CB" w:rsidP="008D6BA0">
            <w:pPr>
              <w:pBdr>
                <w:bottom w:val="single" w:sz="4" w:space="0" w:color="auto"/>
              </w:pBdr>
              <w:tabs>
                <w:tab w:val="decimal" w:pos="841"/>
              </w:tabs>
              <w:jc w:val="center"/>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noWrap/>
          </w:tcPr>
          <w:p w14:paraId="123C121E" w14:textId="659F0BCB" w:rsidR="003A72CB" w:rsidRPr="009C08A9" w:rsidRDefault="003A72CB" w:rsidP="003A72CB">
            <w:pPr>
              <w:pBdr>
                <w:bottom w:val="single" w:sz="4" w:space="1" w:color="auto"/>
              </w:pBdr>
              <w:tabs>
                <w:tab w:val="decimal" w:pos="1293"/>
              </w:tabs>
              <w:rPr>
                <w:rFonts w:asciiTheme="majorBidi" w:hAnsiTheme="majorBidi" w:cstheme="majorBidi"/>
                <w:sz w:val="28"/>
                <w:szCs w:val="28"/>
              </w:rPr>
            </w:pPr>
            <w:r w:rsidRPr="009C08A9">
              <w:rPr>
                <w:sz w:val="28"/>
                <w:szCs w:val="28"/>
              </w:rPr>
              <w:t>(</w:t>
            </w:r>
            <w:r w:rsidR="007B4B7C">
              <w:rPr>
                <w:sz w:val="28"/>
                <w:szCs w:val="28"/>
              </w:rPr>
              <w:t>4,000,000</w:t>
            </w:r>
            <w:r w:rsidRPr="009C08A9">
              <w:rPr>
                <w:sz w:val="28"/>
                <w:szCs w:val="28"/>
              </w:rPr>
              <w:t>)</w:t>
            </w:r>
          </w:p>
        </w:tc>
        <w:tc>
          <w:tcPr>
            <w:tcW w:w="1440" w:type="dxa"/>
            <w:tcBorders>
              <w:top w:val="nil"/>
              <w:left w:val="nil"/>
              <w:right w:val="nil"/>
            </w:tcBorders>
            <w:noWrap/>
          </w:tcPr>
          <w:p w14:paraId="258FB542" w14:textId="11A3957C" w:rsidR="003A72CB" w:rsidRPr="00602F52" w:rsidRDefault="003A72CB" w:rsidP="003A72CB">
            <w:pPr>
              <w:pBdr>
                <w:bottom w:val="single" w:sz="4" w:space="1" w:color="auto"/>
              </w:pBdr>
              <w:tabs>
                <w:tab w:val="decimal" w:pos="1191"/>
              </w:tabs>
              <w:rPr>
                <w:rFonts w:asciiTheme="majorBidi" w:hAnsiTheme="majorBidi" w:cstheme="majorBidi"/>
                <w:sz w:val="28"/>
                <w:szCs w:val="28"/>
              </w:rPr>
            </w:pPr>
            <w:r w:rsidRPr="009C08A9">
              <w:rPr>
                <w:sz w:val="28"/>
                <w:szCs w:val="28"/>
              </w:rPr>
              <w:t>(2,713,797)</w:t>
            </w:r>
          </w:p>
        </w:tc>
      </w:tr>
      <w:tr w:rsidR="003A72CB" w:rsidRPr="009B5D86" w14:paraId="025765CB" w14:textId="77777777" w:rsidTr="0067172F">
        <w:trPr>
          <w:trHeight w:val="360"/>
        </w:trPr>
        <w:tc>
          <w:tcPr>
            <w:tcW w:w="3540" w:type="dxa"/>
            <w:tcBorders>
              <w:top w:val="nil"/>
              <w:left w:val="nil"/>
              <w:bottom w:val="nil"/>
              <w:right w:val="nil"/>
            </w:tcBorders>
            <w:noWrap/>
            <w:vAlign w:val="bottom"/>
            <w:hideMark/>
          </w:tcPr>
          <w:p w14:paraId="714108A2" w14:textId="6EDC38EF" w:rsidR="003A72CB" w:rsidRPr="009B5D86" w:rsidRDefault="003A72CB" w:rsidP="003A72CB">
            <w:pPr>
              <w:jc w:val="left"/>
              <w:rPr>
                <w:rFonts w:asciiTheme="majorBidi" w:hAnsiTheme="majorBidi" w:cstheme="majorBidi"/>
                <w:b/>
                <w:bCs/>
                <w:sz w:val="28"/>
                <w:szCs w:val="28"/>
              </w:rPr>
            </w:pPr>
            <w:r>
              <w:rPr>
                <w:rFonts w:asciiTheme="majorBidi" w:hAnsiTheme="majorBidi" w:cstheme="majorBidi"/>
                <w:b/>
                <w:bCs/>
                <w:sz w:val="28"/>
                <w:szCs w:val="28"/>
              </w:rPr>
              <w:t>Ending balance at the year</w:t>
            </w:r>
          </w:p>
        </w:tc>
        <w:tc>
          <w:tcPr>
            <w:tcW w:w="1440" w:type="dxa"/>
            <w:tcBorders>
              <w:left w:val="nil"/>
              <w:right w:val="nil"/>
            </w:tcBorders>
            <w:noWrap/>
            <w:vAlign w:val="bottom"/>
          </w:tcPr>
          <w:p w14:paraId="66F52636" w14:textId="18E8E77E" w:rsidR="003A72CB" w:rsidRPr="00602F52" w:rsidRDefault="003A72CB" w:rsidP="008D6BA0">
            <w:pPr>
              <w:pBdr>
                <w:bottom w:val="single" w:sz="4" w:space="1" w:color="auto"/>
              </w:pBdr>
              <w:tabs>
                <w:tab w:val="decimal" w:pos="841"/>
              </w:tabs>
              <w:jc w:val="center"/>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noWrap/>
            <w:vAlign w:val="bottom"/>
          </w:tcPr>
          <w:p w14:paraId="65C7CD17" w14:textId="7FBFACCC" w:rsidR="003A72CB" w:rsidRPr="00602F52" w:rsidRDefault="003A72CB" w:rsidP="008D6BA0">
            <w:pPr>
              <w:pBdr>
                <w:bottom w:val="single" w:sz="4" w:space="1" w:color="auto"/>
              </w:pBdr>
              <w:tabs>
                <w:tab w:val="decimal" w:pos="841"/>
              </w:tabs>
              <w:jc w:val="center"/>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noWrap/>
          </w:tcPr>
          <w:p w14:paraId="3D13E5A4" w14:textId="38521352" w:rsidR="003A72CB" w:rsidRPr="009C08A9" w:rsidRDefault="003A72CB" w:rsidP="008D6BA0">
            <w:pPr>
              <w:pBdr>
                <w:bottom w:val="single" w:sz="4" w:space="1" w:color="auto"/>
              </w:pBdr>
              <w:tabs>
                <w:tab w:val="decimal" w:pos="841"/>
              </w:tabs>
              <w:jc w:val="center"/>
              <w:rPr>
                <w:rFonts w:asciiTheme="majorBidi" w:hAnsiTheme="majorBidi" w:cstheme="majorBidi"/>
                <w:sz w:val="28"/>
                <w:szCs w:val="28"/>
              </w:rPr>
            </w:pPr>
            <w:r w:rsidRPr="008D6BA0">
              <w:rPr>
                <w:rFonts w:asciiTheme="majorBidi" w:hAnsiTheme="majorBidi" w:cstheme="majorBidi"/>
                <w:sz w:val="28"/>
                <w:szCs w:val="28"/>
              </w:rPr>
              <w:t>-</w:t>
            </w:r>
          </w:p>
        </w:tc>
        <w:tc>
          <w:tcPr>
            <w:tcW w:w="1440" w:type="dxa"/>
            <w:tcBorders>
              <w:left w:val="nil"/>
              <w:right w:val="nil"/>
            </w:tcBorders>
            <w:noWrap/>
          </w:tcPr>
          <w:p w14:paraId="3F5D88D7" w14:textId="6611AF28" w:rsidR="003A72CB" w:rsidRPr="00602F52" w:rsidRDefault="003A72CB" w:rsidP="004204CE">
            <w:pPr>
              <w:pBdr>
                <w:bottom w:val="single" w:sz="4" w:space="1" w:color="auto"/>
              </w:pBdr>
              <w:tabs>
                <w:tab w:val="decimal" w:pos="750"/>
              </w:tabs>
              <w:jc w:val="center"/>
              <w:rPr>
                <w:rFonts w:asciiTheme="majorBidi" w:hAnsiTheme="majorBidi" w:cstheme="majorBidi"/>
                <w:sz w:val="28"/>
                <w:szCs w:val="28"/>
              </w:rPr>
            </w:pPr>
            <w:r w:rsidRPr="007B4B7C">
              <w:rPr>
                <w:rFonts w:asciiTheme="majorBidi" w:hAnsiTheme="majorBidi" w:cstheme="majorBidi"/>
                <w:sz w:val="28"/>
                <w:szCs w:val="28"/>
              </w:rPr>
              <w:t>-</w:t>
            </w:r>
          </w:p>
        </w:tc>
      </w:tr>
      <w:tr w:rsidR="007B4B7C" w:rsidRPr="009B5D86" w14:paraId="7E26574B" w14:textId="77777777" w:rsidTr="0067172F">
        <w:trPr>
          <w:trHeight w:val="360"/>
        </w:trPr>
        <w:tc>
          <w:tcPr>
            <w:tcW w:w="3540" w:type="dxa"/>
            <w:tcBorders>
              <w:top w:val="nil"/>
              <w:left w:val="nil"/>
              <w:bottom w:val="nil"/>
              <w:right w:val="nil"/>
            </w:tcBorders>
            <w:noWrap/>
            <w:vAlign w:val="bottom"/>
          </w:tcPr>
          <w:p w14:paraId="72CC8B8A" w14:textId="4C69E6E4" w:rsidR="007B4B7C" w:rsidRPr="007B4B7C" w:rsidRDefault="007B4B7C" w:rsidP="007B4B7C">
            <w:pPr>
              <w:jc w:val="left"/>
              <w:rPr>
                <w:rFonts w:asciiTheme="majorBidi" w:hAnsiTheme="majorBidi" w:cstheme="majorBidi"/>
                <w:b/>
                <w:bCs/>
                <w:sz w:val="28"/>
                <w:szCs w:val="28"/>
              </w:rPr>
            </w:pPr>
            <w:r w:rsidRPr="007B4B7C">
              <w:rPr>
                <w:rFonts w:asciiTheme="majorBidi" w:hAnsiTheme="majorBidi" w:cstheme="majorBidi"/>
                <w:b/>
                <w:bCs/>
                <w:sz w:val="28"/>
                <w:szCs w:val="28"/>
              </w:rPr>
              <w:t>Eteco (Thailand) Co., Ltd.</w:t>
            </w:r>
          </w:p>
        </w:tc>
        <w:tc>
          <w:tcPr>
            <w:tcW w:w="1440" w:type="dxa"/>
            <w:tcBorders>
              <w:left w:val="nil"/>
              <w:right w:val="nil"/>
            </w:tcBorders>
            <w:noWrap/>
            <w:vAlign w:val="bottom"/>
          </w:tcPr>
          <w:p w14:paraId="2C121536" w14:textId="77777777" w:rsidR="007B4B7C" w:rsidRPr="00710739" w:rsidRDefault="007B4B7C" w:rsidP="008D6BA0">
            <w:pPr>
              <w:tabs>
                <w:tab w:val="decimal" w:pos="841"/>
              </w:tabs>
              <w:jc w:val="center"/>
              <w:rPr>
                <w:rFonts w:asciiTheme="majorBidi" w:hAnsiTheme="majorBidi" w:cstheme="majorBidi"/>
                <w:sz w:val="28"/>
                <w:szCs w:val="28"/>
              </w:rPr>
            </w:pPr>
          </w:p>
        </w:tc>
        <w:tc>
          <w:tcPr>
            <w:tcW w:w="1530" w:type="dxa"/>
            <w:tcBorders>
              <w:left w:val="nil"/>
              <w:right w:val="nil"/>
            </w:tcBorders>
            <w:noWrap/>
            <w:vAlign w:val="bottom"/>
          </w:tcPr>
          <w:p w14:paraId="4CC477A2" w14:textId="77777777" w:rsidR="007B4B7C" w:rsidRPr="00710739" w:rsidRDefault="007B4B7C" w:rsidP="008D6BA0">
            <w:pPr>
              <w:tabs>
                <w:tab w:val="decimal" w:pos="841"/>
              </w:tabs>
              <w:jc w:val="center"/>
              <w:rPr>
                <w:rFonts w:asciiTheme="majorBidi" w:hAnsiTheme="majorBidi" w:cstheme="majorBidi"/>
                <w:sz w:val="28"/>
                <w:szCs w:val="28"/>
              </w:rPr>
            </w:pPr>
          </w:p>
        </w:tc>
        <w:tc>
          <w:tcPr>
            <w:tcW w:w="1530" w:type="dxa"/>
            <w:tcBorders>
              <w:left w:val="nil"/>
              <w:right w:val="nil"/>
            </w:tcBorders>
            <w:noWrap/>
          </w:tcPr>
          <w:p w14:paraId="282E527A" w14:textId="77777777" w:rsidR="007B4B7C" w:rsidRPr="009C08A9" w:rsidRDefault="007B4B7C" w:rsidP="007B4B7C">
            <w:pPr>
              <w:tabs>
                <w:tab w:val="decimal" w:pos="1203"/>
              </w:tabs>
              <w:rPr>
                <w:sz w:val="28"/>
                <w:szCs w:val="28"/>
              </w:rPr>
            </w:pPr>
          </w:p>
        </w:tc>
        <w:tc>
          <w:tcPr>
            <w:tcW w:w="1440" w:type="dxa"/>
            <w:tcBorders>
              <w:left w:val="nil"/>
              <w:right w:val="nil"/>
            </w:tcBorders>
            <w:noWrap/>
            <w:vAlign w:val="bottom"/>
          </w:tcPr>
          <w:p w14:paraId="141ED6E2" w14:textId="77777777" w:rsidR="007B4B7C" w:rsidRPr="007B4B7C" w:rsidRDefault="007B4B7C" w:rsidP="008D6BA0">
            <w:pPr>
              <w:tabs>
                <w:tab w:val="decimal" w:pos="841"/>
              </w:tabs>
              <w:jc w:val="center"/>
              <w:rPr>
                <w:rFonts w:asciiTheme="majorBidi" w:hAnsiTheme="majorBidi" w:cstheme="majorBidi"/>
                <w:sz w:val="28"/>
                <w:szCs w:val="28"/>
              </w:rPr>
            </w:pPr>
          </w:p>
        </w:tc>
      </w:tr>
      <w:tr w:rsidR="008D6BA0" w:rsidRPr="009B5D86" w14:paraId="396FCC76" w14:textId="77777777" w:rsidTr="0067172F">
        <w:trPr>
          <w:trHeight w:val="360"/>
        </w:trPr>
        <w:tc>
          <w:tcPr>
            <w:tcW w:w="3540" w:type="dxa"/>
            <w:tcBorders>
              <w:top w:val="nil"/>
              <w:left w:val="nil"/>
              <w:bottom w:val="nil"/>
              <w:right w:val="nil"/>
            </w:tcBorders>
            <w:noWrap/>
            <w:vAlign w:val="bottom"/>
          </w:tcPr>
          <w:p w14:paraId="32829037" w14:textId="184D8C97" w:rsidR="008D6BA0" w:rsidRDefault="008D6BA0" w:rsidP="008D6BA0">
            <w:pPr>
              <w:jc w:val="left"/>
              <w:rPr>
                <w:rFonts w:asciiTheme="majorBidi" w:hAnsiTheme="majorBidi" w:cstheme="majorBidi"/>
                <w:b/>
                <w:bCs/>
                <w:sz w:val="28"/>
                <w:szCs w:val="28"/>
              </w:rPr>
            </w:pPr>
            <w:r>
              <w:rPr>
                <w:rFonts w:asciiTheme="majorBidi" w:hAnsiTheme="majorBidi" w:cstheme="majorBidi"/>
                <w:sz w:val="28"/>
                <w:szCs w:val="28"/>
              </w:rPr>
              <w:t>Beginning balance at the year</w:t>
            </w:r>
          </w:p>
        </w:tc>
        <w:tc>
          <w:tcPr>
            <w:tcW w:w="1440" w:type="dxa"/>
            <w:tcBorders>
              <w:left w:val="nil"/>
              <w:right w:val="nil"/>
            </w:tcBorders>
            <w:noWrap/>
            <w:vAlign w:val="bottom"/>
          </w:tcPr>
          <w:p w14:paraId="55E36EC9" w14:textId="197DE83F" w:rsidR="008D6BA0" w:rsidRPr="00710739" w:rsidRDefault="008D6BA0" w:rsidP="008D6BA0">
            <w:pPr>
              <w:tabs>
                <w:tab w:val="decimal" w:pos="841"/>
              </w:tabs>
              <w:jc w:val="center"/>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noWrap/>
            <w:vAlign w:val="bottom"/>
          </w:tcPr>
          <w:p w14:paraId="111E08F0" w14:textId="4F4E6F02" w:rsidR="008D6BA0" w:rsidRPr="00710739" w:rsidRDefault="008D6BA0" w:rsidP="008D6BA0">
            <w:pPr>
              <w:tabs>
                <w:tab w:val="decimal" w:pos="841"/>
              </w:tabs>
              <w:jc w:val="center"/>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noWrap/>
          </w:tcPr>
          <w:p w14:paraId="48499297" w14:textId="3C94D8E0" w:rsidR="008D6BA0" w:rsidRPr="008D6BA0" w:rsidRDefault="008D6BA0" w:rsidP="008D6BA0">
            <w:pPr>
              <w:tabs>
                <w:tab w:val="decimal" w:pos="841"/>
              </w:tabs>
              <w:jc w:val="center"/>
              <w:rPr>
                <w:rFonts w:asciiTheme="majorBidi" w:hAnsiTheme="majorBidi" w:cstheme="majorBidi"/>
                <w:sz w:val="28"/>
                <w:szCs w:val="28"/>
              </w:rPr>
            </w:pPr>
            <w:r w:rsidRPr="008D6BA0">
              <w:rPr>
                <w:rFonts w:asciiTheme="majorBidi" w:hAnsiTheme="majorBidi" w:cstheme="majorBidi"/>
                <w:sz w:val="28"/>
                <w:szCs w:val="28"/>
              </w:rPr>
              <w:t>-</w:t>
            </w:r>
          </w:p>
        </w:tc>
        <w:tc>
          <w:tcPr>
            <w:tcW w:w="1440" w:type="dxa"/>
            <w:tcBorders>
              <w:left w:val="nil"/>
              <w:right w:val="nil"/>
            </w:tcBorders>
            <w:noWrap/>
            <w:vAlign w:val="bottom"/>
          </w:tcPr>
          <w:p w14:paraId="4989758F" w14:textId="0A6E8710" w:rsidR="008D6BA0" w:rsidRPr="007B4B7C" w:rsidRDefault="008D6BA0" w:rsidP="008D6BA0">
            <w:pPr>
              <w:tabs>
                <w:tab w:val="decimal" w:pos="750"/>
              </w:tabs>
              <w:jc w:val="center"/>
              <w:rPr>
                <w:rFonts w:asciiTheme="majorBidi" w:hAnsiTheme="majorBidi" w:cstheme="majorBidi"/>
                <w:sz w:val="28"/>
                <w:szCs w:val="28"/>
              </w:rPr>
            </w:pPr>
            <w:r w:rsidRPr="00710739">
              <w:rPr>
                <w:rFonts w:asciiTheme="majorBidi" w:hAnsiTheme="majorBidi" w:cstheme="majorBidi"/>
                <w:sz w:val="28"/>
                <w:szCs w:val="28"/>
              </w:rPr>
              <w:t>-</w:t>
            </w:r>
          </w:p>
        </w:tc>
      </w:tr>
      <w:tr w:rsidR="008D6BA0" w:rsidRPr="009B5D86" w14:paraId="70B677F9" w14:textId="77777777" w:rsidTr="0067172F">
        <w:trPr>
          <w:trHeight w:val="360"/>
        </w:trPr>
        <w:tc>
          <w:tcPr>
            <w:tcW w:w="3540" w:type="dxa"/>
            <w:tcBorders>
              <w:top w:val="nil"/>
              <w:left w:val="nil"/>
              <w:bottom w:val="nil"/>
              <w:right w:val="nil"/>
            </w:tcBorders>
            <w:noWrap/>
            <w:vAlign w:val="bottom"/>
          </w:tcPr>
          <w:p w14:paraId="59B351E6" w14:textId="7630E5D5" w:rsidR="008D6BA0" w:rsidRDefault="008D6BA0" w:rsidP="008D6BA0">
            <w:pPr>
              <w:jc w:val="left"/>
              <w:rPr>
                <w:rFonts w:asciiTheme="majorBidi" w:hAnsiTheme="majorBidi" w:cstheme="majorBidi"/>
                <w:b/>
                <w:bCs/>
                <w:sz w:val="28"/>
                <w:szCs w:val="28"/>
              </w:rPr>
            </w:pPr>
            <w:r>
              <w:rPr>
                <w:rFonts w:asciiTheme="majorBidi" w:hAnsiTheme="majorBidi" w:cstheme="majorBidi"/>
                <w:sz w:val="28"/>
                <w:szCs w:val="28"/>
              </w:rPr>
              <w:t>Increase during the year</w:t>
            </w:r>
          </w:p>
        </w:tc>
        <w:tc>
          <w:tcPr>
            <w:tcW w:w="1440" w:type="dxa"/>
            <w:tcBorders>
              <w:left w:val="nil"/>
              <w:right w:val="nil"/>
            </w:tcBorders>
            <w:noWrap/>
            <w:vAlign w:val="bottom"/>
          </w:tcPr>
          <w:p w14:paraId="4F59D851" w14:textId="1217E1A2" w:rsidR="008D6BA0" w:rsidRPr="00710739" w:rsidRDefault="008D6BA0" w:rsidP="008D6BA0">
            <w:pPr>
              <w:pBdr>
                <w:bottom w:val="single" w:sz="4" w:space="1" w:color="auto"/>
              </w:pBdr>
              <w:tabs>
                <w:tab w:val="decimal" w:pos="1202"/>
              </w:tabs>
              <w:rPr>
                <w:rFonts w:asciiTheme="majorBidi" w:hAnsiTheme="majorBidi" w:cstheme="majorBidi"/>
                <w:sz w:val="28"/>
                <w:szCs w:val="28"/>
              </w:rPr>
            </w:pPr>
            <w:r>
              <w:rPr>
                <w:sz w:val="28"/>
                <w:szCs w:val="28"/>
              </w:rPr>
              <w:t>500,000</w:t>
            </w:r>
          </w:p>
        </w:tc>
        <w:tc>
          <w:tcPr>
            <w:tcW w:w="1530" w:type="dxa"/>
            <w:tcBorders>
              <w:left w:val="nil"/>
              <w:right w:val="nil"/>
            </w:tcBorders>
            <w:noWrap/>
            <w:vAlign w:val="bottom"/>
          </w:tcPr>
          <w:p w14:paraId="44CC8D9E" w14:textId="0F0583E9" w:rsidR="008D6BA0" w:rsidRPr="00710739" w:rsidRDefault="008D6BA0" w:rsidP="008D6BA0">
            <w:pPr>
              <w:pBdr>
                <w:bottom w:val="single" w:sz="4" w:space="1" w:color="auto"/>
              </w:pBdr>
              <w:tabs>
                <w:tab w:val="decimal" w:pos="841"/>
              </w:tabs>
              <w:jc w:val="center"/>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noWrap/>
          </w:tcPr>
          <w:p w14:paraId="7661B957" w14:textId="19139FCD" w:rsidR="008D6BA0" w:rsidRPr="009C08A9" w:rsidRDefault="008D6BA0" w:rsidP="008D6BA0">
            <w:pPr>
              <w:pBdr>
                <w:bottom w:val="single" w:sz="4" w:space="1" w:color="auto"/>
              </w:pBdr>
              <w:tabs>
                <w:tab w:val="decimal" w:pos="1293"/>
              </w:tabs>
              <w:rPr>
                <w:sz w:val="28"/>
                <w:szCs w:val="28"/>
              </w:rPr>
            </w:pPr>
            <w:r>
              <w:rPr>
                <w:sz w:val="28"/>
                <w:szCs w:val="28"/>
              </w:rPr>
              <w:t>500,000</w:t>
            </w:r>
          </w:p>
        </w:tc>
        <w:tc>
          <w:tcPr>
            <w:tcW w:w="1440" w:type="dxa"/>
            <w:tcBorders>
              <w:left w:val="nil"/>
              <w:right w:val="nil"/>
            </w:tcBorders>
            <w:noWrap/>
            <w:vAlign w:val="bottom"/>
          </w:tcPr>
          <w:p w14:paraId="1E1041BB" w14:textId="4D402D81" w:rsidR="008D6BA0" w:rsidRPr="007B4B7C" w:rsidRDefault="008D6BA0" w:rsidP="008D6BA0">
            <w:pPr>
              <w:pBdr>
                <w:bottom w:val="single" w:sz="4" w:space="1" w:color="auto"/>
              </w:pBdr>
              <w:tabs>
                <w:tab w:val="decimal" w:pos="750"/>
              </w:tabs>
              <w:jc w:val="center"/>
              <w:rPr>
                <w:rFonts w:asciiTheme="majorBidi" w:hAnsiTheme="majorBidi" w:cstheme="majorBidi"/>
                <w:sz w:val="28"/>
                <w:szCs w:val="28"/>
              </w:rPr>
            </w:pPr>
            <w:r>
              <w:rPr>
                <w:rFonts w:asciiTheme="majorBidi" w:hAnsiTheme="majorBidi" w:cstheme="majorBidi"/>
                <w:sz w:val="28"/>
                <w:szCs w:val="28"/>
              </w:rPr>
              <w:t>-</w:t>
            </w:r>
          </w:p>
        </w:tc>
      </w:tr>
      <w:tr w:rsidR="008D6BA0" w:rsidRPr="009B5D86" w14:paraId="5E7CF670" w14:textId="77777777" w:rsidTr="0067172F">
        <w:trPr>
          <w:trHeight w:val="360"/>
        </w:trPr>
        <w:tc>
          <w:tcPr>
            <w:tcW w:w="3540" w:type="dxa"/>
            <w:tcBorders>
              <w:top w:val="nil"/>
              <w:left w:val="nil"/>
              <w:bottom w:val="nil"/>
              <w:right w:val="nil"/>
            </w:tcBorders>
            <w:noWrap/>
            <w:vAlign w:val="bottom"/>
          </w:tcPr>
          <w:p w14:paraId="798F7D86" w14:textId="6A259DA8" w:rsidR="008D6BA0" w:rsidRDefault="008D6BA0" w:rsidP="008D6BA0">
            <w:pPr>
              <w:jc w:val="left"/>
              <w:rPr>
                <w:rFonts w:asciiTheme="majorBidi" w:hAnsiTheme="majorBidi" w:cstheme="majorBidi"/>
                <w:b/>
                <w:bCs/>
                <w:sz w:val="28"/>
                <w:szCs w:val="28"/>
              </w:rPr>
            </w:pPr>
            <w:r>
              <w:rPr>
                <w:rFonts w:asciiTheme="majorBidi" w:hAnsiTheme="majorBidi" w:cstheme="majorBidi"/>
                <w:b/>
                <w:bCs/>
                <w:sz w:val="28"/>
                <w:szCs w:val="28"/>
              </w:rPr>
              <w:t>Ending balance at the year</w:t>
            </w:r>
          </w:p>
        </w:tc>
        <w:tc>
          <w:tcPr>
            <w:tcW w:w="1440" w:type="dxa"/>
            <w:tcBorders>
              <w:left w:val="nil"/>
              <w:right w:val="nil"/>
            </w:tcBorders>
            <w:noWrap/>
            <w:vAlign w:val="bottom"/>
          </w:tcPr>
          <w:p w14:paraId="10CF7B6A" w14:textId="01EAB9F7" w:rsidR="008D6BA0" w:rsidRPr="00710739" w:rsidRDefault="008D6BA0" w:rsidP="008D6BA0">
            <w:pPr>
              <w:pBdr>
                <w:bottom w:val="single" w:sz="4" w:space="1" w:color="auto"/>
              </w:pBdr>
              <w:tabs>
                <w:tab w:val="decimal" w:pos="1202"/>
              </w:tabs>
              <w:rPr>
                <w:rFonts w:asciiTheme="majorBidi" w:hAnsiTheme="majorBidi" w:cstheme="majorBidi"/>
                <w:sz w:val="28"/>
                <w:szCs w:val="28"/>
              </w:rPr>
            </w:pPr>
            <w:r>
              <w:rPr>
                <w:sz w:val="28"/>
                <w:szCs w:val="28"/>
              </w:rPr>
              <w:t>500,000</w:t>
            </w:r>
          </w:p>
        </w:tc>
        <w:tc>
          <w:tcPr>
            <w:tcW w:w="1530" w:type="dxa"/>
            <w:tcBorders>
              <w:left w:val="nil"/>
              <w:right w:val="nil"/>
            </w:tcBorders>
            <w:noWrap/>
            <w:vAlign w:val="bottom"/>
          </w:tcPr>
          <w:p w14:paraId="02BE3D32" w14:textId="47700215" w:rsidR="008D6BA0" w:rsidRPr="00710739" w:rsidRDefault="008D6BA0" w:rsidP="008D6BA0">
            <w:pPr>
              <w:pBdr>
                <w:bottom w:val="single" w:sz="4" w:space="1" w:color="auto"/>
              </w:pBdr>
              <w:tabs>
                <w:tab w:val="decimal" w:pos="841"/>
              </w:tabs>
              <w:jc w:val="center"/>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noWrap/>
          </w:tcPr>
          <w:p w14:paraId="573E56AB" w14:textId="35E217DD" w:rsidR="008D6BA0" w:rsidRPr="009C08A9" w:rsidRDefault="008D6BA0" w:rsidP="008D6BA0">
            <w:pPr>
              <w:pBdr>
                <w:bottom w:val="single" w:sz="4" w:space="1" w:color="auto"/>
              </w:pBdr>
              <w:tabs>
                <w:tab w:val="decimal" w:pos="1293"/>
              </w:tabs>
              <w:rPr>
                <w:sz w:val="28"/>
                <w:szCs w:val="28"/>
              </w:rPr>
            </w:pPr>
            <w:r>
              <w:rPr>
                <w:sz w:val="28"/>
                <w:szCs w:val="28"/>
              </w:rPr>
              <w:t>500,000</w:t>
            </w:r>
          </w:p>
        </w:tc>
        <w:tc>
          <w:tcPr>
            <w:tcW w:w="1440" w:type="dxa"/>
            <w:tcBorders>
              <w:left w:val="nil"/>
              <w:right w:val="nil"/>
            </w:tcBorders>
            <w:noWrap/>
            <w:vAlign w:val="bottom"/>
          </w:tcPr>
          <w:p w14:paraId="0D8FBE1C" w14:textId="321E8CA6" w:rsidR="008D6BA0" w:rsidRPr="008D6BA0" w:rsidRDefault="008D6BA0" w:rsidP="008D6BA0">
            <w:pPr>
              <w:pBdr>
                <w:bottom w:val="single" w:sz="4" w:space="1" w:color="auto"/>
              </w:pBdr>
              <w:tabs>
                <w:tab w:val="decimal" w:pos="750"/>
              </w:tabs>
              <w:jc w:val="center"/>
              <w:rPr>
                <w:rFonts w:asciiTheme="majorBidi" w:hAnsiTheme="majorBidi" w:cstheme="majorBidi"/>
                <w:sz w:val="28"/>
                <w:szCs w:val="28"/>
              </w:rPr>
            </w:pPr>
            <w:r w:rsidRPr="00710739">
              <w:rPr>
                <w:rFonts w:asciiTheme="majorBidi" w:hAnsiTheme="majorBidi" w:cstheme="majorBidi"/>
                <w:sz w:val="28"/>
                <w:szCs w:val="28"/>
              </w:rPr>
              <w:t>-</w:t>
            </w:r>
          </w:p>
        </w:tc>
      </w:tr>
      <w:tr w:rsidR="008D6BA0" w:rsidRPr="009B5D86" w14:paraId="234D841A" w14:textId="77777777" w:rsidTr="0067172F">
        <w:trPr>
          <w:trHeight w:val="360"/>
        </w:trPr>
        <w:tc>
          <w:tcPr>
            <w:tcW w:w="3540" w:type="dxa"/>
            <w:tcBorders>
              <w:top w:val="nil"/>
              <w:left w:val="nil"/>
              <w:bottom w:val="nil"/>
              <w:right w:val="nil"/>
            </w:tcBorders>
            <w:noWrap/>
            <w:vAlign w:val="bottom"/>
          </w:tcPr>
          <w:p w14:paraId="5C2425B8" w14:textId="5C8D35AF" w:rsidR="008D6BA0" w:rsidRDefault="008D6BA0" w:rsidP="008D6BA0">
            <w:pPr>
              <w:jc w:val="left"/>
              <w:rPr>
                <w:rFonts w:asciiTheme="majorBidi" w:hAnsiTheme="majorBidi" w:cstheme="majorBidi"/>
                <w:b/>
                <w:bCs/>
                <w:sz w:val="28"/>
                <w:szCs w:val="28"/>
              </w:rPr>
            </w:pPr>
            <w:r>
              <w:rPr>
                <w:rFonts w:asciiTheme="majorBidi" w:hAnsiTheme="majorBidi" w:cstheme="majorBidi"/>
                <w:b/>
                <w:bCs/>
                <w:sz w:val="28"/>
                <w:szCs w:val="28"/>
              </w:rPr>
              <w:t>Total loan to related parties - net</w:t>
            </w:r>
          </w:p>
        </w:tc>
        <w:tc>
          <w:tcPr>
            <w:tcW w:w="1440" w:type="dxa"/>
            <w:tcBorders>
              <w:left w:val="nil"/>
              <w:right w:val="nil"/>
            </w:tcBorders>
            <w:noWrap/>
            <w:vAlign w:val="bottom"/>
          </w:tcPr>
          <w:p w14:paraId="71C7ED44" w14:textId="2E787B47" w:rsidR="008D6BA0" w:rsidRPr="00602F52" w:rsidRDefault="008D6BA0" w:rsidP="008D6BA0">
            <w:pPr>
              <w:pBdr>
                <w:bottom w:val="double" w:sz="4" w:space="1" w:color="auto"/>
              </w:pBdr>
              <w:tabs>
                <w:tab w:val="decimal" w:pos="1202"/>
              </w:tabs>
              <w:rPr>
                <w:rFonts w:asciiTheme="majorBidi" w:hAnsiTheme="majorBidi" w:cstheme="majorBidi"/>
                <w:sz w:val="28"/>
                <w:szCs w:val="28"/>
              </w:rPr>
            </w:pPr>
            <w:r>
              <w:rPr>
                <w:sz w:val="28"/>
                <w:szCs w:val="28"/>
              </w:rPr>
              <w:t>500,000</w:t>
            </w:r>
          </w:p>
        </w:tc>
        <w:tc>
          <w:tcPr>
            <w:tcW w:w="1530" w:type="dxa"/>
            <w:tcBorders>
              <w:left w:val="nil"/>
              <w:right w:val="nil"/>
            </w:tcBorders>
            <w:noWrap/>
            <w:vAlign w:val="bottom"/>
          </w:tcPr>
          <w:p w14:paraId="1DE63959" w14:textId="37B64A90" w:rsidR="008D6BA0" w:rsidRPr="00602F52" w:rsidRDefault="008D6BA0" w:rsidP="008D6BA0">
            <w:pPr>
              <w:pBdr>
                <w:bottom w:val="double" w:sz="4" w:space="1" w:color="auto"/>
              </w:pBdr>
              <w:tabs>
                <w:tab w:val="decimal" w:pos="841"/>
              </w:tabs>
              <w:jc w:val="center"/>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noWrap/>
            <w:vAlign w:val="bottom"/>
          </w:tcPr>
          <w:p w14:paraId="2432D7B0" w14:textId="2069122E" w:rsidR="008D6BA0" w:rsidRPr="009C08A9" w:rsidRDefault="008D6BA0" w:rsidP="008D6BA0">
            <w:pPr>
              <w:pBdr>
                <w:bottom w:val="double" w:sz="4" w:space="1" w:color="auto"/>
              </w:pBdr>
              <w:tabs>
                <w:tab w:val="decimal" w:pos="1293"/>
              </w:tabs>
              <w:rPr>
                <w:rFonts w:asciiTheme="majorBidi" w:hAnsiTheme="majorBidi" w:cstheme="majorBidi"/>
                <w:sz w:val="28"/>
                <w:szCs w:val="28"/>
              </w:rPr>
            </w:pPr>
            <w:r w:rsidRPr="00137A3D">
              <w:rPr>
                <w:rFonts w:asciiTheme="majorBidi" w:hAnsiTheme="majorBidi" w:cstheme="majorBidi"/>
                <w:sz w:val="28"/>
                <w:szCs w:val="28"/>
              </w:rPr>
              <w:t>56,219,175</w:t>
            </w:r>
          </w:p>
        </w:tc>
        <w:tc>
          <w:tcPr>
            <w:tcW w:w="1440" w:type="dxa"/>
            <w:tcBorders>
              <w:left w:val="nil"/>
              <w:right w:val="nil"/>
            </w:tcBorders>
            <w:noWrap/>
          </w:tcPr>
          <w:p w14:paraId="4D8931EF" w14:textId="0360476D" w:rsidR="008D6BA0" w:rsidRPr="00602F52" w:rsidRDefault="008D6BA0" w:rsidP="008D6BA0">
            <w:pPr>
              <w:pBdr>
                <w:bottom w:val="double" w:sz="4" w:space="1" w:color="auto"/>
              </w:pBdr>
              <w:tabs>
                <w:tab w:val="decimal" w:pos="1191"/>
              </w:tabs>
              <w:rPr>
                <w:rFonts w:asciiTheme="majorBidi" w:hAnsiTheme="majorBidi" w:cstheme="majorBidi"/>
                <w:sz w:val="28"/>
                <w:szCs w:val="28"/>
              </w:rPr>
            </w:pPr>
            <w:r w:rsidRPr="009C08A9">
              <w:rPr>
                <w:sz w:val="28"/>
                <w:szCs w:val="28"/>
              </w:rPr>
              <w:t>55,719,175</w:t>
            </w:r>
          </w:p>
        </w:tc>
      </w:tr>
    </w:tbl>
    <w:p w14:paraId="6DE8CD5F" w14:textId="6E8CB321" w:rsidR="007B4B7C" w:rsidRDefault="00CE30AB" w:rsidP="007B4B7C">
      <w:pPr>
        <w:spacing w:before="120" w:line="340" w:lineRule="exact"/>
        <w:ind w:left="634"/>
        <w:rPr>
          <w:rFonts w:asciiTheme="majorBidi" w:hAnsiTheme="majorBidi" w:cstheme="majorBidi"/>
          <w:spacing w:val="2"/>
          <w:sz w:val="28"/>
          <w:szCs w:val="28"/>
        </w:rPr>
      </w:pPr>
      <w:bookmarkStart w:id="22" w:name="_MON_1517297065"/>
      <w:bookmarkStart w:id="23" w:name="_MON_1517310169"/>
      <w:bookmarkStart w:id="24" w:name="_MON_1517310220"/>
      <w:bookmarkStart w:id="25" w:name="_MON_1508765111"/>
      <w:bookmarkStart w:id="26" w:name="_MON_1548672467"/>
      <w:bookmarkStart w:id="27" w:name="_MON_1508765151"/>
      <w:bookmarkStart w:id="28" w:name="_MON_1541925160"/>
      <w:bookmarkStart w:id="29" w:name="_MON_1541925200"/>
      <w:bookmarkStart w:id="30" w:name="_MON_1541925291"/>
      <w:bookmarkStart w:id="31" w:name="_MON_1517297043"/>
      <w:bookmarkStart w:id="32" w:name="_MON_1548330418"/>
      <w:bookmarkStart w:id="33" w:name="_MON_1548771203"/>
      <w:bookmarkStart w:id="34" w:name="_MON_1548771207"/>
      <w:bookmarkStart w:id="35" w:name="_MON_1548330444"/>
      <w:bookmarkStart w:id="36" w:name="_MON_1548777553"/>
      <w:bookmarkStart w:id="37" w:name="_MON_1548330506"/>
      <w:bookmarkStart w:id="38" w:name="_MON_1548330538"/>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9B5D86">
        <w:rPr>
          <w:rStyle w:val="hps"/>
          <w:rFonts w:asciiTheme="majorBidi" w:hAnsiTheme="majorBidi" w:cstheme="majorBidi"/>
          <w:spacing w:val="2"/>
          <w:sz w:val="28"/>
          <w:szCs w:val="28"/>
        </w:rPr>
        <w:t xml:space="preserve">As at </w:t>
      </w:r>
      <w:r w:rsidR="00802623" w:rsidRPr="009B5D86">
        <w:rPr>
          <w:rStyle w:val="hps"/>
          <w:rFonts w:asciiTheme="majorBidi" w:hAnsiTheme="majorBidi" w:cstheme="majorBidi"/>
          <w:spacing w:val="2"/>
          <w:sz w:val="28"/>
          <w:szCs w:val="28"/>
        </w:rPr>
        <w:t>December</w:t>
      </w:r>
      <w:r w:rsidR="007B0884" w:rsidRPr="009B5D86">
        <w:rPr>
          <w:rStyle w:val="hps"/>
          <w:rFonts w:asciiTheme="majorBidi" w:hAnsiTheme="majorBidi" w:cstheme="majorBidi"/>
          <w:spacing w:val="2"/>
          <w:sz w:val="28"/>
          <w:szCs w:val="28"/>
        </w:rPr>
        <w:t xml:space="preserve"> 3</w:t>
      </w:r>
      <w:r w:rsidR="00802623" w:rsidRPr="009B5D86">
        <w:rPr>
          <w:rStyle w:val="hps"/>
          <w:rFonts w:asciiTheme="majorBidi" w:hAnsiTheme="majorBidi" w:cstheme="majorBidi"/>
          <w:spacing w:val="2"/>
          <w:sz w:val="28"/>
          <w:szCs w:val="28"/>
        </w:rPr>
        <w:t>1</w:t>
      </w:r>
      <w:r w:rsidR="00751EB8" w:rsidRPr="009B5D86">
        <w:rPr>
          <w:rStyle w:val="hps"/>
          <w:rFonts w:asciiTheme="majorBidi" w:hAnsiTheme="majorBidi" w:cstheme="majorBidi"/>
          <w:spacing w:val="2"/>
          <w:sz w:val="28"/>
          <w:szCs w:val="28"/>
        </w:rPr>
        <w:t xml:space="preserve">, </w:t>
      </w:r>
      <w:r w:rsidR="004E3FFE">
        <w:rPr>
          <w:rStyle w:val="hps"/>
          <w:rFonts w:asciiTheme="majorBidi" w:hAnsiTheme="majorBidi" w:cstheme="majorBidi"/>
          <w:spacing w:val="2"/>
          <w:sz w:val="28"/>
          <w:szCs w:val="28"/>
        </w:rPr>
        <w:t>202</w:t>
      </w:r>
      <w:r w:rsidR="003A72CB">
        <w:rPr>
          <w:rStyle w:val="hps"/>
          <w:rFonts w:asciiTheme="majorBidi" w:hAnsiTheme="majorBidi" w:cstheme="majorBidi"/>
          <w:spacing w:val="2"/>
          <w:sz w:val="28"/>
          <w:szCs w:val="28"/>
        </w:rPr>
        <w:t>5</w:t>
      </w:r>
      <w:r w:rsidR="004E3FFE">
        <w:rPr>
          <w:rStyle w:val="hps"/>
          <w:rFonts w:asciiTheme="majorBidi" w:hAnsiTheme="majorBidi" w:cstheme="majorBidi"/>
          <w:spacing w:val="2"/>
          <w:sz w:val="28"/>
          <w:szCs w:val="28"/>
        </w:rPr>
        <w:t xml:space="preserve"> and </w:t>
      </w:r>
      <w:r w:rsidRPr="009B5D86">
        <w:rPr>
          <w:rStyle w:val="hps"/>
          <w:rFonts w:asciiTheme="majorBidi" w:hAnsiTheme="majorBidi" w:cstheme="majorBidi"/>
          <w:spacing w:val="2"/>
          <w:sz w:val="28"/>
          <w:szCs w:val="28"/>
        </w:rPr>
        <w:t>20</w:t>
      </w:r>
      <w:r w:rsidR="00E10120" w:rsidRPr="009B5D86">
        <w:rPr>
          <w:rStyle w:val="hps"/>
          <w:rFonts w:asciiTheme="majorBidi" w:hAnsiTheme="majorBidi" w:cstheme="majorBidi"/>
          <w:spacing w:val="2"/>
          <w:sz w:val="28"/>
          <w:szCs w:val="28"/>
        </w:rPr>
        <w:t>2</w:t>
      </w:r>
      <w:r w:rsidR="003A72CB">
        <w:rPr>
          <w:rStyle w:val="hps"/>
          <w:rFonts w:asciiTheme="majorBidi" w:hAnsiTheme="majorBidi" w:cstheme="majorBidi"/>
          <w:spacing w:val="2"/>
          <w:sz w:val="28"/>
          <w:szCs w:val="28"/>
        </w:rPr>
        <w:t>4</w:t>
      </w:r>
      <w:r w:rsidRPr="009B5D86">
        <w:rPr>
          <w:rStyle w:val="hps"/>
          <w:rFonts w:asciiTheme="majorBidi" w:hAnsiTheme="majorBidi" w:cstheme="majorBidi"/>
          <w:spacing w:val="2"/>
          <w:sz w:val="28"/>
          <w:szCs w:val="28"/>
        </w:rPr>
        <w:t xml:space="preserve">, loans to related parties </w:t>
      </w:r>
      <w:r w:rsidRPr="009B5D86">
        <w:rPr>
          <w:rFonts w:asciiTheme="majorBidi" w:hAnsiTheme="majorBidi" w:cstheme="majorBidi"/>
          <w:spacing w:val="2"/>
          <w:sz w:val="28"/>
          <w:szCs w:val="28"/>
        </w:rPr>
        <w:t xml:space="preserve">have no securities and bear </w:t>
      </w:r>
      <w:r w:rsidRPr="00543CFF">
        <w:rPr>
          <w:rFonts w:asciiTheme="majorBidi" w:hAnsiTheme="majorBidi" w:cstheme="majorBidi"/>
          <w:spacing w:val="2"/>
          <w:sz w:val="28"/>
          <w:szCs w:val="28"/>
        </w:rPr>
        <w:t xml:space="preserve">interest rate of </w:t>
      </w:r>
      <w:r w:rsidR="007B4B7C">
        <w:rPr>
          <w:rFonts w:asciiTheme="majorBidi" w:hAnsiTheme="majorBidi" w:cstheme="majorBidi"/>
          <w:spacing w:val="2"/>
          <w:sz w:val="28"/>
          <w:szCs w:val="28"/>
        </w:rPr>
        <w:br/>
      </w:r>
      <w:r w:rsidRPr="00543CFF">
        <w:rPr>
          <w:rFonts w:asciiTheme="majorBidi" w:hAnsiTheme="majorBidi" w:cstheme="majorBidi"/>
          <w:spacing w:val="2"/>
          <w:sz w:val="28"/>
          <w:szCs w:val="28"/>
        </w:rPr>
        <w:t>5%</w:t>
      </w:r>
      <w:r w:rsidR="007B4B7C">
        <w:rPr>
          <w:rFonts w:asciiTheme="majorBidi" w:hAnsiTheme="majorBidi" w:cstheme="majorBidi"/>
          <w:spacing w:val="2"/>
          <w:sz w:val="28"/>
          <w:szCs w:val="28"/>
        </w:rPr>
        <w:t xml:space="preserve"> - 6%</w:t>
      </w:r>
      <w:r w:rsidRPr="009B5D86">
        <w:rPr>
          <w:rFonts w:asciiTheme="majorBidi" w:hAnsiTheme="majorBidi" w:cstheme="majorBidi"/>
          <w:spacing w:val="2"/>
          <w:sz w:val="28"/>
          <w:szCs w:val="28"/>
        </w:rPr>
        <w:t xml:space="preserve"> per annum.</w:t>
      </w:r>
      <w:r w:rsidR="007B4B7C">
        <w:rPr>
          <w:rFonts w:asciiTheme="majorBidi" w:hAnsiTheme="majorBidi" w:cstheme="majorBidi"/>
          <w:spacing w:val="2"/>
          <w:sz w:val="28"/>
          <w:szCs w:val="28"/>
        </w:rPr>
        <w:br w:type="page"/>
      </w:r>
    </w:p>
    <w:p w14:paraId="23F1CB1D" w14:textId="77777777" w:rsidR="00D63B61" w:rsidRDefault="00D63B61" w:rsidP="00D63B61">
      <w:pPr>
        <w:ind w:left="567"/>
        <w:rPr>
          <w:spacing w:val="-2"/>
          <w:sz w:val="28"/>
          <w:szCs w:val="28"/>
        </w:rPr>
      </w:pPr>
      <w:r>
        <w:rPr>
          <w:spacing w:val="-2"/>
          <w:sz w:val="28"/>
          <w:szCs w:val="28"/>
        </w:rPr>
        <w:lastRenderedPageBreak/>
        <w:t>A</w:t>
      </w:r>
      <w:r w:rsidRPr="00F82228">
        <w:rPr>
          <w:spacing w:val="-2"/>
          <w:sz w:val="28"/>
          <w:szCs w:val="28"/>
        </w:rPr>
        <w:t xml:space="preserve"> </w:t>
      </w:r>
      <w:r w:rsidRPr="005470F9">
        <w:rPr>
          <w:spacing w:val="-2"/>
          <w:sz w:val="28"/>
          <w:szCs w:val="28"/>
        </w:rPr>
        <w:t>Subsidiary</w:t>
      </w:r>
      <w:r w:rsidRPr="00F82228">
        <w:rPr>
          <w:spacing w:val="-2"/>
          <w:sz w:val="28"/>
          <w:szCs w:val="28"/>
        </w:rPr>
        <w:t xml:space="preserve"> has movements of </w:t>
      </w:r>
      <w:r w:rsidRPr="005470F9">
        <w:rPr>
          <w:spacing w:val="-2"/>
          <w:sz w:val="28"/>
          <w:szCs w:val="28"/>
        </w:rPr>
        <w:t xml:space="preserve">short-term </w:t>
      </w:r>
      <w:r w:rsidRPr="00F82228">
        <w:rPr>
          <w:spacing w:val="-2"/>
          <w:sz w:val="28"/>
          <w:szCs w:val="28"/>
        </w:rPr>
        <w:t xml:space="preserve">loans </w:t>
      </w:r>
      <w:r>
        <w:rPr>
          <w:spacing w:val="-2"/>
          <w:sz w:val="28"/>
          <w:szCs w:val="28"/>
        </w:rPr>
        <w:t>from</w:t>
      </w:r>
      <w:r w:rsidRPr="00F82228">
        <w:rPr>
          <w:spacing w:val="-2"/>
          <w:sz w:val="28"/>
          <w:szCs w:val="28"/>
        </w:rPr>
        <w:t xml:space="preserve"> related p</w:t>
      </w:r>
      <w:r>
        <w:rPr>
          <w:spacing w:val="-2"/>
          <w:sz w:val="28"/>
          <w:szCs w:val="28"/>
        </w:rPr>
        <w:t>ersons</w:t>
      </w:r>
      <w:r w:rsidRPr="00F82228">
        <w:rPr>
          <w:spacing w:val="-2"/>
          <w:sz w:val="28"/>
          <w:szCs w:val="28"/>
        </w:rPr>
        <w:t xml:space="preserve"> as follows:</w:t>
      </w:r>
    </w:p>
    <w:tbl>
      <w:tblPr>
        <w:tblW w:w="8939" w:type="dxa"/>
        <w:tblInd w:w="567" w:type="dxa"/>
        <w:tblLayout w:type="fixed"/>
        <w:tblCellMar>
          <w:left w:w="57" w:type="dxa"/>
          <w:right w:w="57" w:type="dxa"/>
        </w:tblCellMar>
        <w:tblLook w:val="04A0" w:firstRow="1" w:lastRow="0" w:firstColumn="1" w:lastColumn="0" w:noHBand="0" w:noVBand="1"/>
      </w:tblPr>
      <w:tblGrid>
        <w:gridCol w:w="2820"/>
        <w:gridCol w:w="1530"/>
        <w:gridCol w:w="1530"/>
        <w:gridCol w:w="1530"/>
        <w:gridCol w:w="1529"/>
      </w:tblGrid>
      <w:tr w:rsidR="00D63B61" w:rsidRPr="00374039" w14:paraId="140EB01F" w14:textId="77777777" w:rsidTr="003321B5">
        <w:trPr>
          <w:trHeight w:val="173"/>
        </w:trPr>
        <w:tc>
          <w:tcPr>
            <w:tcW w:w="2820" w:type="dxa"/>
            <w:tcBorders>
              <w:top w:val="nil"/>
              <w:left w:val="nil"/>
              <w:bottom w:val="nil"/>
              <w:right w:val="nil"/>
            </w:tcBorders>
            <w:noWrap/>
            <w:vAlign w:val="bottom"/>
            <w:hideMark/>
          </w:tcPr>
          <w:p w14:paraId="0E09E730" w14:textId="77777777" w:rsidR="00D63B61" w:rsidRPr="00374039" w:rsidRDefault="00D63B61" w:rsidP="00977623">
            <w:pPr>
              <w:spacing w:before="120"/>
              <w:jc w:val="center"/>
              <w:rPr>
                <w:color w:val="000000"/>
                <w:sz w:val="28"/>
                <w:szCs w:val="28"/>
              </w:rPr>
            </w:pPr>
          </w:p>
        </w:tc>
        <w:tc>
          <w:tcPr>
            <w:tcW w:w="6119" w:type="dxa"/>
            <w:gridSpan w:val="4"/>
            <w:tcBorders>
              <w:top w:val="nil"/>
              <w:left w:val="nil"/>
              <w:right w:val="nil"/>
            </w:tcBorders>
            <w:noWrap/>
            <w:vAlign w:val="bottom"/>
            <w:hideMark/>
          </w:tcPr>
          <w:p w14:paraId="2CF6D323" w14:textId="77777777" w:rsidR="00D63B61" w:rsidRPr="00374039" w:rsidRDefault="00D63B61" w:rsidP="005833A7">
            <w:pPr>
              <w:pBdr>
                <w:bottom w:val="single" w:sz="4" w:space="0" w:color="auto"/>
              </w:pBdr>
              <w:jc w:val="center"/>
              <w:rPr>
                <w:sz w:val="28"/>
                <w:szCs w:val="28"/>
              </w:rPr>
            </w:pPr>
            <w:r w:rsidRPr="00374039">
              <w:rPr>
                <w:color w:val="000000"/>
                <w:sz w:val="28"/>
                <w:szCs w:val="28"/>
              </w:rPr>
              <w:t>Unit : Baht</w:t>
            </w:r>
          </w:p>
        </w:tc>
      </w:tr>
      <w:tr w:rsidR="00D63B61" w:rsidRPr="00374039" w14:paraId="22C385C4" w14:textId="77777777" w:rsidTr="003321B5">
        <w:trPr>
          <w:trHeight w:val="173"/>
        </w:trPr>
        <w:tc>
          <w:tcPr>
            <w:tcW w:w="2820" w:type="dxa"/>
            <w:tcBorders>
              <w:top w:val="nil"/>
              <w:left w:val="nil"/>
              <w:bottom w:val="nil"/>
              <w:right w:val="nil"/>
            </w:tcBorders>
            <w:noWrap/>
            <w:vAlign w:val="bottom"/>
            <w:hideMark/>
          </w:tcPr>
          <w:p w14:paraId="128756E7" w14:textId="77777777" w:rsidR="00D63B61" w:rsidRPr="00374039" w:rsidRDefault="00D63B61" w:rsidP="005833A7">
            <w:pPr>
              <w:jc w:val="both"/>
              <w:rPr>
                <w:sz w:val="28"/>
                <w:szCs w:val="28"/>
              </w:rPr>
            </w:pPr>
          </w:p>
        </w:tc>
        <w:tc>
          <w:tcPr>
            <w:tcW w:w="3060" w:type="dxa"/>
            <w:gridSpan w:val="2"/>
            <w:tcBorders>
              <w:top w:val="nil"/>
              <w:left w:val="nil"/>
              <w:right w:val="nil"/>
            </w:tcBorders>
            <w:noWrap/>
            <w:vAlign w:val="center"/>
            <w:hideMark/>
          </w:tcPr>
          <w:p w14:paraId="6D1D93E3" w14:textId="77777777" w:rsidR="00D63B61" w:rsidRPr="00374039" w:rsidRDefault="00D63B61" w:rsidP="005833A7">
            <w:pPr>
              <w:pBdr>
                <w:bottom w:val="single" w:sz="4" w:space="0" w:color="auto"/>
              </w:pBdr>
              <w:tabs>
                <w:tab w:val="decimal" w:pos="1104"/>
              </w:tabs>
              <w:jc w:val="center"/>
              <w:rPr>
                <w:sz w:val="28"/>
                <w:szCs w:val="28"/>
              </w:rPr>
            </w:pPr>
            <w:r w:rsidRPr="00374039">
              <w:rPr>
                <w:sz w:val="28"/>
                <w:szCs w:val="28"/>
              </w:rPr>
              <w:t>Consolidated financial statements</w:t>
            </w:r>
          </w:p>
        </w:tc>
        <w:tc>
          <w:tcPr>
            <w:tcW w:w="3059" w:type="dxa"/>
            <w:gridSpan w:val="2"/>
            <w:tcBorders>
              <w:top w:val="nil"/>
              <w:left w:val="nil"/>
              <w:right w:val="nil"/>
            </w:tcBorders>
            <w:noWrap/>
            <w:vAlign w:val="center"/>
            <w:hideMark/>
          </w:tcPr>
          <w:p w14:paraId="22BF5F9B" w14:textId="77777777" w:rsidR="00D63B61" w:rsidRPr="00374039" w:rsidRDefault="00D63B61" w:rsidP="005833A7">
            <w:pPr>
              <w:pBdr>
                <w:bottom w:val="single" w:sz="4" w:space="0" w:color="auto"/>
              </w:pBdr>
              <w:tabs>
                <w:tab w:val="decimal" w:pos="1104"/>
              </w:tabs>
              <w:jc w:val="center"/>
              <w:rPr>
                <w:sz w:val="28"/>
                <w:szCs w:val="28"/>
              </w:rPr>
            </w:pPr>
            <w:r w:rsidRPr="00374039">
              <w:rPr>
                <w:sz w:val="28"/>
                <w:szCs w:val="28"/>
              </w:rPr>
              <w:t>Separate financial statements</w:t>
            </w:r>
          </w:p>
        </w:tc>
      </w:tr>
      <w:tr w:rsidR="00D63B61" w:rsidRPr="00374039" w14:paraId="3FAB871F" w14:textId="77777777" w:rsidTr="003321B5">
        <w:trPr>
          <w:trHeight w:val="173"/>
        </w:trPr>
        <w:tc>
          <w:tcPr>
            <w:tcW w:w="2820" w:type="dxa"/>
            <w:tcBorders>
              <w:top w:val="nil"/>
              <w:left w:val="nil"/>
              <w:bottom w:val="nil"/>
              <w:right w:val="nil"/>
            </w:tcBorders>
            <w:noWrap/>
            <w:vAlign w:val="bottom"/>
            <w:hideMark/>
          </w:tcPr>
          <w:p w14:paraId="41EF7C7B" w14:textId="77777777" w:rsidR="00D63B61" w:rsidRPr="00374039" w:rsidRDefault="00D63B61" w:rsidP="005833A7">
            <w:pPr>
              <w:jc w:val="both"/>
              <w:rPr>
                <w:sz w:val="28"/>
                <w:szCs w:val="28"/>
              </w:rPr>
            </w:pPr>
          </w:p>
        </w:tc>
        <w:tc>
          <w:tcPr>
            <w:tcW w:w="1530" w:type="dxa"/>
            <w:tcBorders>
              <w:top w:val="nil"/>
              <w:left w:val="nil"/>
              <w:right w:val="nil"/>
            </w:tcBorders>
            <w:noWrap/>
            <w:vAlign w:val="center"/>
          </w:tcPr>
          <w:p w14:paraId="1B875114" w14:textId="5721254A" w:rsidR="00D63B61" w:rsidRPr="00374039" w:rsidRDefault="00D63B61" w:rsidP="005833A7">
            <w:pPr>
              <w:pBdr>
                <w:bottom w:val="single" w:sz="4" w:space="1" w:color="auto"/>
              </w:pBdr>
              <w:jc w:val="center"/>
              <w:rPr>
                <w:sz w:val="28"/>
                <w:szCs w:val="28"/>
              </w:rPr>
            </w:pPr>
            <w:r w:rsidRPr="00374039">
              <w:rPr>
                <w:spacing w:val="-4"/>
                <w:sz w:val="28"/>
                <w:szCs w:val="28"/>
              </w:rPr>
              <w:t>2025</w:t>
            </w:r>
          </w:p>
        </w:tc>
        <w:tc>
          <w:tcPr>
            <w:tcW w:w="1530" w:type="dxa"/>
            <w:tcBorders>
              <w:top w:val="nil"/>
              <w:left w:val="nil"/>
              <w:right w:val="nil"/>
            </w:tcBorders>
            <w:noWrap/>
            <w:vAlign w:val="center"/>
          </w:tcPr>
          <w:p w14:paraId="313E304D" w14:textId="2BAFCC44" w:rsidR="00D63B61" w:rsidRPr="00374039" w:rsidRDefault="00D63B61" w:rsidP="005833A7">
            <w:pPr>
              <w:pBdr>
                <w:bottom w:val="single" w:sz="4" w:space="1" w:color="auto"/>
              </w:pBdr>
              <w:jc w:val="center"/>
              <w:rPr>
                <w:sz w:val="28"/>
                <w:szCs w:val="28"/>
                <w:cs/>
              </w:rPr>
            </w:pPr>
            <w:r w:rsidRPr="00374039">
              <w:rPr>
                <w:spacing w:val="-4"/>
                <w:sz w:val="28"/>
                <w:szCs w:val="28"/>
              </w:rPr>
              <w:t>2024</w:t>
            </w:r>
          </w:p>
        </w:tc>
        <w:tc>
          <w:tcPr>
            <w:tcW w:w="1530" w:type="dxa"/>
            <w:tcBorders>
              <w:top w:val="nil"/>
              <w:left w:val="nil"/>
              <w:right w:val="nil"/>
            </w:tcBorders>
            <w:noWrap/>
            <w:vAlign w:val="center"/>
          </w:tcPr>
          <w:p w14:paraId="39CFD11D" w14:textId="123C05F4" w:rsidR="00D63B61" w:rsidRPr="00374039" w:rsidRDefault="00D63B61" w:rsidP="005833A7">
            <w:pPr>
              <w:pBdr>
                <w:bottom w:val="single" w:sz="4" w:space="1" w:color="auto"/>
              </w:pBdr>
              <w:jc w:val="center"/>
              <w:rPr>
                <w:sz w:val="28"/>
                <w:szCs w:val="28"/>
              </w:rPr>
            </w:pPr>
            <w:r w:rsidRPr="00374039">
              <w:rPr>
                <w:spacing w:val="-4"/>
                <w:sz w:val="28"/>
                <w:szCs w:val="28"/>
              </w:rPr>
              <w:t>2025</w:t>
            </w:r>
          </w:p>
        </w:tc>
        <w:tc>
          <w:tcPr>
            <w:tcW w:w="1529" w:type="dxa"/>
            <w:tcBorders>
              <w:top w:val="nil"/>
              <w:left w:val="nil"/>
              <w:right w:val="nil"/>
            </w:tcBorders>
            <w:noWrap/>
            <w:vAlign w:val="center"/>
          </w:tcPr>
          <w:p w14:paraId="749628E3" w14:textId="23BD0C6D" w:rsidR="00D63B61" w:rsidRPr="00374039" w:rsidRDefault="00D63B61" w:rsidP="005833A7">
            <w:pPr>
              <w:pBdr>
                <w:bottom w:val="single" w:sz="4" w:space="1" w:color="auto"/>
              </w:pBdr>
              <w:jc w:val="center"/>
              <w:rPr>
                <w:sz w:val="28"/>
                <w:szCs w:val="28"/>
              </w:rPr>
            </w:pPr>
            <w:r w:rsidRPr="00374039">
              <w:rPr>
                <w:spacing w:val="-4"/>
                <w:sz w:val="28"/>
                <w:szCs w:val="28"/>
              </w:rPr>
              <w:t>2024</w:t>
            </w:r>
          </w:p>
        </w:tc>
      </w:tr>
      <w:tr w:rsidR="00D63B61" w:rsidRPr="00374039" w14:paraId="7FC72194" w14:textId="77777777" w:rsidTr="003321B5">
        <w:trPr>
          <w:trHeight w:val="288"/>
        </w:trPr>
        <w:tc>
          <w:tcPr>
            <w:tcW w:w="2820" w:type="dxa"/>
            <w:tcBorders>
              <w:top w:val="nil"/>
              <w:left w:val="nil"/>
              <w:bottom w:val="nil"/>
              <w:right w:val="nil"/>
            </w:tcBorders>
            <w:noWrap/>
            <w:vAlign w:val="bottom"/>
            <w:hideMark/>
          </w:tcPr>
          <w:p w14:paraId="04784048" w14:textId="77777777" w:rsidR="00D63B61" w:rsidRPr="00374039" w:rsidRDefault="00D63B61" w:rsidP="005833A7">
            <w:pPr>
              <w:jc w:val="both"/>
              <w:rPr>
                <w:b/>
                <w:bCs/>
                <w:sz w:val="28"/>
                <w:szCs w:val="28"/>
              </w:rPr>
            </w:pPr>
            <w:r>
              <w:rPr>
                <w:b/>
                <w:bCs/>
                <w:sz w:val="28"/>
                <w:szCs w:val="28"/>
              </w:rPr>
              <w:t>Directors of the subsidiary</w:t>
            </w:r>
          </w:p>
        </w:tc>
        <w:tc>
          <w:tcPr>
            <w:tcW w:w="1530" w:type="dxa"/>
            <w:tcBorders>
              <w:left w:val="nil"/>
              <w:bottom w:val="nil"/>
              <w:right w:val="nil"/>
            </w:tcBorders>
            <w:noWrap/>
            <w:vAlign w:val="bottom"/>
          </w:tcPr>
          <w:p w14:paraId="1446C3DB" w14:textId="77777777" w:rsidR="00D63B61" w:rsidRPr="00374039" w:rsidRDefault="00D63B61" w:rsidP="005833A7">
            <w:pPr>
              <w:tabs>
                <w:tab w:val="decimal" w:pos="1191"/>
              </w:tabs>
              <w:rPr>
                <w:sz w:val="28"/>
                <w:szCs w:val="28"/>
              </w:rPr>
            </w:pPr>
          </w:p>
        </w:tc>
        <w:tc>
          <w:tcPr>
            <w:tcW w:w="1530" w:type="dxa"/>
            <w:tcBorders>
              <w:left w:val="nil"/>
              <w:bottom w:val="nil"/>
              <w:right w:val="nil"/>
            </w:tcBorders>
            <w:noWrap/>
            <w:vAlign w:val="bottom"/>
            <w:hideMark/>
          </w:tcPr>
          <w:p w14:paraId="79D456C9" w14:textId="77777777" w:rsidR="00D63B61" w:rsidRPr="00374039" w:rsidRDefault="00D63B61" w:rsidP="005833A7">
            <w:pPr>
              <w:tabs>
                <w:tab w:val="decimal" w:pos="1191"/>
              </w:tabs>
              <w:rPr>
                <w:sz w:val="28"/>
                <w:szCs w:val="28"/>
              </w:rPr>
            </w:pPr>
          </w:p>
        </w:tc>
        <w:tc>
          <w:tcPr>
            <w:tcW w:w="1530" w:type="dxa"/>
            <w:tcBorders>
              <w:left w:val="nil"/>
              <w:right w:val="nil"/>
            </w:tcBorders>
            <w:noWrap/>
            <w:vAlign w:val="bottom"/>
            <w:hideMark/>
          </w:tcPr>
          <w:p w14:paraId="62125FFE" w14:textId="77777777" w:rsidR="00D63B61" w:rsidRPr="00374039" w:rsidRDefault="00D63B61" w:rsidP="005833A7">
            <w:pPr>
              <w:tabs>
                <w:tab w:val="decimal" w:pos="1191"/>
              </w:tabs>
              <w:rPr>
                <w:sz w:val="28"/>
                <w:szCs w:val="28"/>
              </w:rPr>
            </w:pPr>
          </w:p>
        </w:tc>
        <w:tc>
          <w:tcPr>
            <w:tcW w:w="1529" w:type="dxa"/>
            <w:tcBorders>
              <w:left w:val="nil"/>
              <w:bottom w:val="nil"/>
              <w:right w:val="nil"/>
            </w:tcBorders>
            <w:noWrap/>
            <w:vAlign w:val="bottom"/>
            <w:hideMark/>
          </w:tcPr>
          <w:p w14:paraId="75F98097" w14:textId="77777777" w:rsidR="00D63B61" w:rsidRPr="00374039" w:rsidRDefault="00D63B61" w:rsidP="005833A7">
            <w:pPr>
              <w:tabs>
                <w:tab w:val="decimal" w:pos="1304"/>
              </w:tabs>
              <w:jc w:val="center"/>
              <w:rPr>
                <w:sz w:val="28"/>
                <w:szCs w:val="28"/>
              </w:rPr>
            </w:pPr>
          </w:p>
        </w:tc>
      </w:tr>
      <w:tr w:rsidR="00D63B61" w:rsidRPr="00374039" w14:paraId="06EB10FA" w14:textId="77777777" w:rsidTr="003321B5">
        <w:trPr>
          <w:trHeight w:val="288"/>
        </w:trPr>
        <w:tc>
          <w:tcPr>
            <w:tcW w:w="2820" w:type="dxa"/>
            <w:tcBorders>
              <w:top w:val="nil"/>
              <w:left w:val="nil"/>
              <w:bottom w:val="nil"/>
              <w:right w:val="nil"/>
            </w:tcBorders>
            <w:noWrap/>
            <w:vAlign w:val="bottom"/>
            <w:hideMark/>
          </w:tcPr>
          <w:p w14:paraId="15602D5E" w14:textId="79D526FE" w:rsidR="00D63B61" w:rsidRPr="00374039" w:rsidRDefault="00D63B61" w:rsidP="005833A7">
            <w:pPr>
              <w:jc w:val="both"/>
              <w:rPr>
                <w:sz w:val="28"/>
                <w:szCs w:val="28"/>
              </w:rPr>
            </w:pPr>
            <w:r w:rsidRPr="00374039">
              <w:rPr>
                <w:sz w:val="28"/>
                <w:szCs w:val="28"/>
              </w:rPr>
              <w:t>Beginning balance at the</w:t>
            </w:r>
            <w:r w:rsidR="004204CE">
              <w:rPr>
                <w:sz w:val="28"/>
                <w:szCs w:val="28"/>
              </w:rPr>
              <w:t xml:space="preserve"> year</w:t>
            </w:r>
          </w:p>
        </w:tc>
        <w:tc>
          <w:tcPr>
            <w:tcW w:w="1530" w:type="dxa"/>
            <w:tcBorders>
              <w:top w:val="nil"/>
              <w:left w:val="nil"/>
              <w:right w:val="nil"/>
            </w:tcBorders>
            <w:noWrap/>
            <w:vAlign w:val="bottom"/>
          </w:tcPr>
          <w:p w14:paraId="25B939B4" w14:textId="229B1331" w:rsidR="00D63B61" w:rsidRPr="00374039" w:rsidRDefault="0067172F" w:rsidP="004204CE">
            <w:pPr>
              <w:tabs>
                <w:tab w:val="decimal" w:pos="841"/>
              </w:tabs>
              <w:jc w:val="center"/>
              <w:rPr>
                <w:sz w:val="28"/>
                <w:szCs w:val="28"/>
                <w:cs/>
              </w:rPr>
            </w:pPr>
            <w:r>
              <w:rPr>
                <w:sz w:val="28"/>
                <w:szCs w:val="28"/>
              </w:rPr>
              <w:t>-</w:t>
            </w:r>
          </w:p>
        </w:tc>
        <w:tc>
          <w:tcPr>
            <w:tcW w:w="1530" w:type="dxa"/>
            <w:tcBorders>
              <w:top w:val="nil"/>
              <w:left w:val="nil"/>
              <w:right w:val="nil"/>
            </w:tcBorders>
            <w:noWrap/>
            <w:vAlign w:val="bottom"/>
            <w:hideMark/>
          </w:tcPr>
          <w:p w14:paraId="4DE77DF7" w14:textId="77777777" w:rsidR="00D63B61" w:rsidRPr="004204CE" w:rsidRDefault="00D63B61" w:rsidP="004204CE">
            <w:pPr>
              <w:tabs>
                <w:tab w:val="decimal" w:pos="841"/>
              </w:tabs>
              <w:jc w:val="center"/>
              <w:rPr>
                <w:rFonts w:asciiTheme="majorBidi" w:hAnsiTheme="majorBidi" w:cstheme="majorBidi"/>
                <w:sz w:val="28"/>
                <w:szCs w:val="28"/>
              </w:rPr>
            </w:pPr>
            <w:r w:rsidRPr="004204CE">
              <w:rPr>
                <w:rFonts w:asciiTheme="majorBidi" w:hAnsiTheme="majorBidi" w:cstheme="majorBidi"/>
                <w:sz w:val="28"/>
                <w:szCs w:val="28"/>
              </w:rPr>
              <w:t>-</w:t>
            </w:r>
          </w:p>
        </w:tc>
        <w:tc>
          <w:tcPr>
            <w:tcW w:w="1530" w:type="dxa"/>
            <w:tcBorders>
              <w:top w:val="nil"/>
              <w:left w:val="nil"/>
              <w:right w:val="nil"/>
            </w:tcBorders>
            <w:noWrap/>
            <w:vAlign w:val="bottom"/>
          </w:tcPr>
          <w:p w14:paraId="44D842D3" w14:textId="77777777" w:rsidR="00D63B61" w:rsidRPr="004204CE" w:rsidRDefault="00D63B61" w:rsidP="004204CE">
            <w:pPr>
              <w:tabs>
                <w:tab w:val="decimal" w:pos="841"/>
              </w:tabs>
              <w:jc w:val="center"/>
              <w:rPr>
                <w:rFonts w:asciiTheme="majorBidi" w:hAnsiTheme="majorBidi" w:cstheme="majorBidi"/>
                <w:sz w:val="28"/>
                <w:szCs w:val="28"/>
              </w:rPr>
            </w:pPr>
            <w:r w:rsidRPr="004204CE">
              <w:rPr>
                <w:rFonts w:asciiTheme="majorBidi" w:hAnsiTheme="majorBidi" w:cstheme="majorBidi"/>
                <w:sz w:val="28"/>
                <w:szCs w:val="28"/>
              </w:rPr>
              <w:t>-</w:t>
            </w:r>
          </w:p>
        </w:tc>
        <w:tc>
          <w:tcPr>
            <w:tcW w:w="1529" w:type="dxa"/>
            <w:tcBorders>
              <w:top w:val="nil"/>
              <w:left w:val="nil"/>
              <w:right w:val="nil"/>
            </w:tcBorders>
            <w:noWrap/>
            <w:vAlign w:val="bottom"/>
            <w:hideMark/>
          </w:tcPr>
          <w:p w14:paraId="3788672E" w14:textId="77777777" w:rsidR="00D63B61" w:rsidRPr="004204CE" w:rsidRDefault="00D63B61" w:rsidP="004204CE">
            <w:pPr>
              <w:tabs>
                <w:tab w:val="decimal" w:pos="841"/>
              </w:tabs>
              <w:jc w:val="center"/>
              <w:rPr>
                <w:rFonts w:asciiTheme="majorBidi" w:hAnsiTheme="majorBidi" w:cstheme="majorBidi"/>
                <w:sz w:val="28"/>
                <w:szCs w:val="28"/>
              </w:rPr>
            </w:pPr>
            <w:r w:rsidRPr="004204CE">
              <w:rPr>
                <w:rFonts w:asciiTheme="majorBidi" w:hAnsiTheme="majorBidi" w:cstheme="majorBidi"/>
                <w:sz w:val="28"/>
                <w:szCs w:val="28"/>
              </w:rPr>
              <w:t>-</w:t>
            </w:r>
          </w:p>
        </w:tc>
      </w:tr>
      <w:tr w:rsidR="0067172F" w:rsidRPr="00374039" w14:paraId="68A870C9" w14:textId="77777777" w:rsidTr="003321B5">
        <w:trPr>
          <w:trHeight w:val="288"/>
        </w:trPr>
        <w:tc>
          <w:tcPr>
            <w:tcW w:w="2820" w:type="dxa"/>
            <w:tcBorders>
              <w:top w:val="nil"/>
              <w:left w:val="nil"/>
              <w:bottom w:val="nil"/>
              <w:right w:val="nil"/>
            </w:tcBorders>
            <w:noWrap/>
            <w:vAlign w:val="bottom"/>
          </w:tcPr>
          <w:p w14:paraId="02F70251" w14:textId="5F9EBE07" w:rsidR="0067172F" w:rsidRPr="00374039" w:rsidRDefault="0067172F" w:rsidP="0067172F">
            <w:pPr>
              <w:jc w:val="both"/>
              <w:rPr>
                <w:sz w:val="28"/>
                <w:szCs w:val="28"/>
              </w:rPr>
            </w:pPr>
            <w:r>
              <w:rPr>
                <w:sz w:val="28"/>
                <w:szCs w:val="28"/>
              </w:rPr>
              <w:t>In</w:t>
            </w:r>
            <w:r w:rsidRPr="00374039">
              <w:rPr>
                <w:sz w:val="28"/>
                <w:szCs w:val="28"/>
              </w:rPr>
              <w:t xml:space="preserve">crease during the </w:t>
            </w:r>
            <w:r w:rsidR="004204CE">
              <w:rPr>
                <w:sz w:val="28"/>
                <w:szCs w:val="28"/>
              </w:rPr>
              <w:t>year</w:t>
            </w:r>
          </w:p>
        </w:tc>
        <w:tc>
          <w:tcPr>
            <w:tcW w:w="1530" w:type="dxa"/>
            <w:tcBorders>
              <w:top w:val="nil"/>
              <w:left w:val="nil"/>
              <w:right w:val="nil"/>
            </w:tcBorders>
            <w:noWrap/>
            <w:vAlign w:val="bottom"/>
          </w:tcPr>
          <w:p w14:paraId="59209971" w14:textId="6C777372" w:rsidR="0067172F" w:rsidRPr="00374039" w:rsidRDefault="0067172F" w:rsidP="0067172F">
            <w:pPr>
              <w:tabs>
                <w:tab w:val="decimal" w:pos="1207"/>
              </w:tabs>
              <w:jc w:val="center"/>
              <w:rPr>
                <w:sz w:val="28"/>
                <w:szCs w:val="28"/>
              </w:rPr>
            </w:pPr>
            <w:r w:rsidRPr="00AF7739">
              <w:rPr>
                <w:sz w:val="28"/>
                <w:szCs w:val="28"/>
                <w:cs/>
              </w:rPr>
              <w:t>8</w:t>
            </w:r>
            <w:r w:rsidRPr="00AF7739">
              <w:rPr>
                <w:sz w:val="28"/>
                <w:szCs w:val="28"/>
              </w:rPr>
              <w:t>,</w:t>
            </w:r>
            <w:r w:rsidRPr="00AF7739">
              <w:rPr>
                <w:sz w:val="28"/>
                <w:szCs w:val="28"/>
                <w:cs/>
              </w:rPr>
              <w:t>000</w:t>
            </w:r>
            <w:r w:rsidRPr="00AF7739">
              <w:rPr>
                <w:sz w:val="28"/>
                <w:szCs w:val="28"/>
              </w:rPr>
              <w:t>,</w:t>
            </w:r>
            <w:r w:rsidRPr="00AF7739">
              <w:rPr>
                <w:sz w:val="28"/>
                <w:szCs w:val="28"/>
                <w:cs/>
              </w:rPr>
              <w:t>000</w:t>
            </w:r>
          </w:p>
        </w:tc>
        <w:tc>
          <w:tcPr>
            <w:tcW w:w="1530" w:type="dxa"/>
            <w:tcBorders>
              <w:top w:val="nil"/>
              <w:left w:val="nil"/>
              <w:right w:val="nil"/>
            </w:tcBorders>
            <w:noWrap/>
            <w:vAlign w:val="bottom"/>
          </w:tcPr>
          <w:p w14:paraId="52AB70D9" w14:textId="77777777" w:rsidR="0067172F" w:rsidRPr="004204CE" w:rsidRDefault="0067172F" w:rsidP="004204CE">
            <w:pPr>
              <w:tabs>
                <w:tab w:val="decimal" w:pos="841"/>
              </w:tabs>
              <w:jc w:val="center"/>
              <w:rPr>
                <w:rFonts w:asciiTheme="majorBidi" w:hAnsiTheme="majorBidi" w:cstheme="majorBidi"/>
                <w:sz w:val="28"/>
                <w:szCs w:val="28"/>
              </w:rPr>
            </w:pPr>
            <w:r w:rsidRPr="004204CE">
              <w:rPr>
                <w:rFonts w:asciiTheme="majorBidi" w:hAnsiTheme="majorBidi" w:cstheme="majorBidi"/>
                <w:sz w:val="28"/>
                <w:szCs w:val="28"/>
              </w:rPr>
              <w:t>-</w:t>
            </w:r>
          </w:p>
        </w:tc>
        <w:tc>
          <w:tcPr>
            <w:tcW w:w="1530" w:type="dxa"/>
            <w:tcBorders>
              <w:top w:val="nil"/>
              <w:left w:val="nil"/>
              <w:right w:val="nil"/>
            </w:tcBorders>
            <w:noWrap/>
            <w:vAlign w:val="bottom"/>
          </w:tcPr>
          <w:p w14:paraId="16151BC9" w14:textId="77777777" w:rsidR="0067172F" w:rsidRPr="004204CE" w:rsidRDefault="0067172F" w:rsidP="004204CE">
            <w:pPr>
              <w:tabs>
                <w:tab w:val="decimal" w:pos="841"/>
              </w:tabs>
              <w:jc w:val="center"/>
              <w:rPr>
                <w:rFonts w:asciiTheme="majorBidi" w:hAnsiTheme="majorBidi" w:cstheme="majorBidi"/>
                <w:sz w:val="28"/>
                <w:szCs w:val="28"/>
              </w:rPr>
            </w:pPr>
            <w:r w:rsidRPr="004204CE">
              <w:rPr>
                <w:rFonts w:asciiTheme="majorBidi" w:hAnsiTheme="majorBidi" w:cstheme="majorBidi"/>
                <w:sz w:val="28"/>
                <w:szCs w:val="28"/>
              </w:rPr>
              <w:t>-</w:t>
            </w:r>
          </w:p>
        </w:tc>
        <w:tc>
          <w:tcPr>
            <w:tcW w:w="1529" w:type="dxa"/>
            <w:tcBorders>
              <w:top w:val="nil"/>
              <w:left w:val="nil"/>
              <w:right w:val="nil"/>
            </w:tcBorders>
            <w:noWrap/>
            <w:vAlign w:val="bottom"/>
          </w:tcPr>
          <w:p w14:paraId="42D7B786" w14:textId="77777777" w:rsidR="0067172F" w:rsidRPr="004204CE" w:rsidRDefault="0067172F" w:rsidP="004204CE">
            <w:pPr>
              <w:tabs>
                <w:tab w:val="decimal" w:pos="841"/>
              </w:tabs>
              <w:jc w:val="center"/>
              <w:rPr>
                <w:rFonts w:asciiTheme="majorBidi" w:hAnsiTheme="majorBidi" w:cstheme="majorBidi"/>
                <w:sz w:val="28"/>
                <w:szCs w:val="28"/>
              </w:rPr>
            </w:pPr>
            <w:r w:rsidRPr="004204CE">
              <w:rPr>
                <w:rFonts w:asciiTheme="majorBidi" w:hAnsiTheme="majorBidi" w:cstheme="majorBidi"/>
                <w:sz w:val="28"/>
                <w:szCs w:val="28"/>
              </w:rPr>
              <w:t>-</w:t>
            </w:r>
          </w:p>
        </w:tc>
      </w:tr>
      <w:tr w:rsidR="0067172F" w:rsidRPr="00374039" w14:paraId="193D9F1C" w14:textId="77777777" w:rsidTr="003321B5">
        <w:trPr>
          <w:trHeight w:val="288"/>
        </w:trPr>
        <w:tc>
          <w:tcPr>
            <w:tcW w:w="2820" w:type="dxa"/>
            <w:tcBorders>
              <w:top w:val="nil"/>
              <w:left w:val="nil"/>
              <w:bottom w:val="nil"/>
              <w:right w:val="nil"/>
            </w:tcBorders>
            <w:noWrap/>
            <w:vAlign w:val="bottom"/>
          </w:tcPr>
          <w:p w14:paraId="20FBB872" w14:textId="08ADCC56" w:rsidR="0067172F" w:rsidRPr="00374039" w:rsidRDefault="0067172F" w:rsidP="0067172F">
            <w:pPr>
              <w:jc w:val="both"/>
              <w:rPr>
                <w:sz w:val="28"/>
                <w:szCs w:val="28"/>
              </w:rPr>
            </w:pPr>
            <w:r w:rsidRPr="00374039">
              <w:rPr>
                <w:sz w:val="28"/>
                <w:szCs w:val="28"/>
              </w:rPr>
              <w:t xml:space="preserve">Decrease during the </w:t>
            </w:r>
            <w:r w:rsidR="004204CE">
              <w:rPr>
                <w:sz w:val="28"/>
                <w:szCs w:val="28"/>
              </w:rPr>
              <w:t>year</w:t>
            </w:r>
          </w:p>
        </w:tc>
        <w:tc>
          <w:tcPr>
            <w:tcW w:w="1530" w:type="dxa"/>
            <w:tcBorders>
              <w:top w:val="nil"/>
              <w:left w:val="nil"/>
              <w:right w:val="nil"/>
            </w:tcBorders>
            <w:noWrap/>
            <w:vAlign w:val="bottom"/>
          </w:tcPr>
          <w:p w14:paraId="73DFB6B1" w14:textId="6F6D4560" w:rsidR="0067172F" w:rsidRPr="00374039" w:rsidRDefault="0067172F" w:rsidP="0067172F">
            <w:pPr>
              <w:pBdr>
                <w:bottom w:val="single" w:sz="4" w:space="1" w:color="auto"/>
              </w:pBdr>
              <w:tabs>
                <w:tab w:val="decimal" w:pos="1297"/>
              </w:tabs>
              <w:jc w:val="center"/>
              <w:rPr>
                <w:sz w:val="28"/>
                <w:szCs w:val="28"/>
              </w:rPr>
            </w:pPr>
            <w:r w:rsidRPr="00AF7739">
              <w:rPr>
                <w:sz w:val="28"/>
                <w:szCs w:val="28"/>
              </w:rPr>
              <w:t>(</w:t>
            </w:r>
            <w:r w:rsidR="004907F7">
              <w:rPr>
                <w:sz w:val="28"/>
                <w:szCs w:val="28"/>
              </w:rPr>
              <w:t>8</w:t>
            </w:r>
            <w:r w:rsidRPr="00AF7739">
              <w:rPr>
                <w:sz w:val="28"/>
                <w:szCs w:val="28"/>
              </w:rPr>
              <w:t>,000,000)</w:t>
            </w:r>
          </w:p>
        </w:tc>
        <w:tc>
          <w:tcPr>
            <w:tcW w:w="1530" w:type="dxa"/>
            <w:tcBorders>
              <w:top w:val="nil"/>
              <w:left w:val="nil"/>
              <w:right w:val="nil"/>
            </w:tcBorders>
            <w:noWrap/>
            <w:vAlign w:val="bottom"/>
          </w:tcPr>
          <w:p w14:paraId="687096DD" w14:textId="77777777" w:rsidR="0067172F" w:rsidRPr="004204CE" w:rsidRDefault="0067172F" w:rsidP="004204CE">
            <w:pPr>
              <w:pBdr>
                <w:bottom w:val="single" w:sz="4" w:space="1" w:color="auto"/>
              </w:pBdr>
              <w:tabs>
                <w:tab w:val="decimal" w:pos="841"/>
              </w:tabs>
              <w:jc w:val="center"/>
              <w:rPr>
                <w:rFonts w:asciiTheme="majorBidi" w:hAnsiTheme="majorBidi" w:cstheme="majorBidi"/>
                <w:sz w:val="28"/>
                <w:szCs w:val="28"/>
              </w:rPr>
            </w:pPr>
            <w:r w:rsidRPr="004204CE">
              <w:rPr>
                <w:rFonts w:asciiTheme="majorBidi" w:hAnsiTheme="majorBidi" w:cstheme="majorBidi"/>
                <w:sz w:val="28"/>
                <w:szCs w:val="28"/>
              </w:rPr>
              <w:t>-</w:t>
            </w:r>
          </w:p>
        </w:tc>
        <w:tc>
          <w:tcPr>
            <w:tcW w:w="1530" w:type="dxa"/>
            <w:tcBorders>
              <w:top w:val="nil"/>
              <w:left w:val="nil"/>
              <w:right w:val="nil"/>
            </w:tcBorders>
            <w:noWrap/>
            <w:vAlign w:val="bottom"/>
          </w:tcPr>
          <w:p w14:paraId="42589226" w14:textId="77777777" w:rsidR="0067172F" w:rsidRPr="004204CE" w:rsidRDefault="0067172F" w:rsidP="004204CE">
            <w:pPr>
              <w:pBdr>
                <w:bottom w:val="single" w:sz="4" w:space="1" w:color="auto"/>
              </w:pBdr>
              <w:tabs>
                <w:tab w:val="decimal" w:pos="841"/>
              </w:tabs>
              <w:jc w:val="center"/>
              <w:rPr>
                <w:rFonts w:asciiTheme="majorBidi" w:hAnsiTheme="majorBidi" w:cstheme="majorBidi"/>
                <w:sz w:val="28"/>
                <w:szCs w:val="28"/>
              </w:rPr>
            </w:pPr>
            <w:r w:rsidRPr="004204CE">
              <w:rPr>
                <w:rFonts w:asciiTheme="majorBidi" w:hAnsiTheme="majorBidi" w:cstheme="majorBidi"/>
                <w:sz w:val="28"/>
                <w:szCs w:val="28"/>
              </w:rPr>
              <w:t>-</w:t>
            </w:r>
          </w:p>
        </w:tc>
        <w:tc>
          <w:tcPr>
            <w:tcW w:w="1529" w:type="dxa"/>
            <w:tcBorders>
              <w:top w:val="nil"/>
              <w:left w:val="nil"/>
              <w:right w:val="nil"/>
            </w:tcBorders>
            <w:noWrap/>
            <w:vAlign w:val="bottom"/>
          </w:tcPr>
          <w:p w14:paraId="5AEB8AED" w14:textId="77777777" w:rsidR="0067172F" w:rsidRPr="004204CE" w:rsidRDefault="0067172F" w:rsidP="004204CE">
            <w:pPr>
              <w:pBdr>
                <w:bottom w:val="single" w:sz="4" w:space="1" w:color="auto"/>
              </w:pBdr>
              <w:tabs>
                <w:tab w:val="decimal" w:pos="841"/>
              </w:tabs>
              <w:jc w:val="center"/>
              <w:rPr>
                <w:rFonts w:asciiTheme="majorBidi" w:hAnsiTheme="majorBidi" w:cstheme="majorBidi"/>
                <w:sz w:val="28"/>
                <w:szCs w:val="28"/>
              </w:rPr>
            </w:pPr>
            <w:r w:rsidRPr="004204CE">
              <w:rPr>
                <w:rFonts w:asciiTheme="majorBidi" w:hAnsiTheme="majorBidi" w:cstheme="majorBidi"/>
                <w:sz w:val="28"/>
                <w:szCs w:val="28"/>
              </w:rPr>
              <w:t>-</w:t>
            </w:r>
          </w:p>
        </w:tc>
      </w:tr>
      <w:tr w:rsidR="0067172F" w:rsidRPr="00374039" w14:paraId="577C1724" w14:textId="77777777" w:rsidTr="003321B5">
        <w:trPr>
          <w:trHeight w:val="288"/>
        </w:trPr>
        <w:tc>
          <w:tcPr>
            <w:tcW w:w="2820" w:type="dxa"/>
            <w:tcBorders>
              <w:top w:val="nil"/>
              <w:left w:val="nil"/>
              <w:bottom w:val="nil"/>
              <w:right w:val="nil"/>
            </w:tcBorders>
            <w:noWrap/>
            <w:vAlign w:val="bottom"/>
          </w:tcPr>
          <w:p w14:paraId="6C0DB60F" w14:textId="39038014" w:rsidR="0067172F" w:rsidRPr="00374039" w:rsidRDefault="0067172F" w:rsidP="0067172F">
            <w:pPr>
              <w:jc w:val="both"/>
              <w:rPr>
                <w:sz w:val="28"/>
                <w:szCs w:val="28"/>
                <w:u w:val="single"/>
              </w:rPr>
            </w:pPr>
            <w:r w:rsidRPr="00374039">
              <w:rPr>
                <w:b/>
                <w:bCs/>
                <w:sz w:val="28"/>
                <w:szCs w:val="28"/>
              </w:rPr>
              <w:t xml:space="preserve">Ending balance at the </w:t>
            </w:r>
            <w:r w:rsidR="004204CE">
              <w:rPr>
                <w:b/>
                <w:bCs/>
                <w:sz w:val="28"/>
                <w:szCs w:val="28"/>
              </w:rPr>
              <w:t>year</w:t>
            </w:r>
          </w:p>
        </w:tc>
        <w:tc>
          <w:tcPr>
            <w:tcW w:w="1530" w:type="dxa"/>
            <w:tcBorders>
              <w:top w:val="nil"/>
              <w:left w:val="nil"/>
              <w:right w:val="nil"/>
            </w:tcBorders>
            <w:noWrap/>
            <w:vAlign w:val="bottom"/>
          </w:tcPr>
          <w:p w14:paraId="650E42D3" w14:textId="73B21DD7" w:rsidR="0067172F" w:rsidRPr="00374039" w:rsidRDefault="004907F7" w:rsidP="004204CE">
            <w:pPr>
              <w:pBdr>
                <w:bottom w:val="double" w:sz="4" w:space="1" w:color="auto"/>
              </w:pBdr>
              <w:tabs>
                <w:tab w:val="decimal" w:pos="841"/>
              </w:tabs>
              <w:jc w:val="center"/>
              <w:rPr>
                <w:sz w:val="28"/>
                <w:szCs w:val="28"/>
              </w:rPr>
            </w:pPr>
            <w:r>
              <w:rPr>
                <w:sz w:val="28"/>
                <w:szCs w:val="28"/>
              </w:rPr>
              <w:t>-</w:t>
            </w:r>
          </w:p>
        </w:tc>
        <w:tc>
          <w:tcPr>
            <w:tcW w:w="1530" w:type="dxa"/>
            <w:tcBorders>
              <w:top w:val="nil"/>
              <w:left w:val="nil"/>
              <w:right w:val="nil"/>
            </w:tcBorders>
            <w:noWrap/>
            <w:vAlign w:val="bottom"/>
          </w:tcPr>
          <w:p w14:paraId="6F268FB6" w14:textId="77777777" w:rsidR="0067172F" w:rsidRPr="004204CE" w:rsidRDefault="0067172F" w:rsidP="004204CE">
            <w:pPr>
              <w:pBdr>
                <w:bottom w:val="double" w:sz="4" w:space="1" w:color="auto"/>
              </w:pBdr>
              <w:tabs>
                <w:tab w:val="decimal" w:pos="841"/>
              </w:tabs>
              <w:jc w:val="center"/>
              <w:rPr>
                <w:rFonts w:asciiTheme="majorBidi" w:hAnsiTheme="majorBidi" w:cstheme="majorBidi"/>
                <w:sz w:val="28"/>
                <w:szCs w:val="28"/>
              </w:rPr>
            </w:pPr>
            <w:r w:rsidRPr="004204CE">
              <w:rPr>
                <w:rFonts w:asciiTheme="majorBidi" w:hAnsiTheme="majorBidi" w:cstheme="majorBidi"/>
                <w:sz w:val="28"/>
                <w:szCs w:val="28"/>
              </w:rPr>
              <w:t>-</w:t>
            </w:r>
          </w:p>
        </w:tc>
        <w:tc>
          <w:tcPr>
            <w:tcW w:w="1530" w:type="dxa"/>
            <w:tcBorders>
              <w:top w:val="nil"/>
              <w:left w:val="nil"/>
              <w:right w:val="nil"/>
            </w:tcBorders>
            <w:noWrap/>
            <w:vAlign w:val="bottom"/>
          </w:tcPr>
          <w:p w14:paraId="35642B02" w14:textId="77777777" w:rsidR="0067172F" w:rsidRPr="004204CE" w:rsidRDefault="0067172F" w:rsidP="004204CE">
            <w:pPr>
              <w:pBdr>
                <w:bottom w:val="double" w:sz="4" w:space="1" w:color="auto"/>
              </w:pBdr>
              <w:tabs>
                <w:tab w:val="decimal" w:pos="841"/>
              </w:tabs>
              <w:jc w:val="center"/>
              <w:rPr>
                <w:rFonts w:asciiTheme="majorBidi" w:hAnsiTheme="majorBidi" w:cstheme="majorBidi"/>
                <w:sz w:val="28"/>
                <w:szCs w:val="28"/>
              </w:rPr>
            </w:pPr>
            <w:r w:rsidRPr="004204CE">
              <w:rPr>
                <w:rFonts w:asciiTheme="majorBidi" w:hAnsiTheme="majorBidi" w:cstheme="majorBidi"/>
                <w:sz w:val="28"/>
                <w:szCs w:val="28"/>
              </w:rPr>
              <w:t>-</w:t>
            </w:r>
          </w:p>
        </w:tc>
        <w:tc>
          <w:tcPr>
            <w:tcW w:w="1529" w:type="dxa"/>
            <w:tcBorders>
              <w:top w:val="nil"/>
              <w:left w:val="nil"/>
              <w:right w:val="nil"/>
            </w:tcBorders>
            <w:noWrap/>
            <w:vAlign w:val="bottom"/>
          </w:tcPr>
          <w:p w14:paraId="5ED2C929" w14:textId="77777777" w:rsidR="0067172F" w:rsidRPr="004204CE" w:rsidRDefault="0067172F" w:rsidP="004204CE">
            <w:pPr>
              <w:pBdr>
                <w:bottom w:val="double" w:sz="4" w:space="1" w:color="auto"/>
              </w:pBdr>
              <w:tabs>
                <w:tab w:val="decimal" w:pos="841"/>
              </w:tabs>
              <w:jc w:val="center"/>
              <w:rPr>
                <w:rFonts w:asciiTheme="majorBidi" w:hAnsiTheme="majorBidi" w:cstheme="majorBidi"/>
                <w:sz w:val="28"/>
                <w:szCs w:val="28"/>
              </w:rPr>
            </w:pPr>
            <w:r w:rsidRPr="004204CE">
              <w:rPr>
                <w:rFonts w:asciiTheme="majorBidi" w:hAnsiTheme="majorBidi" w:cstheme="majorBidi"/>
                <w:sz w:val="28"/>
                <w:szCs w:val="28"/>
              </w:rPr>
              <w:t>-</w:t>
            </w:r>
          </w:p>
        </w:tc>
      </w:tr>
    </w:tbl>
    <w:p w14:paraId="4E909379" w14:textId="5FBD113C" w:rsidR="00D63B61" w:rsidRPr="005470F9" w:rsidRDefault="00097C3E" w:rsidP="00D63B61">
      <w:pPr>
        <w:spacing w:before="120"/>
        <w:ind w:left="567"/>
        <w:outlineLvl w:val="0"/>
        <w:rPr>
          <w:rStyle w:val="hps"/>
          <w:sz w:val="28"/>
          <w:szCs w:val="28"/>
        </w:rPr>
      </w:pPr>
      <w:r>
        <w:rPr>
          <w:rStyle w:val="hps"/>
          <w:sz w:val="28"/>
          <w:szCs w:val="28"/>
        </w:rPr>
        <w:t>During the year</w:t>
      </w:r>
      <w:r w:rsidR="0023326B">
        <w:rPr>
          <w:rStyle w:val="hps"/>
          <w:sz w:val="28"/>
          <w:szCs w:val="28"/>
        </w:rPr>
        <w:t xml:space="preserve"> 2025</w:t>
      </w:r>
      <w:r w:rsidR="00D63B61" w:rsidRPr="005470F9">
        <w:rPr>
          <w:rStyle w:val="hps"/>
          <w:sz w:val="28"/>
          <w:szCs w:val="28"/>
        </w:rPr>
        <w:t xml:space="preserve">, </w:t>
      </w:r>
      <w:r w:rsidR="00D63B61" w:rsidRPr="007E5794">
        <w:rPr>
          <w:rStyle w:val="hps"/>
          <w:sz w:val="28"/>
          <w:szCs w:val="28"/>
        </w:rPr>
        <w:t>a subsidiary of the Company entered into loan agreements with its director</w:t>
      </w:r>
      <w:r w:rsidR="00D63B61">
        <w:rPr>
          <w:rStyle w:val="hps"/>
          <w:sz w:val="28"/>
          <w:szCs w:val="28"/>
        </w:rPr>
        <w:t>s</w:t>
      </w:r>
      <w:r w:rsidR="00D63B61" w:rsidRPr="007E5794">
        <w:rPr>
          <w:rStyle w:val="hps"/>
          <w:sz w:val="28"/>
          <w:szCs w:val="28"/>
        </w:rPr>
        <w:t xml:space="preserve"> through</w:t>
      </w:r>
      <w:r w:rsidR="00BA63BF">
        <w:rPr>
          <w:rStyle w:val="hps"/>
          <w:sz w:val="28"/>
          <w:szCs w:val="28"/>
        </w:rPr>
        <w:br/>
      </w:r>
      <w:r w:rsidR="00D63B61" w:rsidRPr="007E5794">
        <w:rPr>
          <w:rStyle w:val="hps"/>
          <w:sz w:val="28"/>
          <w:szCs w:val="28"/>
        </w:rPr>
        <w:t xml:space="preserve">the issuance of </w:t>
      </w:r>
      <w:r w:rsidR="00D63B61">
        <w:rPr>
          <w:rStyle w:val="hps"/>
          <w:sz w:val="28"/>
          <w:szCs w:val="28"/>
        </w:rPr>
        <w:t>2</w:t>
      </w:r>
      <w:r w:rsidR="00D63B61" w:rsidRPr="007E5794">
        <w:rPr>
          <w:rStyle w:val="hps"/>
          <w:sz w:val="28"/>
          <w:szCs w:val="28"/>
        </w:rPr>
        <w:t xml:space="preserve"> promissory notes. The loans have no securities and bear interest rate of </w:t>
      </w:r>
      <w:r w:rsidR="00D63B61">
        <w:rPr>
          <w:rStyle w:val="hps"/>
          <w:sz w:val="28"/>
          <w:szCs w:val="28"/>
        </w:rPr>
        <w:t>6</w:t>
      </w:r>
      <w:r w:rsidR="00D63B61" w:rsidRPr="007E5794">
        <w:rPr>
          <w:rStyle w:val="hps"/>
          <w:sz w:val="28"/>
          <w:szCs w:val="28"/>
        </w:rPr>
        <w:t>% per annum</w:t>
      </w:r>
      <w:r w:rsidR="00D63B61">
        <w:rPr>
          <w:rStyle w:val="hps"/>
          <w:sz w:val="28"/>
          <w:szCs w:val="28"/>
        </w:rPr>
        <w:t>.</w:t>
      </w:r>
    </w:p>
    <w:p w14:paraId="171BB14C" w14:textId="3029C0F9" w:rsidR="00CE30AB" w:rsidRPr="00111FE7" w:rsidRDefault="00CE30AB" w:rsidP="00F40837">
      <w:pPr>
        <w:spacing w:before="120" w:line="340" w:lineRule="exact"/>
        <w:ind w:left="567"/>
        <w:jc w:val="both"/>
        <w:outlineLvl w:val="0"/>
        <w:rPr>
          <w:rStyle w:val="hps"/>
          <w:rFonts w:asciiTheme="majorBidi" w:hAnsiTheme="majorBidi" w:cstheme="majorBidi"/>
          <w:b/>
          <w:bCs/>
          <w:sz w:val="28"/>
          <w:szCs w:val="28"/>
        </w:rPr>
      </w:pPr>
      <w:r w:rsidRPr="00111FE7">
        <w:rPr>
          <w:rStyle w:val="hps"/>
          <w:rFonts w:asciiTheme="majorBidi" w:hAnsiTheme="majorBidi" w:cstheme="majorBidi"/>
          <w:b/>
          <w:bCs/>
          <w:sz w:val="28"/>
          <w:szCs w:val="28"/>
        </w:rPr>
        <w:t xml:space="preserve">Management compensation </w:t>
      </w:r>
    </w:p>
    <w:p w14:paraId="1C6D7DDD" w14:textId="2DCAAF8F" w:rsidR="00CE30AB" w:rsidRDefault="00DA59C7" w:rsidP="00F40837">
      <w:pPr>
        <w:spacing w:before="120" w:line="340" w:lineRule="exact"/>
        <w:ind w:left="567"/>
        <w:jc w:val="left"/>
        <w:rPr>
          <w:rFonts w:asciiTheme="majorBidi" w:hAnsiTheme="majorBidi" w:cstheme="majorBidi"/>
          <w:sz w:val="28"/>
          <w:szCs w:val="28"/>
        </w:rPr>
      </w:pPr>
      <w:r w:rsidRPr="00DA59C7">
        <w:rPr>
          <w:rFonts w:asciiTheme="majorBidi" w:hAnsiTheme="majorBidi" w:cstheme="majorBidi"/>
          <w:sz w:val="28"/>
          <w:szCs w:val="28"/>
        </w:rPr>
        <w:t>Management compensation for the year ended December 31, consisted of:</w:t>
      </w:r>
    </w:p>
    <w:tbl>
      <w:tblPr>
        <w:tblW w:w="8938" w:type="dxa"/>
        <w:tblInd w:w="567" w:type="dxa"/>
        <w:tblCellMar>
          <w:left w:w="57" w:type="dxa"/>
          <w:right w:w="57" w:type="dxa"/>
        </w:tblCellMar>
        <w:tblLook w:val="04A0" w:firstRow="1" w:lastRow="0" w:firstColumn="1" w:lastColumn="0" w:noHBand="0" w:noVBand="1"/>
      </w:tblPr>
      <w:tblGrid>
        <w:gridCol w:w="2820"/>
        <w:gridCol w:w="1526"/>
        <w:gridCol w:w="1535"/>
        <w:gridCol w:w="1526"/>
        <w:gridCol w:w="1531"/>
      </w:tblGrid>
      <w:tr w:rsidR="00D63B61" w:rsidRPr="00374039" w14:paraId="531EA3D9" w14:textId="77777777" w:rsidTr="00977623">
        <w:trPr>
          <w:trHeight w:val="173"/>
        </w:trPr>
        <w:tc>
          <w:tcPr>
            <w:tcW w:w="2820" w:type="dxa"/>
            <w:tcBorders>
              <w:top w:val="nil"/>
              <w:left w:val="nil"/>
              <w:bottom w:val="nil"/>
              <w:right w:val="nil"/>
            </w:tcBorders>
            <w:noWrap/>
            <w:vAlign w:val="bottom"/>
            <w:hideMark/>
          </w:tcPr>
          <w:p w14:paraId="77982175" w14:textId="77777777" w:rsidR="00D63B61" w:rsidRPr="00374039" w:rsidRDefault="00D63B61" w:rsidP="00977623">
            <w:pPr>
              <w:spacing w:before="120"/>
              <w:jc w:val="center"/>
              <w:rPr>
                <w:color w:val="000000"/>
                <w:sz w:val="28"/>
                <w:szCs w:val="28"/>
              </w:rPr>
            </w:pPr>
          </w:p>
        </w:tc>
        <w:tc>
          <w:tcPr>
            <w:tcW w:w="6118" w:type="dxa"/>
            <w:gridSpan w:val="4"/>
            <w:tcBorders>
              <w:top w:val="nil"/>
              <w:left w:val="nil"/>
              <w:right w:val="nil"/>
            </w:tcBorders>
            <w:noWrap/>
            <w:vAlign w:val="bottom"/>
            <w:hideMark/>
          </w:tcPr>
          <w:p w14:paraId="224884E2" w14:textId="77777777" w:rsidR="00D63B61" w:rsidRPr="00374039" w:rsidRDefault="00D63B61" w:rsidP="005833A7">
            <w:pPr>
              <w:pBdr>
                <w:bottom w:val="single" w:sz="4" w:space="1" w:color="auto"/>
              </w:pBdr>
              <w:jc w:val="center"/>
              <w:rPr>
                <w:color w:val="000000"/>
                <w:sz w:val="28"/>
                <w:szCs w:val="28"/>
              </w:rPr>
            </w:pPr>
            <w:r w:rsidRPr="00374039">
              <w:rPr>
                <w:color w:val="000000"/>
                <w:sz w:val="28"/>
                <w:szCs w:val="28"/>
              </w:rPr>
              <w:t>Unit : Baht</w:t>
            </w:r>
          </w:p>
        </w:tc>
      </w:tr>
      <w:tr w:rsidR="00D63B61" w:rsidRPr="00374039" w14:paraId="1651C99A" w14:textId="77777777" w:rsidTr="00977623">
        <w:trPr>
          <w:trHeight w:val="173"/>
        </w:trPr>
        <w:tc>
          <w:tcPr>
            <w:tcW w:w="2820" w:type="dxa"/>
            <w:noWrap/>
            <w:vAlign w:val="bottom"/>
            <w:hideMark/>
          </w:tcPr>
          <w:p w14:paraId="59809C30" w14:textId="77777777" w:rsidR="00D63B61" w:rsidRPr="00374039" w:rsidRDefault="00D63B61" w:rsidP="005833A7">
            <w:pPr>
              <w:rPr>
                <w:sz w:val="28"/>
                <w:szCs w:val="28"/>
              </w:rPr>
            </w:pPr>
          </w:p>
        </w:tc>
        <w:tc>
          <w:tcPr>
            <w:tcW w:w="3061" w:type="dxa"/>
            <w:gridSpan w:val="2"/>
            <w:noWrap/>
            <w:vAlign w:val="bottom"/>
            <w:hideMark/>
          </w:tcPr>
          <w:p w14:paraId="35F4CDE8" w14:textId="77777777" w:rsidR="00D63B61" w:rsidRPr="00374039" w:rsidRDefault="00D63B61" w:rsidP="005833A7">
            <w:pPr>
              <w:pBdr>
                <w:bottom w:val="single" w:sz="4" w:space="0" w:color="auto"/>
              </w:pBdr>
              <w:jc w:val="center"/>
              <w:rPr>
                <w:sz w:val="28"/>
                <w:szCs w:val="28"/>
              </w:rPr>
            </w:pPr>
            <w:r w:rsidRPr="00374039">
              <w:rPr>
                <w:sz w:val="28"/>
                <w:szCs w:val="28"/>
              </w:rPr>
              <w:t>Consolidated financial statements</w:t>
            </w:r>
          </w:p>
        </w:tc>
        <w:tc>
          <w:tcPr>
            <w:tcW w:w="3057" w:type="dxa"/>
            <w:gridSpan w:val="2"/>
            <w:noWrap/>
            <w:vAlign w:val="bottom"/>
            <w:hideMark/>
          </w:tcPr>
          <w:p w14:paraId="0B8C0969" w14:textId="77777777" w:rsidR="00D63B61" w:rsidRPr="00374039" w:rsidRDefault="00D63B61" w:rsidP="005833A7">
            <w:pPr>
              <w:pBdr>
                <w:bottom w:val="single" w:sz="4" w:space="0" w:color="auto"/>
              </w:pBdr>
              <w:jc w:val="center"/>
              <w:rPr>
                <w:sz w:val="28"/>
                <w:szCs w:val="28"/>
              </w:rPr>
            </w:pPr>
            <w:r w:rsidRPr="00374039">
              <w:rPr>
                <w:sz w:val="28"/>
                <w:szCs w:val="28"/>
              </w:rPr>
              <w:t>Separate financial statements</w:t>
            </w:r>
          </w:p>
        </w:tc>
      </w:tr>
      <w:tr w:rsidR="00D63B61" w:rsidRPr="00374039" w14:paraId="65DC0705" w14:textId="77777777" w:rsidTr="00977623">
        <w:trPr>
          <w:trHeight w:val="173"/>
        </w:trPr>
        <w:tc>
          <w:tcPr>
            <w:tcW w:w="2820" w:type="dxa"/>
            <w:noWrap/>
            <w:vAlign w:val="bottom"/>
            <w:hideMark/>
          </w:tcPr>
          <w:p w14:paraId="5AAFE539" w14:textId="77777777" w:rsidR="00D63B61" w:rsidRPr="00374039" w:rsidRDefault="00D63B61" w:rsidP="00D63B61">
            <w:pPr>
              <w:rPr>
                <w:sz w:val="28"/>
                <w:szCs w:val="28"/>
              </w:rPr>
            </w:pPr>
          </w:p>
        </w:tc>
        <w:tc>
          <w:tcPr>
            <w:tcW w:w="1526" w:type="dxa"/>
            <w:noWrap/>
            <w:vAlign w:val="center"/>
            <w:hideMark/>
          </w:tcPr>
          <w:p w14:paraId="28F9921A" w14:textId="77777777" w:rsidR="00D63B61" w:rsidRPr="00374039" w:rsidRDefault="00D63B61" w:rsidP="00D63B61">
            <w:pPr>
              <w:pBdr>
                <w:bottom w:val="single" w:sz="4" w:space="1" w:color="auto"/>
              </w:pBdr>
              <w:ind w:right="-204"/>
              <w:jc w:val="center"/>
              <w:rPr>
                <w:spacing w:val="-4"/>
                <w:sz w:val="28"/>
                <w:szCs w:val="28"/>
              </w:rPr>
            </w:pPr>
            <w:r w:rsidRPr="00374039">
              <w:rPr>
                <w:spacing w:val="-4"/>
                <w:sz w:val="28"/>
                <w:szCs w:val="28"/>
              </w:rPr>
              <w:t>2025</w:t>
            </w:r>
          </w:p>
        </w:tc>
        <w:tc>
          <w:tcPr>
            <w:tcW w:w="1535" w:type="dxa"/>
            <w:noWrap/>
            <w:vAlign w:val="bottom"/>
            <w:hideMark/>
          </w:tcPr>
          <w:p w14:paraId="0966B37C" w14:textId="758CB235" w:rsidR="00D63B61" w:rsidRPr="00374039" w:rsidRDefault="00D63B61" w:rsidP="00D63B61">
            <w:pPr>
              <w:pBdr>
                <w:bottom w:val="single" w:sz="4" w:space="1" w:color="auto"/>
              </w:pBdr>
              <w:ind w:right="-91"/>
              <w:jc w:val="center"/>
              <w:rPr>
                <w:spacing w:val="-6"/>
                <w:sz w:val="28"/>
                <w:szCs w:val="28"/>
              </w:rPr>
            </w:pPr>
            <w:r w:rsidRPr="00111FE7">
              <w:rPr>
                <w:rFonts w:asciiTheme="majorBidi" w:hAnsiTheme="majorBidi" w:cstheme="majorBidi"/>
                <w:sz w:val="28"/>
                <w:szCs w:val="28"/>
              </w:rPr>
              <w:t>202</w:t>
            </w:r>
            <w:r>
              <w:rPr>
                <w:rFonts w:asciiTheme="majorBidi" w:hAnsiTheme="majorBidi" w:cstheme="majorBidi"/>
                <w:sz w:val="28"/>
                <w:szCs w:val="28"/>
              </w:rPr>
              <w:t>4</w:t>
            </w:r>
          </w:p>
        </w:tc>
        <w:tc>
          <w:tcPr>
            <w:tcW w:w="1526" w:type="dxa"/>
            <w:noWrap/>
            <w:vAlign w:val="center"/>
            <w:hideMark/>
          </w:tcPr>
          <w:p w14:paraId="44004CD3" w14:textId="77777777" w:rsidR="00D63B61" w:rsidRPr="00374039" w:rsidRDefault="00D63B61" w:rsidP="00D63B61">
            <w:pPr>
              <w:pBdr>
                <w:bottom w:val="single" w:sz="4" w:space="1" w:color="auto"/>
              </w:pBdr>
              <w:jc w:val="center"/>
              <w:rPr>
                <w:spacing w:val="-4"/>
                <w:sz w:val="28"/>
                <w:szCs w:val="28"/>
              </w:rPr>
            </w:pPr>
            <w:r w:rsidRPr="00374039">
              <w:rPr>
                <w:spacing w:val="-4"/>
                <w:sz w:val="28"/>
                <w:szCs w:val="28"/>
              </w:rPr>
              <w:t>2025</w:t>
            </w:r>
          </w:p>
        </w:tc>
        <w:tc>
          <w:tcPr>
            <w:tcW w:w="1531" w:type="dxa"/>
            <w:noWrap/>
            <w:vAlign w:val="bottom"/>
            <w:hideMark/>
          </w:tcPr>
          <w:p w14:paraId="5A901E02" w14:textId="44589242" w:rsidR="00D63B61" w:rsidRPr="00374039" w:rsidRDefault="00D63B61" w:rsidP="00D63B61">
            <w:pPr>
              <w:pBdr>
                <w:bottom w:val="single" w:sz="4" w:space="1" w:color="auto"/>
              </w:pBdr>
              <w:jc w:val="center"/>
              <w:rPr>
                <w:spacing w:val="-6"/>
                <w:sz w:val="28"/>
                <w:szCs w:val="28"/>
              </w:rPr>
            </w:pPr>
            <w:r w:rsidRPr="00111FE7">
              <w:rPr>
                <w:rFonts w:asciiTheme="majorBidi" w:hAnsiTheme="majorBidi" w:cstheme="majorBidi"/>
                <w:sz w:val="28"/>
                <w:szCs w:val="28"/>
              </w:rPr>
              <w:t>202</w:t>
            </w:r>
            <w:r>
              <w:rPr>
                <w:rFonts w:asciiTheme="majorBidi" w:hAnsiTheme="majorBidi" w:cstheme="majorBidi"/>
                <w:sz w:val="28"/>
                <w:szCs w:val="28"/>
              </w:rPr>
              <w:t>4</w:t>
            </w:r>
          </w:p>
        </w:tc>
      </w:tr>
      <w:tr w:rsidR="00FC5F82" w:rsidRPr="00374039" w14:paraId="67DE66D8" w14:textId="77777777" w:rsidTr="00977623">
        <w:trPr>
          <w:trHeight w:val="369"/>
        </w:trPr>
        <w:tc>
          <w:tcPr>
            <w:tcW w:w="2820" w:type="dxa"/>
            <w:noWrap/>
            <w:vAlign w:val="center"/>
            <w:hideMark/>
          </w:tcPr>
          <w:p w14:paraId="450631EB" w14:textId="77777777" w:rsidR="00FC5F82" w:rsidRPr="00374039" w:rsidRDefault="00FC5F82" w:rsidP="00FC5F82">
            <w:pPr>
              <w:spacing w:before="2"/>
              <w:jc w:val="left"/>
              <w:rPr>
                <w:sz w:val="28"/>
                <w:szCs w:val="28"/>
              </w:rPr>
            </w:pPr>
            <w:r w:rsidRPr="00374039">
              <w:rPr>
                <w:sz w:val="28"/>
                <w:szCs w:val="28"/>
              </w:rPr>
              <w:t>Short-term benefits</w:t>
            </w:r>
          </w:p>
        </w:tc>
        <w:tc>
          <w:tcPr>
            <w:tcW w:w="1526" w:type="dxa"/>
            <w:noWrap/>
            <w:vAlign w:val="bottom"/>
          </w:tcPr>
          <w:p w14:paraId="19B5DBD1" w14:textId="7CDF7BD6" w:rsidR="00FC5F82" w:rsidRPr="00374039" w:rsidRDefault="00065CCB" w:rsidP="00FC5F82">
            <w:pPr>
              <w:tabs>
                <w:tab w:val="decimal" w:pos="1304"/>
              </w:tabs>
              <w:spacing w:before="2"/>
              <w:jc w:val="left"/>
              <w:rPr>
                <w:sz w:val="28"/>
                <w:szCs w:val="28"/>
              </w:rPr>
            </w:pPr>
            <w:r w:rsidRPr="00065CCB">
              <w:rPr>
                <w:sz w:val="28"/>
                <w:szCs w:val="28"/>
                <w:cs/>
              </w:rPr>
              <w:t>36</w:t>
            </w:r>
            <w:r w:rsidRPr="00065CCB">
              <w:rPr>
                <w:sz w:val="28"/>
                <w:szCs w:val="28"/>
              </w:rPr>
              <w:t>,</w:t>
            </w:r>
            <w:r w:rsidRPr="00065CCB">
              <w:rPr>
                <w:sz w:val="28"/>
                <w:szCs w:val="28"/>
                <w:cs/>
              </w:rPr>
              <w:t>612</w:t>
            </w:r>
            <w:r w:rsidRPr="00065CCB">
              <w:rPr>
                <w:sz w:val="28"/>
                <w:szCs w:val="28"/>
              </w:rPr>
              <w:t>,</w:t>
            </w:r>
            <w:r w:rsidRPr="00065CCB">
              <w:rPr>
                <w:sz w:val="28"/>
                <w:szCs w:val="28"/>
                <w:cs/>
              </w:rPr>
              <w:t>822</w:t>
            </w:r>
          </w:p>
        </w:tc>
        <w:tc>
          <w:tcPr>
            <w:tcW w:w="1535" w:type="dxa"/>
            <w:noWrap/>
            <w:vAlign w:val="bottom"/>
            <w:hideMark/>
          </w:tcPr>
          <w:p w14:paraId="70BE936D" w14:textId="04847EB9" w:rsidR="00FC5F82" w:rsidRPr="00374039" w:rsidRDefault="00FC5F82" w:rsidP="00FC5F82">
            <w:pPr>
              <w:tabs>
                <w:tab w:val="decimal" w:pos="1304"/>
              </w:tabs>
              <w:spacing w:before="2"/>
              <w:jc w:val="left"/>
              <w:rPr>
                <w:sz w:val="28"/>
                <w:szCs w:val="28"/>
              </w:rPr>
            </w:pPr>
            <w:r>
              <w:rPr>
                <w:rFonts w:asciiTheme="majorBidi" w:hAnsiTheme="majorBidi" w:cstheme="majorBidi"/>
                <w:sz w:val="28"/>
                <w:szCs w:val="28"/>
              </w:rPr>
              <w:t>27,772,900</w:t>
            </w:r>
          </w:p>
        </w:tc>
        <w:tc>
          <w:tcPr>
            <w:tcW w:w="1526" w:type="dxa"/>
            <w:noWrap/>
            <w:vAlign w:val="bottom"/>
          </w:tcPr>
          <w:p w14:paraId="5A2AA6C5" w14:textId="6555A782" w:rsidR="00FC5F82" w:rsidRPr="00374039" w:rsidRDefault="00065CCB" w:rsidP="00FC5F82">
            <w:pPr>
              <w:tabs>
                <w:tab w:val="decimal" w:pos="1304"/>
              </w:tabs>
              <w:spacing w:before="2"/>
              <w:jc w:val="left"/>
              <w:rPr>
                <w:sz w:val="28"/>
                <w:szCs w:val="28"/>
              </w:rPr>
            </w:pPr>
            <w:r w:rsidRPr="00065CCB">
              <w:rPr>
                <w:rFonts w:asciiTheme="majorBidi" w:hAnsiTheme="majorBidi"/>
                <w:sz w:val="28"/>
                <w:szCs w:val="28"/>
                <w:cs/>
              </w:rPr>
              <w:t>28</w:t>
            </w:r>
            <w:r w:rsidRPr="00065CCB">
              <w:rPr>
                <w:rFonts w:asciiTheme="majorBidi" w:hAnsiTheme="majorBidi" w:cstheme="majorBidi"/>
                <w:sz w:val="28"/>
                <w:szCs w:val="28"/>
              </w:rPr>
              <w:t>,</w:t>
            </w:r>
            <w:r w:rsidRPr="00065CCB">
              <w:rPr>
                <w:rFonts w:asciiTheme="majorBidi" w:hAnsiTheme="majorBidi"/>
                <w:sz w:val="28"/>
                <w:szCs w:val="28"/>
                <w:cs/>
              </w:rPr>
              <w:t>542</w:t>
            </w:r>
            <w:r w:rsidRPr="00065CCB">
              <w:rPr>
                <w:rFonts w:asciiTheme="majorBidi" w:hAnsiTheme="majorBidi" w:cstheme="majorBidi"/>
                <w:sz w:val="28"/>
                <w:szCs w:val="28"/>
              </w:rPr>
              <w:t>,</w:t>
            </w:r>
            <w:r w:rsidRPr="00065CCB">
              <w:rPr>
                <w:rFonts w:asciiTheme="majorBidi" w:hAnsiTheme="majorBidi"/>
                <w:sz w:val="28"/>
                <w:szCs w:val="28"/>
                <w:cs/>
              </w:rPr>
              <w:t>700</w:t>
            </w:r>
          </w:p>
        </w:tc>
        <w:tc>
          <w:tcPr>
            <w:tcW w:w="1531" w:type="dxa"/>
            <w:noWrap/>
            <w:vAlign w:val="bottom"/>
          </w:tcPr>
          <w:p w14:paraId="314CBC3E" w14:textId="4DD72E57" w:rsidR="00FC5F82" w:rsidRPr="00374039" w:rsidRDefault="00FC5F82" w:rsidP="00FC5F82">
            <w:pPr>
              <w:tabs>
                <w:tab w:val="decimal" w:pos="1304"/>
              </w:tabs>
              <w:spacing w:before="2"/>
              <w:jc w:val="left"/>
              <w:rPr>
                <w:sz w:val="28"/>
                <w:szCs w:val="28"/>
              </w:rPr>
            </w:pPr>
            <w:r>
              <w:rPr>
                <w:rFonts w:asciiTheme="majorBidi" w:hAnsiTheme="majorBidi" w:cstheme="majorBidi"/>
                <w:sz w:val="28"/>
                <w:szCs w:val="28"/>
              </w:rPr>
              <w:t>27,772,900</w:t>
            </w:r>
          </w:p>
        </w:tc>
      </w:tr>
      <w:tr w:rsidR="00FC5F82" w:rsidRPr="00374039" w14:paraId="78DD3DB5" w14:textId="77777777" w:rsidTr="00977623">
        <w:trPr>
          <w:trHeight w:val="369"/>
        </w:trPr>
        <w:tc>
          <w:tcPr>
            <w:tcW w:w="2820" w:type="dxa"/>
            <w:noWrap/>
            <w:vAlign w:val="center"/>
            <w:hideMark/>
          </w:tcPr>
          <w:p w14:paraId="5A1C61E1" w14:textId="77777777" w:rsidR="00FC5F82" w:rsidRPr="00374039" w:rsidRDefault="00FC5F82" w:rsidP="00FC5F82">
            <w:pPr>
              <w:spacing w:before="2"/>
              <w:ind w:right="-429"/>
              <w:jc w:val="left"/>
              <w:rPr>
                <w:sz w:val="28"/>
                <w:szCs w:val="28"/>
              </w:rPr>
            </w:pPr>
            <w:r w:rsidRPr="00374039">
              <w:rPr>
                <w:sz w:val="28"/>
                <w:szCs w:val="28"/>
              </w:rPr>
              <w:t>Post-employment benefits</w:t>
            </w:r>
          </w:p>
        </w:tc>
        <w:tc>
          <w:tcPr>
            <w:tcW w:w="1526" w:type="dxa"/>
            <w:noWrap/>
            <w:vAlign w:val="bottom"/>
          </w:tcPr>
          <w:p w14:paraId="0DE3E6C8" w14:textId="7F6E84A5" w:rsidR="00FC5F82" w:rsidRPr="00374039" w:rsidRDefault="00FC5F82" w:rsidP="00FC5F82">
            <w:pPr>
              <w:tabs>
                <w:tab w:val="decimal" w:pos="1304"/>
              </w:tabs>
              <w:spacing w:before="2"/>
              <w:jc w:val="left"/>
              <w:rPr>
                <w:sz w:val="28"/>
                <w:szCs w:val="28"/>
              </w:rPr>
            </w:pPr>
            <w:r w:rsidRPr="006A59CA">
              <w:rPr>
                <w:sz w:val="28"/>
                <w:szCs w:val="28"/>
                <w:cs/>
              </w:rPr>
              <w:t>1</w:t>
            </w:r>
            <w:r w:rsidRPr="006A59CA">
              <w:rPr>
                <w:sz w:val="28"/>
                <w:szCs w:val="28"/>
              </w:rPr>
              <w:t>,</w:t>
            </w:r>
            <w:r w:rsidRPr="006A59CA">
              <w:rPr>
                <w:sz w:val="28"/>
                <w:szCs w:val="28"/>
                <w:cs/>
              </w:rPr>
              <w:t>001</w:t>
            </w:r>
            <w:r w:rsidRPr="006A59CA">
              <w:rPr>
                <w:sz w:val="28"/>
                <w:szCs w:val="28"/>
              </w:rPr>
              <w:t>,</w:t>
            </w:r>
            <w:r w:rsidRPr="006A59CA">
              <w:rPr>
                <w:sz w:val="28"/>
                <w:szCs w:val="28"/>
                <w:cs/>
              </w:rPr>
              <w:t>659</w:t>
            </w:r>
          </w:p>
        </w:tc>
        <w:tc>
          <w:tcPr>
            <w:tcW w:w="1535" w:type="dxa"/>
            <w:noWrap/>
            <w:vAlign w:val="bottom"/>
            <w:hideMark/>
          </w:tcPr>
          <w:p w14:paraId="7B194BA9" w14:textId="57EE151E" w:rsidR="00FC5F82" w:rsidRPr="00374039" w:rsidRDefault="00FC5F82" w:rsidP="00FC5F82">
            <w:pPr>
              <w:tabs>
                <w:tab w:val="decimal" w:pos="1304"/>
              </w:tabs>
              <w:spacing w:before="2"/>
              <w:jc w:val="left"/>
              <w:rPr>
                <w:sz w:val="28"/>
                <w:szCs w:val="28"/>
              </w:rPr>
            </w:pPr>
            <w:r>
              <w:rPr>
                <w:rFonts w:asciiTheme="majorBidi" w:hAnsiTheme="majorBidi" w:cstheme="majorBidi"/>
                <w:sz w:val="28"/>
                <w:szCs w:val="28"/>
              </w:rPr>
              <w:t>701,089</w:t>
            </w:r>
          </w:p>
        </w:tc>
        <w:tc>
          <w:tcPr>
            <w:tcW w:w="1526" w:type="dxa"/>
            <w:noWrap/>
            <w:vAlign w:val="bottom"/>
          </w:tcPr>
          <w:p w14:paraId="14789DC4" w14:textId="5F195314" w:rsidR="00FC5F82" w:rsidRPr="00374039" w:rsidRDefault="00FC5F82" w:rsidP="00FC5F82">
            <w:pPr>
              <w:tabs>
                <w:tab w:val="decimal" w:pos="1304"/>
              </w:tabs>
              <w:spacing w:before="2"/>
              <w:jc w:val="left"/>
              <w:rPr>
                <w:sz w:val="28"/>
                <w:szCs w:val="28"/>
              </w:rPr>
            </w:pPr>
            <w:r w:rsidRPr="006A59CA">
              <w:rPr>
                <w:rFonts w:asciiTheme="majorBidi" w:hAnsiTheme="majorBidi" w:cstheme="majorBidi"/>
                <w:sz w:val="28"/>
                <w:szCs w:val="28"/>
                <w:cs/>
              </w:rPr>
              <w:t>913</w:t>
            </w:r>
            <w:r w:rsidRPr="006A59CA">
              <w:rPr>
                <w:rFonts w:asciiTheme="majorBidi" w:hAnsiTheme="majorBidi" w:cstheme="majorBidi"/>
                <w:sz w:val="28"/>
                <w:szCs w:val="28"/>
              </w:rPr>
              <w:t>,</w:t>
            </w:r>
            <w:r w:rsidRPr="006A59CA">
              <w:rPr>
                <w:rFonts w:asciiTheme="majorBidi" w:hAnsiTheme="majorBidi" w:cstheme="majorBidi"/>
                <w:sz w:val="28"/>
                <w:szCs w:val="28"/>
                <w:cs/>
              </w:rPr>
              <w:t>348</w:t>
            </w:r>
          </w:p>
        </w:tc>
        <w:tc>
          <w:tcPr>
            <w:tcW w:w="1531" w:type="dxa"/>
            <w:noWrap/>
            <w:vAlign w:val="bottom"/>
          </w:tcPr>
          <w:p w14:paraId="724915FB" w14:textId="16D30B17" w:rsidR="00FC5F82" w:rsidRPr="00374039" w:rsidRDefault="00FC5F82" w:rsidP="00FC5F82">
            <w:pPr>
              <w:tabs>
                <w:tab w:val="decimal" w:pos="1304"/>
              </w:tabs>
              <w:spacing w:before="2"/>
              <w:jc w:val="left"/>
              <w:rPr>
                <w:sz w:val="28"/>
                <w:szCs w:val="28"/>
              </w:rPr>
            </w:pPr>
            <w:r>
              <w:rPr>
                <w:rFonts w:asciiTheme="majorBidi" w:hAnsiTheme="majorBidi" w:cstheme="majorBidi"/>
                <w:sz w:val="28"/>
                <w:szCs w:val="28"/>
              </w:rPr>
              <w:t>701,089</w:t>
            </w:r>
          </w:p>
        </w:tc>
      </w:tr>
      <w:tr w:rsidR="00D63B61" w:rsidRPr="00374039" w14:paraId="4D402BB4" w14:textId="77777777" w:rsidTr="00977623">
        <w:trPr>
          <w:trHeight w:val="369"/>
        </w:trPr>
        <w:tc>
          <w:tcPr>
            <w:tcW w:w="2820" w:type="dxa"/>
            <w:noWrap/>
            <w:vAlign w:val="center"/>
            <w:hideMark/>
          </w:tcPr>
          <w:p w14:paraId="5A954EF3" w14:textId="77777777" w:rsidR="00D63B61" w:rsidRPr="00374039" w:rsidRDefault="00D63B61" w:rsidP="00D63B61">
            <w:pPr>
              <w:spacing w:before="2"/>
              <w:jc w:val="left"/>
              <w:rPr>
                <w:sz w:val="28"/>
                <w:szCs w:val="28"/>
              </w:rPr>
            </w:pPr>
            <w:r w:rsidRPr="00374039">
              <w:rPr>
                <w:b/>
                <w:bCs/>
                <w:sz w:val="28"/>
                <w:szCs w:val="28"/>
              </w:rPr>
              <w:t>Total management compensation</w:t>
            </w:r>
          </w:p>
        </w:tc>
        <w:tc>
          <w:tcPr>
            <w:tcW w:w="1526" w:type="dxa"/>
            <w:noWrap/>
          </w:tcPr>
          <w:p w14:paraId="2D02A668" w14:textId="7693F5BB" w:rsidR="00D63B61" w:rsidRPr="00374039" w:rsidRDefault="00FC5F82" w:rsidP="00D63B61">
            <w:pPr>
              <w:pBdr>
                <w:top w:val="single" w:sz="4" w:space="1" w:color="auto"/>
                <w:bottom w:val="double" w:sz="4" w:space="1" w:color="auto"/>
              </w:pBdr>
              <w:tabs>
                <w:tab w:val="decimal" w:pos="1304"/>
              </w:tabs>
              <w:spacing w:before="2"/>
              <w:jc w:val="left"/>
              <w:rPr>
                <w:sz w:val="28"/>
                <w:szCs w:val="28"/>
              </w:rPr>
            </w:pPr>
            <w:r>
              <w:rPr>
                <w:sz w:val="28"/>
                <w:szCs w:val="28"/>
                <w:cs/>
              </w:rPr>
              <w:fldChar w:fldCharType="begin"/>
            </w:r>
            <w:r>
              <w:rPr>
                <w:sz w:val="28"/>
                <w:szCs w:val="28"/>
                <w:cs/>
              </w:rPr>
              <w:instrText xml:space="preserve"> =</w:instrText>
            </w:r>
            <w:r>
              <w:rPr>
                <w:sz w:val="28"/>
                <w:szCs w:val="28"/>
              </w:rPr>
              <w:instrText>SUM(B</w:instrText>
            </w:r>
            <w:r>
              <w:rPr>
                <w:sz w:val="28"/>
                <w:szCs w:val="28"/>
                <w:cs/>
              </w:rPr>
              <w:instrText>4:</w:instrText>
            </w:r>
            <w:r>
              <w:rPr>
                <w:sz w:val="28"/>
                <w:szCs w:val="28"/>
              </w:rPr>
              <w:instrText>B</w:instrText>
            </w:r>
            <w:r>
              <w:rPr>
                <w:sz w:val="28"/>
                <w:szCs w:val="28"/>
                <w:cs/>
              </w:rPr>
              <w:instrText xml:space="preserve">5) </w:instrText>
            </w:r>
            <w:r>
              <w:rPr>
                <w:sz w:val="28"/>
                <w:szCs w:val="28"/>
                <w:cs/>
              </w:rPr>
              <w:fldChar w:fldCharType="separate"/>
            </w:r>
            <w:r w:rsidR="00065CCB">
              <w:rPr>
                <w:noProof/>
                <w:sz w:val="28"/>
                <w:szCs w:val="28"/>
                <w:cs/>
              </w:rPr>
              <w:t>37</w:t>
            </w:r>
            <w:r w:rsidR="00065CCB">
              <w:rPr>
                <w:noProof/>
                <w:sz w:val="28"/>
                <w:szCs w:val="28"/>
              </w:rPr>
              <w:t>,</w:t>
            </w:r>
            <w:r w:rsidR="00065CCB">
              <w:rPr>
                <w:noProof/>
                <w:sz w:val="28"/>
                <w:szCs w:val="28"/>
                <w:cs/>
              </w:rPr>
              <w:t>614</w:t>
            </w:r>
            <w:r w:rsidR="00065CCB">
              <w:rPr>
                <w:noProof/>
                <w:sz w:val="28"/>
                <w:szCs w:val="28"/>
              </w:rPr>
              <w:t>,</w:t>
            </w:r>
            <w:r w:rsidR="00065CCB">
              <w:rPr>
                <w:noProof/>
                <w:sz w:val="28"/>
                <w:szCs w:val="28"/>
                <w:cs/>
              </w:rPr>
              <w:t>481</w:t>
            </w:r>
            <w:r>
              <w:rPr>
                <w:sz w:val="28"/>
                <w:szCs w:val="28"/>
                <w:cs/>
              </w:rPr>
              <w:fldChar w:fldCharType="end"/>
            </w:r>
          </w:p>
        </w:tc>
        <w:tc>
          <w:tcPr>
            <w:tcW w:w="1535" w:type="dxa"/>
            <w:noWrap/>
            <w:vAlign w:val="bottom"/>
            <w:hideMark/>
          </w:tcPr>
          <w:p w14:paraId="59B6AD5C" w14:textId="7D464138" w:rsidR="00D63B61" w:rsidRPr="00374039" w:rsidRDefault="00D63B61" w:rsidP="00D63B61">
            <w:pPr>
              <w:pBdr>
                <w:top w:val="single" w:sz="4" w:space="1" w:color="auto"/>
                <w:bottom w:val="double" w:sz="4" w:space="1" w:color="auto"/>
              </w:pBdr>
              <w:tabs>
                <w:tab w:val="decimal" w:pos="1304"/>
              </w:tabs>
              <w:spacing w:before="2"/>
              <w:jc w:val="left"/>
              <w:rPr>
                <w:sz w:val="28"/>
                <w:szCs w:val="28"/>
              </w:rPr>
            </w:pPr>
            <w:r>
              <w:rPr>
                <w:rFonts w:asciiTheme="majorBidi" w:hAnsiTheme="majorBidi" w:cstheme="majorBidi"/>
                <w:sz w:val="28"/>
                <w:szCs w:val="28"/>
              </w:rPr>
              <w:t>28,473,989</w:t>
            </w:r>
          </w:p>
        </w:tc>
        <w:tc>
          <w:tcPr>
            <w:tcW w:w="1526" w:type="dxa"/>
            <w:noWrap/>
            <w:vAlign w:val="bottom"/>
          </w:tcPr>
          <w:p w14:paraId="50258A7F" w14:textId="2C80A99A" w:rsidR="00D63B61" w:rsidRPr="00374039" w:rsidRDefault="00FC5F82" w:rsidP="00D63B61">
            <w:pPr>
              <w:pBdr>
                <w:top w:val="single" w:sz="4" w:space="1" w:color="auto"/>
                <w:bottom w:val="double" w:sz="4" w:space="1" w:color="auto"/>
              </w:pBdr>
              <w:tabs>
                <w:tab w:val="decimal" w:pos="1304"/>
              </w:tabs>
              <w:spacing w:before="2"/>
              <w:jc w:val="left"/>
              <w:rPr>
                <w:sz w:val="28"/>
                <w:szCs w:val="28"/>
              </w:rPr>
            </w:pPr>
            <w:r w:rsidRPr="006A59CA">
              <w:rPr>
                <w:rFonts w:asciiTheme="majorBidi" w:hAnsiTheme="majorBidi" w:cstheme="majorBidi"/>
                <w:sz w:val="28"/>
                <w:szCs w:val="28"/>
                <w:cs/>
              </w:rPr>
              <w:fldChar w:fldCharType="begin"/>
            </w:r>
            <w:r w:rsidRPr="006A59CA">
              <w:rPr>
                <w:rFonts w:asciiTheme="majorBidi" w:hAnsiTheme="majorBidi" w:cstheme="majorBidi"/>
                <w:sz w:val="28"/>
                <w:szCs w:val="28"/>
                <w:cs/>
              </w:rPr>
              <w:instrText xml:space="preserve"> =</w:instrText>
            </w:r>
            <w:r w:rsidRPr="006A59CA">
              <w:rPr>
                <w:rFonts w:asciiTheme="majorBidi" w:hAnsiTheme="majorBidi" w:cstheme="majorBidi"/>
                <w:sz w:val="28"/>
                <w:szCs w:val="28"/>
              </w:rPr>
              <w:instrText>SUM(d</w:instrText>
            </w:r>
            <w:r w:rsidRPr="006A59CA">
              <w:rPr>
                <w:rFonts w:asciiTheme="majorBidi" w:hAnsiTheme="majorBidi" w:cstheme="majorBidi"/>
                <w:sz w:val="28"/>
                <w:szCs w:val="28"/>
                <w:cs/>
              </w:rPr>
              <w:instrText>4:</w:instrText>
            </w:r>
            <w:r w:rsidRPr="006A59CA">
              <w:rPr>
                <w:rFonts w:asciiTheme="majorBidi" w:hAnsiTheme="majorBidi" w:cstheme="majorBidi"/>
                <w:sz w:val="28"/>
                <w:szCs w:val="28"/>
              </w:rPr>
              <w:instrText>d</w:instrText>
            </w:r>
            <w:r w:rsidRPr="006A59CA">
              <w:rPr>
                <w:rFonts w:asciiTheme="majorBidi" w:hAnsiTheme="majorBidi" w:cstheme="majorBidi"/>
                <w:sz w:val="28"/>
                <w:szCs w:val="28"/>
                <w:cs/>
              </w:rPr>
              <w:instrText xml:space="preserve">5) </w:instrText>
            </w:r>
            <w:r w:rsidRPr="006A59CA">
              <w:rPr>
                <w:rFonts w:asciiTheme="majorBidi" w:hAnsiTheme="majorBidi" w:cstheme="majorBidi"/>
                <w:sz w:val="28"/>
                <w:szCs w:val="28"/>
                <w:cs/>
              </w:rPr>
              <w:fldChar w:fldCharType="separate"/>
            </w:r>
            <w:r w:rsidR="00065CCB">
              <w:rPr>
                <w:rFonts w:asciiTheme="majorBidi" w:hAnsiTheme="majorBidi" w:cstheme="majorBidi"/>
                <w:noProof/>
                <w:sz w:val="28"/>
                <w:szCs w:val="28"/>
                <w:cs/>
              </w:rPr>
              <w:t>29</w:t>
            </w:r>
            <w:r w:rsidR="00065CCB">
              <w:rPr>
                <w:rFonts w:asciiTheme="majorBidi" w:hAnsiTheme="majorBidi" w:cstheme="majorBidi"/>
                <w:noProof/>
                <w:sz w:val="28"/>
                <w:szCs w:val="28"/>
              </w:rPr>
              <w:t>,</w:t>
            </w:r>
            <w:r w:rsidR="00065CCB">
              <w:rPr>
                <w:rFonts w:asciiTheme="majorBidi" w:hAnsiTheme="majorBidi" w:cstheme="majorBidi"/>
                <w:noProof/>
                <w:sz w:val="28"/>
                <w:szCs w:val="28"/>
                <w:cs/>
              </w:rPr>
              <w:t>456</w:t>
            </w:r>
            <w:r w:rsidR="00065CCB">
              <w:rPr>
                <w:rFonts w:asciiTheme="majorBidi" w:hAnsiTheme="majorBidi" w:cstheme="majorBidi"/>
                <w:noProof/>
                <w:sz w:val="28"/>
                <w:szCs w:val="28"/>
              </w:rPr>
              <w:t>,</w:t>
            </w:r>
            <w:r w:rsidR="00065CCB">
              <w:rPr>
                <w:rFonts w:asciiTheme="majorBidi" w:hAnsiTheme="majorBidi" w:cstheme="majorBidi"/>
                <w:noProof/>
                <w:sz w:val="28"/>
                <w:szCs w:val="28"/>
                <w:cs/>
              </w:rPr>
              <w:t>048</w:t>
            </w:r>
            <w:r w:rsidRPr="006A59CA">
              <w:rPr>
                <w:rFonts w:asciiTheme="majorBidi" w:hAnsiTheme="majorBidi" w:cstheme="majorBidi"/>
                <w:sz w:val="28"/>
                <w:szCs w:val="28"/>
                <w:cs/>
              </w:rPr>
              <w:fldChar w:fldCharType="end"/>
            </w:r>
          </w:p>
        </w:tc>
        <w:tc>
          <w:tcPr>
            <w:tcW w:w="1531" w:type="dxa"/>
            <w:noWrap/>
            <w:vAlign w:val="bottom"/>
          </w:tcPr>
          <w:p w14:paraId="4B3F0F70" w14:textId="47EFF34E" w:rsidR="00D63B61" w:rsidRPr="00374039" w:rsidRDefault="00D63B61" w:rsidP="00D63B61">
            <w:pPr>
              <w:pBdr>
                <w:top w:val="single" w:sz="4" w:space="1" w:color="auto"/>
                <w:bottom w:val="double" w:sz="4" w:space="1" w:color="auto"/>
              </w:pBdr>
              <w:tabs>
                <w:tab w:val="decimal" w:pos="1304"/>
              </w:tabs>
              <w:spacing w:before="2"/>
              <w:jc w:val="left"/>
              <w:rPr>
                <w:sz w:val="28"/>
                <w:szCs w:val="28"/>
              </w:rPr>
            </w:pPr>
            <w:r>
              <w:rPr>
                <w:rFonts w:asciiTheme="majorBidi" w:hAnsiTheme="majorBidi" w:cstheme="majorBidi"/>
                <w:sz w:val="28"/>
                <w:szCs w:val="28"/>
              </w:rPr>
              <w:t>28,473,989</w:t>
            </w:r>
          </w:p>
        </w:tc>
      </w:tr>
    </w:tbl>
    <w:p w14:paraId="4A039E35" w14:textId="08B907AE" w:rsidR="00CE30AB" w:rsidRPr="00097C3E" w:rsidRDefault="00097C3E" w:rsidP="00097C3E">
      <w:pPr>
        <w:pStyle w:val="ListParagraph"/>
        <w:numPr>
          <w:ilvl w:val="0"/>
          <w:numId w:val="25"/>
        </w:numPr>
        <w:ind w:hanging="562"/>
        <w:contextualSpacing w:val="0"/>
        <w:rPr>
          <w:rFonts w:asciiTheme="majorBidi" w:hAnsiTheme="majorBidi" w:cstheme="majorBidi"/>
          <w:b/>
          <w:bCs/>
          <w:sz w:val="28"/>
          <w:szCs w:val="28"/>
        </w:rPr>
      </w:pPr>
      <w:r>
        <w:rPr>
          <w:rFonts w:asciiTheme="majorBidi" w:hAnsiTheme="majorBidi" w:cstheme="majorBidi"/>
          <w:b/>
          <w:bCs/>
          <w:sz w:val="28"/>
          <w:szCs w:val="28"/>
        </w:rPr>
        <w:br w:type="page"/>
      </w:r>
      <w:r w:rsidR="00CE30AB" w:rsidRPr="00097C3E">
        <w:rPr>
          <w:rFonts w:asciiTheme="majorBidi" w:hAnsiTheme="majorBidi" w:cstheme="majorBidi"/>
          <w:b/>
          <w:bCs/>
          <w:sz w:val="28"/>
          <w:szCs w:val="28"/>
        </w:rPr>
        <w:lastRenderedPageBreak/>
        <w:t>CASH AND CASH EQUIVALENTS</w:t>
      </w:r>
    </w:p>
    <w:p w14:paraId="07D92841" w14:textId="4193E188" w:rsidR="00CE30AB" w:rsidRPr="00111FE7" w:rsidRDefault="00DA59C7" w:rsidP="00CE30AB">
      <w:pPr>
        <w:spacing w:before="120"/>
        <w:ind w:left="567"/>
        <w:jc w:val="left"/>
        <w:rPr>
          <w:rFonts w:asciiTheme="majorBidi" w:hAnsiTheme="majorBidi" w:cstheme="majorBidi"/>
          <w:sz w:val="28"/>
          <w:szCs w:val="28"/>
        </w:rPr>
      </w:pPr>
      <w:bookmarkStart w:id="39" w:name="_MON_1548330640"/>
      <w:bookmarkStart w:id="40" w:name="_MON_1517383297"/>
      <w:bookmarkStart w:id="41" w:name="_MON_1504332880"/>
      <w:bookmarkStart w:id="42" w:name="_MON_1508765273"/>
      <w:bookmarkStart w:id="43" w:name="_MON_1517297281"/>
      <w:bookmarkStart w:id="44" w:name="_MON_1517378815"/>
      <w:bookmarkStart w:id="45" w:name="_MON_1541925495"/>
      <w:bookmarkStart w:id="46" w:name="_MON_1580145321"/>
      <w:bookmarkStart w:id="47" w:name="_MON_1580145331"/>
      <w:bookmarkEnd w:id="39"/>
      <w:bookmarkEnd w:id="40"/>
      <w:bookmarkEnd w:id="41"/>
      <w:bookmarkEnd w:id="42"/>
      <w:bookmarkEnd w:id="43"/>
      <w:bookmarkEnd w:id="44"/>
      <w:bookmarkEnd w:id="45"/>
      <w:bookmarkEnd w:id="46"/>
      <w:bookmarkEnd w:id="47"/>
      <w:r w:rsidRPr="00DA59C7">
        <w:rPr>
          <w:rFonts w:asciiTheme="majorBidi" w:hAnsiTheme="majorBidi" w:cstheme="majorBidi"/>
          <w:sz w:val="28"/>
          <w:szCs w:val="28"/>
        </w:rPr>
        <w:t>Cash and cash equivalents as at December 31, consisted of:</w:t>
      </w:r>
    </w:p>
    <w:tbl>
      <w:tblPr>
        <w:tblW w:w="9191" w:type="dxa"/>
        <w:tblInd w:w="567" w:type="dxa"/>
        <w:tblCellMar>
          <w:left w:w="57" w:type="dxa"/>
          <w:right w:w="57" w:type="dxa"/>
        </w:tblCellMar>
        <w:tblLook w:val="04A0" w:firstRow="1" w:lastRow="0" w:firstColumn="1" w:lastColumn="0" w:noHBand="0" w:noVBand="1"/>
      </w:tblPr>
      <w:tblGrid>
        <w:gridCol w:w="3067"/>
        <w:gridCol w:w="1531"/>
        <w:gridCol w:w="1531"/>
        <w:gridCol w:w="1531"/>
        <w:gridCol w:w="1531"/>
      </w:tblGrid>
      <w:tr w:rsidR="00CE30AB" w:rsidRPr="00111FE7" w14:paraId="3D60F925" w14:textId="77777777" w:rsidTr="004E578A">
        <w:trPr>
          <w:trHeight w:val="369"/>
        </w:trPr>
        <w:tc>
          <w:tcPr>
            <w:tcW w:w="3067" w:type="dxa"/>
            <w:noWrap/>
            <w:vAlign w:val="bottom"/>
            <w:hideMark/>
          </w:tcPr>
          <w:p w14:paraId="30EA06A7" w14:textId="77777777" w:rsidR="00CE30AB" w:rsidRPr="00111FE7" w:rsidRDefault="00CE30AB" w:rsidP="00CE30AB">
            <w:pPr>
              <w:rPr>
                <w:rFonts w:asciiTheme="majorBidi" w:hAnsiTheme="majorBidi" w:cstheme="majorBidi"/>
                <w:sz w:val="20"/>
                <w:szCs w:val="20"/>
              </w:rPr>
            </w:pPr>
          </w:p>
        </w:tc>
        <w:tc>
          <w:tcPr>
            <w:tcW w:w="6124" w:type="dxa"/>
            <w:gridSpan w:val="4"/>
            <w:noWrap/>
            <w:vAlign w:val="bottom"/>
            <w:hideMark/>
          </w:tcPr>
          <w:p w14:paraId="1D0E019F"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FADE773" w14:textId="77777777" w:rsidTr="004E578A">
        <w:trPr>
          <w:trHeight w:val="369"/>
        </w:trPr>
        <w:tc>
          <w:tcPr>
            <w:tcW w:w="3067" w:type="dxa"/>
            <w:noWrap/>
            <w:vAlign w:val="bottom"/>
            <w:hideMark/>
          </w:tcPr>
          <w:p w14:paraId="4C42C5C0" w14:textId="77777777" w:rsidR="00CE30AB" w:rsidRPr="00111FE7" w:rsidRDefault="00CE30AB" w:rsidP="00CE30AB">
            <w:pPr>
              <w:rPr>
                <w:rFonts w:asciiTheme="majorBidi" w:hAnsiTheme="majorBidi" w:cstheme="majorBidi"/>
                <w:sz w:val="28"/>
                <w:szCs w:val="28"/>
              </w:rPr>
            </w:pPr>
          </w:p>
        </w:tc>
        <w:tc>
          <w:tcPr>
            <w:tcW w:w="3062" w:type="dxa"/>
            <w:gridSpan w:val="2"/>
            <w:noWrap/>
            <w:vAlign w:val="bottom"/>
            <w:hideMark/>
          </w:tcPr>
          <w:p w14:paraId="38A93144"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noWrap/>
            <w:vAlign w:val="bottom"/>
            <w:hideMark/>
          </w:tcPr>
          <w:p w14:paraId="4DD3C1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8E24B2" w:rsidRPr="00111FE7" w14:paraId="5A3A8F4F" w14:textId="77777777" w:rsidTr="004E578A">
        <w:trPr>
          <w:trHeight w:val="369"/>
        </w:trPr>
        <w:tc>
          <w:tcPr>
            <w:tcW w:w="3067" w:type="dxa"/>
            <w:noWrap/>
            <w:vAlign w:val="bottom"/>
            <w:hideMark/>
          </w:tcPr>
          <w:p w14:paraId="5D94F85F" w14:textId="77777777" w:rsidR="008E24B2" w:rsidRPr="00111FE7" w:rsidRDefault="008E24B2" w:rsidP="008E24B2">
            <w:pPr>
              <w:rPr>
                <w:rFonts w:asciiTheme="majorBidi" w:hAnsiTheme="majorBidi" w:cstheme="majorBidi"/>
                <w:sz w:val="28"/>
                <w:szCs w:val="28"/>
              </w:rPr>
            </w:pPr>
          </w:p>
        </w:tc>
        <w:tc>
          <w:tcPr>
            <w:tcW w:w="1531" w:type="dxa"/>
            <w:noWrap/>
            <w:vAlign w:val="bottom"/>
          </w:tcPr>
          <w:p w14:paraId="37094D4C" w14:textId="42F66D27" w:rsidR="008E24B2" w:rsidRPr="00111FE7" w:rsidRDefault="008E24B2" w:rsidP="008E24B2">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2025</w:t>
            </w:r>
          </w:p>
        </w:tc>
        <w:tc>
          <w:tcPr>
            <w:tcW w:w="1531" w:type="dxa"/>
            <w:noWrap/>
            <w:vAlign w:val="bottom"/>
          </w:tcPr>
          <w:p w14:paraId="7AE72EF4" w14:textId="7BB8664A" w:rsidR="008E24B2" w:rsidRPr="00111FE7" w:rsidRDefault="008E24B2" w:rsidP="008E24B2">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2024</w:t>
            </w:r>
          </w:p>
        </w:tc>
        <w:tc>
          <w:tcPr>
            <w:tcW w:w="1531" w:type="dxa"/>
            <w:noWrap/>
            <w:vAlign w:val="bottom"/>
          </w:tcPr>
          <w:p w14:paraId="12013863" w14:textId="0CFBD49C" w:rsidR="008E24B2" w:rsidRPr="00111FE7" w:rsidRDefault="008E24B2" w:rsidP="008E24B2">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2025</w:t>
            </w:r>
          </w:p>
        </w:tc>
        <w:tc>
          <w:tcPr>
            <w:tcW w:w="1531" w:type="dxa"/>
            <w:noWrap/>
            <w:vAlign w:val="bottom"/>
          </w:tcPr>
          <w:p w14:paraId="53DCD740" w14:textId="12899DCB" w:rsidR="008E24B2" w:rsidRPr="00111FE7" w:rsidRDefault="008E24B2" w:rsidP="008E24B2">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2024</w:t>
            </w:r>
          </w:p>
        </w:tc>
      </w:tr>
      <w:tr w:rsidR="00FC5F82" w:rsidRPr="00111FE7" w14:paraId="55D26CE0" w14:textId="77777777" w:rsidTr="00FC5F82">
        <w:trPr>
          <w:trHeight w:val="369"/>
        </w:trPr>
        <w:tc>
          <w:tcPr>
            <w:tcW w:w="3067" w:type="dxa"/>
            <w:noWrap/>
            <w:vAlign w:val="bottom"/>
            <w:hideMark/>
          </w:tcPr>
          <w:p w14:paraId="1398BA78" w14:textId="77777777" w:rsidR="00FC5F82" w:rsidRPr="00111FE7" w:rsidRDefault="00FC5F82" w:rsidP="00FC5F82">
            <w:pPr>
              <w:jc w:val="left"/>
              <w:rPr>
                <w:rFonts w:asciiTheme="majorBidi" w:hAnsiTheme="majorBidi" w:cstheme="majorBidi"/>
                <w:sz w:val="28"/>
                <w:szCs w:val="28"/>
              </w:rPr>
            </w:pPr>
            <w:r w:rsidRPr="00111FE7">
              <w:rPr>
                <w:rFonts w:asciiTheme="majorBidi" w:hAnsiTheme="majorBidi" w:cstheme="majorBidi"/>
                <w:sz w:val="28"/>
                <w:szCs w:val="28"/>
              </w:rPr>
              <w:t xml:space="preserve">Cash on hand </w:t>
            </w:r>
          </w:p>
        </w:tc>
        <w:tc>
          <w:tcPr>
            <w:tcW w:w="1531" w:type="dxa"/>
            <w:tcBorders>
              <w:top w:val="nil"/>
              <w:left w:val="nil"/>
              <w:bottom w:val="nil"/>
              <w:right w:val="nil"/>
            </w:tcBorders>
            <w:noWrap/>
            <w:vAlign w:val="bottom"/>
          </w:tcPr>
          <w:p w14:paraId="65364F3B" w14:textId="1B4A3132" w:rsidR="00FC5F82" w:rsidRPr="00602F52" w:rsidRDefault="00FC5F82" w:rsidP="00FC5F82">
            <w:pPr>
              <w:tabs>
                <w:tab w:val="decimal" w:pos="1304"/>
              </w:tabs>
              <w:jc w:val="left"/>
              <w:rPr>
                <w:rFonts w:asciiTheme="majorBidi" w:hAnsiTheme="majorBidi" w:cstheme="majorBidi"/>
                <w:sz w:val="28"/>
                <w:szCs w:val="28"/>
              </w:rPr>
            </w:pPr>
            <w:r>
              <w:rPr>
                <w:rFonts w:asciiTheme="majorBidi" w:hAnsiTheme="majorBidi" w:cstheme="majorBidi"/>
                <w:sz w:val="28"/>
                <w:szCs w:val="28"/>
              </w:rPr>
              <w:t>839,682</w:t>
            </w:r>
          </w:p>
        </w:tc>
        <w:tc>
          <w:tcPr>
            <w:tcW w:w="1531" w:type="dxa"/>
            <w:noWrap/>
            <w:vAlign w:val="bottom"/>
            <w:hideMark/>
          </w:tcPr>
          <w:p w14:paraId="6F8A68C4" w14:textId="684AA38F" w:rsidR="00FC5F82" w:rsidRPr="00602F52" w:rsidRDefault="00FC5F82" w:rsidP="00FC5F82">
            <w:pPr>
              <w:tabs>
                <w:tab w:val="decimal" w:pos="1304"/>
              </w:tabs>
              <w:jc w:val="left"/>
              <w:rPr>
                <w:rFonts w:asciiTheme="majorBidi" w:hAnsiTheme="majorBidi" w:cstheme="majorBidi"/>
                <w:sz w:val="28"/>
                <w:szCs w:val="28"/>
              </w:rPr>
            </w:pPr>
            <w:r>
              <w:rPr>
                <w:rFonts w:asciiTheme="majorBidi" w:hAnsiTheme="majorBidi" w:cstheme="majorBidi"/>
                <w:sz w:val="28"/>
                <w:szCs w:val="28"/>
              </w:rPr>
              <w:t>762,341</w:t>
            </w:r>
          </w:p>
        </w:tc>
        <w:tc>
          <w:tcPr>
            <w:tcW w:w="1531" w:type="dxa"/>
            <w:tcBorders>
              <w:top w:val="nil"/>
              <w:left w:val="nil"/>
              <w:bottom w:val="nil"/>
              <w:right w:val="nil"/>
            </w:tcBorders>
            <w:noWrap/>
            <w:vAlign w:val="bottom"/>
          </w:tcPr>
          <w:p w14:paraId="2BE21B58" w14:textId="67B23D84" w:rsidR="00FC5F82" w:rsidRPr="00602F52" w:rsidRDefault="00FC5F82" w:rsidP="00FC5F82">
            <w:pPr>
              <w:tabs>
                <w:tab w:val="decimal" w:pos="1304"/>
              </w:tabs>
              <w:jc w:val="left"/>
              <w:rPr>
                <w:rFonts w:asciiTheme="majorBidi" w:hAnsiTheme="majorBidi" w:cstheme="majorBidi"/>
                <w:sz w:val="28"/>
                <w:szCs w:val="28"/>
              </w:rPr>
            </w:pPr>
            <w:r>
              <w:rPr>
                <w:sz w:val="28"/>
                <w:szCs w:val="28"/>
              </w:rPr>
              <w:t>699,132</w:t>
            </w:r>
          </w:p>
        </w:tc>
        <w:tc>
          <w:tcPr>
            <w:tcW w:w="1531" w:type="dxa"/>
            <w:noWrap/>
            <w:vAlign w:val="bottom"/>
            <w:hideMark/>
          </w:tcPr>
          <w:p w14:paraId="1C3FC76D" w14:textId="2C852AE7" w:rsidR="00FC5F82" w:rsidRPr="00602F52" w:rsidRDefault="00FC5F82" w:rsidP="00FC5F82">
            <w:pPr>
              <w:tabs>
                <w:tab w:val="decimal" w:pos="1304"/>
              </w:tabs>
              <w:jc w:val="left"/>
              <w:rPr>
                <w:rFonts w:asciiTheme="majorBidi" w:hAnsiTheme="majorBidi" w:cstheme="majorBidi"/>
                <w:sz w:val="28"/>
                <w:szCs w:val="28"/>
              </w:rPr>
            </w:pPr>
            <w:r>
              <w:rPr>
                <w:rFonts w:asciiTheme="majorBidi" w:hAnsiTheme="majorBidi" w:cstheme="majorBidi"/>
                <w:sz w:val="28"/>
                <w:szCs w:val="28"/>
              </w:rPr>
              <w:t>668,783</w:t>
            </w:r>
          </w:p>
        </w:tc>
      </w:tr>
      <w:tr w:rsidR="00FC5F82" w:rsidRPr="00111FE7" w14:paraId="67602139" w14:textId="77777777" w:rsidTr="00FC5F82">
        <w:trPr>
          <w:trHeight w:val="369"/>
        </w:trPr>
        <w:tc>
          <w:tcPr>
            <w:tcW w:w="3067" w:type="dxa"/>
            <w:noWrap/>
            <w:vAlign w:val="bottom"/>
            <w:hideMark/>
          </w:tcPr>
          <w:p w14:paraId="04A7A3C5" w14:textId="77777777" w:rsidR="00FC5F82" w:rsidRPr="00111FE7" w:rsidRDefault="00FC5F82" w:rsidP="00FC5F82">
            <w:pPr>
              <w:jc w:val="left"/>
              <w:rPr>
                <w:rFonts w:asciiTheme="majorBidi" w:hAnsiTheme="majorBidi" w:cstheme="majorBidi"/>
                <w:sz w:val="28"/>
                <w:szCs w:val="28"/>
              </w:rPr>
            </w:pPr>
            <w:r w:rsidRPr="00111FE7">
              <w:rPr>
                <w:rFonts w:asciiTheme="majorBidi" w:hAnsiTheme="majorBidi" w:cstheme="majorBidi"/>
                <w:sz w:val="28"/>
                <w:szCs w:val="28"/>
              </w:rPr>
              <w:t>Cash at banks - saving accounts</w:t>
            </w:r>
          </w:p>
        </w:tc>
        <w:tc>
          <w:tcPr>
            <w:tcW w:w="1531" w:type="dxa"/>
            <w:tcBorders>
              <w:top w:val="nil"/>
              <w:left w:val="nil"/>
              <w:bottom w:val="nil"/>
              <w:right w:val="nil"/>
            </w:tcBorders>
            <w:noWrap/>
            <w:vAlign w:val="bottom"/>
          </w:tcPr>
          <w:p w14:paraId="2E42809A" w14:textId="7F86120C" w:rsidR="00FC5F82" w:rsidRPr="00602F52" w:rsidRDefault="0067172F" w:rsidP="00FC5F82">
            <w:pPr>
              <w:tabs>
                <w:tab w:val="decimal" w:pos="1304"/>
              </w:tabs>
              <w:jc w:val="left"/>
              <w:rPr>
                <w:rFonts w:asciiTheme="majorBidi" w:hAnsiTheme="majorBidi" w:cstheme="majorBidi"/>
                <w:sz w:val="28"/>
                <w:szCs w:val="28"/>
              </w:rPr>
            </w:pPr>
            <w:r>
              <w:rPr>
                <w:rFonts w:asciiTheme="majorBidi" w:hAnsiTheme="majorBidi" w:cstheme="majorBidi"/>
                <w:sz w:val="28"/>
                <w:szCs w:val="28"/>
              </w:rPr>
              <w:t>48</w:t>
            </w:r>
            <w:r w:rsidR="00FC5F82">
              <w:rPr>
                <w:rFonts w:asciiTheme="majorBidi" w:hAnsiTheme="majorBidi" w:cstheme="majorBidi"/>
                <w:sz w:val="28"/>
                <w:szCs w:val="28"/>
              </w:rPr>
              <w:t>0,416,148</w:t>
            </w:r>
          </w:p>
        </w:tc>
        <w:tc>
          <w:tcPr>
            <w:tcW w:w="1531" w:type="dxa"/>
            <w:noWrap/>
            <w:vAlign w:val="bottom"/>
            <w:hideMark/>
          </w:tcPr>
          <w:p w14:paraId="484C6B16" w14:textId="2CE51A53" w:rsidR="00FC5F82" w:rsidRPr="00602F52" w:rsidRDefault="00FC5F82" w:rsidP="00FC5F82">
            <w:pPr>
              <w:tabs>
                <w:tab w:val="decimal" w:pos="1304"/>
              </w:tabs>
              <w:jc w:val="left"/>
              <w:rPr>
                <w:rFonts w:asciiTheme="majorBidi" w:hAnsiTheme="majorBidi" w:cstheme="majorBidi"/>
                <w:sz w:val="28"/>
                <w:szCs w:val="28"/>
              </w:rPr>
            </w:pPr>
            <w:r>
              <w:rPr>
                <w:rFonts w:asciiTheme="majorBidi" w:hAnsiTheme="majorBidi" w:cstheme="majorBidi"/>
                <w:sz w:val="28"/>
                <w:szCs w:val="28"/>
              </w:rPr>
              <w:t>256,699,340</w:t>
            </w:r>
          </w:p>
        </w:tc>
        <w:tc>
          <w:tcPr>
            <w:tcW w:w="1531" w:type="dxa"/>
            <w:tcBorders>
              <w:top w:val="nil"/>
              <w:left w:val="nil"/>
              <w:bottom w:val="nil"/>
              <w:right w:val="nil"/>
            </w:tcBorders>
            <w:noWrap/>
            <w:vAlign w:val="bottom"/>
          </w:tcPr>
          <w:p w14:paraId="36B50E59" w14:textId="6D7ADCCA" w:rsidR="00FC5F82" w:rsidRPr="00602F52" w:rsidRDefault="0067172F" w:rsidP="00FC5F82">
            <w:pPr>
              <w:tabs>
                <w:tab w:val="decimal" w:pos="1304"/>
              </w:tabs>
              <w:jc w:val="left"/>
              <w:rPr>
                <w:rFonts w:asciiTheme="majorBidi" w:hAnsiTheme="majorBidi" w:cstheme="majorBidi"/>
                <w:sz w:val="28"/>
                <w:szCs w:val="28"/>
              </w:rPr>
            </w:pPr>
            <w:r>
              <w:rPr>
                <w:sz w:val="28"/>
                <w:szCs w:val="28"/>
              </w:rPr>
              <w:t>38</w:t>
            </w:r>
            <w:r w:rsidR="00FC5F82">
              <w:rPr>
                <w:sz w:val="28"/>
                <w:szCs w:val="28"/>
              </w:rPr>
              <w:t>8,504,986</w:t>
            </w:r>
          </w:p>
        </w:tc>
        <w:tc>
          <w:tcPr>
            <w:tcW w:w="1531" w:type="dxa"/>
            <w:noWrap/>
            <w:vAlign w:val="bottom"/>
            <w:hideMark/>
          </w:tcPr>
          <w:p w14:paraId="5AF440A0" w14:textId="20A244A9" w:rsidR="00FC5F82" w:rsidRPr="00602F52" w:rsidRDefault="00FC5F82" w:rsidP="00FC5F82">
            <w:pPr>
              <w:tabs>
                <w:tab w:val="decimal" w:pos="1304"/>
              </w:tabs>
              <w:jc w:val="left"/>
              <w:rPr>
                <w:rFonts w:asciiTheme="majorBidi" w:hAnsiTheme="majorBidi" w:cstheme="majorBidi"/>
                <w:sz w:val="28"/>
                <w:szCs w:val="28"/>
              </w:rPr>
            </w:pPr>
            <w:r>
              <w:rPr>
                <w:sz w:val="28"/>
                <w:szCs w:val="28"/>
              </w:rPr>
              <w:t>140,206,126</w:t>
            </w:r>
          </w:p>
        </w:tc>
      </w:tr>
      <w:tr w:rsidR="00FC5F82" w:rsidRPr="00111FE7" w14:paraId="27B2271D" w14:textId="77777777" w:rsidTr="00FC5F82">
        <w:trPr>
          <w:trHeight w:val="369"/>
        </w:trPr>
        <w:tc>
          <w:tcPr>
            <w:tcW w:w="3067" w:type="dxa"/>
            <w:noWrap/>
            <w:vAlign w:val="bottom"/>
            <w:hideMark/>
          </w:tcPr>
          <w:p w14:paraId="6DE78582" w14:textId="77777777" w:rsidR="00FC5F82" w:rsidRPr="00111FE7" w:rsidRDefault="00FC5F82" w:rsidP="00FC5F82">
            <w:pPr>
              <w:jc w:val="left"/>
              <w:rPr>
                <w:rFonts w:asciiTheme="majorBidi" w:hAnsiTheme="majorBidi" w:cstheme="majorBidi"/>
                <w:sz w:val="28"/>
                <w:szCs w:val="28"/>
              </w:rPr>
            </w:pPr>
            <w:r w:rsidRPr="00111FE7">
              <w:rPr>
                <w:rFonts w:asciiTheme="majorBidi" w:hAnsiTheme="majorBidi" w:cstheme="majorBidi"/>
                <w:sz w:val="28"/>
                <w:szCs w:val="28"/>
              </w:rPr>
              <w:t>Cash at banks - current accounts</w:t>
            </w:r>
          </w:p>
        </w:tc>
        <w:tc>
          <w:tcPr>
            <w:tcW w:w="1531" w:type="dxa"/>
            <w:tcBorders>
              <w:top w:val="nil"/>
              <w:left w:val="nil"/>
              <w:bottom w:val="nil"/>
              <w:right w:val="nil"/>
            </w:tcBorders>
            <w:noWrap/>
            <w:vAlign w:val="bottom"/>
          </w:tcPr>
          <w:p w14:paraId="65F9CB74" w14:textId="332EAB40" w:rsidR="00FC5F82" w:rsidRPr="00602F52" w:rsidRDefault="00FC5F82" w:rsidP="00FC5F82">
            <w:pPr>
              <w:tabs>
                <w:tab w:val="decimal" w:pos="1304"/>
              </w:tabs>
              <w:jc w:val="left"/>
              <w:rPr>
                <w:rFonts w:asciiTheme="majorBidi" w:hAnsiTheme="majorBidi" w:cstheme="majorBidi"/>
                <w:sz w:val="28"/>
                <w:szCs w:val="28"/>
              </w:rPr>
            </w:pPr>
            <w:r>
              <w:rPr>
                <w:rFonts w:asciiTheme="majorBidi" w:hAnsiTheme="majorBidi" w:cstheme="majorBidi"/>
                <w:sz w:val="28"/>
                <w:szCs w:val="28"/>
              </w:rPr>
              <w:t>380,953</w:t>
            </w:r>
          </w:p>
        </w:tc>
        <w:tc>
          <w:tcPr>
            <w:tcW w:w="1531" w:type="dxa"/>
            <w:noWrap/>
            <w:vAlign w:val="bottom"/>
            <w:hideMark/>
          </w:tcPr>
          <w:p w14:paraId="3AFF0B77" w14:textId="7BC22E2B" w:rsidR="00FC5F82" w:rsidRPr="00602F52" w:rsidRDefault="00FC5F82" w:rsidP="00FC5F82">
            <w:pPr>
              <w:tabs>
                <w:tab w:val="decimal" w:pos="1304"/>
              </w:tabs>
              <w:jc w:val="left"/>
              <w:rPr>
                <w:rFonts w:asciiTheme="majorBidi" w:hAnsiTheme="majorBidi" w:cstheme="majorBidi"/>
                <w:sz w:val="28"/>
                <w:szCs w:val="28"/>
              </w:rPr>
            </w:pPr>
            <w:r>
              <w:rPr>
                <w:rFonts w:asciiTheme="majorBidi" w:hAnsiTheme="majorBidi" w:cstheme="majorBidi"/>
                <w:sz w:val="28"/>
                <w:szCs w:val="28"/>
              </w:rPr>
              <w:t>3,205,267</w:t>
            </w:r>
          </w:p>
        </w:tc>
        <w:tc>
          <w:tcPr>
            <w:tcW w:w="1531" w:type="dxa"/>
            <w:tcBorders>
              <w:top w:val="nil"/>
              <w:left w:val="nil"/>
              <w:bottom w:val="nil"/>
              <w:right w:val="nil"/>
            </w:tcBorders>
            <w:noWrap/>
            <w:vAlign w:val="bottom"/>
          </w:tcPr>
          <w:p w14:paraId="6567A467" w14:textId="55BDDEB3" w:rsidR="00FC5F82" w:rsidRPr="00602F52" w:rsidRDefault="00FC5F82" w:rsidP="00FC5F82">
            <w:pPr>
              <w:tabs>
                <w:tab w:val="decimal" w:pos="1304"/>
              </w:tabs>
              <w:jc w:val="left"/>
              <w:rPr>
                <w:rFonts w:asciiTheme="majorBidi" w:hAnsiTheme="majorBidi" w:cstheme="majorBidi"/>
                <w:sz w:val="28"/>
                <w:szCs w:val="28"/>
              </w:rPr>
            </w:pPr>
            <w:r>
              <w:rPr>
                <w:sz w:val="28"/>
                <w:szCs w:val="28"/>
              </w:rPr>
              <w:t>317,933</w:t>
            </w:r>
          </w:p>
        </w:tc>
        <w:tc>
          <w:tcPr>
            <w:tcW w:w="1531" w:type="dxa"/>
            <w:noWrap/>
            <w:vAlign w:val="bottom"/>
            <w:hideMark/>
          </w:tcPr>
          <w:p w14:paraId="541AEAE5" w14:textId="47A58A58" w:rsidR="00FC5F82" w:rsidRPr="00602F52" w:rsidRDefault="00FC5F82" w:rsidP="00FC5F82">
            <w:pPr>
              <w:tabs>
                <w:tab w:val="decimal" w:pos="1304"/>
              </w:tabs>
              <w:jc w:val="left"/>
              <w:rPr>
                <w:rFonts w:asciiTheme="majorBidi" w:hAnsiTheme="majorBidi" w:cstheme="majorBidi"/>
                <w:sz w:val="28"/>
                <w:szCs w:val="28"/>
              </w:rPr>
            </w:pPr>
            <w:r>
              <w:rPr>
                <w:sz w:val="28"/>
                <w:szCs w:val="28"/>
              </w:rPr>
              <w:t>147,296</w:t>
            </w:r>
          </w:p>
        </w:tc>
      </w:tr>
      <w:tr w:rsidR="00FC5F82" w:rsidRPr="00111FE7" w14:paraId="2129423C" w14:textId="77777777" w:rsidTr="00FC5F82">
        <w:trPr>
          <w:trHeight w:val="369"/>
        </w:trPr>
        <w:tc>
          <w:tcPr>
            <w:tcW w:w="3067" w:type="dxa"/>
            <w:noWrap/>
            <w:vAlign w:val="bottom"/>
            <w:hideMark/>
          </w:tcPr>
          <w:p w14:paraId="789347CB" w14:textId="77777777" w:rsidR="00FC5F82" w:rsidRPr="00111FE7" w:rsidRDefault="00FC5F82" w:rsidP="00FC5F82">
            <w:pPr>
              <w:jc w:val="left"/>
              <w:rPr>
                <w:rFonts w:asciiTheme="majorBidi" w:hAnsiTheme="majorBidi" w:cstheme="majorBidi"/>
                <w:sz w:val="28"/>
                <w:szCs w:val="28"/>
              </w:rPr>
            </w:pPr>
            <w:r w:rsidRPr="00111FE7">
              <w:rPr>
                <w:rFonts w:asciiTheme="majorBidi" w:hAnsiTheme="majorBidi" w:cstheme="majorBidi"/>
                <w:sz w:val="28"/>
                <w:szCs w:val="28"/>
              </w:rPr>
              <w:t>Cheque due</w:t>
            </w:r>
          </w:p>
        </w:tc>
        <w:tc>
          <w:tcPr>
            <w:tcW w:w="1531" w:type="dxa"/>
            <w:tcBorders>
              <w:top w:val="nil"/>
              <w:left w:val="nil"/>
              <w:bottom w:val="nil"/>
              <w:right w:val="nil"/>
            </w:tcBorders>
            <w:noWrap/>
            <w:vAlign w:val="bottom"/>
          </w:tcPr>
          <w:p w14:paraId="453622CB" w14:textId="206C8FA4" w:rsidR="00FC5F82" w:rsidRPr="00602F52" w:rsidRDefault="00FC5F82" w:rsidP="00FC5F82">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3,667,548</w:t>
            </w:r>
          </w:p>
        </w:tc>
        <w:tc>
          <w:tcPr>
            <w:tcW w:w="1531" w:type="dxa"/>
            <w:noWrap/>
            <w:vAlign w:val="bottom"/>
            <w:hideMark/>
          </w:tcPr>
          <w:p w14:paraId="48E19CE3" w14:textId="2EF589D0" w:rsidR="00FC5F82" w:rsidRPr="00602F52" w:rsidRDefault="00FC5F82" w:rsidP="00FC5F82">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11,462,005</w:t>
            </w:r>
          </w:p>
        </w:tc>
        <w:tc>
          <w:tcPr>
            <w:tcW w:w="1531" w:type="dxa"/>
            <w:tcBorders>
              <w:top w:val="nil"/>
              <w:left w:val="nil"/>
              <w:bottom w:val="nil"/>
              <w:right w:val="nil"/>
            </w:tcBorders>
            <w:noWrap/>
            <w:vAlign w:val="bottom"/>
          </w:tcPr>
          <w:p w14:paraId="124C93D3" w14:textId="70154B99" w:rsidR="00FC5F82" w:rsidRPr="00602F52" w:rsidRDefault="00FC5F82" w:rsidP="00FC5F82">
            <w:pPr>
              <w:pBdr>
                <w:bottom w:val="single" w:sz="4" w:space="1" w:color="auto"/>
              </w:pBdr>
              <w:tabs>
                <w:tab w:val="decimal" w:pos="1304"/>
              </w:tabs>
              <w:jc w:val="left"/>
              <w:rPr>
                <w:rFonts w:asciiTheme="majorBidi" w:hAnsiTheme="majorBidi" w:cstheme="majorBidi"/>
                <w:sz w:val="28"/>
                <w:szCs w:val="28"/>
              </w:rPr>
            </w:pPr>
            <w:r>
              <w:rPr>
                <w:sz w:val="28"/>
                <w:szCs w:val="28"/>
              </w:rPr>
              <w:t>3,667,548</w:t>
            </w:r>
          </w:p>
        </w:tc>
        <w:tc>
          <w:tcPr>
            <w:tcW w:w="1531" w:type="dxa"/>
            <w:noWrap/>
            <w:vAlign w:val="bottom"/>
            <w:hideMark/>
          </w:tcPr>
          <w:p w14:paraId="1ECFB396" w14:textId="3DB022EF" w:rsidR="00FC5F82" w:rsidRPr="00602F52" w:rsidRDefault="00FC5F82" w:rsidP="00FC5F82">
            <w:pPr>
              <w:pBdr>
                <w:bottom w:val="single" w:sz="4" w:space="1" w:color="auto"/>
              </w:pBdr>
              <w:tabs>
                <w:tab w:val="decimal" w:pos="1304"/>
              </w:tabs>
              <w:jc w:val="left"/>
              <w:rPr>
                <w:rFonts w:asciiTheme="majorBidi" w:hAnsiTheme="majorBidi" w:cstheme="majorBidi"/>
                <w:sz w:val="28"/>
                <w:szCs w:val="28"/>
              </w:rPr>
            </w:pPr>
            <w:r>
              <w:rPr>
                <w:sz w:val="28"/>
                <w:szCs w:val="28"/>
              </w:rPr>
              <w:t>11,462,005</w:t>
            </w:r>
          </w:p>
        </w:tc>
      </w:tr>
      <w:tr w:rsidR="008E24B2" w:rsidRPr="00111FE7" w14:paraId="38A53C51" w14:textId="77777777" w:rsidTr="00FC5F82">
        <w:trPr>
          <w:trHeight w:val="369"/>
        </w:trPr>
        <w:tc>
          <w:tcPr>
            <w:tcW w:w="3067" w:type="dxa"/>
            <w:noWrap/>
            <w:vAlign w:val="bottom"/>
            <w:hideMark/>
          </w:tcPr>
          <w:p w14:paraId="63809D23" w14:textId="3827406D" w:rsidR="008E24B2" w:rsidRPr="00111FE7" w:rsidRDefault="008E24B2" w:rsidP="008E24B2">
            <w:pPr>
              <w:jc w:val="left"/>
              <w:rPr>
                <w:rFonts w:asciiTheme="majorBidi" w:hAnsiTheme="majorBidi" w:cstheme="majorBidi"/>
                <w:b/>
                <w:bCs/>
                <w:sz w:val="28"/>
                <w:szCs w:val="28"/>
              </w:rPr>
            </w:pPr>
            <w:r w:rsidRPr="00111FE7">
              <w:rPr>
                <w:rFonts w:asciiTheme="majorBidi" w:hAnsiTheme="majorBidi" w:cstheme="majorBidi"/>
                <w:b/>
                <w:bCs/>
                <w:sz w:val="28"/>
                <w:szCs w:val="28"/>
              </w:rPr>
              <w:t>Total cash and cash equivalents</w:t>
            </w:r>
          </w:p>
        </w:tc>
        <w:tc>
          <w:tcPr>
            <w:tcW w:w="1531" w:type="dxa"/>
            <w:tcBorders>
              <w:left w:val="nil"/>
              <w:right w:val="nil"/>
            </w:tcBorders>
            <w:noWrap/>
            <w:vAlign w:val="bottom"/>
          </w:tcPr>
          <w:p w14:paraId="5819369C" w14:textId="6CD314E9" w:rsidR="008E24B2" w:rsidRPr="00602F52" w:rsidRDefault="00FC5F82" w:rsidP="008E24B2">
            <w:pPr>
              <w:pBdr>
                <w:bottom w:val="double" w:sz="4" w:space="1" w:color="auto"/>
              </w:pBdr>
              <w:tabs>
                <w:tab w:val="decimal" w:pos="1304"/>
              </w:tabs>
              <w:jc w:val="left"/>
              <w:rPr>
                <w:rFonts w:asciiTheme="majorBidi" w:hAnsiTheme="majorBidi" w:cstheme="majorBidi"/>
                <w:sz w:val="28"/>
                <w:szCs w:val="28"/>
                <w:c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=SUM(B4:B7) </w:instrText>
            </w:r>
            <w:r>
              <w:rPr>
                <w:rFonts w:asciiTheme="majorBidi" w:hAnsiTheme="majorBidi" w:cstheme="majorBidi"/>
                <w:sz w:val="28"/>
                <w:szCs w:val="28"/>
              </w:rPr>
              <w:fldChar w:fldCharType="separate"/>
            </w:r>
            <w:r w:rsidR="0067172F">
              <w:rPr>
                <w:rFonts w:asciiTheme="majorBidi" w:hAnsiTheme="majorBidi" w:cstheme="majorBidi"/>
                <w:noProof/>
                <w:sz w:val="28"/>
                <w:szCs w:val="28"/>
              </w:rPr>
              <w:t>485,304,331</w:t>
            </w:r>
            <w:r>
              <w:rPr>
                <w:rFonts w:asciiTheme="majorBidi" w:hAnsiTheme="majorBidi" w:cstheme="majorBidi"/>
                <w:sz w:val="28"/>
                <w:szCs w:val="28"/>
              </w:rPr>
              <w:fldChar w:fldCharType="end"/>
            </w:r>
          </w:p>
        </w:tc>
        <w:tc>
          <w:tcPr>
            <w:tcW w:w="1531" w:type="dxa"/>
            <w:noWrap/>
            <w:vAlign w:val="bottom"/>
            <w:hideMark/>
          </w:tcPr>
          <w:p w14:paraId="5A50D1EA" w14:textId="5C3EE030" w:rsidR="008E24B2" w:rsidRPr="00602F52" w:rsidRDefault="008E24B2" w:rsidP="008E24B2">
            <w:pPr>
              <w:pBdr>
                <w:bottom w:val="doub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272,128,953</w:t>
            </w:r>
          </w:p>
        </w:tc>
        <w:tc>
          <w:tcPr>
            <w:tcW w:w="1531" w:type="dxa"/>
            <w:tcBorders>
              <w:left w:val="nil"/>
              <w:right w:val="nil"/>
            </w:tcBorders>
            <w:noWrap/>
            <w:vAlign w:val="bottom"/>
          </w:tcPr>
          <w:p w14:paraId="6991F6A4" w14:textId="324A0CB2" w:rsidR="008E24B2" w:rsidRPr="00602F52" w:rsidRDefault="00FC5F82" w:rsidP="008E24B2">
            <w:pPr>
              <w:pBdr>
                <w:bottom w:val="doub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=SUM(D4:D7) </w:instrText>
            </w:r>
            <w:r>
              <w:rPr>
                <w:rFonts w:asciiTheme="majorBidi" w:hAnsiTheme="majorBidi" w:cstheme="majorBidi"/>
                <w:sz w:val="28"/>
                <w:szCs w:val="28"/>
              </w:rPr>
              <w:fldChar w:fldCharType="separate"/>
            </w:r>
            <w:r w:rsidR="0067172F">
              <w:rPr>
                <w:rFonts w:asciiTheme="majorBidi" w:hAnsiTheme="majorBidi" w:cstheme="majorBidi"/>
                <w:noProof/>
                <w:sz w:val="28"/>
                <w:szCs w:val="28"/>
              </w:rPr>
              <w:t>393,189,599</w:t>
            </w:r>
            <w:r>
              <w:rPr>
                <w:rFonts w:asciiTheme="majorBidi" w:hAnsiTheme="majorBidi" w:cstheme="majorBidi"/>
                <w:sz w:val="28"/>
                <w:szCs w:val="28"/>
              </w:rPr>
              <w:fldChar w:fldCharType="end"/>
            </w:r>
          </w:p>
        </w:tc>
        <w:tc>
          <w:tcPr>
            <w:tcW w:w="1531" w:type="dxa"/>
            <w:noWrap/>
            <w:vAlign w:val="bottom"/>
            <w:hideMark/>
          </w:tcPr>
          <w:p w14:paraId="1FAFDC5A" w14:textId="0A862A2B" w:rsidR="008E24B2" w:rsidRPr="00602F52" w:rsidRDefault="008E24B2" w:rsidP="008E24B2">
            <w:pPr>
              <w:pBdr>
                <w:bottom w:val="doub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152,484,210</w:t>
            </w:r>
          </w:p>
        </w:tc>
      </w:tr>
    </w:tbl>
    <w:p w14:paraId="62179A83" w14:textId="77777777" w:rsidR="00CE30AB" w:rsidRPr="00111FE7" w:rsidRDefault="00CE30AB" w:rsidP="0024797E">
      <w:pPr>
        <w:pStyle w:val="ListParagraph"/>
        <w:numPr>
          <w:ilvl w:val="0"/>
          <w:numId w:val="25"/>
        </w:numPr>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t>TRADE AND OTHER CURRENT RECEIVABLES - NET</w:t>
      </w:r>
    </w:p>
    <w:p w14:paraId="3E8F8F72" w14:textId="1351AAE9" w:rsidR="00CE30AB" w:rsidRPr="00111FE7" w:rsidRDefault="00DA59C7" w:rsidP="00796383">
      <w:pPr>
        <w:tabs>
          <w:tab w:val="left" w:pos="3177"/>
        </w:tabs>
        <w:spacing w:before="120" w:after="120"/>
        <w:ind w:left="567"/>
        <w:rPr>
          <w:rFonts w:asciiTheme="majorBidi" w:hAnsiTheme="majorBidi" w:cstheme="majorBidi"/>
          <w:sz w:val="28"/>
          <w:szCs w:val="28"/>
        </w:rPr>
      </w:pPr>
      <w:r w:rsidRPr="00DA59C7">
        <w:rPr>
          <w:rFonts w:asciiTheme="majorBidi" w:hAnsiTheme="majorBidi" w:cstheme="majorBidi"/>
          <w:sz w:val="28"/>
          <w:szCs w:val="28"/>
        </w:rPr>
        <w:t xml:space="preserve">Trade and other current receivables as at December 31, consisted of: </w:t>
      </w:r>
      <w:r w:rsidR="00CE30AB" w:rsidRPr="00111FE7">
        <w:rPr>
          <w:rFonts w:asciiTheme="majorBidi" w:hAnsiTheme="majorBidi" w:cstheme="majorBidi"/>
          <w:noProof/>
          <w:sz w:val="28"/>
          <w:szCs w:val="28"/>
        </w:rPr>
        <w:t xml:space="preserve"> </w:t>
      </w:r>
    </w:p>
    <w:tbl>
      <w:tblPr>
        <w:tblW w:w="9182" w:type="dxa"/>
        <w:tblInd w:w="567" w:type="dxa"/>
        <w:tblCellMar>
          <w:left w:w="57" w:type="dxa"/>
          <w:right w:w="57" w:type="dxa"/>
        </w:tblCellMar>
        <w:tblLook w:val="04A0" w:firstRow="1" w:lastRow="0" w:firstColumn="1" w:lastColumn="0" w:noHBand="0" w:noVBand="1"/>
      </w:tblPr>
      <w:tblGrid>
        <w:gridCol w:w="3062"/>
        <w:gridCol w:w="1526"/>
        <w:gridCol w:w="1530"/>
        <w:gridCol w:w="1526"/>
        <w:gridCol w:w="1530"/>
        <w:gridCol w:w="8"/>
      </w:tblGrid>
      <w:tr w:rsidR="00CE30AB" w:rsidRPr="00111FE7" w14:paraId="4F788ACE" w14:textId="77777777" w:rsidTr="004E578A">
        <w:trPr>
          <w:trHeight w:val="393"/>
          <w:tblHeader/>
        </w:trPr>
        <w:tc>
          <w:tcPr>
            <w:tcW w:w="3062" w:type="dxa"/>
            <w:tcBorders>
              <w:top w:val="nil"/>
              <w:left w:val="nil"/>
              <w:bottom w:val="nil"/>
              <w:right w:val="nil"/>
            </w:tcBorders>
            <w:noWrap/>
            <w:vAlign w:val="bottom"/>
            <w:hideMark/>
          </w:tcPr>
          <w:p w14:paraId="247EEBEC" w14:textId="77777777" w:rsidR="00CE30AB" w:rsidRPr="00111FE7" w:rsidRDefault="00CE30AB" w:rsidP="00796383">
            <w:pPr>
              <w:jc w:val="center"/>
              <w:rPr>
                <w:rFonts w:asciiTheme="majorBidi" w:hAnsiTheme="majorBidi" w:cstheme="majorBidi"/>
                <w:sz w:val="28"/>
                <w:szCs w:val="28"/>
              </w:rPr>
            </w:pPr>
            <w:bookmarkStart w:id="48" w:name="_MON_1517297505"/>
            <w:bookmarkStart w:id="49" w:name="_MON_1508765393"/>
            <w:bookmarkStart w:id="50" w:name="_MON_1541925552"/>
            <w:bookmarkStart w:id="51" w:name="_MON_1541925615"/>
            <w:bookmarkStart w:id="52" w:name="_MON_1541925631"/>
            <w:bookmarkStart w:id="53" w:name="_MON_1541925647"/>
            <w:bookmarkStart w:id="54" w:name="_MON_1541925662"/>
            <w:bookmarkStart w:id="55" w:name="_MON_1508765400"/>
            <w:bookmarkStart w:id="56" w:name="_MON_1548330500"/>
            <w:bookmarkStart w:id="57" w:name="_MON_1548330778"/>
            <w:bookmarkStart w:id="58" w:name="_MON_1548330806"/>
            <w:bookmarkStart w:id="59" w:name="_MON_1548331031"/>
            <w:bookmarkStart w:id="60" w:name="_MON_1548331045"/>
            <w:bookmarkStart w:id="61" w:name="_MON_1517332851"/>
            <w:bookmarkStart w:id="62" w:name="_MON_1548342331"/>
            <w:bookmarkStart w:id="63" w:name="_MON_1517829566"/>
            <w:bookmarkStart w:id="64" w:name="_MON_1517829572"/>
            <w:bookmarkStart w:id="65" w:name="_MON_1482846421"/>
            <w:bookmarkStart w:id="66" w:name="_MON_1548674994"/>
            <w:bookmarkStart w:id="67" w:name="_MON_1548675000"/>
            <w:bookmarkStart w:id="68" w:name="_MON_1548675035"/>
            <w:bookmarkStart w:id="69" w:name="_MON_1548675108"/>
            <w:bookmarkStart w:id="70" w:name="_MON_1548675121"/>
            <w:bookmarkStart w:id="71" w:name="_MON_1548675268"/>
            <w:bookmarkStart w:id="72" w:name="_MON_1548675288"/>
            <w:bookmarkStart w:id="73" w:name="_MON_1517378933"/>
            <w:bookmarkStart w:id="74" w:name="_MON_1508834163"/>
            <w:bookmarkStart w:id="75" w:name="_MON_1548741846"/>
            <w:bookmarkStart w:id="76" w:name="_MON_1517383017"/>
            <w:bookmarkStart w:id="77" w:name="_MON_1548751037"/>
            <w:bookmarkStart w:id="78" w:name="_MON_1548751052"/>
            <w:bookmarkStart w:id="79" w:name="_MON_1517383287"/>
            <w:bookmarkStart w:id="80" w:name="_MON_1517855160"/>
            <w:bookmarkStart w:id="81" w:name="_MON_1508834171"/>
            <w:bookmarkStart w:id="82" w:name="_MON_1517417890"/>
            <w:bookmarkStart w:id="83" w:name="_MON_1548777059"/>
            <w:bookmarkStart w:id="84" w:name="_MON_1508834199"/>
            <w:bookmarkStart w:id="85" w:name="_MON_1508765361"/>
            <w:bookmarkStart w:id="86" w:name="_MON_15172973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tc>
        <w:tc>
          <w:tcPr>
            <w:tcW w:w="6120" w:type="dxa"/>
            <w:gridSpan w:val="5"/>
            <w:tcBorders>
              <w:top w:val="nil"/>
              <w:left w:val="nil"/>
              <w:right w:val="nil"/>
            </w:tcBorders>
            <w:noWrap/>
            <w:vAlign w:val="bottom"/>
            <w:hideMark/>
          </w:tcPr>
          <w:p w14:paraId="342D789A" w14:textId="77777777" w:rsidR="00CE30AB" w:rsidRPr="00111FE7" w:rsidRDefault="00CE30AB" w:rsidP="00796383">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3145C485" w14:textId="77777777" w:rsidTr="004E578A">
        <w:trPr>
          <w:gridAfter w:val="1"/>
          <w:wAfter w:w="8" w:type="dxa"/>
          <w:trHeight w:val="393"/>
          <w:tblHeader/>
        </w:trPr>
        <w:tc>
          <w:tcPr>
            <w:tcW w:w="3062" w:type="dxa"/>
            <w:tcBorders>
              <w:top w:val="nil"/>
              <w:left w:val="nil"/>
              <w:bottom w:val="nil"/>
              <w:right w:val="nil"/>
            </w:tcBorders>
            <w:noWrap/>
            <w:vAlign w:val="bottom"/>
            <w:hideMark/>
          </w:tcPr>
          <w:p w14:paraId="5E71D906" w14:textId="77777777" w:rsidR="00CE30AB" w:rsidRPr="00111FE7" w:rsidRDefault="00CE30AB" w:rsidP="00CE30AB">
            <w:pPr>
              <w:jc w:val="center"/>
              <w:rPr>
                <w:rFonts w:asciiTheme="majorBidi" w:hAnsiTheme="majorBidi" w:cstheme="majorBidi"/>
                <w:sz w:val="28"/>
                <w:szCs w:val="28"/>
              </w:rPr>
            </w:pPr>
          </w:p>
        </w:tc>
        <w:tc>
          <w:tcPr>
            <w:tcW w:w="3056" w:type="dxa"/>
            <w:gridSpan w:val="2"/>
            <w:tcBorders>
              <w:top w:val="nil"/>
              <w:left w:val="nil"/>
              <w:right w:val="nil"/>
            </w:tcBorders>
            <w:noWrap/>
            <w:vAlign w:val="bottom"/>
            <w:hideMark/>
          </w:tcPr>
          <w:p w14:paraId="509FB3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56" w:type="dxa"/>
            <w:gridSpan w:val="2"/>
            <w:tcBorders>
              <w:top w:val="nil"/>
              <w:left w:val="nil"/>
              <w:right w:val="nil"/>
            </w:tcBorders>
            <w:noWrap/>
            <w:vAlign w:val="bottom"/>
            <w:hideMark/>
          </w:tcPr>
          <w:p w14:paraId="19B0DE1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8E24B2" w:rsidRPr="00111FE7" w14:paraId="3CD840B1" w14:textId="77777777" w:rsidTr="004E578A">
        <w:trPr>
          <w:gridAfter w:val="1"/>
          <w:wAfter w:w="8" w:type="dxa"/>
          <w:trHeight w:val="393"/>
          <w:tblHeader/>
        </w:trPr>
        <w:tc>
          <w:tcPr>
            <w:tcW w:w="3062" w:type="dxa"/>
            <w:tcBorders>
              <w:top w:val="nil"/>
              <w:left w:val="nil"/>
              <w:bottom w:val="nil"/>
              <w:right w:val="nil"/>
            </w:tcBorders>
            <w:noWrap/>
            <w:vAlign w:val="bottom"/>
            <w:hideMark/>
          </w:tcPr>
          <w:p w14:paraId="5C90EED1" w14:textId="77777777" w:rsidR="008E24B2" w:rsidRPr="00111FE7" w:rsidRDefault="008E24B2" w:rsidP="008E24B2">
            <w:pPr>
              <w:jc w:val="center"/>
              <w:rPr>
                <w:rFonts w:asciiTheme="majorBidi" w:hAnsiTheme="majorBidi" w:cstheme="majorBidi"/>
                <w:sz w:val="28"/>
                <w:szCs w:val="28"/>
              </w:rPr>
            </w:pPr>
          </w:p>
        </w:tc>
        <w:tc>
          <w:tcPr>
            <w:tcW w:w="1526" w:type="dxa"/>
            <w:tcBorders>
              <w:top w:val="nil"/>
              <w:left w:val="nil"/>
              <w:right w:val="nil"/>
            </w:tcBorders>
            <w:noWrap/>
            <w:vAlign w:val="bottom"/>
          </w:tcPr>
          <w:p w14:paraId="3F26B339" w14:textId="41821C2B" w:rsidR="008E24B2" w:rsidRPr="00111FE7" w:rsidRDefault="008E24B2" w:rsidP="008E24B2">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w:t>
            </w:r>
            <w:r w:rsidR="001800E6">
              <w:rPr>
                <w:rFonts w:asciiTheme="majorBidi" w:hAnsiTheme="majorBidi" w:cstheme="majorBidi"/>
                <w:spacing w:val="-4"/>
                <w:sz w:val="28"/>
                <w:szCs w:val="28"/>
              </w:rPr>
              <w:t>5</w:t>
            </w:r>
          </w:p>
        </w:tc>
        <w:tc>
          <w:tcPr>
            <w:tcW w:w="1530" w:type="dxa"/>
            <w:tcBorders>
              <w:top w:val="nil"/>
              <w:left w:val="nil"/>
              <w:right w:val="nil"/>
            </w:tcBorders>
            <w:noWrap/>
            <w:vAlign w:val="bottom"/>
          </w:tcPr>
          <w:p w14:paraId="4AB66FBE" w14:textId="1F3682C5" w:rsidR="008E24B2" w:rsidRPr="00111FE7" w:rsidRDefault="008E24B2" w:rsidP="008E24B2">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2024</w:t>
            </w:r>
          </w:p>
        </w:tc>
        <w:tc>
          <w:tcPr>
            <w:tcW w:w="1526" w:type="dxa"/>
            <w:tcBorders>
              <w:top w:val="nil"/>
              <w:left w:val="nil"/>
              <w:right w:val="nil"/>
            </w:tcBorders>
            <w:noWrap/>
            <w:vAlign w:val="bottom"/>
          </w:tcPr>
          <w:p w14:paraId="53E9A44A" w14:textId="2D8FF8A4" w:rsidR="008E24B2" w:rsidRPr="00111FE7" w:rsidRDefault="008E24B2" w:rsidP="008E24B2">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w:t>
            </w:r>
            <w:r w:rsidR="001800E6">
              <w:rPr>
                <w:rFonts w:asciiTheme="majorBidi" w:hAnsiTheme="majorBidi" w:cstheme="majorBidi"/>
                <w:spacing w:val="-4"/>
                <w:sz w:val="28"/>
                <w:szCs w:val="28"/>
              </w:rPr>
              <w:t>5</w:t>
            </w:r>
          </w:p>
        </w:tc>
        <w:tc>
          <w:tcPr>
            <w:tcW w:w="1530" w:type="dxa"/>
            <w:tcBorders>
              <w:top w:val="nil"/>
              <w:left w:val="nil"/>
              <w:right w:val="nil"/>
            </w:tcBorders>
            <w:noWrap/>
            <w:vAlign w:val="bottom"/>
          </w:tcPr>
          <w:p w14:paraId="455083AC" w14:textId="6944C8AA" w:rsidR="008E24B2" w:rsidRPr="00111FE7" w:rsidRDefault="008E24B2" w:rsidP="008E24B2">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2024</w:t>
            </w:r>
          </w:p>
        </w:tc>
      </w:tr>
      <w:tr w:rsidR="008E24B2" w:rsidRPr="00111FE7" w14:paraId="336B1C8D" w14:textId="77777777" w:rsidTr="004E578A">
        <w:trPr>
          <w:gridAfter w:val="1"/>
          <w:wAfter w:w="8" w:type="dxa"/>
          <w:trHeight w:val="393"/>
        </w:trPr>
        <w:tc>
          <w:tcPr>
            <w:tcW w:w="3062" w:type="dxa"/>
            <w:tcBorders>
              <w:top w:val="nil"/>
              <w:left w:val="nil"/>
              <w:bottom w:val="nil"/>
              <w:right w:val="nil"/>
            </w:tcBorders>
            <w:noWrap/>
            <w:vAlign w:val="bottom"/>
            <w:hideMark/>
          </w:tcPr>
          <w:p w14:paraId="4F368CA8" w14:textId="77777777" w:rsidR="008E24B2" w:rsidRPr="00111FE7" w:rsidRDefault="008E24B2" w:rsidP="008E24B2">
            <w:pPr>
              <w:rPr>
                <w:rFonts w:asciiTheme="majorBidi" w:hAnsiTheme="majorBidi" w:cstheme="majorBidi"/>
                <w:b/>
                <w:bCs/>
                <w:sz w:val="28"/>
                <w:szCs w:val="28"/>
              </w:rPr>
            </w:pPr>
            <w:r w:rsidRPr="00111FE7">
              <w:rPr>
                <w:rFonts w:asciiTheme="majorBidi" w:hAnsiTheme="majorBidi" w:cstheme="majorBidi"/>
                <w:b/>
                <w:bCs/>
                <w:sz w:val="28"/>
                <w:szCs w:val="28"/>
              </w:rPr>
              <w:t>Trade receivables</w:t>
            </w:r>
          </w:p>
        </w:tc>
        <w:tc>
          <w:tcPr>
            <w:tcW w:w="1526" w:type="dxa"/>
            <w:tcBorders>
              <w:left w:val="nil"/>
              <w:bottom w:val="nil"/>
              <w:right w:val="nil"/>
            </w:tcBorders>
            <w:noWrap/>
            <w:vAlign w:val="bottom"/>
          </w:tcPr>
          <w:p w14:paraId="7ABEF85F" w14:textId="77777777" w:rsidR="008E24B2" w:rsidRPr="00111FE7" w:rsidRDefault="008E24B2" w:rsidP="008E24B2">
            <w:pPr>
              <w:tabs>
                <w:tab w:val="decimal" w:pos="1304"/>
              </w:tabs>
              <w:rPr>
                <w:rFonts w:asciiTheme="majorBidi" w:hAnsiTheme="majorBidi" w:cstheme="majorBidi"/>
                <w:sz w:val="28"/>
                <w:szCs w:val="28"/>
              </w:rPr>
            </w:pPr>
          </w:p>
        </w:tc>
        <w:tc>
          <w:tcPr>
            <w:tcW w:w="1530" w:type="dxa"/>
            <w:tcBorders>
              <w:left w:val="nil"/>
              <w:bottom w:val="nil"/>
              <w:right w:val="nil"/>
            </w:tcBorders>
            <w:noWrap/>
            <w:vAlign w:val="bottom"/>
            <w:hideMark/>
          </w:tcPr>
          <w:p w14:paraId="0B4B5192" w14:textId="77777777" w:rsidR="008E24B2" w:rsidRPr="00111FE7" w:rsidRDefault="008E24B2" w:rsidP="008E24B2">
            <w:pPr>
              <w:tabs>
                <w:tab w:val="decimal" w:pos="1304"/>
              </w:tabs>
              <w:rPr>
                <w:rFonts w:asciiTheme="majorBidi" w:hAnsiTheme="majorBidi" w:cstheme="majorBidi"/>
                <w:sz w:val="28"/>
                <w:szCs w:val="28"/>
              </w:rPr>
            </w:pPr>
          </w:p>
        </w:tc>
        <w:tc>
          <w:tcPr>
            <w:tcW w:w="1526" w:type="dxa"/>
            <w:tcBorders>
              <w:left w:val="nil"/>
              <w:right w:val="nil"/>
            </w:tcBorders>
            <w:noWrap/>
            <w:vAlign w:val="bottom"/>
            <w:hideMark/>
          </w:tcPr>
          <w:p w14:paraId="638507A8" w14:textId="77777777" w:rsidR="008E24B2" w:rsidRPr="002E0C1A" w:rsidRDefault="008E24B2" w:rsidP="008E24B2">
            <w:pPr>
              <w:tabs>
                <w:tab w:val="decimal" w:pos="1304"/>
              </w:tabs>
              <w:rPr>
                <w:rFonts w:asciiTheme="majorBidi" w:hAnsiTheme="majorBidi" w:cstheme="majorBidi"/>
                <w:sz w:val="28"/>
                <w:szCs w:val="28"/>
                <w:highlight w:val="yellow"/>
              </w:rPr>
            </w:pPr>
          </w:p>
        </w:tc>
        <w:tc>
          <w:tcPr>
            <w:tcW w:w="1530" w:type="dxa"/>
            <w:tcBorders>
              <w:left w:val="nil"/>
              <w:bottom w:val="nil"/>
              <w:right w:val="nil"/>
            </w:tcBorders>
            <w:noWrap/>
            <w:vAlign w:val="bottom"/>
            <w:hideMark/>
          </w:tcPr>
          <w:p w14:paraId="0183AC06" w14:textId="77777777" w:rsidR="008E24B2" w:rsidRPr="00111FE7" w:rsidRDefault="008E24B2" w:rsidP="008E24B2">
            <w:pPr>
              <w:tabs>
                <w:tab w:val="decimal" w:pos="1304"/>
              </w:tabs>
              <w:rPr>
                <w:rFonts w:asciiTheme="majorBidi" w:hAnsiTheme="majorBidi" w:cstheme="majorBidi"/>
                <w:sz w:val="28"/>
                <w:szCs w:val="28"/>
              </w:rPr>
            </w:pPr>
          </w:p>
        </w:tc>
      </w:tr>
      <w:tr w:rsidR="00FC5F82" w:rsidRPr="00111FE7" w14:paraId="50EBA222" w14:textId="77777777" w:rsidTr="005E5574">
        <w:trPr>
          <w:gridAfter w:val="1"/>
          <w:wAfter w:w="8" w:type="dxa"/>
          <w:trHeight w:val="393"/>
        </w:trPr>
        <w:tc>
          <w:tcPr>
            <w:tcW w:w="3062" w:type="dxa"/>
            <w:tcBorders>
              <w:top w:val="nil"/>
              <w:left w:val="nil"/>
              <w:bottom w:val="nil"/>
              <w:right w:val="nil"/>
            </w:tcBorders>
            <w:noWrap/>
            <w:vAlign w:val="bottom"/>
            <w:hideMark/>
          </w:tcPr>
          <w:p w14:paraId="2F3313CF" w14:textId="77777777" w:rsidR="00FC5F82" w:rsidRPr="00111FE7" w:rsidRDefault="00FC5F82" w:rsidP="00FC5F82">
            <w:pPr>
              <w:rPr>
                <w:rFonts w:asciiTheme="majorBidi" w:hAnsiTheme="majorBidi" w:cstheme="majorBidi"/>
                <w:sz w:val="28"/>
                <w:szCs w:val="28"/>
              </w:rPr>
            </w:pPr>
            <w:r w:rsidRPr="00111FE7">
              <w:rPr>
                <w:rFonts w:asciiTheme="majorBidi" w:hAnsiTheme="majorBidi" w:cstheme="majorBidi"/>
                <w:sz w:val="28"/>
                <w:szCs w:val="28"/>
              </w:rPr>
              <w:t xml:space="preserve">   Trade receivables - related parties</w:t>
            </w:r>
          </w:p>
        </w:tc>
        <w:tc>
          <w:tcPr>
            <w:tcW w:w="1526" w:type="dxa"/>
            <w:tcBorders>
              <w:top w:val="nil"/>
              <w:left w:val="nil"/>
              <w:bottom w:val="nil"/>
              <w:right w:val="nil"/>
            </w:tcBorders>
            <w:noWrap/>
            <w:vAlign w:val="bottom"/>
          </w:tcPr>
          <w:p w14:paraId="558BAF39" w14:textId="2CB81214" w:rsidR="00FC5F82" w:rsidRPr="00602F52" w:rsidRDefault="005E5574" w:rsidP="00FC5F82">
            <w:pPr>
              <w:tabs>
                <w:tab w:val="decimal" w:pos="1304"/>
              </w:tabs>
              <w:rPr>
                <w:rFonts w:asciiTheme="majorBidi" w:hAnsiTheme="majorBidi" w:cstheme="majorBidi"/>
                <w:sz w:val="28"/>
                <w:szCs w:val="28"/>
              </w:rPr>
            </w:pPr>
            <w:r w:rsidRPr="005F26FB">
              <w:rPr>
                <w:rFonts w:asciiTheme="majorBidi" w:hAnsiTheme="majorBidi" w:cstheme="majorBidi"/>
                <w:sz w:val="28"/>
                <w:szCs w:val="28"/>
              </w:rPr>
              <w:t>4,494</w:t>
            </w:r>
          </w:p>
        </w:tc>
        <w:tc>
          <w:tcPr>
            <w:tcW w:w="1530" w:type="dxa"/>
            <w:tcBorders>
              <w:top w:val="nil"/>
              <w:left w:val="nil"/>
              <w:bottom w:val="nil"/>
              <w:right w:val="nil"/>
            </w:tcBorders>
            <w:noWrap/>
            <w:vAlign w:val="bottom"/>
            <w:hideMark/>
          </w:tcPr>
          <w:p w14:paraId="6ACDF6AF" w14:textId="003EA985" w:rsidR="00FC5F82" w:rsidRPr="00602F52" w:rsidRDefault="00FC5F82" w:rsidP="00FC5F82">
            <w:pPr>
              <w:tabs>
                <w:tab w:val="decimal" w:pos="1190"/>
              </w:tabs>
              <w:rPr>
                <w:rFonts w:asciiTheme="majorBidi" w:hAnsiTheme="majorBidi" w:cstheme="majorBidi"/>
                <w:sz w:val="28"/>
                <w:szCs w:val="28"/>
              </w:rPr>
            </w:pPr>
            <w:r>
              <w:rPr>
                <w:rFonts w:asciiTheme="majorBidi" w:hAnsiTheme="majorBidi" w:cstheme="majorBidi"/>
                <w:sz w:val="28"/>
                <w:szCs w:val="28"/>
              </w:rPr>
              <w:t>-</w:t>
            </w:r>
          </w:p>
        </w:tc>
        <w:tc>
          <w:tcPr>
            <w:tcW w:w="1526" w:type="dxa"/>
            <w:tcBorders>
              <w:top w:val="nil"/>
              <w:left w:val="nil"/>
              <w:bottom w:val="nil"/>
              <w:right w:val="nil"/>
            </w:tcBorders>
            <w:noWrap/>
            <w:vAlign w:val="bottom"/>
          </w:tcPr>
          <w:p w14:paraId="7A7D78FA" w14:textId="2AAD52C1" w:rsidR="00FC5F82" w:rsidRPr="00602F52" w:rsidRDefault="00FC5F82" w:rsidP="00FC5F82">
            <w:pPr>
              <w:tabs>
                <w:tab w:val="decimal" w:pos="1304"/>
              </w:tabs>
              <w:rPr>
                <w:rFonts w:asciiTheme="majorBidi" w:hAnsiTheme="majorBidi" w:cstheme="majorBidi"/>
                <w:sz w:val="28"/>
                <w:szCs w:val="28"/>
              </w:rPr>
            </w:pPr>
            <w:r>
              <w:rPr>
                <w:rFonts w:asciiTheme="majorBidi" w:hAnsiTheme="majorBidi" w:cstheme="majorBidi"/>
                <w:sz w:val="28"/>
                <w:szCs w:val="28"/>
              </w:rPr>
              <w:t>18,003,738</w:t>
            </w:r>
          </w:p>
        </w:tc>
        <w:tc>
          <w:tcPr>
            <w:tcW w:w="1530" w:type="dxa"/>
            <w:tcBorders>
              <w:top w:val="nil"/>
              <w:left w:val="nil"/>
              <w:bottom w:val="nil"/>
              <w:right w:val="nil"/>
            </w:tcBorders>
            <w:noWrap/>
            <w:vAlign w:val="bottom"/>
            <w:hideMark/>
          </w:tcPr>
          <w:p w14:paraId="3A97141E" w14:textId="4FD14554" w:rsidR="00FC5F82" w:rsidRPr="00111FE7" w:rsidRDefault="00FC5F82" w:rsidP="00FC5F82">
            <w:pPr>
              <w:tabs>
                <w:tab w:val="decimal" w:pos="1304"/>
              </w:tabs>
              <w:rPr>
                <w:rFonts w:asciiTheme="majorBidi" w:hAnsiTheme="majorBidi" w:cstheme="majorBidi"/>
                <w:sz w:val="28"/>
                <w:szCs w:val="28"/>
              </w:rPr>
            </w:pPr>
            <w:r>
              <w:rPr>
                <w:rFonts w:asciiTheme="majorBidi" w:hAnsiTheme="majorBidi" w:cstheme="majorBidi"/>
                <w:sz w:val="28"/>
                <w:szCs w:val="28"/>
              </w:rPr>
              <w:t>5,429,233</w:t>
            </w:r>
          </w:p>
        </w:tc>
      </w:tr>
      <w:tr w:rsidR="00FC5F82" w:rsidRPr="00111FE7" w14:paraId="1BCB8BCA" w14:textId="77777777" w:rsidTr="005E5574">
        <w:trPr>
          <w:gridAfter w:val="1"/>
          <w:wAfter w:w="8" w:type="dxa"/>
          <w:trHeight w:val="393"/>
        </w:trPr>
        <w:tc>
          <w:tcPr>
            <w:tcW w:w="3062" w:type="dxa"/>
            <w:tcBorders>
              <w:top w:val="nil"/>
              <w:left w:val="nil"/>
              <w:bottom w:val="nil"/>
              <w:right w:val="nil"/>
            </w:tcBorders>
            <w:noWrap/>
            <w:vAlign w:val="bottom"/>
            <w:hideMark/>
          </w:tcPr>
          <w:p w14:paraId="7AB7C704" w14:textId="77777777" w:rsidR="00FC5F82" w:rsidRPr="00111FE7" w:rsidRDefault="00FC5F82" w:rsidP="00FC5F82">
            <w:pPr>
              <w:rPr>
                <w:rFonts w:asciiTheme="majorBidi" w:hAnsiTheme="majorBidi" w:cstheme="majorBidi"/>
                <w:b/>
                <w:bCs/>
                <w:sz w:val="28"/>
                <w:szCs w:val="28"/>
              </w:rPr>
            </w:pPr>
            <w:r w:rsidRPr="00111FE7">
              <w:rPr>
                <w:rFonts w:asciiTheme="majorBidi" w:hAnsiTheme="majorBidi" w:cstheme="majorBidi"/>
                <w:b/>
                <w:bCs/>
                <w:sz w:val="28"/>
                <w:szCs w:val="28"/>
              </w:rPr>
              <w:t>Trade receivables - other companies</w:t>
            </w:r>
          </w:p>
        </w:tc>
        <w:tc>
          <w:tcPr>
            <w:tcW w:w="1526" w:type="dxa"/>
            <w:tcBorders>
              <w:top w:val="nil"/>
              <w:left w:val="nil"/>
              <w:bottom w:val="nil"/>
              <w:right w:val="nil"/>
            </w:tcBorders>
            <w:noWrap/>
            <w:vAlign w:val="bottom"/>
          </w:tcPr>
          <w:p w14:paraId="775AEE65" w14:textId="77777777" w:rsidR="00FC5F82" w:rsidRPr="00602F52" w:rsidRDefault="00FC5F82" w:rsidP="00FC5F82">
            <w:pPr>
              <w:tabs>
                <w:tab w:val="decimal" w:pos="1304"/>
              </w:tabs>
              <w:rPr>
                <w:rFonts w:asciiTheme="majorBidi" w:hAnsiTheme="majorBidi" w:cstheme="majorBidi"/>
                <w:sz w:val="28"/>
                <w:szCs w:val="28"/>
              </w:rPr>
            </w:pPr>
          </w:p>
        </w:tc>
        <w:tc>
          <w:tcPr>
            <w:tcW w:w="1530" w:type="dxa"/>
            <w:tcBorders>
              <w:top w:val="nil"/>
              <w:left w:val="nil"/>
              <w:bottom w:val="nil"/>
              <w:right w:val="nil"/>
            </w:tcBorders>
            <w:noWrap/>
            <w:vAlign w:val="bottom"/>
            <w:hideMark/>
          </w:tcPr>
          <w:p w14:paraId="767881F6" w14:textId="77777777" w:rsidR="00FC5F82" w:rsidRPr="00602F52" w:rsidRDefault="00FC5F82" w:rsidP="00FC5F82">
            <w:pPr>
              <w:tabs>
                <w:tab w:val="decimal" w:pos="1304"/>
              </w:tabs>
              <w:rPr>
                <w:rFonts w:asciiTheme="majorBidi" w:hAnsiTheme="majorBidi" w:cstheme="majorBidi"/>
                <w:sz w:val="28"/>
                <w:szCs w:val="28"/>
              </w:rPr>
            </w:pPr>
          </w:p>
        </w:tc>
        <w:tc>
          <w:tcPr>
            <w:tcW w:w="1526" w:type="dxa"/>
            <w:tcBorders>
              <w:top w:val="nil"/>
              <w:left w:val="nil"/>
              <w:bottom w:val="nil"/>
              <w:right w:val="nil"/>
            </w:tcBorders>
            <w:noWrap/>
            <w:vAlign w:val="bottom"/>
          </w:tcPr>
          <w:p w14:paraId="081EC284" w14:textId="77777777" w:rsidR="00FC5F82" w:rsidRPr="00602F52" w:rsidRDefault="00FC5F82" w:rsidP="00FC5F82">
            <w:pPr>
              <w:tabs>
                <w:tab w:val="decimal" w:pos="1304"/>
              </w:tabs>
              <w:rPr>
                <w:rFonts w:asciiTheme="majorBidi" w:hAnsiTheme="majorBidi" w:cstheme="majorBidi"/>
                <w:sz w:val="28"/>
                <w:szCs w:val="28"/>
              </w:rPr>
            </w:pPr>
          </w:p>
        </w:tc>
        <w:tc>
          <w:tcPr>
            <w:tcW w:w="1530" w:type="dxa"/>
            <w:tcBorders>
              <w:top w:val="nil"/>
              <w:left w:val="nil"/>
              <w:bottom w:val="nil"/>
              <w:right w:val="nil"/>
            </w:tcBorders>
            <w:noWrap/>
            <w:vAlign w:val="bottom"/>
            <w:hideMark/>
          </w:tcPr>
          <w:p w14:paraId="1F18F714" w14:textId="77777777" w:rsidR="00FC5F82" w:rsidRPr="00111FE7" w:rsidRDefault="00FC5F82" w:rsidP="00FC5F82">
            <w:pPr>
              <w:tabs>
                <w:tab w:val="decimal" w:pos="1304"/>
              </w:tabs>
              <w:rPr>
                <w:rFonts w:asciiTheme="majorBidi" w:hAnsiTheme="majorBidi" w:cstheme="majorBidi"/>
                <w:sz w:val="28"/>
                <w:szCs w:val="28"/>
              </w:rPr>
            </w:pPr>
          </w:p>
        </w:tc>
      </w:tr>
      <w:tr w:rsidR="005E5574" w:rsidRPr="00111FE7" w14:paraId="376C1FD4" w14:textId="77777777" w:rsidTr="005E5574">
        <w:trPr>
          <w:gridAfter w:val="1"/>
          <w:wAfter w:w="8" w:type="dxa"/>
          <w:trHeight w:val="393"/>
        </w:trPr>
        <w:tc>
          <w:tcPr>
            <w:tcW w:w="3062" w:type="dxa"/>
            <w:tcBorders>
              <w:top w:val="nil"/>
              <w:left w:val="nil"/>
              <w:bottom w:val="nil"/>
              <w:right w:val="nil"/>
            </w:tcBorders>
            <w:noWrap/>
            <w:vAlign w:val="bottom"/>
            <w:hideMark/>
          </w:tcPr>
          <w:p w14:paraId="490E8E07" w14:textId="77777777" w:rsidR="005E5574" w:rsidRPr="00111FE7" w:rsidRDefault="005E5574" w:rsidP="005E5574">
            <w:pPr>
              <w:rPr>
                <w:rFonts w:asciiTheme="majorBidi" w:hAnsiTheme="majorBidi" w:cstheme="majorBidi"/>
                <w:sz w:val="28"/>
                <w:szCs w:val="28"/>
              </w:rPr>
            </w:pPr>
            <w:r w:rsidRPr="00111FE7">
              <w:rPr>
                <w:rFonts w:asciiTheme="majorBidi" w:hAnsiTheme="majorBidi" w:cstheme="majorBidi"/>
                <w:sz w:val="28"/>
                <w:szCs w:val="28"/>
              </w:rPr>
              <w:t xml:space="preserve">   Post-dated cheque</w:t>
            </w:r>
          </w:p>
        </w:tc>
        <w:tc>
          <w:tcPr>
            <w:tcW w:w="1526" w:type="dxa"/>
            <w:tcBorders>
              <w:top w:val="nil"/>
              <w:left w:val="nil"/>
              <w:right w:val="nil"/>
            </w:tcBorders>
            <w:noWrap/>
            <w:vAlign w:val="bottom"/>
          </w:tcPr>
          <w:p w14:paraId="4E6B77BC" w14:textId="358D6788" w:rsidR="005E5574" w:rsidRPr="00602F52" w:rsidRDefault="005E5574" w:rsidP="005E5574">
            <w:pPr>
              <w:tabs>
                <w:tab w:val="decimal" w:pos="1304"/>
              </w:tabs>
              <w:rPr>
                <w:rFonts w:asciiTheme="majorBidi" w:hAnsiTheme="majorBidi" w:cstheme="majorBidi"/>
                <w:sz w:val="28"/>
                <w:szCs w:val="28"/>
              </w:rPr>
            </w:pPr>
            <w:r w:rsidRPr="005F26FB">
              <w:rPr>
                <w:rFonts w:asciiTheme="majorBidi" w:hAnsiTheme="majorBidi" w:cstheme="majorBidi"/>
                <w:sz w:val="28"/>
                <w:szCs w:val="28"/>
              </w:rPr>
              <w:t>28,681,361</w:t>
            </w:r>
          </w:p>
        </w:tc>
        <w:tc>
          <w:tcPr>
            <w:tcW w:w="1530" w:type="dxa"/>
            <w:tcBorders>
              <w:top w:val="nil"/>
              <w:left w:val="nil"/>
              <w:right w:val="nil"/>
            </w:tcBorders>
            <w:noWrap/>
            <w:vAlign w:val="bottom"/>
            <w:hideMark/>
          </w:tcPr>
          <w:p w14:paraId="0BDD554C" w14:textId="6845EC49" w:rsidR="005E5574" w:rsidRPr="00602F52" w:rsidRDefault="005E5574" w:rsidP="005E5574">
            <w:pPr>
              <w:tabs>
                <w:tab w:val="decimal" w:pos="1304"/>
              </w:tabs>
              <w:rPr>
                <w:rFonts w:asciiTheme="majorBidi" w:hAnsiTheme="majorBidi" w:cstheme="majorBidi"/>
                <w:sz w:val="28"/>
                <w:szCs w:val="28"/>
              </w:rPr>
            </w:pPr>
            <w:r w:rsidRPr="00374039">
              <w:rPr>
                <w:sz w:val="28"/>
                <w:szCs w:val="28"/>
              </w:rPr>
              <w:t>69,138,818</w:t>
            </w:r>
          </w:p>
        </w:tc>
        <w:tc>
          <w:tcPr>
            <w:tcW w:w="1526" w:type="dxa"/>
            <w:tcBorders>
              <w:top w:val="nil"/>
              <w:left w:val="nil"/>
              <w:right w:val="nil"/>
            </w:tcBorders>
            <w:noWrap/>
            <w:vAlign w:val="bottom"/>
          </w:tcPr>
          <w:p w14:paraId="451DEA99" w14:textId="564C8C81" w:rsidR="005E5574" w:rsidRPr="00602F52" w:rsidRDefault="005E5574" w:rsidP="005E5574">
            <w:pPr>
              <w:tabs>
                <w:tab w:val="decimal" w:pos="1304"/>
              </w:tabs>
              <w:rPr>
                <w:rFonts w:asciiTheme="majorBidi" w:hAnsiTheme="majorBidi" w:cstheme="majorBidi"/>
                <w:sz w:val="28"/>
                <w:szCs w:val="28"/>
              </w:rPr>
            </w:pPr>
            <w:r w:rsidRPr="009A1E14">
              <w:rPr>
                <w:rFonts w:asciiTheme="majorBidi" w:hAnsiTheme="majorBidi" w:cstheme="majorBidi"/>
                <w:sz w:val="28"/>
                <w:szCs w:val="28"/>
              </w:rPr>
              <w:t>28,681,361</w:t>
            </w:r>
          </w:p>
        </w:tc>
        <w:tc>
          <w:tcPr>
            <w:tcW w:w="1530" w:type="dxa"/>
            <w:tcBorders>
              <w:top w:val="nil"/>
              <w:left w:val="nil"/>
              <w:right w:val="nil"/>
            </w:tcBorders>
            <w:noWrap/>
            <w:vAlign w:val="bottom"/>
            <w:hideMark/>
          </w:tcPr>
          <w:p w14:paraId="27BDCCF2" w14:textId="06DE75C5" w:rsidR="005E5574" w:rsidRPr="00111FE7" w:rsidRDefault="005E5574" w:rsidP="005E5574">
            <w:pPr>
              <w:tabs>
                <w:tab w:val="decimal" w:pos="1304"/>
              </w:tabs>
              <w:rPr>
                <w:rFonts w:asciiTheme="majorBidi" w:hAnsiTheme="majorBidi" w:cstheme="majorBidi"/>
                <w:sz w:val="28"/>
                <w:szCs w:val="28"/>
              </w:rPr>
            </w:pPr>
            <w:r w:rsidRPr="00374039">
              <w:rPr>
                <w:sz w:val="28"/>
                <w:szCs w:val="28"/>
              </w:rPr>
              <w:t>69,138,818</w:t>
            </w:r>
          </w:p>
        </w:tc>
      </w:tr>
      <w:tr w:rsidR="005E5574" w:rsidRPr="00111FE7" w14:paraId="778AC6A6" w14:textId="77777777" w:rsidTr="005E5574">
        <w:trPr>
          <w:gridAfter w:val="1"/>
          <w:wAfter w:w="8" w:type="dxa"/>
          <w:trHeight w:val="393"/>
        </w:trPr>
        <w:tc>
          <w:tcPr>
            <w:tcW w:w="3062" w:type="dxa"/>
            <w:tcBorders>
              <w:top w:val="nil"/>
              <w:left w:val="nil"/>
              <w:bottom w:val="nil"/>
              <w:right w:val="nil"/>
            </w:tcBorders>
            <w:noWrap/>
            <w:vAlign w:val="bottom"/>
            <w:hideMark/>
          </w:tcPr>
          <w:p w14:paraId="4A0DDF88" w14:textId="5B80DF76" w:rsidR="005E5574" w:rsidRPr="00111FE7" w:rsidRDefault="005E5574" w:rsidP="005E5574">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26" w:type="dxa"/>
            <w:tcBorders>
              <w:top w:val="nil"/>
              <w:left w:val="nil"/>
              <w:right w:val="nil"/>
            </w:tcBorders>
            <w:noWrap/>
            <w:vAlign w:val="bottom"/>
          </w:tcPr>
          <w:p w14:paraId="1145443E" w14:textId="0CC99E02" w:rsidR="005E5574" w:rsidRPr="00602F52" w:rsidRDefault="005E5574" w:rsidP="005E5574">
            <w:pPr>
              <w:pBdr>
                <w:bottom w:val="single" w:sz="4" w:space="1" w:color="auto"/>
              </w:pBdr>
              <w:tabs>
                <w:tab w:val="decimal" w:pos="1304"/>
              </w:tabs>
              <w:rPr>
                <w:rFonts w:asciiTheme="majorBidi" w:hAnsiTheme="majorBidi" w:cstheme="majorBidi"/>
                <w:sz w:val="28"/>
                <w:szCs w:val="28"/>
              </w:rPr>
            </w:pPr>
            <w:r w:rsidRPr="005F26FB">
              <w:rPr>
                <w:rFonts w:asciiTheme="majorBidi" w:hAnsiTheme="majorBidi" w:cstheme="majorBidi"/>
                <w:sz w:val="28"/>
                <w:szCs w:val="28"/>
              </w:rPr>
              <w:t>721,386,137</w:t>
            </w:r>
          </w:p>
        </w:tc>
        <w:tc>
          <w:tcPr>
            <w:tcW w:w="1530" w:type="dxa"/>
            <w:tcBorders>
              <w:top w:val="nil"/>
              <w:left w:val="nil"/>
              <w:right w:val="nil"/>
            </w:tcBorders>
            <w:noWrap/>
            <w:hideMark/>
          </w:tcPr>
          <w:p w14:paraId="2957BE37" w14:textId="1280482D" w:rsidR="005E5574" w:rsidRPr="00602F52" w:rsidRDefault="005E5574" w:rsidP="005E5574">
            <w:pPr>
              <w:pBdr>
                <w:bottom w:val="single" w:sz="4" w:space="1" w:color="auto"/>
              </w:pBdr>
              <w:tabs>
                <w:tab w:val="decimal" w:pos="1304"/>
              </w:tabs>
              <w:rPr>
                <w:rFonts w:asciiTheme="majorBidi" w:hAnsiTheme="majorBidi" w:cstheme="majorBidi"/>
                <w:sz w:val="28"/>
                <w:szCs w:val="28"/>
              </w:rPr>
            </w:pPr>
            <w:r w:rsidRPr="00374039">
              <w:rPr>
                <w:sz w:val="28"/>
                <w:szCs w:val="28"/>
              </w:rPr>
              <w:t>629,769,477</w:t>
            </w:r>
          </w:p>
        </w:tc>
        <w:tc>
          <w:tcPr>
            <w:tcW w:w="1526" w:type="dxa"/>
            <w:tcBorders>
              <w:top w:val="nil"/>
              <w:left w:val="nil"/>
              <w:bottom w:val="nil"/>
              <w:right w:val="nil"/>
            </w:tcBorders>
            <w:noWrap/>
            <w:vAlign w:val="bottom"/>
          </w:tcPr>
          <w:p w14:paraId="26290698" w14:textId="67363928" w:rsidR="005E5574" w:rsidRPr="00602F52" w:rsidRDefault="005E5574" w:rsidP="005E5574">
            <w:pPr>
              <w:pBdr>
                <w:bottom w:val="single" w:sz="4" w:space="1" w:color="auto"/>
              </w:pBdr>
              <w:tabs>
                <w:tab w:val="decimal" w:pos="1304"/>
              </w:tabs>
              <w:rPr>
                <w:rFonts w:asciiTheme="majorBidi" w:hAnsiTheme="majorBidi" w:cstheme="majorBidi"/>
                <w:sz w:val="28"/>
                <w:szCs w:val="28"/>
              </w:rPr>
            </w:pPr>
            <w:r w:rsidRPr="00FC5F82">
              <w:rPr>
                <w:rFonts w:asciiTheme="majorBidi" w:hAnsiTheme="majorBidi" w:cstheme="majorBidi"/>
                <w:sz w:val="28"/>
                <w:szCs w:val="28"/>
              </w:rPr>
              <w:t>600,909,418</w:t>
            </w:r>
          </w:p>
        </w:tc>
        <w:tc>
          <w:tcPr>
            <w:tcW w:w="1530" w:type="dxa"/>
            <w:tcBorders>
              <w:top w:val="nil"/>
              <w:left w:val="nil"/>
              <w:right w:val="nil"/>
            </w:tcBorders>
            <w:noWrap/>
            <w:hideMark/>
          </w:tcPr>
          <w:p w14:paraId="0EEEBB0E" w14:textId="2BDFF2E8" w:rsidR="005E5574" w:rsidRPr="00111FE7" w:rsidRDefault="005E5574" w:rsidP="005E5574">
            <w:pPr>
              <w:pBdr>
                <w:bottom w:val="single" w:sz="4" w:space="1" w:color="auto"/>
              </w:pBdr>
              <w:tabs>
                <w:tab w:val="decimal" w:pos="1304"/>
              </w:tabs>
              <w:rPr>
                <w:rFonts w:asciiTheme="majorBidi" w:hAnsiTheme="majorBidi" w:cstheme="majorBidi"/>
                <w:sz w:val="28"/>
                <w:szCs w:val="28"/>
              </w:rPr>
            </w:pPr>
            <w:r w:rsidRPr="00374039">
              <w:rPr>
                <w:sz w:val="28"/>
                <w:szCs w:val="28"/>
              </w:rPr>
              <w:t>617,827,814</w:t>
            </w:r>
          </w:p>
        </w:tc>
      </w:tr>
      <w:tr w:rsidR="005E5574" w:rsidRPr="00111FE7" w14:paraId="77D51EE7" w14:textId="77777777" w:rsidTr="005E5574">
        <w:trPr>
          <w:gridAfter w:val="1"/>
          <w:wAfter w:w="8" w:type="dxa"/>
          <w:trHeight w:val="393"/>
        </w:trPr>
        <w:tc>
          <w:tcPr>
            <w:tcW w:w="3062" w:type="dxa"/>
            <w:tcBorders>
              <w:top w:val="nil"/>
              <w:left w:val="nil"/>
              <w:bottom w:val="nil"/>
              <w:right w:val="nil"/>
            </w:tcBorders>
            <w:noWrap/>
            <w:vAlign w:val="bottom"/>
            <w:hideMark/>
          </w:tcPr>
          <w:p w14:paraId="6D07F4BA" w14:textId="77777777" w:rsidR="005E5574" w:rsidRDefault="005E5574" w:rsidP="005E5574">
            <w:pPr>
              <w:rPr>
                <w:rFonts w:asciiTheme="majorBidi" w:hAnsiTheme="majorBidi" w:cstheme="majorBidi"/>
                <w:b/>
                <w:bCs/>
                <w:sz w:val="28"/>
                <w:szCs w:val="28"/>
              </w:rPr>
            </w:pPr>
            <w:r w:rsidRPr="00111FE7">
              <w:rPr>
                <w:rFonts w:asciiTheme="majorBidi" w:hAnsiTheme="majorBidi" w:cstheme="majorBidi"/>
                <w:b/>
                <w:bCs/>
                <w:sz w:val="28"/>
                <w:szCs w:val="28"/>
              </w:rPr>
              <w:t xml:space="preserve">Total trade receivables </w:t>
            </w:r>
          </w:p>
          <w:p w14:paraId="21F3C1D9" w14:textId="0C024869" w:rsidR="005E5574" w:rsidRPr="00111FE7" w:rsidRDefault="005E5574" w:rsidP="005E5574">
            <w:pPr>
              <w:rPr>
                <w:rFonts w:asciiTheme="majorBidi" w:hAnsiTheme="majorBidi" w:cstheme="majorBidi"/>
                <w:b/>
                <w:bCs/>
                <w:sz w:val="28"/>
                <w:szCs w:val="28"/>
              </w:rPr>
            </w:pPr>
            <w:r>
              <w:rPr>
                <w:rFonts w:asciiTheme="majorBidi" w:hAnsiTheme="majorBidi" w:cstheme="majorBidi"/>
                <w:b/>
                <w:bCs/>
                <w:sz w:val="28"/>
                <w:szCs w:val="28"/>
              </w:rPr>
              <w:t xml:space="preserve">   -</w:t>
            </w:r>
            <w:r w:rsidRPr="00111FE7">
              <w:rPr>
                <w:rFonts w:asciiTheme="majorBidi" w:hAnsiTheme="majorBidi" w:cstheme="majorBidi"/>
                <w:b/>
                <w:bCs/>
                <w:sz w:val="28"/>
                <w:szCs w:val="28"/>
              </w:rPr>
              <w:t xml:space="preserve"> other</w:t>
            </w:r>
            <w:r>
              <w:rPr>
                <w:rFonts w:asciiTheme="majorBidi" w:hAnsiTheme="majorBidi" w:cstheme="majorBidi"/>
                <w:b/>
                <w:bCs/>
                <w:sz w:val="28"/>
                <w:szCs w:val="28"/>
              </w:rPr>
              <w:t xml:space="preserve"> companies</w:t>
            </w:r>
          </w:p>
        </w:tc>
        <w:tc>
          <w:tcPr>
            <w:tcW w:w="1526" w:type="dxa"/>
            <w:tcBorders>
              <w:left w:val="nil"/>
              <w:right w:val="nil"/>
            </w:tcBorders>
            <w:noWrap/>
            <w:vAlign w:val="bottom"/>
          </w:tcPr>
          <w:p w14:paraId="1F6058E8" w14:textId="06C4C6F7" w:rsidR="005E5574" w:rsidRPr="00602F52" w:rsidRDefault="005E5574" w:rsidP="005E557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=SUM(B7:B8) </w:instrText>
            </w:r>
            <w:r>
              <w:rPr>
                <w:rFonts w:asciiTheme="majorBidi" w:hAnsiTheme="majorBidi" w:cstheme="majorBidi"/>
                <w:sz w:val="28"/>
                <w:szCs w:val="28"/>
              </w:rPr>
              <w:fldChar w:fldCharType="separate"/>
            </w:r>
            <w:r>
              <w:rPr>
                <w:rFonts w:asciiTheme="majorBidi" w:hAnsiTheme="majorBidi" w:cstheme="majorBidi"/>
                <w:noProof/>
                <w:sz w:val="28"/>
                <w:szCs w:val="28"/>
              </w:rPr>
              <w:t>750,067,498</w:t>
            </w:r>
            <w:r>
              <w:rPr>
                <w:rFonts w:asciiTheme="majorBidi" w:hAnsiTheme="majorBidi" w:cstheme="majorBidi"/>
                <w:sz w:val="28"/>
                <w:szCs w:val="28"/>
              </w:rPr>
              <w:fldChar w:fldCharType="end"/>
            </w:r>
          </w:p>
        </w:tc>
        <w:tc>
          <w:tcPr>
            <w:tcW w:w="1530" w:type="dxa"/>
            <w:tcBorders>
              <w:left w:val="nil"/>
              <w:right w:val="nil"/>
            </w:tcBorders>
            <w:noWrap/>
            <w:vAlign w:val="bottom"/>
            <w:hideMark/>
          </w:tcPr>
          <w:p w14:paraId="4E3F832A" w14:textId="140EC163" w:rsidR="005E5574" w:rsidRPr="00602F52" w:rsidRDefault="005E5574" w:rsidP="005E557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698,908,295</w:t>
            </w:r>
          </w:p>
        </w:tc>
        <w:tc>
          <w:tcPr>
            <w:tcW w:w="1526" w:type="dxa"/>
            <w:tcBorders>
              <w:left w:val="nil"/>
              <w:right w:val="nil"/>
            </w:tcBorders>
            <w:noWrap/>
            <w:vAlign w:val="bottom"/>
          </w:tcPr>
          <w:p w14:paraId="7597B5A6" w14:textId="3D4CA2D5" w:rsidR="005E5574" w:rsidRPr="00602F52" w:rsidRDefault="005E5574" w:rsidP="005E5574">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=SUM(D7:D8) </w:instrText>
            </w:r>
            <w:r>
              <w:rPr>
                <w:rFonts w:asciiTheme="majorBidi" w:hAnsiTheme="majorBidi" w:cstheme="majorBidi"/>
                <w:sz w:val="28"/>
                <w:szCs w:val="28"/>
              </w:rPr>
              <w:fldChar w:fldCharType="separate"/>
            </w:r>
            <w:r>
              <w:rPr>
                <w:rFonts w:asciiTheme="majorBidi" w:hAnsiTheme="majorBidi" w:cstheme="majorBidi"/>
                <w:noProof/>
                <w:sz w:val="28"/>
                <w:szCs w:val="28"/>
              </w:rPr>
              <w:t>629,590,779</w:t>
            </w:r>
            <w:r>
              <w:rPr>
                <w:rFonts w:asciiTheme="majorBidi" w:hAnsiTheme="majorBidi" w:cstheme="majorBidi"/>
                <w:sz w:val="28"/>
                <w:szCs w:val="28"/>
              </w:rPr>
              <w:fldChar w:fldCharType="end"/>
            </w:r>
          </w:p>
        </w:tc>
        <w:tc>
          <w:tcPr>
            <w:tcW w:w="1530" w:type="dxa"/>
            <w:tcBorders>
              <w:left w:val="nil"/>
              <w:right w:val="nil"/>
            </w:tcBorders>
            <w:noWrap/>
            <w:vAlign w:val="bottom"/>
            <w:hideMark/>
          </w:tcPr>
          <w:p w14:paraId="5820A7E0" w14:textId="71637363" w:rsidR="005E5574" w:rsidRPr="00111FE7" w:rsidRDefault="005E5574" w:rsidP="005E557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686,966,632</w:t>
            </w:r>
          </w:p>
        </w:tc>
      </w:tr>
      <w:tr w:rsidR="005E5574" w:rsidRPr="00111FE7" w14:paraId="32EAA446" w14:textId="77777777" w:rsidTr="005E5574">
        <w:trPr>
          <w:gridAfter w:val="1"/>
          <w:wAfter w:w="8" w:type="dxa"/>
          <w:trHeight w:val="393"/>
        </w:trPr>
        <w:tc>
          <w:tcPr>
            <w:tcW w:w="3062" w:type="dxa"/>
            <w:tcBorders>
              <w:top w:val="nil"/>
              <w:left w:val="nil"/>
              <w:bottom w:val="nil"/>
              <w:right w:val="nil"/>
            </w:tcBorders>
            <w:noWrap/>
            <w:vAlign w:val="bottom"/>
            <w:hideMark/>
          </w:tcPr>
          <w:p w14:paraId="460F7EA7" w14:textId="77777777" w:rsidR="005E5574" w:rsidRPr="00111FE7" w:rsidRDefault="005E5574" w:rsidP="005E5574">
            <w:pPr>
              <w:rPr>
                <w:rFonts w:asciiTheme="majorBidi" w:hAnsiTheme="majorBidi" w:cstheme="majorBidi"/>
                <w:b/>
                <w:bCs/>
                <w:sz w:val="28"/>
                <w:szCs w:val="28"/>
              </w:rPr>
            </w:pPr>
            <w:r w:rsidRPr="00111FE7">
              <w:rPr>
                <w:rFonts w:asciiTheme="majorBidi" w:hAnsiTheme="majorBidi" w:cstheme="majorBidi"/>
                <w:b/>
                <w:bCs/>
                <w:sz w:val="28"/>
                <w:szCs w:val="28"/>
              </w:rPr>
              <w:t>Total trade receivables</w:t>
            </w:r>
          </w:p>
        </w:tc>
        <w:tc>
          <w:tcPr>
            <w:tcW w:w="1526" w:type="dxa"/>
            <w:tcBorders>
              <w:top w:val="nil"/>
              <w:left w:val="nil"/>
              <w:right w:val="nil"/>
            </w:tcBorders>
            <w:noWrap/>
          </w:tcPr>
          <w:p w14:paraId="5B7A9486" w14:textId="163A43A0" w:rsidR="005E5574" w:rsidRPr="00602F52" w:rsidRDefault="005E5574" w:rsidP="005E557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=SUM(B5,B9) </w:instrText>
            </w:r>
            <w:r>
              <w:rPr>
                <w:rFonts w:asciiTheme="majorBidi" w:hAnsiTheme="majorBidi" w:cstheme="majorBidi"/>
                <w:sz w:val="28"/>
                <w:szCs w:val="28"/>
              </w:rPr>
              <w:fldChar w:fldCharType="separate"/>
            </w:r>
            <w:r>
              <w:rPr>
                <w:rFonts w:asciiTheme="majorBidi" w:hAnsiTheme="majorBidi" w:cstheme="majorBidi"/>
                <w:noProof/>
                <w:sz w:val="28"/>
                <w:szCs w:val="28"/>
              </w:rPr>
              <w:t>750,071,992</w:t>
            </w:r>
            <w:r>
              <w:rPr>
                <w:rFonts w:asciiTheme="majorBidi" w:hAnsiTheme="majorBidi" w:cstheme="majorBidi"/>
                <w:sz w:val="28"/>
                <w:szCs w:val="28"/>
              </w:rPr>
              <w:fldChar w:fldCharType="end"/>
            </w:r>
          </w:p>
        </w:tc>
        <w:tc>
          <w:tcPr>
            <w:tcW w:w="1530" w:type="dxa"/>
            <w:tcBorders>
              <w:top w:val="nil"/>
              <w:left w:val="nil"/>
              <w:right w:val="nil"/>
            </w:tcBorders>
            <w:noWrap/>
            <w:hideMark/>
          </w:tcPr>
          <w:p w14:paraId="08A0B9F1" w14:textId="2EC34080" w:rsidR="005E5574" w:rsidRPr="00602F52" w:rsidRDefault="005E5574" w:rsidP="005E557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698,908,295</w:t>
            </w:r>
          </w:p>
        </w:tc>
        <w:tc>
          <w:tcPr>
            <w:tcW w:w="1526" w:type="dxa"/>
            <w:tcBorders>
              <w:top w:val="nil"/>
              <w:left w:val="nil"/>
              <w:right w:val="nil"/>
            </w:tcBorders>
            <w:noWrap/>
          </w:tcPr>
          <w:p w14:paraId="1909FD30" w14:textId="395CB3F2" w:rsidR="005E5574" w:rsidRPr="00602F52" w:rsidRDefault="005E5574" w:rsidP="005E557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=SUM(D5,D9) </w:instrText>
            </w:r>
            <w:r>
              <w:rPr>
                <w:rFonts w:asciiTheme="majorBidi" w:hAnsiTheme="majorBidi" w:cstheme="majorBidi"/>
                <w:sz w:val="28"/>
                <w:szCs w:val="28"/>
              </w:rPr>
              <w:fldChar w:fldCharType="separate"/>
            </w:r>
            <w:r>
              <w:rPr>
                <w:rFonts w:asciiTheme="majorBidi" w:hAnsiTheme="majorBidi" w:cstheme="majorBidi"/>
                <w:noProof/>
                <w:sz w:val="28"/>
                <w:szCs w:val="28"/>
              </w:rPr>
              <w:t>647,594,517</w:t>
            </w:r>
            <w:r>
              <w:rPr>
                <w:rFonts w:asciiTheme="majorBidi" w:hAnsiTheme="majorBidi" w:cstheme="majorBidi"/>
                <w:sz w:val="28"/>
                <w:szCs w:val="28"/>
              </w:rPr>
              <w:fldChar w:fldCharType="end"/>
            </w:r>
          </w:p>
        </w:tc>
        <w:tc>
          <w:tcPr>
            <w:tcW w:w="1530" w:type="dxa"/>
            <w:tcBorders>
              <w:top w:val="nil"/>
              <w:left w:val="nil"/>
              <w:right w:val="nil"/>
            </w:tcBorders>
            <w:noWrap/>
            <w:hideMark/>
          </w:tcPr>
          <w:p w14:paraId="2F42DB7A" w14:textId="536C6956" w:rsidR="005E5574" w:rsidRPr="00111FE7" w:rsidRDefault="005E5574" w:rsidP="005E557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692,395,865</w:t>
            </w:r>
          </w:p>
        </w:tc>
      </w:tr>
      <w:tr w:rsidR="005E5574" w:rsidRPr="00111FE7" w14:paraId="4A9E44C7" w14:textId="77777777" w:rsidTr="005E5574">
        <w:trPr>
          <w:gridAfter w:val="1"/>
          <w:wAfter w:w="8" w:type="dxa"/>
          <w:trHeight w:val="393"/>
        </w:trPr>
        <w:tc>
          <w:tcPr>
            <w:tcW w:w="3062" w:type="dxa"/>
            <w:tcBorders>
              <w:top w:val="nil"/>
              <w:left w:val="nil"/>
              <w:bottom w:val="nil"/>
              <w:right w:val="nil"/>
            </w:tcBorders>
            <w:noWrap/>
            <w:vAlign w:val="bottom"/>
            <w:hideMark/>
          </w:tcPr>
          <w:p w14:paraId="6EACD9CF" w14:textId="5ACCCFAB" w:rsidR="005E5574" w:rsidRPr="00111FE7" w:rsidRDefault="005E5574" w:rsidP="005E5574">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26" w:type="dxa"/>
            <w:tcBorders>
              <w:left w:val="nil"/>
              <w:bottom w:val="nil"/>
              <w:right w:val="nil"/>
            </w:tcBorders>
            <w:noWrap/>
            <w:vAlign w:val="bottom"/>
          </w:tcPr>
          <w:p w14:paraId="782CC5DE" w14:textId="77777777" w:rsidR="005E5574" w:rsidRPr="00602F52" w:rsidRDefault="005E5574" w:rsidP="005E5574">
            <w:pPr>
              <w:tabs>
                <w:tab w:val="decimal" w:pos="1304"/>
              </w:tabs>
              <w:rPr>
                <w:rFonts w:asciiTheme="majorBidi" w:hAnsiTheme="majorBidi" w:cstheme="majorBidi"/>
                <w:sz w:val="28"/>
                <w:szCs w:val="28"/>
              </w:rPr>
            </w:pPr>
          </w:p>
        </w:tc>
        <w:tc>
          <w:tcPr>
            <w:tcW w:w="1530" w:type="dxa"/>
            <w:tcBorders>
              <w:left w:val="nil"/>
              <w:bottom w:val="nil"/>
              <w:right w:val="nil"/>
            </w:tcBorders>
            <w:noWrap/>
            <w:vAlign w:val="bottom"/>
            <w:hideMark/>
          </w:tcPr>
          <w:p w14:paraId="68AFD699" w14:textId="77777777" w:rsidR="005E5574" w:rsidRPr="00602F52" w:rsidRDefault="005E5574" w:rsidP="005E5574">
            <w:pPr>
              <w:tabs>
                <w:tab w:val="decimal" w:pos="1304"/>
              </w:tabs>
              <w:rPr>
                <w:rFonts w:asciiTheme="majorBidi" w:hAnsiTheme="majorBidi" w:cstheme="majorBidi"/>
                <w:sz w:val="28"/>
                <w:szCs w:val="28"/>
              </w:rPr>
            </w:pPr>
          </w:p>
        </w:tc>
        <w:tc>
          <w:tcPr>
            <w:tcW w:w="1526" w:type="dxa"/>
            <w:tcBorders>
              <w:left w:val="nil"/>
              <w:bottom w:val="nil"/>
              <w:right w:val="nil"/>
            </w:tcBorders>
            <w:noWrap/>
            <w:vAlign w:val="bottom"/>
          </w:tcPr>
          <w:p w14:paraId="3CC89CA6" w14:textId="77777777" w:rsidR="005E5574" w:rsidRPr="00602F52" w:rsidRDefault="005E5574" w:rsidP="005E5574">
            <w:pPr>
              <w:tabs>
                <w:tab w:val="decimal" w:pos="1304"/>
              </w:tabs>
              <w:rPr>
                <w:rFonts w:asciiTheme="majorBidi" w:hAnsiTheme="majorBidi" w:cstheme="majorBidi"/>
                <w:sz w:val="28"/>
                <w:szCs w:val="28"/>
              </w:rPr>
            </w:pPr>
          </w:p>
        </w:tc>
        <w:tc>
          <w:tcPr>
            <w:tcW w:w="1530" w:type="dxa"/>
            <w:tcBorders>
              <w:left w:val="nil"/>
              <w:bottom w:val="nil"/>
              <w:right w:val="nil"/>
            </w:tcBorders>
            <w:noWrap/>
            <w:vAlign w:val="bottom"/>
            <w:hideMark/>
          </w:tcPr>
          <w:p w14:paraId="772E69D0" w14:textId="77777777" w:rsidR="005E5574" w:rsidRPr="00111FE7" w:rsidRDefault="005E5574" w:rsidP="005E5574">
            <w:pPr>
              <w:tabs>
                <w:tab w:val="decimal" w:pos="1304"/>
              </w:tabs>
              <w:rPr>
                <w:rFonts w:asciiTheme="majorBidi" w:hAnsiTheme="majorBidi" w:cstheme="majorBidi"/>
                <w:sz w:val="28"/>
                <w:szCs w:val="28"/>
              </w:rPr>
            </w:pPr>
          </w:p>
        </w:tc>
      </w:tr>
      <w:tr w:rsidR="005E5574" w:rsidRPr="00111FE7" w14:paraId="0670BF79" w14:textId="77777777" w:rsidTr="005E5574">
        <w:trPr>
          <w:gridAfter w:val="1"/>
          <w:wAfter w:w="8" w:type="dxa"/>
          <w:trHeight w:val="393"/>
        </w:trPr>
        <w:tc>
          <w:tcPr>
            <w:tcW w:w="3062" w:type="dxa"/>
            <w:tcBorders>
              <w:top w:val="nil"/>
              <w:left w:val="nil"/>
              <w:bottom w:val="nil"/>
              <w:right w:val="nil"/>
            </w:tcBorders>
            <w:noWrap/>
            <w:vAlign w:val="bottom"/>
            <w:hideMark/>
          </w:tcPr>
          <w:p w14:paraId="34C155A5" w14:textId="77777777" w:rsidR="005E5574" w:rsidRPr="00111FE7" w:rsidRDefault="005E5574" w:rsidP="005E5574">
            <w:pPr>
              <w:rPr>
                <w:rFonts w:asciiTheme="majorBidi" w:hAnsiTheme="majorBidi" w:cstheme="majorBidi"/>
                <w:sz w:val="28"/>
                <w:szCs w:val="28"/>
              </w:rPr>
            </w:pPr>
            <w:r w:rsidRPr="00111FE7">
              <w:rPr>
                <w:rFonts w:asciiTheme="majorBidi" w:hAnsiTheme="majorBidi" w:cstheme="majorBidi"/>
                <w:sz w:val="28"/>
                <w:szCs w:val="28"/>
              </w:rPr>
              <w:t xml:space="preserve">   Beginning balance</w:t>
            </w:r>
          </w:p>
        </w:tc>
        <w:tc>
          <w:tcPr>
            <w:tcW w:w="1526" w:type="dxa"/>
            <w:tcBorders>
              <w:top w:val="nil"/>
              <w:left w:val="nil"/>
              <w:bottom w:val="nil"/>
              <w:right w:val="nil"/>
            </w:tcBorders>
            <w:noWrap/>
            <w:vAlign w:val="bottom"/>
          </w:tcPr>
          <w:p w14:paraId="77FF5C20" w14:textId="3DD20D46" w:rsidR="005E5574" w:rsidRPr="00602F52" w:rsidRDefault="005E5574" w:rsidP="005E5574">
            <w:pPr>
              <w:tabs>
                <w:tab w:val="decimal" w:pos="1304"/>
              </w:tabs>
              <w:rPr>
                <w:rFonts w:asciiTheme="majorBidi" w:hAnsiTheme="majorBidi" w:cstheme="majorBidi"/>
                <w:sz w:val="28"/>
                <w:szCs w:val="28"/>
              </w:rPr>
            </w:pPr>
            <w:r w:rsidRPr="00D57FA8">
              <w:rPr>
                <w:rFonts w:asciiTheme="majorBidi" w:hAnsiTheme="majorBidi" w:cstheme="majorBidi"/>
                <w:sz w:val="28"/>
                <w:szCs w:val="28"/>
              </w:rPr>
              <w:t>(168,218,403)</w:t>
            </w:r>
          </w:p>
        </w:tc>
        <w:tc>
          <w:tcPr>
            <w:tcW w:w="1530" w:type="dxa"/>
            <w:tcBorders>
              <w:top w:val="nil"/>
              <w:left w:val="nil"/>
              <w:bottom w:val="nil"/>
              <w:right w:val="nil"/>
            </w:tcBorders>
            <w:noWrap/>
            <w:vAlign w:val="bottom"/>
            <w:hideMark/>
          </w:tcPr>
          <w:p w14:paraId="1A7E38E1" w14:textId="4FB73A1C"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(101,925,330)</w:t>
            </w:r>
          </w:p>
        </w:tc>
        <w:tc>
          <w:tcPr>
            <w:tcW w:w="1526" w:type="dxa"/>
            <w:tcBorders>
              <w:top w:val="nil"/>
              <w:left w:val="nil"/>
              <w:bottom w:val="nil"/>
              <w:right w:val="nil"/>
            </w:tcBorders>
            <w:noWrap/>
            <w:vAlign w:val="bottom"/>
          </w:tcPr>
          <w:p w14:paraId="7758CFF3" w14:textId="2188D68B"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(156,276,740)</w:t>
            </w:r>
          </w:p>
        </w:tc>
        <w:tc>
          <w:tcPr>
            <w:tcW w:w="1530" w:type="dxa"/>
            <w:tcBorders>
              <w:top w:val="nil"/>
              <w:left w:val="nil"/>
              <w:bottom w:val="nil"/>
              <w:right w:val="nil"/>
            </w:tcBorders>
            <w:noWrap/>
            <w:vAlign w:val="bottom"/>
            <w:hideMark/>
          </w:tcPr>
          <w:p w14:paraId="252E90AB" w14:textId="277121EA" w:rsidR="005E5574" w:rsidRPr="00111FE7"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(89,940,696)</w:t>
            </w:r>
          </w:p>
        </w:tc>
      </w:tr>
      <w:tr w:rsidR="005E5574" w:rsidRPr="00111FE7" w14:paraId="4FCCA9E9" w14:textId="77777777" w:rsidTr="005E5574">
        <w:trPr>
          <w:gridAfter w:val="1"/>
          <w:wAfter w:w="8" w:type="dxa"/>
          <w:trHeight w:val="393"/>
        </w:trPr>
        <w:tc>
          <w:tcPr>
            <w:tcW w:w="3062" w:type="dxa"/>
            <w:tcBorders>
              <w:top w:val="nil"/>
              <w:left w:val="nil"/>
              <w:bottom w:val="nil"/>
              <w:right w:val="nil"/>
            </w:tcBorders>
            <w:noWrap/>
            <w:vAlign w:val="bottom"/>
            <w:hideMark/>
          </w:tcPr>
          <w:p w14:paraId="03F6D719" w14:textId="5E9FCE7F" w:rsidR="005E5574" w:rsidRPr="00111FE7" w:rsidRDefault="005E5574" w:rsidP="005E5574">
            <w:pPr>
              <w:rPr>
                <w:rFonts w:asciiTheme="majorBidi" w:hAnsiTheme="majorBidi" w:cstheme="majorBidi"/>
                <w:sz w:val="28"/>
                <w:szCs w:val="28"/>
              </w:rPr>
            </w:pPr>
            <w:r w:rsidRPr="00374039">
              <w:rPr>
                <w:sz w:val="28"/>
                <w:szCs w:val="28"/>
              </w:rPr>
              <w:t xml:space="preserve">   (Increase) decrease during the </w:t>
            </w:r>
            <w:r w:rsidR="00AD5DD7">
              <w:rPr>
                <w:sz w:val="28"/>
                <w:szCs w:val="28"/>
              </w:rPr>
              <w:t>year</w:t>
            </w:r>
          </w:p>
        </w:tc>
        <w:tc>
          <w:tcPr>
            <w:tcW w:w="1526" w:type="dxa"/>
            <w:tcBorders>
              <w:top w:val="nil"/>
              <w:left w:val="nil"/>
              <w:right w:val="nil"/>
            </w:tcBorders>
            <w:noWrap/>
            <w:vAlign w:val="bottom"/>
          </w:tcPr>
          <w:p w14:paraId="2FA68039" w14:textId="7ABB0B23" w:rsidR="005E5574" w:rsidRPr="00602F52" w:rsidRDefault="00567C12" w:rsidP="005E5574">
            <w:pPr>
              <w:tabs>
                <w:tab w:val="decimal" w:pos="1304"/>
              </w:tabs>
              <w:rPr>
                <w:rFonts w:asciiTheme="majorBidi" w:hAnsiTheme="majorBidi" w:cstheme="majorBidi"/>
                <w:sz w:val="28"/>
                <w:szCs w:val="28"/>
              </w:rPr>
            </w:pPr>
            <w:r w:rsidRPr="00567C12">
              <w:rPr>
                <w:rFonts w:asciiTheme="majorBidi" w:hAnsiTheme="majorBidi" w:cstheme="majorBidi"/>
                <w:sz w:val="28"/>
                <w:szCs w:val="28"/>
              </w:rPr>
              <w:t>22,123,839</w:t>
            </w:r>
          </w:p>
        </w:tc>
        <w:tc>
          <w:tcPr>
            <w:tcW w:w="1530" w:type="dxa"/>
            <w:tcBorders>
              <w:top w:val="nil"/>
              <w:left w:val="nil"/>
              <w:right w:val="nil"/>
            </w:tcBorders>
            <w:noWrap/>
            <w:vAlign w:val="bottom"/>
            <w:hideMark/>
          </w:tcPr>
          <w:p w14:paraId="2191CFA5" w14:textId="1DC8C754"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(68,327,900)</w:t>
            </w:r>
          </w:p>
        </w:tc>
        <w:tc>
          <w:tcPr>
            <w:tcW w:w="1526" w:type="dxa"/>
            <w:tcBorders>
              <w:top w:val="nil"/>
              <w:left w:val="nil"/>
              <w:bottom w:val="nil"/>
              <w:right w:val="nil"/>
            </w:tcBorders>
            <w:noWrap/>
            <w:vAlign w:val="bottom"/>
          </w:tcPr>
          <w:p w14:paraId="71D7A49C" w14:textId="199B47B3" w:rsidR="005E5574" w:rsidRPr="00602F52" w:rsidRDefault="005E5574" w:rsidP="005E5574">
            <w:pPr>
              <w:tabs>
                <w:tab w:val="decimal" w:pos="1304"/>
              </w:tabs>
              <w:rPr>
                <w:rFonts w:asciiTheme="majorBidi" w:hAnsiTheme="majorBidi" w:cstheme="majorBidi"/>
                <w:sz w:val="28"/>
                <w:szCs w:val="28"/>
              </w:rPr>
            </w:pPr>
            <w:r w:rsidRPr="009A1E14">
              <w:rPr>
                <w:rFonts w:asciiTheme="majorBidi" w:hAnsiTheme="majorBidi" w:cstheme="majorBidi"/>
                <w:sz w:val="28"/>
                <w:szCs w:val="28"/>
              </w:rPr>
              <w:t>15,322,777</w:t>
            </w:r>
          </w:p>
        </w:tc>
        <w:tc>
          <w:tcPr>
            <w:tcW w:w="1530" w:type="dxa"/>
            <w:tcBorders>
              <w:top w:val="nil"/>
              <w:left w:val="nil"/>
              <w:right w:val="nil"/>
            </w:tcBorders>
            <w:noWrap/>
            <w:vAlign w:val="bottom"/>
            <w:hideMark/>
          </w:tcPr>
          <w:p w14:paraId="78D2F34C" w14:textId="2FEF61A4" w:rsidR="005E5574" w:rsidRPr="00111FE7"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(68,370,871)</w:t>
            </w:r>
          </w:p>
        </w:tc>
      </w:tr>
      <w:tr w:rsidR="005E5574" w:rsidRPr="00111FE7" w14:paraId="775529FE" w14:textId="77777777" w:rsidTr="005E5574">
        <w:trPr>
          <w:gridAfter w:val="1"/>
          <w:wAfter w:w="8" w:type="dxa"/>
          <w:trHeight w:val="393"/>
        </w:trPr>
        <w:tc>
          <w:tcPr>
            <w:tcW w:w="3062" w:type="dxa"/>
            <w:tcBorders>
              <w:top w:val="nil"/>
              <w:left w:val="nil"/>
              <w:bottom w:val="nil"/>
              <w:right w:val="nil"/>
            </w:tcBorders>
            <w:noWrap/>
            <w:vAlign w:val="bottom"/>
          </w:tcPr>
          <w:p w14:paraId="327AA42A" w14:textId="46DA36A8" w:rsidR="005E5574" w:rsidRPr="00374039" w:rsidRDefault="005E5574" w:rsidP="005E5574">
            <w:pPr>
              <w:rPr>
                <w:sz w:val="28"/>
                <w:szCs w:val="28"/>
              </w:rPr>
            </w:pPr>
            <w:r w:rsidRPr="008E24B2">
              <w:rPr>
                <w:sz w:val="28"/>
                <w:szCs w:val="28"/>
              </w:rPr>
              <w:t xml:space="preserve">   Bad debt written off</w:t>
            </w:r>
          </w:p>
        </w:tc>
        <w:tc>
          <w:tcPr>
            <w:tcW w:w="1526" w:type="dxa"/>
            <w:tcBorders>
              <w:top w:val="nil"/>
              <w:left w:val="nil"/>
              <w:right w:val="nil"/>
            </w:tcBorders>
            <w:noWrap/>
            <w:vAlign w:val="bottom"/>
          </w:tcPr>
          <w:p w14:paraId="25F89E6D" w14:textId="3AA1F17F" w:rsidR="005E5574" w:rsidRPr="00602F52" w:rsidRDefault="005E5574" w:rsidP="005E5574">
            <w:pPr>
              <w:tabs>
                <w:tab w:val="decimal" w:pos="1304"/>
              </w:tabs>
              <w:rPr>
                <w:rFonts w:asciiTheme="majorBidi" w:hAnsiTheme="majorBidi" w:cstheme="majorBidi"/>
                <w:sz w:val="28"/>
                <w:szCs w:val="28"/>
              </w:rPr>
            </w:pPr>
            <w:r w:rsidRPr="00D57FA8">
              <w:rPr>
                <w:rFonts w:asciiTheme="majorBidi" w:hAnsiTheme="majorBidi" w:cstheme="majorBidi"/>
                <w:sz w:val="28"/>
                <w:szCs w:val="28"/>
              </w:rPr>
              <w:t>65,660,805</w:t>
            </w:r>
          </w:p>
        </w:tc>
        <w:tc>
          <w:tcPr>
            <w:tcW w:w="1530" w:type="dxa"/>
            <w:tcBorders>
              <w:top w:val="nil"/>
              <w:left w:val="nil"/>
              <w:right w:val="nil"/>
            </w:tcBorders>
            <w:noWrap/>
            <w:vAlign w:val="bottom"/>
          </w:tcPr>
          <w:p w14:paraId="4DE28ACC" w14:textId="2159A8F1" w:rsidR="005E5574"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2,034,827</w:t>
            </w:r>
          </w:p>
        </w:tc>
        <w:tc>
          <w:tcPr>
            <w:tcW w:w="1526" w:type="dxa"/>
            <w:tcBorders>
              <w:top w:val="nil"/>
              <w:left w:val="nil"/>
              <w:bottom w:val="nil"/>
              <w:right w:val="nil"/>
            </w:tcBorders>
            <w:noWrap/>
            <w:vAlign w:val="bottom"/>
          </w:tcPr>
          <w:p w14:paraId="06F38DBA" w14:textId="751A6728" w:rsidR="005E5574" w:rsidRPr="00602F52" w:rsidRDefault="005E5574" w:rsidP="005E5574">
            <w:pPr>
              <w:tabs>
                <w:tab w:val="decimal" w:pos="1304"/>
              </w:tabs>
              <w:rPr>
                <w:rFonts w:asciiTheme="majorBidi" w:hAnsiTheme="majorBidi" w:cstheme="majorBidi"/>
                <w:sz w:val="28"/>
                <w:szCs w:val="28"/>
              </w:rPr>
            </w:pPr>
            <w:r w:rsidRPr="009A1E14">
              <w:rPr>
                <w:rFonts w:asciiTheme="majorBidi" w:hAnsiTheme="majorBidi" w:cstheme="majorBidi"/>
                <w:sz w:val="28"/>
                <w:szCs w:val="28"/>
              </w:rPr>
              <w:t>65,660,805</w:t>
            </w:r>
          </w:p>
        </w:tc>
        <w:tc>
          <w:tcPr>
            <w:tcW w:w="1530" w:type="dxa"/>
            <w:tcBorders>
              <w:top w:val="nil"/>
              <w:left w:val="nil"/>
              <w:right w:val="nil"/>
            </w:tcBorders>
            <w:noWrap/>
            <w:vAlign w:val="bottom"/>
          </w:tcPr>
          <w:p w14:paraId="4890D556" w14:textId="07B2F581" w:rsidR="005E5574"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2,034,827</w:t>
            </w:r>
          </w:p>
        </w:tc>
      </w:tr>
      <w:tr w:rsidR="005E5574" w:rsidRPr="00111FE7" w14:paraId="77D52DBF" w14:textId="77777777" w:rsidTr="005E5574">
        <w:trPr>
          <w:gridAfter w:val="1"/>
          <w:wAfter w:w="8" w:type="dxa"/>
          <w:trHeight w:val="393"/>
        </w:trPr>
        <w:tc>
          <w:tcPr>
            <w:tcW w:w="3062" w:type="dxa"/>
            <w:tcBorders>
              <w:top w:val="nil"/>
              <w:left w:val="nil"/>
              <w:bottom w:val="nil"/>
              <w:right w:val="nil"/>
            </w:tcBorders>
            <w:noWrap/>
            <w:vAlign w:val="bottom"/>
          </w:tcPr>
          <w:p w14:paraId="475C74D4" w14:textId="251200F8" w:rsidR="005E5574" w:rsidRPr="008E24B2" w:rsidRDefault="005E5574" w:rsidP="005E5574">
            <w:pPr>
              <w:rPr>
                <w:sz w:val="28"/>
                <w:szCs w:val="28"/>
              </w:rPr>
            </w:pPr>
            <w:r w:rsidRPr="00374039">
              <w:rPr>
                <w:sz w:val="28"/>
                <w:szCs w:val="28"/>
              </w:rPr>
              <w:t xml:space="preserve">   Acquired in business combination</w:t>
            </w:r>
          </w:p>
        </w:tc>
        <w:tc>
          <w:tcPr>
            <w:tcW w:w="1526" w:type="dxa"/>
            <w:tcBorders>
              <w:top w:val="nil"/>
              <w:left w:val="nil"/>
              <w:right w:val="nil"/>
            </w:tcBorders>
            <w:noWrap/>
            <w:vAlign w:val="bottom"/>
          </w:tcPr>
          <w:p w14:paraId="40FAC11F" w14:textId="78633C6E" w:rsidR="005E5574" w:rsidRPr="00602F52" w:rsidRDefault="00567C12" w:rsidP="005E5574">
            <w:pPr>
              <w:pBdr>
                <w:bottom w:val="single" w:sz="4" w:space="1" w:color="auto"/>
              </w:pBdr>
              <w:tabs>
                <w:tab w:val="decimal" w:pos="1304"/>
              </w:tabs>
              <w:rPr>
                <w:rFonts w:asciiTheme="majorBidi" w:hAnsiTheme="majorBidi" w:cstheme="majorBidi"/>
                <w:sz w:val="28"/>
                <w:szCs w:val="28"/>
              </w:rPr>
            </w:pPr>
            <w:r w:rsidRPr="00D57FA8">
              <w:rPr>
                <w:rFonts w:asciiTheme="majorBidi" w:hAnsiTheme="majorBidi"/>
                <w:sz w:val="28"/>
                <w:szCs w:val="28"/>
                <w:cs/>
              </w:rPr>
              <w:t>(</w:t>
            </w:r>
            <w:r>
              <w:rPr>
                <w:rFonts w:asciiTheme="majorBidi" w:hAnsiTheme="majorBidi"/>
                <w:sz w:val="28"/>
                <w:szCs w:val="28"/>
              </w:rPr>
              <w:t>14,907,331</w:t>
            </w:r>
            <w:r w:rsidRPr="00D57FA8">
              <w:rPr>
                <w:rFonts w:asciiTheme="majorBidi" w:hAnsiTheme="majorBidi"/>
                <w:sz w:val="28"/>
                <w:szCs w:val="28"/>
                <w:cs/>
              </w:rPr>
              <w:t>)</w:t>
            </w:r>
          </w:p>
        </w:tc>
        <w:tc>
          <w:tcPr>
            <w:tcW w:w="1530" w:type="dxa"/>
            <w:tcBorders>
              <w:top w:val="nil"/>
              <w:left w:val="nil"/>
              <w:right w:val="nil"/>
            </w:tcBorders>
            <w:noWrap/>
            <w:vAlign w:val="bottom"/>
          </w:tcPr>
          <w:p w14:paraId="6ECFA431" w14:textId="4C9C88C2" w:rsidR="005E5574" w:rsidRDefault="005E5574" w:rsidP="00AD5DD7">
            <w:pPr>
              <w:pBdr>
                <w:bottom w:val="single" w:sz="4" w:space="1" w:color="auto"/>
              </w:pBdr>
              <w:tabs>
                <w:tab w:val="decimal" w:pos="1190"/>
              </w:tabs>
              <w:rPr>
                <w:rFonts w:asciiTheme="majorBidi" w:hAnsiTheme="majorBidi" w:cstheme="majorBidi"/>
                <w:sz w:val="28"/>
                <w:szCs w:val="28"/>
              </w:rPr>
            </w:pPr>
            <w:r w:rsidRPr="00374039">
              <w:rPr>
                <w:sz w:val="28"/>
                <w:szCs w:val="28"/>
              </w:rPr>
              <w:t>-</w:t>
            </w:r>
          </w:p>
        </w:tc>
        <w:tc>
          <w:tcPr>
            <w:tcW w:w="1526" w:type="dxa"/>
            <w:tcBorders>
              <w:top w:val="nil"/>
              <w:left w:val="nil"/>
              <w:bottom w:val="nil"/>
              <w:right w:val="nil"/>
            </w:tcBorders>
            <w:noWrap/>
            <w:vAlign w:val="bottom"/>
          </w:tcPr>
          <w:p w14:paraId="2EDAD527" w14:textId="2C37476E" w:rsidR="005E5574" w:rsidRPr="00602F52" w:rsidRDefault="005E5574" w:rsidP="00AD5DD7">
            <w:pPr>
              <w:pBdr>
                <w:bottom w:val="single" w:sz="4" w:space="1" w:color="auto"/>
              </w:pBdr>
              <w:tabs>
                <w:tab w:val="decimal" w:pos="1190"/>
              </w:tabs>
              <w:rPr>
                <w:rFonts w:asciiTheme="majorBidi" w:hAnsiTheme="majorBidi" w:cstheme="majorBidi"/>
                <w:sz w:val="28"/>
                <w:szCs w:val="28"/>
              </w:rPr>
            </w:pPr>
            <w:r>
              <w:rPr>
                <w:sz w:val="28"/>
                <w:szCs w:val="28"/>
              </w:rPr>
              <w:t>-</w:t>
            </w:r>
          </w:p>
        </w:tc>
        <w:tc>
          <w:tcPr>
            <w:tcW w:w="1530" w:type="dxa"/>
            <w:tcBorders>
              <w:top w:val="nil"/>
              <w:left w:val="nil"/>
              <w:right w:val="nil"/>
            </w:tcBorders>
            <w:noWrap/>
            <w:vAlign w:val="bottom"/>
          </w:tcPr>
          <w:p w14:paraId="1C2FFBA2" w14:textId="5FBC0F57" w:rsidR="005E5574" w:rsidRDefault="005E5574" w:rsidP="00AD5DD7">
            <w:pPr>
              <w:pBdr>
                <w:bottom w:val="single" w:sz="4" w:space="1" w:color="auto"/>
              </w:pBdr>
              <w:tabs>
                <w:tab w:val="decimal" w:pos="1190"/>
              </w:tabs>
              <w:rPr>
                <w:rFonts w:asciiTheme="majorBidi" w:hAnsiTheme="majorBidi" w:cstheme="majorBidi"/>
                <w:sz w:val="28"/>
                <w:szCs w:val="28"/>
              </w:rPr>
            </w:pPr>
            <w:r w:rsidRPr="00374039">
              <w:rPr>
                <w:sz w:val="28"/>
                <w:szCs w:val="28"/>
              </w:rPr>
              <w:t>-</w:t>
            </w:r>
          </w:p>
        </w:tc>
      </w:tr>
      <w:tr w:rsidR="005E5574" w:rsidRPr="00111FE7" w14:paraId="07B422EB" w14:textId="77777777" w:rsidTr="005E5574">
        <w:trPr>
          <w:gridAfter w:val="1"/>
          <w:wAfter w:w="8" w:type="dxa"/>
          <w:trHeight w:val="393"/>
        </w:trPr>
        <w:tc>
          <w:tcPr>
            <w:tcW w:w="3062" w:type="dxa"/>
            <w:tcBorders>
              <w:top w:val="nil"/>
              <w:left w:val="nil"/>
              <w:bottom w:val="nil"/>
              <w:right w:val="nil"/>
            </w:tcBorders>
            <w:noWrap/>
            <w:vAlign w:val="bottom"/>
            <w:hideMark/>
          </w:tcPr>
          <w:p w14:paraId="4D570490" w14:textId="77777777" w:rsidR="005E5574" w:rsidRPr="00111FE7" w:rsidRDefault="005E5574" w:rsidP="005E5574">
            <w:pPr>
              <w:rPr>
                <w:rFonts w:asciiTheme="majorBidi" w:hAnsiTheme="majorBidi" w:cstheme="majorBidi"/>
                <w:sz w:val="28"/>
                <w:szCs w:val="28"/>
              </w:rPr>
            </w:pPr>
            <w:r w:rsidRPr="00111FE7">
              <w:rPr>
                <w:rFonts w:asciiTheme="majorBidi" w:hAnsiTheme="majorBidi" w:cstheme="majorBidi"/>
                <w:sz w:val="28"/>
                <w:szCs w:val="28"/>
              </w:rPr>
              <w:t xml:space="preserve">   Ending balance</w:t>
            </w:r>
          </w:p>
        </w:tc>
        <w:tc>
          <w:tcPr>
            <w:tcW w:w="1526" w:type="dxa"/>
            <w:tcBorders>
              <w:left w:val="nil"/>
              <w:right w:val="nil"/>
            </w:tcBorders>
            <w:noWrap/>
            <w:vAlign w:val="bottom"/>
          </w:tcPr>
          <w:p w14:paraId="1E56D5A4" w14:textId="48E604FF" w:rsidR="005E5574" w:rsidRPr="00602F52" w:rsidRDefault="005E5574" w:rsidP="005E557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=SUM(B12:B15) </w:instrText>
            </w:r>
            <w:r>
              <w:rPr>
                <w:rFonts w:asciiTheme="majorBidi" w:hAnsiTheme="majorBidi" w:cstheme="majorBidi"/>
                <w:sz w:val="28"/>
                <w:szCs w:val="28"/>
              </w:rPr>
              <w:fldChar w:fldCharType="separate"/>
            </w:r>
            <w:r w:rsidR="00567C12">
              <w:rPr>
                <w:rFonts w:asciiTheme="majorBidi" w:hAnsiTheme="majorBidi" w:cstheme="majorBidi"/>
                <w:noProof/>
                <w:sz w:val="28"/>
                <w:szCs w:val="28"/>
              </w:rPr>
              <w:t>(95,341,090)</w:t>
            </w:r>
            <w:r>
              <w:rPr>
                <w:rFonts w:asciiTheme="majorBidi" w:hAnsiTheme="majorBidi" w:cstheme="majorBidi"/>
                <w:sz w:val="28"/>
                <w:szCs w:val="28"/>
              </w:rPr>
              <w:fldChar w:fldCharType="end"/>
            </w:r>
          </w:p>
        </w:tc>
        <w:tc>
          <w:tcPr>
            <w:tcW w:w="1530" w:type="dxa"/>
            <w:tcBorders>
              <w:left w:val="nil"/>
              <w:right w:val="nil"/>
            </w:tcBorders>
            <w:noWrap/>
            <w:vAlign w:val="bottom"/>
            <w:hideMark/>
          </w:tcPr>
          <w:p w14:paraId="044EB971" w14:textId="25788E26" w:rsidR="005E5574" w:rsidRPr="00602F52" w:rsidRDefault="005E5574" w:rsidP="005E557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(168,218,403)</w:t>
            </w:r>
          </w:p>
        </w:tc>
        <w:tc>
          <w:tcPr>
            <w:tcW w:w="1526" w:type="dxa"/>
            <w:tcBorders>
              <w:top w:val="nil"/>
              <w:left w:val="nil"/>
              <w:bottom w:val="nil"/>
              <w:right w:val="nil"/>
            </w:tcBorders>
            <w:noWrap/>
            <w:vAlign w:val="bottom"/>
          </w:tcPr>
          <w:p w14:paraId="5B2CD4C1" w14:textId="60380588" w:rsidR="005E5574" w:rsidRPr="00602F52" w:rsidRDefault="005E5574" w:rsidP="005E557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=SUM(D12:D15) </w:instrText>
            </w:r>
            <w:r>
              <w:rPr>
                <w:rFonts w:asciiTheme="majorBidi" w:hAnsiTheme="majorBidi" w:cstheme="majorBidi"/>
                <w:sz w:val="28"/>
                <w:szCs w:val="28"/>
              </w:rPr>
              <w:fldChar w:fldCharType="separate"/>
            </w:r>
            <w:r>
              <w:rPr>
                <w:rFonts w:asciiTheme="majorBidi" w:hAnsiTheme="majorBidi" w:cstheme="majorBidi"/>
                <w:noProof/>
                <w:sz w:val="28"/>
                <w:szCs w:val="28"/>
              </w:rPr>
              <w:t>(75,293,158)</w:t>
            </w:r>
            <w:r>
              <w:rPr>
                <w:rFonts w:asciiTheme="majorBidi" w:hAnsiTheme="majorBidi" w:cstheme="majorBidi"/>
                <w:sz w:val="28"/>
                <w:szCs w:val="28"/>
              </w:rPr>
              <w:fldChar w:fldCharType="end"/>
            </w:r>
          </w:p>
        </w:tc>
        <w:tc>
          <w:tcPr>
            <w:tcW w:w="1530" w:type="dxa"/>
            <w:tcBorders>
              <w:left w:val="nil"/>
              <w:right w:val="nil"/>
            </w:tcBorders>
            <w:noWrap/>
            <w:vAlign w:val="bottom"/>
            <w:hideMark/>
          </w:tcPr>
          <w:p w14:paraId="61EACC80" w14:textId="7C0CE137" w:rsidR="005E5574" w:rsidRPr="00111FE7" w:rsidRDefault="005E5574" w:rsidP="005E557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(156,276,740)</w:t>
            </w:r>
          </w:p>
        </w:tc>
      </w:tr>
      <w:tr w:rsidR="005E5574" w:rsidRPr="00111FE7" w14:paraId="600C4C19" w14:textId="77777777" w:rsidTr="005E5574">
        <w:trPr>
          <w:gridAfter w:val="1"/>
          <w:wAfter w:w="8" w:type="dxa"/>
          <w:trHeight w:val="393"/>
        </w:trPr>
        <w:tc>
          <w:tcPr>
            <w:tcW w:w="3062" w:type="dxa"/>
            <w:tcBorders>
              <w:top w:val="nil"/>
              <w:left w:val="nil"/>
              <w:bottom w:val="nil"/>
              <w:right w:val="nil"/>
            </w:tcBorders>
            <w:noWrap/>
            <w:vAlign w:val="bottom"/>
            <w:hideMark/>
          </w:tcPr>
          <w:p w14:paraId="24AC51BD" w14:textId="77777777" w:rsidR="005E5574" w:rsidRPr="00111FE7" w:rsidRDefault="005E5574" w:rsidP="005E5574">
            <w:pPr>
              <w:rPr>
                <w:rFonts w:asciiTheme="majorBidi" w:hAnsiTheme="majorBidi" w:cstheme="majorBidi"/>
                <w:b/>
                <w:bCs/>
                <w:sz w:val="28"/>
                <w:szCs w:val="28"/>
              </w:rPr>
            </w:pPr>
            <w:r w:rsidRPr="00111FE7">
              <w:rPr>
                <w:rFonts w:asciiTheme="majorBidi" w:hAnsiTheme="majorBidi" w:cstheme="majorBidi"/>
                <w:b/>
                <w:bCs/>
                <w:sz w:val="28"/>
                <w:szCs w:val="28"/>
              </w:rPr>
              <w:t>Total trade receivables - net</w:t>
            </w:r>
          </w:p>
        </w:tc>
        <w:tc>
          <w:tcPr>
            <w:tcW w:w="1526" w:type="dxa"/>
            <w:tcBorders>
              <w:left w:val="nil"/>
              <w:right w:val="nil"/>
            </w:tcBorders>
            <w:noWrap/>
            <w:vAlign w:val="bottom"/>
          </w:tcPr>
          <w:p w14:paraId="01C87444" w14:textId="188DE588" w:rsidR="005E5574" w:rsidRPr="00602F52" w:rsidRDefault="005E5574" w:rsidP="005E557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=SUM(B10,B16) </w:instrText>
            </w:r>
            <w:r>
              <w:rPr>
                <w:rFonts w:asciiTheme="majorBidi" w:hAnsiTheme="majorBidi" w:cstheme="majorBidi"/>
                <w:sz w:val="28"/>
                <w:szCs w:val="28"/>
              </w:rPr>
              <w:fldChar w:fldCharType="separate"/>
            </w:r>
            <w:r w:rsidR="00567C12">
              <w:rPr>
                <w:rFonts w:asciiTheme="majorBidi" w:hAnsiTheme="majorBidi" w:cstheme="majorBidi"/>
                <w:noProof/>
                <w:sz w:val="28"/>
                <w:szCs w:val="28"/>
              </w:rPr>
              <w:t>654,730,902</w:t>
            </w:r>
            <w:r>
              <w:rPr>
                <w:rFonts w:asciiTheme="majorBidi" w:hAnsiTheme="majorBidi" w:cstheme="majorBidi"/>
                <w:sz w:val="28"/>
                <w:szCs w:val="28"/>
              </w:rPr>
              <w:fldChar w:fldCharType="end"/>
            </w:r>
          </w:p>
        </w:tc>
        <w:tc>
          <w:tcPr>
            <w:tcW w:w="1530" w:type="dxa"/>
            <w:tcBorders>
              <w:left w:val="nil"/>
              <w:right w:val="nil"/>
            </w:tcBorders>
            <w:noWrap/>
            <w:vAlign w:val="bottom"/>
            <w:hideMark/>
          </w:tcPr>
          <w:p w14:paraId="0220F573" w14:textId="0D7DA596" w:rsidR="005E5574" w:rsidRPr="00602F52" w:rsidRDefault="005E5574" w:rsidP="005E557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530,689,892</w:t>
            </w:r>
          </w:p>
        </w:tc>
        <w:tc>
          <w:tcPr>
            <w:tcW w:w="1526" w:type="dxa"/>
            <w:tcBorders>
              <w:left w:val="nil"/>
              <w:right w:val="nil"/>
            </w:tcBorders>
            <w:noWrap/>
            <w:vAlign w:val="bottom"/>
          </w:tcPr>
          <w:p w14:paraId="4574FEB7" w14:textId="400AF6A0" w:rsidR="005E5574" w:rsidRPr="00602F52" w:rsidRDefault="005E5574" w:rsidP="005E557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=SUM(D10,D16) </w:instrText>
            </w:r>
            <w:r>
              <w:rPr>
                <w:rFonts w:asciiTheme="majorBidi" w:hAnsiTheme="majorBidi" w:cstheme="majorBidi"/>
                <w:sz w:val="28"/>
                <w:szCs w:val="28"/>
              </w:rPr>
              <w:fldChar w:fldCharType="separate"/>
            </w:r>
            <w:r>
              <w:rPr>
                <w:rFonts w:asciiTheme="majorBidi" w:hAnsiTheme="majorBidi" w:cstheme="majorBidi"/>
                <w:noProof/>
                <w:sz w:val="28"/>
                <w:szCs w:val="28"/>
              </w:rPr>
              <w:t>572,301,359</w:t>
            </w:r>
            <w:r>
              <w:rPr>
                <w:rFonts w:asciiTheme="majorBidi" w:hAnsiTheme="majorBidi" w:cstheme="majorBidi"/>
                <w:sz w:val="28"/>
                <w:szCs w:val="28"/>
              </w:rPr>
              <w:fldChar w:fldCharType="end"/>
            </w:r>
          </w:p>
        </w:tc>
        <w:tc>
          <w:tcPr>
            <w:tcW w:w="1530" w:type="dxa"/>
            <w:tcBorders>
              <w:left w:val="nil"/>
              <w:right w:val="nil"/>
            </w:tcBorders>
            <w:noWrap/>
            <w:vAlign w:val="bottom"/>
            <w:hideMark/>
          </w:tcPr>
          <w:p w14:paraId="345C9D53" w14:textId="620D96D0" w:rsidR="005E5574" w:rsidRPr="00111FE7" w:rsidRDefault="005E5574" w:rsidP="005E557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536,119,125</w:t>
            </w:r>
          </w:p>
        </w:tc>
      </w:tr>
      <w:tr w:rsidR="005E5574" w:rsidRPr="00111FE7" w14:paraId="7A7DA52C" w14:textId="77777777" w:rsidTr="005E5574">
        <w:trPr>
          <w:gridAfter w:val="1"/>
          <w:wAfter w:w="8" w:type="dxa"/>
          <w:trHeight w:val="393"/>
        </w:trPr>
        <w:tc>
          <w:tcPr>
            <w:tcW w:w="3062" w:type="dxa"/>
            <w:tcBorders>
              <w:top w:val="nil"/>
              <w:left w:val="nil"/>
              <w:bottom w:val="nil"/>
              <w:right w:val="nil"/>
            </w:tcBorders>
            <w:noWrap/>
            <w:vAlign w:val="bottom"/>
          </w:tcPr>
          <w:p w14:paraId="606CFE6A" w14:textId="77777777" w:rsidR="005E5574" w:rsidRDefault="005E5574" w:rsidP="005E5574">
            <w:pPr>
              <w:rPr>
                <w:rFonts w:asciiTheme="majorBidi" w:hAnsiTheme="majorBidi" w:cstheme="majorBidi"/>
                <w:b/>
                <w:bCs/>
                <w:sz w:val="28"/>
                <w:szCs w:val="28"/>
              </w:rPr>
            </w:pPr>
          </w:p>
          <w:p w14:paraId="6C9DB7A6" w14:textId="77777777" w:rsidR="005E5574" w:rsidRDefault="005E5574" w:rsidP="005E5574">
            <w:pPr>
              <w:rPr>
                <w:rFonts w:asciiTheme="majorBidi" w:hAnsiTheme="majorBidi" w:cstheme="majorBidi"/>
                <w:b/>
                <w:bCs/>
                <w:sz w:val="28"/>
                <w:szCs w:val="28"/>
              </w:rPr>
            </w:pPr>
          </w:p>
          <w:p w14:paraId="55A577E8" w14:textId="77777777" w:rsidR="005E5574" w:rsidRDefault="005E5574" w:rsidP="005E5574">
            <w:pPr>
              <w:rPr>
                <w:rFonts w:asciiTheme="majorBidi" w:hAnsiTheme="majorBidi" w:cstheme="majorBidi"/>
                <w:b/>
                <w:bCs/>
                <w:sz w:val="28"/>
                <w:szCs w:val="28"/>
              </w:rPr>
            </w:pPr>
          </w:p>
          <w:p w14:paraId="6175F7EF" w14:textId="43E989EE" w:rsidR="005E5574" w:rsidRPr="00111FE7" w:rsidRDefault="005E5574" w:rsidP="005E5574">
            <w:pPr>
              <w:rPr>
                <w:rFonts w:asciiTheme="majorBidi" w:hAnsiTheme="majorBidi" w:cstheme="majorBidi"/>
                <w:b/>
                <w:bCs/>
                <w:sz w:val="28"/>
                <w:szCs w:val="28"/>
              </w:rPr>
            </w:pPr>
            <w:r w:rsidRPr="00111FE7">
              <w:rPr>
                <w:rFonts w:asciiTheme="majorBidi" w:hAnsiTheme="majorBidi" w:cstheme="majorBidi"/>
                <w:b/>
                <w:bCs/>
                <w:sz w:val="28"/>
                <w:szCs w:val="28"/>
              </w:rPr>
              <w:lastRenderedPageBreak/>
              <w:t>Other current receivables</w:t>
            </w:r>
          </w:p>
        </w:tc>
        <w:tc>
          <w:tcPr>
            <w:tcW w:w="1526" w:type="dxa"/>
            <w:tcBorders>
              <w:left w:val="nil"/>
              <w:bottom w:val="nil"/>
              <w:right w:val="nil"/>
            </w:tcBorders>
            <w:noWrap/>
            <w:vAlign w:val="bottom"/>
          </w:tcPr>
          <w:p w14:paraId="05B574CD" w14:textId="77777777" w:rsidR="005E5574" w:rsidRPr="00111FE7" w:rsidRDefault="005E5574" w:rsidP="005E5574">
            <w:pPr>
              <w:tabs>
                <w:tab w:val="decimal" w:pos="1304"/>
              </w:tabs>
              <w:rPr>
                <w:rFonts w:asciiTheme="majorBidi" w:hAnsiTheme="majorBidi" w:cstheme="majorBidi"/>
                <w:sz w:val="28"/>
                <w:szCs w:val="28"/>
              </w:rPr>
            </w:pPr>
          </w:p>
        </w:tc>
        <w:tc>
          <w:tcPr>
            <w:tcW w:w="1530" w:type="dxa"/>
            <w:tcBorders>
              <w:top w:val="nil"/>
              <w:left w:val="nil"/>
              <w:bottom w:val="nil"/>
              <w:right w:val="nil"/>
            </w:tcBorders>
            <w:noWrap/>
            <w:vAlign w:val="bottom"/>
          </w:tcPr>
          <w:p w14:paraId="1D4EA24F" w14:textId="77777777" w:rsidR="005E5574" w:rsidRPr="00111FE7" w:rsidRDefault="005E5574" w:rsidP="005E5574">
            <w:pPr>
              <w:tabs>
                <w:tab w:val="decimal" w:pos="1304"/>
              </w:tabs>
              <w:rPr>
                <w:rFonts w:asciiTheme="majorBidi" w:hAnsiTheme="majorBidi" w:cstheme="majorBidi"/>
                <w:sz w:val="28"/>
                <w:szCs w:val="28"/>
              </w:rPr>
            </w:pPr>
          </w:p>
        </w:tc>
        <w:tc>
          <w:tcPr>
            <w:tcW w:w="1526" w:type="dxa"/>
            <w:tcBorders>
              <w:left w:val="nil"/>
              <w:bottom w:val="nil"/>
              <w:right w:val="nil"/>
            </w:tcBorders>
            <w:noWrap/>
            <w:vAlign w:val="bottom"/>
          </w:tcPr>
          <w:p w14:paraId="6CB56F43" w14:textId="77777777" w:rsidR="005E5574" w:rsidRPr="00111FE7" w:rsidRDefault="005E5574" w:rsidP="005E5574">
            <w:pPr>
              <w:tabs>
                <w:tab w:val="decimal" w:pos="1304"/>
              </w:tabs>
              <w:rPr>
                <w:rFonts w:asciiTheme="majorBidi" w:hAnsiTheme="majorBidi" w:cstheme="majorBidi"/>
                <w:sz w:val="28"/>
                <w:szCs w:val="28"/>
              </w:rPr>
            </w:pPr>
          </w:p>
        </w:tc>
        <w:tc>
          <w:tcPr>
            <w:tcW w:w="1530" w:type="dxa"/>
            <w:tcBorders>
              <w:top w:val="nil"/>
              <w:left w:val="nil"/>
              <w:bottom w:val="nil"/>
              <w:right w:val="nil"/>
            </w:tcBorders>
            <w:noWrap/>
            <w:vAlign w:val="bottom"/>
          </w:tcPr>
          <w:p w14:paraId="077A50E2" w14:textId="77777777" w:rsidR="005E5574" w:rsidRPr="00111FE7" w:rsidRDefault="005E5574" w:rsidP="005E5574">
            <w:pPr>
              <w:tabs>
                <w:tab w:val="decimal" w:pos="1304"/>
              </w:tabs>
              <w:rPr>
                <w:rFonts w:asciiTheme="majorBidi" w:hAnsiTheme="majorBidi" w:cstheme="majorBidi"/>
                <w:sz w:val="28"/>
                <w:szCs w:val="28"/>
              </w:rPr>
            </w:pPr>
          </w:p>
        </w:tc>
      </w:tr>
      <w:tr w:rsidR="005E5574" w:rsidRPr="00111FE7" w14:paraId="2D1A0DD5" w14:textId="77777777" w:rsidTr="005E5574">
        <w:trPr>
          <w:gridAfter w:val="1"/>
          <w:wAfter w:w="8" w:type="dxa"/>
          <w:trHeight w:val="393"/>
        </w:trPr>
        <w:tc>
          <w:tcPr>
            <w:tcW w:w="3062" w:type="dxa"/>
            <w:tcBorders>
              <w:top w:val="nil"/>
              <w:left w:val="nil"/>
              <w:bottom w:val="nil"/>
              <w:right w:val="nil"/>
            </w:tcBorders>
            <w:noWrap/>
            <w:vAlign w:val="bottom"/>
            <w:hideMark/>
          </w:tcPr>
          <w:p w14:paraId="2A33A335" w14:textId="77777777" w:rsidR="005E5574" w:rsidRPr="00111FE7" w:rsidRDefault="005E5574" w:rsidP="005E5574">
            <w:pPr>
              <w:rPr>
                <w:rFonts w:asciiTheme="majorBidi" w:hAnsiTheme="majorBidi" w:cstheme="majorBidi"/>
                <w:sz w:val="28"/>
                <w:szCs w:val="28"/>
              </w:rPr>
            </w:pPr>
            <w:r w:rsidRPr="00111FE7">
              <w:rPr>
                <w:rFonts w:asciiTheme="majorBidi" w:hAnsiTheme="majorBidi" w:cstheme="majorBidi"/>
                <w:sz w:val="28"/>
                <w:szCs w:val="28"/>
              </w:rPr>
              <w:t xml:space="preserve">   Advance payments</w:t>
            </w:r>
          </w:p>
        </w:tc>
        <w:tc>
          <w:tcPr>
            <w:tcW w:w="1526" w:type="dxa"/>
            <w:tcBorders>
              <w:top w:val="nil"/>
              <w:left w:val="nil"/>
              <w:bottom w:val="nil"/>
              <w:right w:val="nil"/>
            </w:tcBorders>
            <w:noWrap/>
            <w:vAlign w:val="bottom"/>
          </w:tcPr>
          <w:p w14:paraId="1A0900F9" w14:textId="1AF2EEB0" w:rsidR="005E5574" w:rsidRPr="00602F52" w:rsidRDefault="00F14AF7" w:rsidP="005E5574">
            <w:pPr>
              <w:tabs>
                <w:tab w:val="decimal" w:pos="1304"/>
              </w:tabs>
              <w:rPr>
                <w:rFonts w:asciiTheme="majorBidi" w:hAnsiTheme="majorBidi" w:cstheme="majorBidi"/>
                <w:sz w:val="28"/>
                <w:szCs w:val="28"/>
              </w:rPr>
            </w:pPr>
            <w:r w:rsidRPr="007F4685">
              <w:rPr>
                <w:rFonts w:asciiTheme="majorBidi" w:hAnsiTheme="majorBidi" w:cstheme="majorBidi"/>
                <w:sz w:val="28"/>
                <w:szCs w:val="28"/>
              </w:rPr>
              <w:t>6,474,98</w:t>
            </w:r>
            <w:r>
              <w:rPr>
                <w:rFonts w:asciiTheme="majorBidi" w:hAnsiTheme="majorBidi" w:cstheme="majorBidi"/>
                <w:sz w:val="28"/>
                <w:szCs w:val="28"/>
              </w:rPr>
              <w:t>1</w:t>
            </w:r>
          </w:p>
        </w:tc>
        <w:tc>
          <w:tcPr>
            <w:tcW w:w="1530" w:type="dxa"/>
            <w:tcBorders>
              <w:top w:val="nil"/>
              <w:left w:val="nil"/>
              <w:bottom w:val="nil"/>
              <w:right w:val="nil"/>
            </w:tcBorders>
            <w:noWrap/>
            <w:vAlign w:val="bottom"/>
            <w:hideMark/>
          </w:tcPr>
          <w:p w14:paraId="66770654" w14:textId="6AEAF771"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10,159,515</w:t>
            </w:r>
          </w:p>
        </w:tc>
        <w:tc>
          <w:tcPr>
            <w:tcW w:w="1526" w:type="dxa"/>
            <w:tcBorders>
              <w:top w:val="nil"/>
              <w:left w:val="nil"/>
              <w:bottom w:val="nil"/>
              <w:right w:val="nil"/>
            </w:tcBorders>
            <w:noWrap/>
            <w:vAlign w:val="bottom"/>
          </w:tcPr>
          <w:p w14:paraId="7F3AB55B" w14:textId="500D55B0"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hint="cs"/>
                <w:sz w:val="28"/>
                <w:szCs w:val="28"/>
                <w:cs/>
              </w:rPr>
              <w:t>6</w:t>
            </w:r>
            <w:r>
              <w:rPr>
                <w:rFonts w:asciiTheme="majorBidi" w:hAnsiTheme="majorBidi" w:cstheme="majorBidi"/>
                <w:sz w:val="28"/>
                <w:szCs w:val="28"/>
              </w:rPr>
              <w:t>,146,634</w:t>
            </w:r>
          </w:p>
        </w:tc>
        <w:tc>
          <w:tcPr>
            <w:tcW w:w="1530" w:type="dxa"/>
            <w:tcBorders>
              <w:top w:val="nil"/>
              <w:left w:val="nil"/>
              <w:bottom w:val="nil"/>
              <w:right w:val="nil"/>
            </w:tcBorders>
            <w:noWrap/>
            <w:vAlign w:val="bottom"/>
            <w:hideMark/>
          </w:tcPr>
          <w:p w14:paraId="0A4C5308" w14:textId="2E51692F"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10,159,515</w:t>
            </w:r>
          </w:p>
        </w:tc>
      </w:tr>
      <w:tr w:rsidR="005E5574" w:rsidRPr="00111FE7" w14:paraId="09314B87" w14:textId="77777777" w:rsidTr="005E5574">
        <w:trPr>
          <w:gridAfter w:val="1"/>
          <w:wAfter w:w="8" w:type="dxa"/>
          <w:trHeight w:val="393"/>
        </w:trPr>
        <w:tc>
          <w:tcPr>
            <w:tcW w:w="3062" w:type="dxa"/>
            <w:tcBorders>
              <w:top w:val="nil"/>
              <w:left w:val="nil"/>
              <w:bottom w:val="nil"/>
              <w:right w:val="nil"/>
            </w:tcBorders>
            <w:noWrap/>
            <w:vAlign w:val="bottom"/>
            <w:hideMark/>
          </w:tcPr>
          <w:p w14:paraId="5B91797F" w14:textId="77777777" w:rsidR="005E5574" w:rsidRPr="00111FE7" w:rsidRDefault="005E5574" w:rsidP="005E5574">
            <w:pPr>
              <w:rPr>
                <w:rFonts w:asciiTheme="majorBidi" w:hAnsiTheme="majorBidi" w:cstheme="majorBidi"/>
                <w:sz w:val="28"/>
                <w:szCs w:val="28"/>
              </w:rPr>
            </w:pPr>
            <w:r w:rsidRPr="00111FE7">
              <w:rPr>
                <w:rFonts w:asciiTheme="majorBidi" w:hAnsiTheme="majorBidi" w:cstheme="majorBidi"/>
                <w:sz w:val="28"/>
                <w:szCs w:val="28"/>
              </w:rPr>
              <w:t xml:space="preserve">   Deposit receivables</w:t>
            </w:r>
          </w:p>
        </w:tc>
        <w:tc>
          <w:tcPr>
            <w:tcW w:w="1526" w:type="dxa"/>
            <w:tcBorders>
              <w:top w:val="nil"/>
              <w:left w:val="nil"/>
              <w:bottom w:val="nil"/>
              <w:right w:val="nil"/>
            </w:tcBorders>
            <w:noWrap/>
            <w:vAlign w:val="bottom"/>
          </w:tcPr>
          <w:p w14:paraId="76EEE429" w14:textId="1F41049B" w:rsidR="005E5574" w:rsidRPr="00602F52" w:rsidRDefault="005E5574" w:rsidP="005E5574">
            <w:pPr>
              <w:tabs>
                <w:tab w:val="decimal" w:pos="1304"/>
              </w:tabs>
              <w:rPr>
                <w:rFonts w:asciiTheme="majorBidi" w:hAnsiTheme="majorBidi" w:cstheme="majorBidi"/>
                <w:sz w:val="28"/>
                <w:szCs w:val="28"/>
              </w:rPr>
            </w:pPr>
            <w:r w:rsidRPr="00D57FA8">
              <w:rPr>
                <w:rFonts w:asciiTheme="majorBidi" w:hAnsiTheme="majorBidi" w:cstheme="majorBidi"/>
                <w:sz w:val="28"/>
                <w:szCs w:val="28"/>
              </w:rPr>
              <w:t>68,418,786</w:t>
            </w:r>
          </w:p>
        </w:tc>
        <w:tc>
          <w:tcPr>
            <w:tcW w:w="1530" w:type="dxa"/>
            <w:tcBorders>
              <w:top w:val="nil"/>
              <w:left w:val="nil"/>
              <w:bottom w:val="nil"/>
              <w:right w:val="nil"/>
            </w:tcBorders>
            <w:noWrap/>
            <w:vAlign w:val="bottom"/>
            <w:hideMark/>
          </w:tcPr>
          <w:p w14:paraId="45B3EFBB" w14:textId="1778B1B2"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28,293,463</w:t>
            </w:r>
          </w:p>
        </w:tc>
        <w:tc>
          <w:tcPr>
            <w:tcW w:w="1526" w:type="dxa"/>
            <w:tcBorders>
              <w:top w:val="nil"/>
              <w:left w:val="nil"/>
              <w:bottom w:val="nil"/>
              <w:right w:val="nil"/>
            </w:tcBorders>
            <w:noWrap/>
            <w:vAlign w:val="bottom"/>
          </w:tcPr>
          <w:p w14:paraId="2300B612" w14:textId="2A9D14C9" w:rsidR="005E5574" w:rsidRPr="00602F52" w:rsidRDefault="005E5574" w:rsidP="005E5574">
            <w:pPr>
              <w:tabs>
                <w:tab w:val="decimal" w:pos="1304"/>
              </w:tabs>
              <w:rPr>
                <w:rFonts w:asciiTheme="majorBidi" w:hAnsiTheme="majorBidi" w:cstheme="majorBidi"/>
                <w:sz w:val="28"/>
                <w:szCs w:val="28"/>
              </w:rPr>
            </w:pPr>
            <w:r w:rsidRPr="00D610FC">
              <w:rPr>
                <w:rFonts w:asciiTheme="majorBidi" w:hAnsiTheme="majorBidi" w:cstheme="majorBidi"/>
                <w:sz w:val="28"/>
                <w:szCs w:val="28"/>
              </w:rPr>
              <w:t>68,418,786</w:t>
            </w:r>
          </w:p>
        </w:tc>
        <w:tc>
          <w:tcPr>
            <w:tcW w:w="1530" w:type="dxa"/>
            <w:tcBorders>
              <w:top w:val="nil"/>
              <w:left w:val="nil"/>
              <w:bottom w:val="nil"/>
              <w:right w:val="nil"/>
            </w:tcBorders>
            <w:noWrap/>
            <w:vAlign w:val="bottom"/>
            <w:hideMark/>
          </w:tcPr>
          <w:p w14:paraId="6D55A1E9" w14:textId="348149E1"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28,273,129</w:t>
            </w:r>
          </w:p>
        </w:tc>
      </w:tr>
      <w:tr w:rsidR="005E5574" w:rsidRPr="00111FE7" w14:paraId="0FCF4ECC" w14:textId="77777777" w:rsidTr="005E5574">
        <w:trPr>
          <w:gridAfter w:val="1"/>
          <w:wAfter w:w="8" w:type="dxa"/>
          <w:trHeight w:val="393"/>
        </w:trPr>
        <w:tc>
          <w:tcPr>
            <w:tcW w:w="3062" w:type="dxa"/>
            <w:tcBorders>
              <w:top w:val="nil"/>
              <w:left w:val="nil"/>
              <w:bottom w:val="nil"/>
              <w:right w:val="nil"/>
            </w:tcBorders>
            <w:noWrap/>
            <w:vAlign w:val="center"/>
            <w:hideMark/>
          </w:tcPr>
          <w:p w14:paraId="432B3277" w14:textId="77777777" w:rsidR="005E5574" w:rsidRPr="00111FE7" w:rsidRDefault="005E5574" w:rsidP="005E5574">
            <w:pPr>
              <w:rPr>
                <w:rFonts w:asciiTheme="majorBidi" w:hAnsiTheme="majorBidi" w:cstheme="majorBidi"/>
                <w:sz w:val="28"/>
                <w:szCs w:val="28"/>
              </w:rPr>
            </w:pPr>
            <w:r w:rsidRPr="00111FE7">
              <w:rPr>
                <w:rFonts w:asciiTheme="majorBidi" w:hAnsiTheme="majorBidi" w:cstheme="majorBidi"/>
                <w:sz w:val="28"/>
                <w:szCs w:val="28"/>
              </w:rPr>
              <w:t xml:space="preserve">   Advance payment for goods</w:t>
            </w:r>
          </w:p>
        </w:tc>
        <w:tc>
          <w:tcPr>
            <w:tcW w:w="1526" w:type="dxa"/>
            <w:tcBorders>
              <w:top w:val="nil"/>
              <w:left w:val="nil"/>
              <w:bottom w:val="nil"/>
              <w:right w:val="nil"/>
            </w:tcBorders>
            <w:noWrap/>
            <w:vAlign w:val="bottom"/>
          </w:tcPr>
          <w:p w14:paraId="6B3BD073" w14:textId="1C5A7A4A" w:rsidR="005E5574" w:rsidRPr="00602F52" w:rsidRDefault="005E5574" w:rsidP="005E5574">
            <w:pPr>
              <w:tabs>
                <w:tab w:val="decimal" w:pos="1304"/>
              </w:tabs>
              <w:rPr>
                <w:rFonts w:asciiTheme="majorBidi" w:hAnsiTheme="majorBidi" w:cstheme="majorBidi"/>
                <w:sz w:val="28"/>
                <w:szCs w:val="28"/>
              </w:rPr>
            </w:pPr>
            <w:r w:rsidRPr="00D57FA8">
              <w:rPr>
                <w:rFonts w:asciiTheme="majorBidi" w:hAnsiTheme="majorBidi" w:cstheme="majorBidi"/>
                <w:sz w:val="28"/>
                <w:szCs w:val="28"/>
              </w:rPr>
              <w:t>7,733,468</w:t>
            </w:r>
          </w:p>
        </w:tc>
        <w:tc>
          <w:tcPr>
            <w:tcW w:w="1530" w:type="dxa"/>
            <w:tcBorders>
              <w:top w:val="nil"/>
              <w:left w:val="nil"/>
              <w:bottom w:val="nil"/>
              <w:right w:val="nil"/>
            </w:tcBorders>
            <w:noWrap/>
            <w:vAlign w:val="bottom"/>
            <w:hideMark/>
          </w:tcPr>
          <w:p w14:paraId="70B8C815" w14:textId="68356E11"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12,150,534</w:t>
            </w:r>
          </w:p>
        </w:tc>
        <w:tc>
          <w:tcPr>
            <w:tcW w:w="1526" w:type="dxa"/>
            <w:tcBorders>
              <w:top w:val="nil"/>
              <w:left w:val="nil"/>
              <w:bottom w:val="nil"/>
              <w:right w:val="nil"/>
            </w:tcBorders>
            <w:noWrap/>
            <w:vAlign w:val="bottom"/>
          </w:tcPr>
          <w:p w14:paraId="7BE0B4A7" w14:textId="6733204F" w:rsidR="005E5574" w:rsidRPr="00602F52" w:rsidRDefault="005E5574" w:rsidP="005E5574">
            <w:pPr>
              <w:tabs>
                <w:tab w:val="decimal" w:pos="1304"/>
              </w:tabs>
              <w:rPr>
                <w:rFonts w:asciiTheme="majorBidi" w:hAnsiTheme="majorBidi" w:cstheme="majorBidi"/>
                <w:sz w:val="28"/>
                <w:szCs w:val="28"/>
              </w:rPr>
            </w:pPr>
            <w:r w:rsidRPr="00D610FC">
              <w:rPr>
                <w:rFonts w:asciiTheme="majorBidi" w:hAnsiTheme="majorBidi" w:cstheme="majorBidi"/>
                <w:sz w:val="28"/>
                <w:szCs w:val="28"/>
              </w:rPr>
              <w:t>7,733,468</w:t>
            </w:r>
          </w:p>
        </w:tc>
        <w:tc>
          <w:tcPr>
            <w:tcW w:w="1530" w:type="dxa"/>
            <w:tcBorders>
              <w:top w:val="nil"/>
              <w:left w:val="nil"/>
              <w:bottom w:val="nil"/>
              <w:right w:val="nil"/>
            </w:tcBorders>
            <w:noWrap/>
            <w:vAlign w:val="bottom"/>
            <w:hideMark/>
          </w:tcPr>
          <w:p w14:paraId="767F6194" w14:textId="06E9E9BA"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3,306,228</w:t>
            </w:r>
          </w:p>
        </w:tc>
      </w:tr>
      <w:tr w:rsidR="005E5574" w:rsidRPr="00111FE7" w14:paraId="72C2034B" w14:textId="77777777" w:rsidTr="005E5574">
        <w:trPr>
          <w:gridAfter w:val="1"/>
          <w:wAfter w:w="8" w:type="dxa"/>
          <w:trHeight w:val="393"/>
        </w:trPr>
        <w:tc>
          <w:tcPr>
            <w:tcW w:w="3062" w:type="dxa"/>
            <w:tcBorders>
              <w:top w:val="nil"/>
              <w:left w:val="nil"/>
              <w:bottom w:val="nil"/>
              <w:right w:val="nil"/>
            </w:tcBorders>
            <w:noWrap/>
            <w:vAlign w:val="center"/>
            <w:hideMark/>
          </w:tcPr>
          <w:p w14:paraId="1F0EAE78" w14:textId="77777777" w:rsidR="005E5574" w:rsidRPr="00111FE7" w:rsidRDefault="005E5574" w:rsidP="005E5574">
            <w:pPr>
              <w:rPr>
                <w:rFonts w:asciiTheme="majorBidi" w:hAnsiTheme="majorBidi" w:cstheme="majorBidi"/>
                <w:sz w:val="28"/>
                <w:szCs w:val="28"/>
              </w:rPr>
            </w:pPr>
            <w:r w:rsidRPr="00111FE7">
              <w:rPr>
                <w:rFonts w:asciiTheme="majorBidi" w:hAnsiTheme="majorBidi" w:cstheme="majorBidi"/>
                <w:sz w:val="28"/>
                <w:szCs w:val="28"/>
              </w:rPr>
              <w:t xml:space="preserve">   Prepaid other expenses</w:t>
            </w:r>
          </w:p>
        </w:tc>
        <w:tc>
          <w:tcPr>
            <w:tcW w:w="1526" w:type="dxa"/>
            <w:tcBorders>
              <w:top w:val="nil"/>
              <w:left w:val="nil"/>
              <w:bottom w:val="nil"/>
              <w:right w:val="nil"/>
            </w:tcBorders>
            <w:noWrap/>
            <w:vAlign w:val="bottom"/>
          </w:tcPr>
          <w:p w14:paraId="1147FA94" w14:textId="19775F4F" w:rsidR="005E5574" w:rsidRPr="00602F52" w:rsidRDefault="00567C12" w:rsidP="005E5574">
            <w:pPr>
              <w:tabs>
                <w:tab w:val="decimal" w:pos="1304"/>
              </w:tabs>
              <w:rPr>
                <w:rFonts w:asciiTheme="majorBidi" w:hAnsiTheme="majorBidi" w:cstheme="majorBidi"/>
                <w:sz w:val="28"/>
                <w:szCs w:val="28"/>
              </w:rPr>
            </w:pPr>
            <w:r>
              <w:rPr>
                <w:rFonts w:asciiTheme="majorBidi" w:hAnsiTheme="majorBidi" w:cstheme="majorBidi"/>
                <w:sz w:val="28"/>
                <w:szCs w:val="28"/>
              </w:rPr>
              <w:t>7,019,322</w:t>
            </w:r>
          </w:p>
        </w:tc>
        <w:tc>
          <w:tcPr>
            <w:tcW w:w="1530" w:type="dxa"/>
            <w:tcBorders>
              <w:top w:val="nil"/>
              <w:left w:val="nil"/>
              <w:bottom w:val="nil"/>
              <w:right w:val="nil"/>
            </w:tcBorders>
            <w:noWrap/>
            <w:vAlign w:val="bottom"/>
            <w:hideMark/>
          </w:tcPr>
          <w:p w14:paraId="1164B019" w14:textId="1259CFF1"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4,049,410</w:t>
            </w:r>
          </w:p>
        </w:tc>
        <w:tc>
          <w:tcPr>
            <w:tcW w:w="1526" w:type="dxa"/>
            <w:tcBorders>
              <w:top w:val="nil"/>
              <w:left w:val="nil"/>
              <w:bottom w:val="nil"/>
              <w:right w:val="nil"/>
            </w:tcBorders>
            <w:noWrap/>
            <w:vAlign w:val="bottom"/>
          </w:tcPr>
          <w:p w14:paraId="5EC468A0" w14:textId="5161ED95" w:rsidR="005E5574" w:rsidRPr="00602F52" w:rsidRDefault="00D849AD" w:rsidP="005E5574">
            <w:pPr>
              <w:tabs>
                <w:tab w:val="decimal" w:pos="1304"/>
              </w:tabs>
              <w:rPr>
                <w:rFonts w:asciiTheme="majorBidi" w:hAnsiTheme="majorBidi" w:cstheme="majorBidi"/>
                <w:sz w:val="28"/>
                <w:szCs w:val="28"/>
              </w:rPr>
            </w:pPr>
            <w:r>
              <w:rPr>
                <w:rFonts w:asciiTheme="majorBidi" w:hAnsiTheme="majorBidi" w:cstheme="majorBidi"/>
                <w:sz w:val="28"/>
                <w:szCs w:val="28"/>
              </w:rPr>
              <w:t>4,561,225</w:t>
            </w:r>
          </w:p>
        </w:tc>
        <w:tc>
          <w:tcPr>
            <w:tcW w:w="1530" w:type="dxa"/>
            <w:tcBorders>
              <w:top w:val="nil"/>
              <w:left w:val="nil"/>
              <w:bottom w:val="nil"/>
              <w:right w:val="nil"/>
            </w:tcBorders>
            <w:noWrap/>
            <w:vAlign w:val="bottom"/>
            <w:hideMark/>
          </w:tcPr>
          <w:p w14:paraId="2FEEAF26" w14:textId="7567893A"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3,822,590</w:t>
            </w:r>
          </w:p>
        </w:tc>
      </w:tr>
      <w:tr w:rsidR="005E5574" w:rsidRPr="00111FE7" w14:paraId="0B71F55B" w14:textId="77777777" w:rsidTr="005E5574">
        <w:trPr>
          <w:gridAfter w:val="1"/>
          <w:wAfter w:w="8" w:type="dxa"/>
          <w:trHeight w:val="393"/>
        </w:trPr>
        <w:tc>
          <w:tcPr>
            <w:tcW w:w="3062" w:type="dxa"/>
            <w:tcBorders>
              <w:top w:val="nil"/>
              <w:left w:val="nil"/>
              <w:bottom w:val="nil"/>
              <w:right w:val="nil"/>
            </w:tcBorders>
            <w:noWrap/>
            <w:vAlign w:val="center"/>
            <w:hideMark/>
          </w:tcPr>
          <w:p w14:paraId="180540D2" w14:textId="77777777" w:rsidR="005E5574" w:rsidRPr="00111FE7" w:rsidRDefault="005E5574" w:rsidP="005E5574">
            <w:pPr>
              <w:rPr>
                <w:rFonts w:asciiTheme="majorBidi" w:hAnsiTheme="majorBidi" w:cstheme="majorBidi"/>
                <w:sz w:val="28"/>
                <w:szCs w:val="28"/>
              </w:rPr>
            </w:pPr>
            <w:r w:rsidRPr="00111FE7">
              <w:rPr>
                <w:rFonts w:asciiTheme="majorBidi" w:hAnsiTheme="majorBidi" w:cstheme="majorBidi"/>
                <w:sz w:val="28"/>
                <w:szCs w:val="28"/>
              </w:rPr>
              <w:t xml:space="preserve">   Accrued interest income</w:t>
            </w:r>
          </w:p>
        </w:tc>
        <w:tc>
          <w:tcPr>
            <w:tcW w:w="1526" w:type="dxa"/>
            <w:tcBorders>
              <w:top w:val="nil"/>
              <w:left w:val="nil"/>
              <w:bottom w:val="nil"/>
              <w:right w:val="nil"/>
            </w:tcBorders>
            <w:noWrap/>
            <w:vAlign w:val="bottom"/>
          </w:tcPr>
          <w:p w14:paraId="1C947369" w14:textId="10E4FAF1"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10,010,810</w:t>
            </w:r>
          </w:p>
        </w:tc>
        <w:tc>
          <w:tcPr>
            <w:tcW w:w="1530" w:type="dxa"/>
            <w:tcBorders>
              <w:top w:val="nil"/>
              <w:left w:val="nil"/>
              <w:bottom w:val="nil"/>
              <w:right w:val="nil"/>
            </w:tcBorders>
            <w:noWrap/>
            <w:vAlign w:val="bottom"/>
            <w:hideMark/>
          </w:tcPr>
          <w:p w14:paraId="061C42B0" w14:textId="64AD151D"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4,501,952</w:t>
            </w:r>
          </w:p>
        </w:tc>
        <w:tc>
          <w:tcPr>
            <w:tcW w:w="1526" w:type="dxa"/>
            <w:tcBorders>
              <w:top w:val="nil"/>
              <w:left w:val="nil"/>
              <w:bottom w:val="nil"/>
              <w:right w:val="nil"/>
            </w:tcBorders>
            <w:noWrap/>
            <w:vAlign w:val="bottom"/>
          </w:tcPr>
          <w:p w14:paraId="05370E9E" w14:textId="46562944"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10,430,926</w:t>
            </w:r>
          </w:p>
        </w:tc>
        <w:tc>
          <w:tcPr>
            <w:tcW w:w="1530" w:type="dxa"/>
            <w:tcBorders>
              <w:top w:val="nil"/>
              <w:left w:val="nil"/>
              <w:bottom w:val="nil"/>
              <w:right w:val="nil"/>
            </w:tcBorders>
            <w:noWrap/>
            <w:vAlign w:val="bottom"/>
            <w:hideMark/>
          </w:tcPr>
          <w:p w14:paraId="2C386B1D" w14:textId="7BF6B7E8"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5,245,651</w:t>
            </w:r>
          </w:p>
        </w:tc>
      </w:tr>
      <w:tr w:rsidR="005E5574" w:rsidRPr="00111FE7" w14:paraId="2EA400DB" w14:textId="77777777" w:rsidTr="005E5574">
        <w:trPr>
          <w:gridAfter w:val="1"/>
          <w:wAfter w:w="8" w:type="dxa"/>
          <w:trHeight w:val="393"/>
        </w:trPr>
        <w:tc>
          <w:tcPr>
            <w:tcW w:w="3062" w:type="dxa"/>
            <w:tcBorders>
              <w:top w:val="nil"/>
              <w:left w:val="nil"/>
              <w:bottom w:val="nil"/>
              <w:right w:val="nil"/>
            </w:tcBorders>
            <w:noWrap/>
            <w:vAlign w:val="center"/>
            <w:hideMark/>
          </w:tcPr>
          <w:p w14:paraId="2DDE51EB" w14:textId="77777777" w:rsidR="005E5574" w:rsidRPr="00111FE7" w:rsidRDefault="005E5574" w:rsidP="005E5574">
            <w:pPr>
              <w:rPr>
                <w:rFonts w:asciiTheme="majorBidi" w:hAnsiTheme="majorBidi" w:cstheme="majorBidi"/>
                <w:sz w:val="28"/>
                <w:szCs w:val="28"/>
              </w:rPr>
            </w:pPr>
            <w:r w:rsidRPr="00111FE7">
              <w:rPr>
                <w:rFonts w:asciiTheme="majorBidi" w:hAnsiTheme="majorBidi" w:cstheme="majorBidi"/>
                <w:sz w:val="28"/>
                <w:szCs w:val="28"/>
              </w:rPr>
              <w:t xml:space="preserve">   Undued input tax</w:t>
            </w:r>
          </w:p>
        </w:tc>
        <w:tc>
          <w:tcPr>
            <w:tcW w:w="1526" w:type="dxa"/>
            <w:tcBorders>
              <w:top w:val="nil"/>
              <w:left w:val="nil"/>
              <w:bottom w:val="nil"/>
              <w:right w:val="nil"/>
            </w:tcBorders>
            <w:noWrap/>
            <w:vAlign w:val="bottom"/>
          </w:tcPr>
          <w:p w14:paraId="44F95E24" w14:textId="05D46B55" w:rsidR="005E5574" w:rsidRPr="00602F52" w:rsidRDefault="005E5574" w:rsidP="005E5574">
            <w:pPr>
              <w:tabs>
                <w:tab w:val="decimal" w:pos="1304"/>
              </w:tabs>
              <w:rPr>
                <w:rFonts w:asciiTheme="majorBidi" w:hAnsiTheme="majorBidi" w:cstheme="majorBidi"/>
                <w:sz w:val="28"/>
                <w:szCs w:val="28"/>
              </w:rPr>
            </w:pPr>
            <w:r w:rsidRPr="00D57FA8">
              <w:rPr>
                <w:rFonts w:asciiTheme="majorBidi" w:hAnsiTheme="majorBidi" w:cstheme="majorBidi"/>
                <w:sz w:val="28"/>
                <w:szCs w:val="28"/>
              </w:rPr>
              <w:t>2,682,74</w:t>
            </w:r>
            <w:r w:rsidR="00D849AD">
              <w:rPr>
                <w:rFonts w:asciiTheme="majorBidi" w:hAnsiTheme="majorBidi" w:cstheme="majorBidi"/>
                <w:sz w:val="28"/>
                <w:szCs w:val="28"/>
              </w:rPr>
              <w:t>6</w:t>
            </w:r>
          </w:p>
        </w:tc>
        <w:tc>
          <w:tcPr>
            <w:tcW w:w="1530" w:type="dxa"/>
            <w:tcBorders>
              <w:top w:val="nil"/>
              <w:left w:val="nil"/>
              <w:bottom w:val="nil"/>
              <w:right w:val="nil"/>
            </w:tcBorders>
            <w:noWrap/>
            <w:vAlign w:val="bottom"/>
            <w:hideMark/>
          </w:tcPr>
          <w:p w14:paraId="2D9D66A4" w14:textId="01E1455D"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1,870,411</w:t>
            </w:r>
          </w:p>
        </w:tc>
        <w:tc>
          <w:tcPr>
            <w:tcW w:w="1526" w:type="dxa"/>
            <w:tcBorders>
              <w:top w:val="nil"/>
              <w:left w:val="nil"/>
              <w:bottom w:val="nil"/>
              <w:right w:val="nil"/>
            </w:tcBorders>
            <w:noWrap/>
            <w:vAlign w:val="bottom"/>
          </w:tcPr>
          <w:p w14:paraId="0A777A12" w14:textId="7279EEA4"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1,956,249</w:t>
            </w:r>
          </w:p>
        </w:tc>
        <w:tc>
          <w:tcPr>
            <w:tcW w:w="1530" w:type="dxa"/>
            <w:tcBorders>
              <w:top w:val="nil"/>
              <w:left w:val="nil"/>
              <w:bottom w:val="nil"/>
              <w:right w:val="nil"/>
            </w:tcBorders>
            <w:noWrap/>
            <w:vAlign w:val="bottom"/>
            <w:hideMark/>
          </w:tcPr>
          <w:p w14:paraId="2492CBDF" w14:textId="12C48801"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1,861,939</w:t>
            </w:r>
          </w:p>
        </w:tc>
      </w:tr>
      <w:tr w:rsidR="005E5574" w:rsidRPr="00111FE7" w14:paraId="79FC825B" w14:textId="77777777" w:rsidTr="005E5574">
        <w:trPr>
          <w:gridAfter w:val="1"/>
          <w:wAfter w:w="8" w:type="dxa"/>
          <w:trHeight w:val="393"/>
        </w:trPr>
        <w:tc>
          <w:tcPr>
            <w:tcW w:w="3062" w:type="dxa"/>
            <w:tcBorders>
              <w:top w:val="nil"/>
              <w:left w:val="nil"/>
              <w:bottom w:val="nil"/>
              <w:right w:val="nil"/>
            </w:tcBorders>
            <w:noWrap/>
            <w:vAlign w:val="bottom"/>
            <w:hideMark/>
          </w:tcPr>
          <w:p w14:paraId="64C1990A" w14:textId="77777777" w:rsidR="005E5574" w:rsidRPr="00111FE7" w:rsidRDefault="005E5574" w:rsidP="005E5574">
            <w:pPr>
              <w:rPr>
                <w:rFonts w:asciiTheme="majorBidi" w:hAnsiTheme="majorBidi" w:cstheme="majorBidi"/>
                <w:sz w:val="28"/>
                <w:szCs w:val="28"/>
              </w:rPr>
            </w:pPr>
            <w:r w:rsidRPr="00111FE7">
              <w:rPr>
                <w:rFonts w:asciiTheme="majorBidi" w:hAnsiTheme="majorBidi" w:cstheme="majorBidi"/>
                <w:sz w:val="28"/>
                <w:szCs w:val="28"/>
              </w:rPr>
              <w:t xml:space="preserve">   Revenue Department receivable</w:t>
            </w:r>
          </w:p>
        </w:tc>
        <w:tc>
          <w:tcPr>
            <w:tcW w:w="1526" w:type="dxa"/>
            <w:tcBorders>
              <w:top w:val="nil"/>
              <w:left w:val="nil"/>
              <w:right w:val="nil"/>
            </w:tcBorders>
            <w:noWrap/>
            <w:vAlign w:val="bottom"/>
          </w:tcPr>
          <w:p w14:paraId="7218F969" w14:textId="10891C76" w:rsidR="005E5574" w:rsidRPr="00602F52" w:rsidRDefault="005E5574" w:rsidP="005E5574">
            <w:pPr>
              <w:tabs>
                <w:tab w:val="decimal" w:pos="1304"/>
              </w:tabs>
              <w:rPr>
                <w:rFonts w:asciiTheme="majorBidi" w:hAnsiTheme="majorBidi" w:cstheme="majorBidi"/>
                <w:sz w:val="28"/>
                <w:szCs w:val="28"/>
              </w:rPr>
            </w:pPr>
            <w:r w:rsidRPr="00D57FA8">
              <w:rPr>
                <w:rFonts w:asciiTheme="majorBidi" w:hAnsiTheme="majorBidi" w:cstheme="majorBidi"/>
                <w:sz w:val="28"/>
                <w:szCs w:val="28"/>
              </w:rPr>
              <w:t>6,472,123</w:t>
            </w:r>
          </w:p>
        </w:tc>
        <w:tc>
          <w:tcPr>
            <w:tcW w:w="1530" w:type="dxa"/>
            <w:tcBorders>
              <w:top w:val="nil"/>
              <w:left w:val="nil"/>
              <w:right w:val="nil"/>
            </w:tcBorders>
            <w:noWrap/>
            <w:vAlign w:val="bottom"/>
            <w:hideMark/>
          </w:tcPr>
          <w:p w14:paraId="432516BF" w14:textId="2CA6A170"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4,031,501</w:t>
            </w:r>
          </w:p>
        </w:tc>
        <w:tc>
          <w:tcPr>
            <w:tcW w:w="1526" w:type="dxa"/>
            <w:tcBorders>
              <w:top w:val="nil"/>
              <w:left w:val="nil"/>
              <w:bottom w:val="nil"/>
              <w:right w:val="nil"/>
            </w:tcBorders>
            <w:noWrap/>
            <w:vAlign w:val="bottom"/>
          </w:tcPr>
          <w:p w14:paraId="00E682EB" w14:textId="4AC4FAB8" w:rsidR="005E5574" w:rsidRPr="00602F52" w:rsidRDefault="005E5574" w:rsidP="005E5574">
            <w:pPr>
              <w:tabs>
                <w:tab w:val="decimal" w:pos="1195"/>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noWrap/>
            <w:vAlign w:val="bottom"/>
            <w:hideMark/>
          </w:tcPr>
          <w:p w14:paraId="26392992" w14:textId="25F52D90" w:rsidR="005E5574" w:rsidRPr="00602F52" w:rsidRDefault="005E5574" w:rsidP="005E5574">
            <w:pPr>
              <w:tabs>
                <w:tab w:val="decimal" w:pos="1195"/>
              </w:tabs>
              <w:rPr>
                <w:rFonts w:asciiTheme="majorBidi" w:hAnsiTheme="majorBidi" w:cstheme="majorBidi"/>
                <w:sz w:val="28"/>
                <w:szCs w:val="28"/>
              </w:rPr>
            </w:pPr>
            <w:r>
              <w:rPr>
                <w:rFonts w:asciiTheme="majorBidi" w:hAnsiTheme="majorBidi" w:cstheme="majorBidi"/>
                <w:sz w:val="28"/>
                <w:szCs w:val="28"/>
              </w:rPr>
              <w:t>-</w:t>
            </w:r>
          </w:p>
        </w:tc>
      </w:tr>
      <w:tr w:rsidR="005E5574" w:rsidRPr="00111FE7" w14:paraId="31FF220F" w14:textId="77777777" w:rsidTr="005E5574">
        <w:trPr>
          <w:gridAfter w:val="1"/>
          <w:wAfter w:w="8" w:type="dxa"/>
          <w:trHeight w:val="393"/>
        </w:trPr>
        <w:tc>
          <w:tcPr>
            <w:tcW w:w="3062" w:type="dxa"/>
            <w:tcBorders>
              <w:top w:val="nil"/>
              <w:left w:val="nil"/>
              <w:bottom w:val="nil"/>
              <w:right w:val="nil"/>
            </w:tcBorders>
            <w:noWrap/>
            <w:vAlign w:val="bottom"/>
          </w:tcPr>
          <w:p w14:paraId="6721CADD" w14:textId="77777777" w:rsidR="005E5574" w:rsidRPr="00111FE7" w:rsidRDefault="005E5574" w:rsidP="005E5574">
            <w:pPr>
              <w:rPr>
                <w:rFonts w:asciiTheme="majorBidi" w:hAnsiTheme="majorBidi" w:cstheme="majorBidi"/>
                <w:sz w:val="28"/>
                <w:szCs w:val="28"/>
              </w:rPr>
            </w:pPr>
            <w:r w:rsidRPr="00111FE7">
              <w:rPr>
                <w:rFonts w:asciiTheme="majorBidi" w:hAnsiTheme="majorBidi" w:cstheme="majorBidi"/>
                <w:sz w:val="28"/>
                <w:szCs w:val="28"/>
              </w:rPr>
              <w:t xml:space="preserve">   Advance payment for joint venture*</w:t>
            </w:r>
          </w:p>
        </w:tc>
        <w:tc>
          <w:tcPr>
            <w:tcW w:w="1526" w:type="dxa"/>
            <w:tcBorders>
              <w:top w:val="nil"/>
              <w:left w:val="nil"/>
              <w:right w:val="nil"/>
            </w:tcBorders>
            <w:noWrap/>
            <w:vAlign w:val="bottom"/>
          </w:tcPr>
          <w:p w14:paraId="167074CD" w14:textId="344350DC"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30" w:type="dxa"/>
            <w:tcBorders>
              <w:top w:val="nil"/>
              <w:left w:val="nil"/>
              <w:right w:val="nil"/>
            </w:tcBorders>
            <w:noWrap/>
            <w:vAlign w:val="bottom"/>
          </w:tcPr>
          <w:p w14:paraId="733DA141" w14:textId="0C4F1EFB"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26" w:type="dxa"/>
            <w:tcBorders>
              <w:top w:val="nil"/>
              <w:left w:val="nil"/>
              <w:bottom w:val="nil"/>
              <w:right w:val="nil"/>
            </w:tcBorders>
            <w:noWrap/>
            <w:vAlign w:val="bottom"/>
          </w:tcPr>
          <w:p w14:paraId="1E603114" w14:textId="13911D22"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30" w:type="dxa"/>
            <w:tcBorders>
              <w:top w:val="nil"/>
              <w:left w:val="nil"/>
              <w:right w:val="nil"/>
            </w:tcBorders>
            <w:noWrap/>
            <w:vAlign w:val="bottom"/>
          </w:tcPr>
          <w:p w14:paraId="6B47867C" w14:textId="701E9456"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5,650,000</w:t>
            </w:r>
          </w:p>
        </w:tc>
      </w:tr>
      <w:tr w:rsidR="005E5574" w:rsidRPr="004E578A" w14:paraId="67BC1512" w14:textId="77777777" w:rsidTr="005E5574">
        <w:trPr>
          <w:gridAfter w:val="1"/>
          <w:wAfter w:w="8" w:type="dxa"/>
          <w:trHeight w:val="393"/>
        </w:trPr>
        <w:tc>
          <w:tcPr>
            <w:tcW w:w="3062" w:type="dxa"/>
            <w:tcBorders>
              <w:top w:val="nil"/>
              <w:left w:val="nil"/>
              <w:bottom w:val="nil"/>
              <w:right w:val="nil"/>
            </w:tcBorders>
            <w:noWrap/>
            <w:vAlign w:val="bottom"/>
            <w:hideMark/>
          </w:tcPr>
          <w:p w14:paraId="23CA5937" w14:textId="0BFB90FC" w:rsidR="005E5574" w:rsidRPr="00111FE7" w:rsidRDefault="005E5574" w:rsidP="005E5574">
            <w:pPr>
              <w:rPr>
                <w:rFonts w:asciiTheme="majorBidi" w:hAnsiTheme="majorBidi" w:cstheme="majorBidi"/>
                <w:sz w:val="28"/>
                <w:szCs w:val="28"/>
              </w:rPr>
            </w:pPr>
            <w:r w:rsidRPr="00111FE7">
              <w:rPr>
                <w:rFonts w:asciiTheme="majorBidi" w:hAnsiTheme="majorBidi" w:cstheme="majorBidi"/>
                <w:sz w:val="28"/>
                <w:szCs w:val="28"/>
              </w:rPr>
              <w:t xml:space="preserve">   Other</w:t>
            </w:r>
            <w:r>
              <w:rPr>
                <w:rFonts w:asciiTheme="majorBidi" w:hAnsiTheme="majorBidi" w:cstheme="majorBidi"/>
                <w:sz w:val="28"/>
                <w:szCs w:val="28"/>
              </w:rPr>
              <w:t>s</w:t>
            </w:r>
          </w:p>
        </w:tc>
        <w:tc>
          <w:tcPr>
            <w:tcW w:w="1526" w:type="dxa"/>
            <w:tcBorders>
              <w:top w:val="nil"/>
              <w:left w:val="nil"/>
              <w:right w:val="nil"/>
            </w:tcBorders>
            <w:noWrap/>
            <w:vAlign w:val="bottom"/>
          </w:tcPr>
          <w:p w14:paraId="24CD5C90" w14:textId="1CB671DA" w:rsidR="005E5574" w:rsidRPr="00602F52" w:rsidRDefault="005E5574" w:rsidP="005E5574">
            <w:pPr>
              <w:pBdr>
                <w:bottom w:val="single" w:sz="4" w:space="1" w:color="auto"/>
              </w:pBdr>
              <w:tabs>
                <w:tab w:val="decimal" w:pos="1304"/>
              </w:tabs>
              <w:rPr>
                <w:rFonts w:asciiTheme="majorBidi" w:hAnsiTheme="majorBidi" w:cstheme="majorBidi"/>
                <w:sz w:val="28"/>
                <w:szCs w:val="28"/>
              </w:rPr>
            </w:pPr>
            <w:r w:rsidRPr="00D57FA8">
              <w:rPr>
                <w:rFonts w:asciiTheme="majorBidi" w:hAnsiTheme="majorBidi" w:cstheme="majorBidi"/>
                <w:sz w:val="28"/>
                <w:szCs w:val="28"/>
              </w:rPr>
              <w:t>2,6</w:t>
            </w:r>
            <w:r w:rsidR="00D849AD">
              <w:rPr>
                <w:rFonts w:asciiTheme="majorBidi" w:hAnsiTheme="majorBidi" w:cstheme="majorBidi"/>
                <w:sz w:val="28"/>
                <w:szCs w:val="28"/>
              </w:rPr>
              <w:t>31</w:t>
            </w:r>
            <w:r w:rsidRPr="00D57FA8">
              <w:rPr>
                <w:rFonts w:asciiTheme="majorBidi" w:hAnsiTheme="majorBidi" w:cstheme="majorBidi"/>
                <w:sz w:val="28"/>
                <w:szCs w:val="28"/>
              </w:rPr>
              <w:t>,6</w:t>
            </w:r>
            <w:r w:rsidR="00D849AD">
              <w:rPr>
                <w:rFonts w:asciiTheme="majorBidi" w:hAnsiTheme="majorBidi" w:cstheme="majorBidi"/>
                <w:sz w:val="28"/>
                <w:szCs w:val="28"/>
              </w:rPr>
              <w:t>33</w:t>
            </w:r>
          </w:p>
        </w:tc>
        <w:tc>
          <w:tcPr>
            <w:tcW w:w="1530" w:type="dxa"/>
            <w:tcBorders>
              <w:top w:val="nil"/>
              <w:left w:val="nil"/>
              <w:right w:val="nil"/>
            </w:tcBorders>
            <w:noWrap/>
            <w:vAlign w:val="bottom"/>
            <w:hideMark/>
          </w:tcPr>
          <w:p w14:paraId="7564C206" w14:textId="67A3594F" w:rsidR="005E5574" w:rsidRPr="00602F52" w:rsidRDefault="005E5574" w:rsidP="005E557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4,668,610</w:t>
            </w:r>
          </w:p>
        </w:tc>
        <w:tc>
          <w:tcPr>
            <w:tcW w:w="1526" w:type="dxa"/>
            <w:tcBorders>
              <w:top w:val="nil"/>
              <w:left w:val="nil"/>
              <w:bottom w:val="nil"/>
              <w:right w:val="nil"/>
            </w:tcBorders>
            <w:noWrap/>
            <w:vAlign w:val="bottom"/>
          </w:tcPr>
          <w:p w14:paraId="3574457C" w14:textId="411762B0" w:rsidR="005E5574" w:rsidRPr="00602F52" w:rsidRDefault="005E5574" w:rsidP="005E5574">
            <w:pPr>
              <w:pBdr>
                <w:bottom w:val="single" w:sz="4" w:space="1" w:color="auto"/>
              </w:pBdr>
              <w:tabs>
                <w:tab w:val="decimal" w:pos="1304"/>
              </w:tabs>
              <w:rPr>
                <w:rFonts w:asciiTheme="majorBidi" w:hAnsiTheme="majorBidi" w:cstheme="majorBidi"/>
                <w:sz w:val="28"/>
                <w:szCs w:val="28"/>
              </w:rPr>
            </w:pPr>
            <w:r w:rsidRPr="00D610FC">
              <w:rPr>
                <w:rFonts w:asciiTheme="majorBidi" w:hAnsiTheme="majorBidi" w:cstheme="majorBidi"/>
                <w:sz w:val="28"/>
                <w:szCs w:val="28"/>
              </w:rPr>
              <w:t>6,158,564</w:t>
            </w:r>
          </w:p>
        </w:tc>
        <w:tc>
          <w:tcPr>
            <w:tcW w:w="1530" w:type="dxa"/>
            <w:tcBorders>
              <w:top w:val="nil"/>
              <w:left w:val="nil"/>
              <w:right w:val="nil"/>
            </w:tcBorders>
            <w:noWrap/>
            <w:vAlign w:val="bottom"/>
            <w:hideMark/>
          </w:tcPr>
          <w:p w14:paraId="489A6FB4" w14:textId="50F3C3F4" w:rsidR="005E5574" w:rsidRPr="00602F52" w:rsidRDefault="005E5574" w:rsidP="005E557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5,690,594</w:t>
            </w:r>
          </w:p>
        </w:tc>
      </w:tr>
      <w:tr w:rsidR="005E5574" w:rsidRPr="00111FE7" w14:paraId="3A979746" w14:textId="77777777" w:rsidTr="005E5574">
        <w:trPr>
          <w:gridAfter w:val="1"/>
          <w:wAfter w:w="8" w:type="dxa"/>
          <w:trHeight w:val="393"/>
        </w:trPr>
        <w:tc>
          <w:tcPr>
            <w:tcW w:w="3062" w:type="dxa"/>
            <w:tcBorders>
              <w:top w:val="nil"/>
              <w:left w:val="nil"/>
              <w:bottom w:val="nil"/>
              <w:right w:val="nil"/>
            </w:tcBorders>
            <w:noWrap/>
            <w:vAlign w:val="bottom"/>
          </w:tcPr>
          <w:p w14:paraId="39CADC9D" w14:textId="16F194D8" w:rsidR="005E5574" w:rsidRPr="00111FE7" w:rsidRDefault="005E5574" w:rsidP="005E5574">
            <w:pPr>
              <w:rPr>
                <w:rFonts w:asciiTheme="majorBidi" w:hAnsiTheme="majorBidi" w:cstheme="majorBidi"/>
                <w:sz w:val="28"/>
                <w:szCs w:val="28"/>
              </w:rPr>
            </w:pPr>
            <w:r w:rsidRPr="00111FE7">
              <w:rPr>
                <w:rFonts w:asciiTheme="majorBidi" w:hAnsiTheme="majorBidi" w:cstheme="majorBidi"/>
                <w:b/>
                <w:bCs/>
                <w:sz w:val="28"/>
                <w:szCs w:val="28"/>
              </w:rPr>
              <w:t>Total other current receivables</w:t>
            </w:r>
          </w:p>
        </w:tc>
        <w:tc>
          <w:tcPr>
            <w:tcW w:w="1526" w:type="dxa"/>
            <w:tcBorders>
              <w:top w:val="nil"/>
              <w:left w:val="nil"/>
              <w:right w:val="nil"/>
            </w:tcBorders>
            <w:noWrap/>
            <w:vAlign w:val="bottom"/>
          </w:tcPr>
          <w:p w14:paraId="367E4F0C" w14:textId="21EA65F4" w:rsidR="005E5574" w:rsidRDefault="00F14AF7" w:rsidP="005E5574">
            <w:pPr>
              <w:tabs>
                <w:tab w:val="decimal" w:pos="1304"/>
              </w:tabs>
              <w:rPr>
                <w:rFonts w:asciiTheme="majorBidi" w:hAnsiTheme="majorBidi"/>
                <w:sz w:val="28"/>
                <w:szCs w:val="28"/>
              </w:rPr>
            </w:pPr>
            <w:r w:rsidRPr="007F4685">
              <w:rPr>
                <w:rFonts w:asciiTheme="majorBidi" w:hAnsiTheme="majorBidi" w:cstheme="majorBidi"/>
                <w:sz w:val="28"/>
                <w:szCs w:val="28"/>
              </w:rPr>
              <w:t>117,093,869</w:t>
            </w:r>
          </w:p>
        </w:tc>
        <w:tc>
          <w:tcPr>
            <w:tcW w:w="1530" w:type="dxa"/>
            <w:tcBorders>
              <w:top w:val="nil"/>
              <w:left w:val="nil"/>
              <w:right w:val="nil"/>
            </w:tcBorders>
            <w:noWrap/>
            <w:vAlign w:val="bottom"/>
          </w:tcPr>
          <w:p w14:paraId="26AB5B4C" w14:textId="7EDB7206"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75,375,396</w:t>
            </w:r>
          </w:p>
        </w:tc>
        <w:tc>
          <w:tcPr>
            <w:tcW w:w="1526" w:type="dxa"/>
            <w:tcBorders>
              <w:top w:val="nil"/>
              <w:left w:val="nil"/>
              <w:bottom w:val="nil"/>
              <w:right w:val="nil"/>
            </w:tcBorders>
            <w:noWrap/>
            <w:vAlign w:val="bottom"/>
          </w:tcPr>
          <w:p w14:paraId="16DA4795" w14:textId="2915688B" w:rsidR="005E5574" w:rsidRDefault="00D849AD" w:rsidP="005E5574">
            <w:pPr>
              <w:tabs>
                <w:tab w:val="decimal" w:pos="1304"/>
              </w:tabs>
              <w:rPr>
                <w:rFonts w:asciiTheme="majorBidi" w:hAnsiTheme="majorBidi" w:cstheme="majorBidi"/>
                <w:sz w:val="28"/>
                <w:szCs w:val="28"/>
              </w:rPr>
            </w:pPr>
            <w:r>
              <w:rPr>
                <w:rFonts w:asciiTheme="majorBidi" w:hAnsiTheme="majorBidi" w:cstheme="majorBidi"/>
                <w:sz w:val="28"/>
                <w:szCs w:val="28"/>
              </w:rPr>
              <w:t>111,055,852</w:t>
            </w:r>
          </w:p>
        </w:tc>
        <w:tc>
          <w:tcPr>
            <w:tcW w:w="1530" w:type="dxa"/>
            <w:tcBorders>
              <w:top w:val="nil"/>
              <w:left w:val="nil"/>
              <w:right w:val="nil"/>
            </w:tcBorders>
            <w:noWrap/>
            <w:vAlign w:val="bottom"/>
          </w:tcPr>
          <w:p w14:paraId="4EF8D1DB" w14:textId="558E78D4"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64,009,646</w:t>
            </w:r>
          </w:p>
        </w:tc>
      </w:tr>
      <w:tr w:rsidR="005E5574" w:rsidRPr="00111FE7" w14:paraId="7359D0A3" w14:textId="77777777" w:rsidTr="005E5574">
        <w:trPr>
          <w:gridAfter w:val="1"/>
          <w:wAfter w:w="8" w:type="dxa"/>
          <w:trHeight w:val="393"/>
        </w:trPr>
        <w:tc>
          <w:tcPr>
            <w:tcW w:w="3062" w:type="dxa"/>
            <w:tcBorders>
              <w:top w:val="nil"/>
              <w:left w:val="nil"/>
              <w:bottom w:val="nil"/>
              <w:right w:val="nil"/>
            </w:tcBorders>
            <w:noWrap/>
            <w:vAlign w:val="bottom"/>
            <w:hideMark/>
          </w:tcPr>
          <w:p w14:paraId="358134B9" w14:textId="0A7534D8" w:rsidR="005E5574" w:rsidRPr="00111FE7" w:rsidRDefault="005E5574" w:rsidP="005E5574">
            <w:pPr>
              <w:rPr>
                <w:rFonts w:asciiTheme="majorBidi" w:hAnsiTheme="majorBidi" w:cstheme="majorBidi"/>
                <w:b/>
                <w:bCs/>
                <w:sz w:val="28"/>
                <w:szCs w:val="28"/>
              </w:rPr>
            </w:pPr>
            <w:r w:rsidRPr="004E6DF4">
              <w:rPr>
                <w:rFonts w:asciiTheme="majorBidi" w:hAnsiTheme="majorBidi" w:cstheme="majorBidi"/>
                <w:sz w:val="28"/>
                <w:szCs w:val="28"/>
              </w:rPr>
              <w:t xml:space="preserve">   </w:t>
            </w:r>
            <w:r w:rsidRPr="004E6DF4">
              <w:rPr>
                <w:rFonts w:asciiTheme="majorBidi" w:hAnsiTheme="majorBidi" w:cstheme="majorBidi"/>
                <w:sz w:val="28"/>
                <w:szCs w:val="28"/>
                <w:u w:val="single"/>
              </w:rPr>
              <w:t>Less</w:t>
            </w:r>
            <w:r w:rsidRPr="00AD5DD7">
              <w:rPr>
                <w:rFonts w:asciiTheme="majorBidi" w:hAnsiTheme="majorBidi" w:cstheme="majorBidi"/>
                <w:sz w:val="28"/>
                <w:szCs w:val="28"/>
              </w:rPr>
              <w:t xml:space="preserve"> </w:t>
            </w:r>
            <w:r w:rsidRPr="004E6DF4">
              <w:rPr>
                <w:rFonts w:asciiTheme="majorBidi" w:hAnsiTheme="majorBidi" w:cstheme="majorBidi"/>
                <w:sz w:val="28"/>
                <w:szCs w:val="28"/>
              </w:rPr>
              <w:t>Allowance for</w:t>
            </w:r>
            <w:r>
              <w:rPr>
                <w:rFonts w:asciiTheme="majorBidi" w:hAnsiTheme="majorBidi" w:cstheme="majorBidi"/>
                <w:sz w:val="28"/>
                <w:szCs w:val="28"/>
              </w:rPr>
              <w:t xml:space="preserve"> accrued interest</w:t>
            </w:r>
            <w:r>
              <w:rPr>
                <w:rFonts w:asciiTheme="majorBidi" w:hAnsiTheme="majorBidi" w:cstheme="majorBidi"/>
                <w:sz w:val="28"/>
                <w:szCs w:val="28"/>
              </w:rPr>
              <w:br/>
              <w:t xml:space="preserve">      income</w:t>
            </w:r>
          </w:p>
        </w:tc>
        <w:tc>
          <w:tcPr>
            <w:tcW w:w="1526" w:type="dxa"/>
            <w:tcBorders>
              <w:top w:val="nil"/>
              <w:left w:val="nil"/>
              <w:right w:val="nil"/>
            </w:tcBorders>
            <w:noWrap/>
            <w:vAlign w:val="bottom"/>
          </w:tcPr>
          <w:p w14:paraId="38D0673D" w14:textId="1DCF3BF1" w:rsidR="005E5574" w:rsidRPr="00602F52" w:rsidRDefault="005E5574" w:rsidP="00C55106">
            <w:pPr>
              <w:tabs>
                <w:tab w:val="decimal" w:pos="1195"/>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noWrap/>
            <w:vAlign w:val="bottom"/>
            <w:hideMark/>
          </w:tcPr>
          <w:p w14:paraId="2E155452" w14:textId="276FC32B"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(1,563,240)</w:t>
            </w:r>
          </w:p>
        </w:tc>
        <w:tc>
          <w:tcPr>
            <w:tcW w:w="1526" w:type="dxa"/>
            <w:tcBorders>
              <w:top w:val="nil"/>
              <w:left w:val="nil"/>
              <w:bottom w:val="nil"/>
              <w:right w:val="nil"/>
            </w:tcBorders>
            <w:noWrap/>
            <w:vAlign w:val="bottom"/>
          </w:tcPr>
          <w:p w14:paraId="03509A5F" w14:textId="0C1B60F1" w:rsidR="005E5574" w:rsidRPr="00602F52" w:rsidRDefault="005E5574" w:rsidP="00C55106">
            <w:pPr>
              <w:tabs>
                <w:tab w:val="decimal" w:pos="1195"/>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noWrap/>
            <w:vAlign w:val="bottom"/>
            <w:hideMark/>
          </w:tcPr>
          <w:p w14:paraId="463ED40D" w14:textId="7E9B9219" w:rsidR="005E5574" w:rsidRPr="00602F52" w:rsidRDefault="005E5574" w:rsidP="005E5574">
            <w:pPr>
              <w:tabs>
                <w:tab w:val="decimal" w:pos="1304"/>
              </w:tabs>
              <w:rPr>
                <w:rFonts w:asciiTheme="majorBidi" w:hAnsiTheme="majorBidi" w:cstheme="majorBidi"/>
                <w:sz w:val="28"/>
                <w:szCs w:val="28"/>
              </w:rPr>
            </w:pPr>
            <w:r>
              <w:rPr>
                <w:rFonts w:asciiTheme="majorBidi" w:hAnsiTheme="majorBidi" w:cstheme="majorBidi"/>
                <w:sz w:val="28"/>
                <w:szCs w:val="28"/>
              </w:rPr>
              <w:t>(1,563,240)</w:t>
            </w:r>
          </w:p>
        </w:tc>
      </w:tr>
      <w:tr w:rsidR="005E5574" w:rsidRPr="00111FE7" w14:paraId="2F2157A8" w14:textId="77777777" w:rsidTr="005E5574">
        <w:trPr>
          <w:gridAfter w:val="1"/>
          <w:wAfter w:w="8" w:type="dxa"/>
          <w:trHeight w:val="393"/>
        </w:trPr>
        <w:tc>
          <w:tcPr>
            <w:tcW w:w="3062" w:type="dxa"/>
            <w:tcBorders>
              <w:top w:val="nil"/>
              <w:left w:val="nil"/>
              <w:bottom w:val="nil"/>
              <w:right w:val="nil"/>
            </w:tcBorders>
            <w:noWrap/>
            <w:vAlign w:val="bottom"/>
          </w:tcPr>
          <w:p w14:paraId="13BA5FCA" w14:textId="6E58CEDA" w:rsidR="005E5574" w:rsidRPr="00111FE7" w:rsidRDefault="005E5574" w:rsidP="005E5574">
            <w:pPr>
              <w:jc w:val="left"/>
              <w:rPr>
                <w:rFonts w:asciiTheme="majorBidi" w:hAnsiTheme="majorBidi" w:cstheme="majorBidi"/>
                <w:b/>
                <w:bCs/>
                <w:sz w:val="28"/>
                <w:szCs w:val="28"/>
              </w:rPr>
            </w:pPr>
            <w:r w:rsidRPr="004E6DF4">
              <w:rPr>
                <w:rFonts w:asciiTheme="majorBidi" w:hAnsiTheme="majorBidi" w:cstheme="majorBidi"/>
                <w:sz w:val="28"/>
                <w:szCs w:val="28"/>
              </w:rPr>
              <w:t xml:space="preserve">   </w:t>
            </w:r>
            <w:r w:rsidRPr="004E6DF4">
              <w:rPr>
                <w:rFonts w:asciiTheme="majorBidi" w:hAnsiTheme="majorBidi" w:cstheme="majorBidi"/>
                <w:sz w:val="28"/>
                <w:szCs w:val="28"/>
                <w:u w:val="single"/>
              </w:rPr>
              <w:t>Less</w:t>
            </w:r>
            <w:r w:rsidRPr="004E6DF4">
              <w:rPr>
                <w:rFonts w:asciiTheme="majorBidi" w:hAnsiTheme="majorBidi" w:cstheme="majorBidi"/>
                <w:sz w:val="28"/>
                <w:szCs w:val="28"/>
              </w:rPr>
              <w:t xml:space="preserve"> Allowance for impairment of</w:t>
            </w:r>
            <w:r>
              <w:rPr>
                <w:rFonts w:asciiTheme="majorBidi" w:hAnsiTheme="majorBidi" w:cstheme="majorBidi"/>
                <w:sz w:val="28"/>
                <w:szCs w:val="28"/>
              </w:rPr>
              <w:br/>
              <w:t xml:space="preserve">       </w:t>
            </w:r>
            <w:r w:rsidRPr="004E6DF4">
              <w:rPr>
                <w:rFonts w:asciiTheme="majorBidi" w:hAnsiTheme="majorBidi" w:cstheme="majorBidi"/>
                <w:sz w:val="28"/>
                <w:szCs w:val="28"/>
              </w:rPr>
              <w:t>advance payment for joint venture</w:t>
            </w:r>
          </w:p>
        </w:tc>
        <w:tc>
          <w:tcPr>
            <w:tcW w:w="1526" w:type="dxa"/>
            <w:tcBorders>
              <w:top w:val="nil"/>
              <w:left w:val="nil"/>
              <w:right w:val="nil"/>
            </w:tcBorders>
            <w:noWrap/>
            <w:vAlign w:val="bottom"/>
          </w:tcPr>
          <w:p w14:paraId="6FF98140" w14:textId="323B4C8A" w:rsidR="005E5574" w:rsidRDefault="005E5574" w:rsidP="005E557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30" w:type="dxa"/>
            <w:tcBorders>
              <w:top w:val="nil"/>
              <w:left w:val="nil"/>
              <w:right w:val="nil"/>
            </w:tcBorders>
            <w:noWrap/>
            <w:vAlign w:val="bottom"/>
          </w:tcPr>
          <w:p w14:paraId="51E06F48" w14:textId="44A0BE8C" w:rsidR="005E5574" w:rsidRPr="00602F52" w:rsidRDefault="005E5574" w:rsidP="005E557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26" w:type="dxa"/>
            <w:tcBorders>
              <w:top w:val="nil"/>
              <w:left w:val="nil"/>
              <w:bottom w:val="nil"/>
              <w:right w:val="nil"/>
            </w:tcBorders>
            <w:noWrap/>
            <w:vAlign w:val="bottom"/>
          </w:tcPr>
          <w:p w14:paraId="2A1A00E3" w14:textId="6813AFAA" w:rsidR="005E5574" w:rsidRDefault="005E5574" w:rsidP="005E557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30" w:type="dxa"/>
            <w:tcBorders>
              <w:top w:val="nil"/>
              <w:left w:val="nil"/>
              <w:right w:val="nil"/>
            </w:tcBorders>
            <w:noWrap/>
            <w:vAlign w:val="bottom"/>
          </w:tcPr>
          <w:p w14:paraId="42A0D53D" w14:textId="1A210DC1" w:rsidR="005E5574" w:rsidRPr="00602F52" w:rsidRDefault="005E5574" w:rsidP="005E557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(5,650,000)</w:t>
            </w:r>
          </w:p>
        </w:tc>
      </w:tr>
      <w:tr w:rsidR="005E5574" w:rsidRPr="00111FE7" w14:paraId="3498ED42" w14:textId="77777777" w:rsidTr="005E5574">
        <w:trPr>
          <w:gridAfter w:val="1"/>
          <w:wAfter w:w="8" w:type="dxa"/>
          <w:trHeight w:val="393"/>
        </w:trPr>
        <w:tc>
          <w:tcPr>
            <w:tcW w:w="3062" w:type="dxa"/>
            <w:tcBorders>
              <w:top w:val="nil"/>
              <w:left w:val="nil"/>
              <w:bottom w:val="nil"/>
              <w:right w:val="nil"/>
            </w:tcBorders>
            <w:noWrap/>
            <w:vAlign w:val="bottom"/>
          </w:tcPr>
          <w:p w14:paraId="2053C01C" w14:textId="01FD0D50" w:rsidR="005E5574" w:rsidRPr="00111FE7" w:rsidRDefault="005E5574" w:rsidP="005E5574">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r>
              <w:rPr>
                <w:rFonts w:asciiTheme="majorBidi" w:hAnsiTheme="majorBidi" w:cstheme="majorBidi"/>
                <w:b/>
                <w:bCs/>
                <w:sz w:val="28"/>
                <w:szCs w:val="28"/>
              </w:rPr>
              <w:t xml:space="preserve"> - net</w:t>
            </w:r>
          </w:p>
        </w:tc>
        <w:tc>
          <w:tcPr>
            <w:tcW w:w="1526" w:type="dxa"/>
            <w:tcBorders>
              <w:top w:val="nil"/>
              <w:left w:val="nil"/>
              <w:right w:val="nil"/>
            </w:tcBorders>
            <w:noWrap/>
            <w:vAlign w:val="bottom"/>
          </w:tcPr>
          <w:p w14:paraId="47FDC5F1" w14:textId="3626E7B6" w:rsidR="005E5574" w:rsidRDefault="00F14AF7" w:rsidP="005E5574">
            <w:pPr>
              <w:pBdr>
                <w:bottom w:val="single" w:sz="4" w:space="1" w:color="auto"/>
              </w:pBdr>
              <w:tabs>
                <w:tab w:val="decimal" w:pos="1304"/>
              </w:tabs>
              <w:rPr>
                <w:rFonts w:asciiTheme="majorBidi" w:hAnsiTheme="majorBidi" w:cstheme="majorBidi"/>
                <w:sz w:val="28"/>
                <w:szCs w:val="28"/>
              </w:rPr>
            </w:pPr>
            <w:r w:rsidRPr="007F4685">
              <w:rPr>
                <w:rFonts w:asciiTheme="majorBidi" w:hAnsiTheme="majorBidi" w:cstheme="majorBidi"/>
                <w:sz w:val="28"/>
                <w:szCs w:val="28"/>
              </w:rPr>
              <w:t>111,443,869</w:t>
            </w:r>
          </w:p>
        </w:tc>
        <w:tc>
          <w:tcPr>
            <w:tcW w:w="1530" w:type="dxa"/>
            <w:tcBorders>
              <w:top w:val="nil"/>
              <w:left w:val="nil"/>
              <w:right w:val="nil"/>
            </w:tcBorders>
            <w:noWrap/>
            <w:vAlign w:val="bottom"/>
          </w:tcPr>
          <w:p w14:paraId="6D9F8B3C" w14:textId="4E39619E" w:rsidR="005E5574" w:rsidRPr="00602F52" w:rsidRDefault="005E5574" w:rsidP="005E557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68,162,156</w:t>
            </w:r>
          </w:p>
        </w:tc>
        <w:tc>
          <w:tcPr>
            <w:tcW w:w="1526" w:type="dxa"/>
            <w:tcBorders>
              <w:top w:val="nil"/>
              <w:left w:val="nil"/>
              <w:bottom w:val="nil"/>
              <w:right w:val="nil"/>
            </w:tcBorders>
            <w:noWrap/>
            <w:vAlign w:val="bottom"/>
          </w:tcPr>
          <w:p w14:paraId="1CAD7117" w14:textId="54E25663" w:rsidR="005E5574" w:rsidRDefault="00D849AD" w:rsidP="005E5574">
            <w:pPr>
              <w:pBdr>
                <w:bottom w:val="single" w:sz="4" w:space="1" w:color="auto"/>
              </w:pBdr>
              <w:tabs>
                <w:tab w:val="decimal" w:pos="1304"/>
              </w:tabs>
              <w:rPr>
                <w:rFonts w:asciiTheme="majorBidi" w:hAnsiTheme="majorBidi" w:cstheme="majorBidi"/>
                <w:sz w:val="28"/>
                <w:szCs w:val="28"/>
              </w:rPr>
            </w:pPr>
            <w:r w:rsidRPr="00D5321C">
              <w:rPr>
                <w:rFonts w:asciiTheme="majorBidi" w:hAnsiTheme="majorBidi" w:cstheme="majorBidi"/>
                <w:sz w:val="28"/>
                <w:szCs w:val="28"/>
              </w:rPr>
              <w:t>1</w:t>
            </w:r>
            <w:r w:rsidRPr="005F26FB">
              <w:rPr>
                <w:rFonts w:asciiTheme="majorBidi" w:hAnsiTheme="majorBidi" w:cstheme="majorBidi"/>
                <w:sz w:val="28"/>
                <w:szCs w:val="28"/>
              </w:rPr>
              <w:t>0</w:t>
            </w:r>
            <w:r>
              <w:rPr>
                <w:rFonts w:asciiTheme="majorBidi" w:hAnsiTheme="majorBidi" w:cstheme="majorBidi"/>
                <w:sz w:val="28"/>
                <w:szCs w:val="28"/>
              </w:rPr>
              <w:t>5</w:t>
            </w:r>
            <w:r w:rsidRPr="005F26FB">
              <w:rPr>
                <w:rFonts w:asciiTheme="majorBidi" w:hAnsiTheme="majorBidi" w:cstheme="majorBidi"/>
                <w:sz w:val="28"/>
                <w:szCs w:val="28"/>
              </w:rPr>
              <w:t>,</w:t>
            </w:r>
            <w:r>
              <w:rPr>
                <w:rFonts w:asciiTheme="majorBidi" w:hAnsiTheme="majorBidi" w:cstheme="majorBidi"/>
                <w:sz w:val="28"/>
                <w:szCs w:val="28"/>
              </w:rPr>
              <w:t>405</w:t>
            </w:r>
            <w:r w:rsidRPr="005F26FB">
              <w:rPr>
                <w:rFonts w:asciiTheme="majorBidi" w:hAnsiTheme="majorBidi" w:cstheme="majorBidi"/>
                <w:sz w:val="28"/>
                <w:szCs w:val="28"/>
              </w:rPr>
              <w:t>,</w:t>
            </w:r>
            <w:r>
              <w:rPr>
                <w:rFonts w:asciiTheme="majorBidi" w:hAnsiTheme="majorBidi" w:cstheme="majorBidi"/>
                <w:sz w:val="28"/>
                <w:szCs w:val="28"/>
              </w:rPr>
              <w:t>852</w:t>
            </w:r>
          </w:p>
        </w:tc>
        <w:tc>
          <w:tcPr>
            <w:tcW w:w="1530" w:type="dxa"/>
            <w:tcBorders>
              <w:top w:val="nil"/>
              <w:left w:val="nil"/>
              <w:right w:val="nil"/>
            </w:tcBorders>
            <w:noWrap/>
            <w:vAlign w:val="bottom"/>
          </w:tcPr>
          <w:p w14:paraId="44D82F3C" w14:textId="45E0F996" w:rsidR="005E5574" w:rsidRPr="00602F52" w:rsidRDefault="005E5574" w:rsidP="005E557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56,796,406</w:t>
            </w:r>
          </w:p>
        </w:tc>
      </w:tr>
      <w:tr w:rsidR="005E5574" w:rsidRPr="00111FE7" w14:paraId="0B75E075" w14:textId="77777777" w:rsidTr="005E5574">
        <w:trPr>
          <w:gridAfter w:val="1"/>
          <w:wAfter w:w="8" w:type="dxa"/>
          <w:trHeight w:val="393"/>
        </w:trPr>
        <w:tc>
          <w:tcPr>
            <w:tcW w:w="3062" w:type="dxa"/>
            <w:tcBorders>
              <w:top w:val="nil"/>
              <w:left w:val="nil"/>
              <w:bottom w:val="nil"/>
              <w:right w:val="nil"/>
            </w:tcBorders>
            <w:noWrap/>
            <w:vAlign w:val="bottom"/>
            <w:hideMark/>
          </w:tcPr>
          <w:p w14:paraId="57A5ECDB" w14:textId="77777777" w:rsidR="005E5574" w:rsidRPr="00111FE7" w:rsidRDefault="005E5574" w:rsidP="005E5574">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trade and other current </w:t>
            </w:r>
            <w:r w:rsidRPr="00111FE7">
              <w:rPr>
                <w:rFonts w:asciiTheme="majorBidi" w:hAnsiTheme="majorBidi" w:cstheme="majorBidi"/>
                <w:b/>
                <w:bCs/>
                <w:sz w:val="28"/>
                <w:szCs w:val="28"/>
              </w:rPr>
              <w:br/>
              <w:t xml:space="preserve">   receivables - net</w:t>
            </w:r>
          </w:p>
        </w:tc>
        <w:tc>
          <w:tcPr>
            <w:tcW w:w="1526" w:type="dxa"/>
            <w:tcBorders>
              <w:left w:val="nil"/>
              <w:right w:val="nil"/>
            </w:tcBorders>
            <w:noWrap/>
            <w:vAlign w:val="bottom"/>
          </w:tcPr>
          <w:p w14:paraId="2A51DACB" w14:textId="5685A86B" w:rsidR="005E5574" w:rsidRPr="00602F52" w:rsidRDefault="00F14AF7" w:rsidP="005E5574">
            <w:pPr>
              <w:pBdr>
                <w:bottom w:val="double" w:sz="4" w:space="1" w:color="auto"/>
              </w:pBdr>
              <w:tabs>
                <w:tab w:val="decimal" w:pos="1304"/>
              </w:tabs>
              <w:rPr>
                <w:rFonts w:asciiTheme="majorBidi" w:hAnsiTheme="majorBidi" w:cstheme="majorBidi"/>
                <w:sz w:val="28"/>
                <w:szCs w:val="28"/>
                <w:cs/>
              </w:rPr>
            </w:pPr>
            <w:r w:rsidRPr="007F4685">
              <w:rPr>
                <w:rFonts w:asciiTheme="majorBidi" w:hAnsiTheme="majorBidi" w:cstheme="majorBidi"/>
                <w:sz w:val="28"/>
                <w:szCs w:val="28"/>
              </w:rPr>
              <w:t>766,174,771</w:t>
            </w:r>
          </w:p>
        </w:tc>
        <w:tc>
          <w:tcPr>
            <w:tcW w:w="1530" w:type="dxa"/>
            <w:tcBorders>
              <w:left w:val="nil"/>
              <w:right w:val="nil"/>
            </w:tcBorders>
            <w:noWrap/>
            <w:vAlign w:val="bottom"/>
            <w:hideMark/>
          </w:tcPr>
          <w:p w14:paraId="306CF3E9" w14:textId="0CCF6A27" w:rsidR="005E5574" w:rsidRPr="00602F52" w:rsidRDefault="005E5574" w:rsidP="005E5574">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598,852,048</w:t>
            </w:r>
          </w:p>
        </w:tc>
        <w:tc>
          <w:tcPr>
            <w:tcW w:w="1526" w:type="dxa"/>
            <w:tcBorders>
              <w:left w:val="nil"/>
              <w:right w:val="nil"/>
            </w:tcBorders>
            <w:noWrap/>
            <w:vAlign w:val="bottom"/>
          </w:tcPr>
          <w:p w14:paraId="55695B5F" w14:textId="576F04B7" w:rsidR="005E5574" w:rsidRPr="00602F52" w:rsidRDefault="00D849AD" w:rsidP="005E5574">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677,707,211</w:t>
            </w:r>
          </w:p>
        </w:tc>
        <w:tc>
          <w:tcPr>
            <w:tcW w:w="1530" w:type="dxa"/>
            <w:tcBorders>
              <w:left w:val="nil"/>
              <w:right w:val="nil"/>
            </w:tcBorders>
            <w:noWrap/>
            <w:vAlign w:val="bottom"/>
            <w:hideMark/>
          </w:tcPr>
          <w:p w14:paraId="3861653E" w14:textId="71640493" w:rsidR="005E5574" w:rsidRPr="00602F52" w:rsidRDefault="005E5574" w:rsidP="005E5574">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592,915,531</w:t>
            </w:r>
          </w:p>
        </w:tc>
      </w:tr>
    </w:tbl>
    <w:p w14:paraId="4B649639" w14:textId="77777777" w:rsidR="008F153C" w:rsidRDefault="008F153C" w:rsidP="00E10120">
      <w:pPr>
        <w:spacing w:before="120"/>
        <w:ind w:left="562"/>
        <w:jc w:val="both"/>
        <w:rPr>
          <w:rFonts w:asciiTheme="majorBidi" w:eastAsia="SimSun" w:hAnsiTheme="majorBidi" w:cstheme="majorBidi"/>
          <w:sz w:val="28"/>
          <w:szCs w:val="28"/>
        </w:rPr>
      </w:pPr>
    </w:p>
    <w:p w14:paraId="7D238A47" w14:textId="77777777" w:rsidR="008F153C" w:rsidRDefault="008F153C">
      <w:pPr>
        <w:rPr>
          <w:rFonts w:asciiTheme="majorBidi" w:eastAsia="SimSun" w:hAnsiTheme="majorBidi" w:cstheme="majorBidi"/>
          <w:sz w:val="28"/>
          <w:szCs w:val="28"/>
        </w:rPr>
      </w:pPr>
      <w:r>
        <w:rPr>
          <w:rFonts w:asciiTheme="majorBidi" w:eastAsia="SimSun" w:hAnsiTheme="majorBidi" w:cstheme="majorBidi"/>
          <w:sz w:val="28"/>
          <w:szCs w:val="28"/>
        </w:rPr>
        <w:br w:type="page"/>
      </w:r>
    </w:p>
    <w:p w14:paraId="15F6F3B7" w14:textId="6CE3E05F" w:rsidR="00CE30AB" w:rsidRPr="00111FE7" w:rsidRDefault="00CE30AB" w:rsidP="00A9052A">
      <w:pPr>
        <w:ind w:left="562"/>
        <w:rPr>
          <w:rFonts w:asciiTheme="majorBidi" w:hAnsiTheme="majorBidi" w:cstheme="majorBidi"/>
          <w:sz w:val="28"/>
          <w:szCs w:val="28"/>
        </w:rPr>
      </w:pPr>
      <w:r w:rsidRPr="00111FE7">
        <w:rPr>
          <w:rFonts w:asciiTheme="majorBidi" w:eastAsia="SimSun" w:hAnsiTheme="majorBidi" w:cstheme="majorBidi"/>
          <w:sz w:val="28"/>
          <w:szCs w:val="28"/>
        </w:rPr>
        <w:lastRenderedPageBreak/>
        <w:t>The Company has trade receivables classified by age analysis as follows:</w:t>
      </w:r>
    </w:p>
    <w:tbl>
      <w:tblPr>
        <w:tblW w:w="9120" w:type="dxa"/>
        <w:tblInd w:w="567" w:type="dxa"/>
        <w:tblLayout w:type="fixed"/>
        <w:tblCellMar>
          <w:left w:w="57" w:type="dxa"/>
          <w:right w:w="57" w:type="dxa"/>
        </w:tblCellMar>
        <w:tblLook w:val="04A0" w:firstRow="1" w:lastRow="0" w:firstColumn="1" w:lastColumn="0" w:noHBand="0" w:noVBand="1"/>
      </w:tblPr>
      <w:tblGrid>
        <w:gridCol w:w="3090"/>
        <w:gridCol w:w="1481"/>
        <w:gridCol w:w="1567"/>
        <w:gridCol w:w="1566"/>
        <w:gridCol w:w="1416"/>
      </w:tblGrid>
      <w:tr w:rsidR="00F724F6" w:rsidRPr="00111FE7" w14:paraId="20A5EE82" w14:textId="77777777" w:rsidTr="00B13AA0">
        <w:trPr>
          <w:trHeight w:val="369"/>
        </w:trPr>
        <w:tc>
          <w:tcPr>
            <w:tcW w:w="3090" w:type="dxa"/>
            <w:noWrap/>
            <w:vAlign w:val="bottom"/>
          </w:tcPr>
          <w:p w14:paraId="54165308" w14:textId="77777777" w:rsidR="00F724F6" w:rsidRPr="00111FE7" w:rsidRDefault="00F724F6" w:rsidP="00CE30AB">
            <w:pPr>
              <w:rPr>
                <w:rFonts w:asciiTheme="majorBidi" w:hAnsiTheme="majorBidi" w:cstheme="majorBidi"/>
                <w:sz w:val="28"/>
                <w:szCs w:val="28"/>
              </w:rPr>
            </w:pPr>
          </w:p>
        </w:tc>
        <w:tc>
          <w:tcPr>
            <w:tcW w:w="6030" w:type="dxa"/>
            <w:gridSpan w:val="4"/>
            <w:noWrap/>
            <w:vAlign w:val="bottom"/>
          </w:tcPr>
          <w:p w14:paraId="76972CFD" w14:textId="1B9D800B" w:rsidR="00F724F6" w:rsidRPr="00111FE7" w:rsidRDefault="00F724F6"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F724F6" w:rsidRPr="00111FE7" w14:paraId="3987146A" w14:textId="77777777" w:rsidTr="00B13AA0">
        <w:trPr>
          <w:trHeight w:val="369"/>
        </w:trPr>
        <w:tc>
          <w:tcPr>
            <w:tcW w:w="3090" w:type="dxa"/>
            <w:noWrap/>
            <w:vAlign w:val="bottom"/>
          </w:tcPr>
          <w:p w14:paraId="457603A2" w14:textId="77777777" w:rsidR="00F724F6" w:rsidRPr="00111FE7" w:rsidRDefault="00F724F6" w:rsidP="00F724F6">
            <w:pPr>
              <w:rPr>
                <w:rFonts w:asciiTheme="majorBidi" w:hAnsiTheme="majorBidi" w:cstheme="majorBidi"/>
                <w:sz w:val="28"/>
                <w:szCs w:val="28"/>
              </w:rPr>
            </w:pPr>
          </w:p>
        </w:tc>
        <w:tc>
          <w:tcPr>
            <w:tcW w:w="3048" w:type="dxa"/>
            <w:gridSpan w:val="2"/>
            <w:noWrap/>
            <w:vAlign w:val="bottom"/>
          </w:tcPr>
          <w:p w14:paraId="5B763CC9" w14:textId="2AC2CB53"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982" w:type="dxa"/>
            <w:gridSpan w:val="2"/>
            <w:noWrap/>
            <w:vAlign w:val="bottom"/>
          </w:tcPr>
          <w:p w14:paraId="6206CA2D" w14:textId="0DFF0912"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81055" w:rsidRPr="00111FE7" w14:paraId="7EBB2FF2" w14:textId="77777777" w:rsidTr="00B13AA0">
        <w:trPr>
          <w:trHeight w:val="369"/>
        </w:trPr>
        <w:tc>
          <w:tcPr>
            <w:tcW w:w="3090" w:type="dxa"/>
            <w:noWrap/>
            <w:vAlign w:val="bottom"/>
            <w:hideMark/>
          </w:tcPr>
          <w:p w14:paraId="40B2DA18" w14:textId="77777777" w:rsidR="00081055" w:rsidRPr="00111FE7" w:rsidRDefault="00081055" w:rsidP="00081055">
            <w:pPr>
              <w:rPr>
                <w:rFonts w:asciiTheme="majorBidi" w:hAnsiTheme="majorBidi" w:cstheme="majorBidi"/>
                <w:sz w:val="28"/>
                <w:szCs w:val="28"/>
              </w:rPr>
            </w:pPr>
          </w:p>
        </w:tc>
        <w:tc>
          <w:tcPr>
            <w:tcW w:w="1481" w:type="dxa"/>
            <w:noWrap/>
            <w:vAlign w:val="bottom"/>
            <w:hideMark/>
          </w:tcPr>
          <w:p w14:paraId="28659B1E" w14:textId="2EFE79E5" w:rsidR="00081055" w:rsidRPr="00111FE7" w:rsidRDefault="00081055" w:rsidP="00081055">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2025</w:t>
            </w:r>
          </w:p>
        </w:tc>
        <w:tc>
          <w:tcPr>
            <w:tcW w:w="1567" w:type="dxa"/>
            <w:noWrap/>
            <w:vAlign w:val="bottom"/>
            <w:hideMark/>
          </w:tcPr>
          <w:p w14:paraId="5CFCA3EA" w14:textId="3F46F2A0" w:rsidR="00081055" w:rsidRPr="00111FE7" w:rsidRDefault="00081055" w:rsidP="00081055">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2024</w:t>
            </w:r>
          </w:p>
        </w:tc>
        <w:tc>
          <w:tcPr>
            <w:tcW w:w="1566" w:type="dxa"/>
            <w:noWrap/>
            <w:vAlign w:val="bottom"/>
            <w:hideMark/>
          </w:tcPr>
          <w:p w14:paraId="632935ED" w14:textId="0625168F" w:rsidR="00081055" w:rsidRPr="00111FE7" w:rsidRDefault="00081055" w:rsidP="00081055">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2025</w:t>
            </w:r>
          </w:p>
        </w:tc>
        <w:tc>
          <w:tcPr>
            <w:tcW w:w="1416" w:type="dxa"/>
            <w:noWrap/>
            <w:vAlign w:val="bottom"/>
            <w:hideMark/>
          </w:tcPr>
          <w:p w14:paraId="3F06B0D8" w14:textId="13B2FEF9" w:rsidR="00081055" w:rsidRPr="00111FE7" w:rsidRDefault="00081055" w:rsidP="00081055">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2024</w:t>
            </w:r>
          </w:p>
        </w:tc>
      </w:tr>
      <w:tr w:rsidR="00081055" w:rsidRPr="00111FE7" w14:paraId="0F7607EC" w14:textId="77777777" w:rsidTr="00BC64BF">
        <w:trPr>
          <w:trHeight w:val="369"/>
        </w:trPr>
        <w:tc>
          <w:tcPr>
            <w:tcW w:w="3090" w:type="dxa"/>
            <w:noWrap/>
            <w:vAlign w:val="bottom"/>
            <w:hideMark/>
          </w:tcPr>
          <w:p w14:paraId="6E2B632D" w14:textId="77777777" w:rsidR="00081055" w:rsidRPr="00111FE7" w:rsidRDefault="00081055" w:rsidP="00081055">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related companies</w:t>
            </w:r>
          </w:p>
        </w:tc>
        <w:tc>
          <w:tcPr>
            <w:tcW w:w="1481" w:type="dxa"/>
            <w:noWrap/>
            <w:vAlign w:val="bottom"/>
          </w:tcPr>
          <w:p w14:paraId="1188B6C1" w14:textId="77777777" w:rsidR="00081055" w:rsidRPr="00111FE7" w:rsidRDefault="00081055" w:rsidP="00081055">
            <w:pPr>
              <w:tabs>
                <w:tab w:val="decimal" w:pos="1247"/>
              </w:tabs>
              <w:rPr>
                <w:rFonts w:asciiTheme="majorBidi" w:hAnsiTheme="majorBidi" w:cstheme="majorBidi"/>
                <w:sz w:val="28"/>
                <w:szCs w:val="28"/>
              </w:rPr>
            </w:pPr>
          </w:p>
        </w:tc>
        <w:tc>
          <w:tcPr>
            <w:tcW w:w="1567" w:type="dxa"/>
            <w:noWrap/>
            <w:vAlign w:val="bottom"/>
            <w:hideMark/>
          </w:tcPr>
          <w:p w14:paraId="44D7B1E6" w14:textId="77777777" w:rsidR="00081055" w:rsidRPr="00111FE7" w:rsidRDefault="00081055" w:rsidP="00081055">
            <w:pPr>
              <w:tabs>
                <w:tab w:val="decimal" w:pos="1247"/>
              </w:tabs>
              <w:rPr>
                <w:rFonts w:asciiTheme="majorBidi" w:hAnsiTheme="majorBidi" w:cstheme="majorBidi"/>
                <w:sz w:val="28"/>
                <w:szCs w:val="28"/>
              </w:rPr>
            </w:pPr>
          </w:p>
        </w:tc>
        <w:tc>
          <w:tcPr>
            <w:tcW w:w="1566" w:type="dxa"/>
            <w:noWrap/>
            <w:vAlign w:val="bottom"/>
          </w:tcPr>
          <w:p w14:paraId="21D0AFB4" w14:textId="77777777" w:rsidR="00081055" w:rsidRPr="00111FE7" w:rsidRDefault="00081055" w:rsidP="00081055">
            <w:pPr>
              <w:tabs>
                <w:tab w:val="decimal" w:pos="1247"/>
              </w:tabs>
              <w:rPr>
                <w:rFonts w:asciiTheme="majorBidi" w:hAnsiTheme="majorBidi" w:cstheme="majorBidi"/>
                <w:sz w:val="28"/>
                <w:szCs w:val="28"/>
              </w:rPr>
            </w:pPr>
          </w:p>
        </w:tc>
        <w:tc>
          <w:tcPr>
            <w:tcW w:w="1416" w:type="dxa"/>
            <w:noWrap/>
            <w:vAlign w:val="bottom"/>
            <w:hideMark/>
          </w:tcPr>
          <w:p w14:paraId="5DF15C7D" w14:textId="77777777" w:rsidR="00081055" w:rsidRPr="00111FE7" w:rsidRDefault="00081055" w:rsidP="00081055">
            <w:pPr>
              <w:tabs>
                <w:tab w:val="decimal" w:pos="1247"/>
              </w:tabs>
              <w:rPr>
                <w:rFonts w:asciiTheme="majorBidi" w:hAnsiTheme="majorBidi" w:cstheme="majorBidi"/>
                <w:sz w:val="28"/>
                <w:szCs w:val="28"/>
              </w:rPr>
            </w:pPr>
          </w:p>
        </w:tc>
      </w:tr>
      <w:tr w:rsidR="00BC64BF" w:rsidRPr="00111FE7" w14:paraId="7FD40C3E" w14:textId="77777777" w:rsidTr="00BC64BF">
        <w:trPr>
          <w:trHeight w:val="369"/>
        </w:trPr>
        <w:tc>
          <w:tcPr>
            <w:tcW w:w="3090" w:type="dxa"/>
            <w:noWrap/>
            <w:vAlign w:val="bottom"/>
          </w:tcPr>
          <w:p w14:paraId="3E1A9A6A" w14:textId="558D3861" w:rsidR="00BC64BF" w:rsidRPr="00111FE7" w:rsidRDefault="00BC64BF" w:rsidP="00BC64BF">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481" w:type="dxa"/>
            <w:tcBorders>
              <w:left w:val="nil"/>
              <w:bottom w:val="nil"/>
              <w:right w:val="nil"/>
            </w:tcBorders>
            <w:noWrap/>
            <w:vAlign w:val="bottom"/>
          </w:tcPr>
          <w:p w14:paraId="1DA29865" w14:textId="28FC9430" w:rsidR="00BC64BF" w:rsidRPr="00602F52" w:rsidRDefault="00BC64BF" w:rsidP="00BC64BF">
            <w:pPr>
              <w:tabs>
                <w:tab w:val="decimal" w:pos="1120"/>
              </w:tabs>
              <w:rPr>
                <w:rFonts w:asciiTheme="majorBidi" w:hAnsiTheme="majorBidi" w:cstheme="majorBidi"/>
                <w:sz w:val="28"/>
                <w:szCs w:val="28"/>
              </w:rPr>
            </w:pPr>
            <w:r>
              <w:rPr>
                <w:rFonts w:asciiTheme="majorBidi" w:hAnsiTheme="majorBidi" w:cstheme="majorBidi"/>
                <w:sz w:val="28"/>
                <w:szCs w:val="28"/>
              </w:rPr>
              <w:t>-</w:t>
            </w:r>
          </w:p>
        </w:tc>
        <w:tc>
          <w:tcPr>
            <w:tcW w:w="1567" w:type="dxa"/>
            <w:noWrap/>
            <w:vAlign w:val="bottom"/>
          </w:tcPr>
          <w:p w14:paraId="01BD23E7" w14:textId="0BBB647C" w:rsidR="00BC64BF" w:rsidRPr="00602F52" w:rsidRDefault="00BC64BF" w:rsidP="00BC64BF">
            <w:pPr>
              <w:tabs>
                <w:tab w:val="decimal" w:pos="1160"/>
              </w:tabs>
              <w:rPr>
                <w:rFonts w:asciiTheme="majorBidi" w:hAnsiTheme="majorBidi" w:cstheme="majorBidi"/>
                <w:sz w:val="28"/>
                <w:szCs w:val="28"/>
              </w:rPr>
            </w:pPr>
            <w:r>
              <w:rPr>
                <w:rFonts w:asciiTheme="majorBidi" w:hAnsiTheme="majorBidi" w:cstheme="majorBidi"/>
                <w:sz w:val="28"/>
                <w:szCs w:val="28"/>
              </w:rPr>
              <w:t>-</w:t>
            </w:r>
          </w:p>
        </w:tc>
        <w:tc>
          <w:tcPr>
            <w:tcW w:w="1566" w:type="dxa"/>
            <w:tcBorders>
              <w:left w:val="nil"/>
              <w:bottom w:val="nil"/>
              <w:right w:val="nil"/>
            </w:tcBorders>
            <w:noWrap/>
            <w:vAlign w:val="bottom"/>
          </w:tcPr>
          <w:p w14:paraId="5016F3CA" w14:textId="6D701CFD" w:rsidR="00BC64BF" w:rsidRPr="00602F52" w:rsidRDefault="00BC64BF" w:rsidP="00BC64BF">
            <w:pPr>
              <w:tabs>
                <w:tab w:val="decimal" w:pos="1310"/>
              </w:tabs>
              <w:jc w:val="left"/>
              <w:rPr>
                <w:rFonts w:asciiTheme="majorBidi" w:hAnsiTheme="majorBidi" w:cstheme="majorBidi"/>
                <w:sz w:val="28"/>
                <w:szCs w:val="28"/>
              </w:rPr>
            </w:pPr>
            <w:r w:rsidRPr="005F26FB">
              <w:rPr>
                <w:rFonts w:asciiTheme="majorBidi" w:hAnsiTheme="majorBidi" w:cstheme="majorBidi"/>
                <w:sz w:val="28"/>
                <w:szCs w:val="28"/>
              </w:rPr>
              <w:t>8,803,052</w:t>
            </w:r>
          </w:p>
        </w:tc>
        <w:tc>
          <w:tcPr>
            <w:tcW w:w="1416" w:type="dxa"/>
            <w:noWrap/>
            <w:vAlign w:val="bottom"/>
          </w:tcPr>
          <w:p w14:paraId="1B935FEF" w14:textId="0A8388FB" w:rsidR="00BC64BF" w:rsidRPr="00111FE7" w:rsidRDefault="00BC64BF" w:rsidP="00BC64BF">
            <w:pPr>
              <w:tabs>
                <w:tab w:val="decimal" w:pos="1179"/>
              </w:tabs>
              <w:jc w:val="center"/>
              <w:rPr>
                <w:rFonts w:asciiTheme="majorBidi" w:hAnsiTheme="majorBidi" w:cstheme="majorBidi"/>
                <w:sz w:val="28"/>
                <w:szCs w:val="28"/>
              </w:rPr>
            </w:pPr>
            <w:r>
              <w:rPr>
                <w:rFonts w:asciiTheme="majorBidi" w:hAnsiTheme="majorBidi" w:cstheme="majorBidi"/>
                <w:sz w:val="28"/>
                <w:szCs w:val="28"/>
              </w:rPr>
              <w:t>5,171,264</w:t>
            </w:r>
          </w:p>
        </w:tc>
      </w:tr>
      <w:tr w:rsidR="00BC64BF" w:rsidRPr="00111FE7" w14:paraId="26D9421F" w14:textId="77777777" w:rsidTr="00BC64BF">
        <w:trPr>
          <w:trHeight w:val="369"/>
        </w:trPr>
        <w:tc>
          <w:tcPr>
            <w:tcW w:w="3090" w:type="dxa"/>
            <w:noWrap/>
            <w:vAlign w:val="bottom"/>
          </w:tcPr>
          <w:p w14:paraId="33A74412" w14:textId="2CA5BD1A" w:rsidR="00BC64BF" w:rsidRDefault="00BC64BF" w:rsidP="00BC64BF">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Over due</w:t>
            </w:r>
          </w:p>
        </w:tc>
        <w:tc>
          <w:tcPr>
            <w:tcW w:w="1481" w:type="dxa"/>
            <w:tcBorders>
              <w:left w:val="nil"/>
              <w:bottom w:val="nil"/>
              <w:right w:val="nil"/>
            </w:tcBorders>
            <w:noWrap/>
            <w:vAlign w:val="bottom"/>
          </w:tcPr>
          <w:p w14:paraId="32EB3BF5" w14:textId="77777777" w:rsidR="00BC64BF" w:rsidRDefault="00BC64BF" w:rsidP="00BC64BF">
            <w:pPr>
              <w:tabs>
                <w:tab w:val="decimal" w:pos="1235"/>
              </w:tabs>
              <w:rPr>
                <w:rFonts w:asciiTheme="majorBidi" w:hAnsiTheme="majorBidi" w:cstheme="majorBidi"/>
                <w:sz w:val="28"/>
                <w:szCs w:val="28"/>
              </w:rPr>
            </w:pPr>
          </w:p>
        </w:tc>
        <w:tc>
          <w:tcPr>
            <w:tcW w:w="1567" w:type="dxa"/>
            <w:noWrap/>
            <w:vAlign w:val="bottom"/>
          </w:tcPr>
          <w:p w14:paraId="0568028B" w14:textId="77777777" w:rsidR="00BC64BF" w:rsidRPr="0025398E" w:rsidRDefault="00BC64BF" w:rsidP="00BC64BF">
            <w:pPr>
              <w:tabs>
                <w:tab w:val="decimal" w:pos="1310"/>
              </w:tabs>
              <w:jc w:val="left"/>
              <w:rPr>
                <w:rFonts w:asciiTheme="majorBidi" w:hAnsiTheme="majorBidi" w:cstheme="majorBidi"/>
                <w:sz w:val="28"/>
                <w:szCs w:val="28"/>
              </w:rPr>
            </w:pPr>
          </w:p>
        </w:tc>
        <w:tc>
          <w:tcPr>
            <w:tcW w:w="1566" w:type="dxa"/>
            <w:tcBorders>
              <w:left w:val="nil"/>
              <w:bottom w:val="nil"/>
              <w:right w:val="nil"/>
            </w:tcBorders>
            <w:noWrap/>
            <w:vAlign w:val="bottom"/>
          </w:tcPr>
          <w:p w14:paraId="02364E7D" w14:textId="77777777" w:rsidR="00BC64BF" w:rsidRDefault="00BC64BF" w:rsidP="00BC64BF">
            <w:pPr>
              <w:tabs>
                <w:tab w:val="decimal" w:pos="1310"/>
              </w:tabs>
              <w:jc w:val="left"/>
              <w:rPr>
                <w:rFonts w:asciiTheme="majorBidi" w:hAnsiTheme="majorBidi" w:cstheme="majorBidi"/>
                <w:sz w:val="28"/>
                <w:szCs w:val="28"/>
              </w:rPr>
            </w:pPr>
          </w:p>
        </w:tc>
        <w:tc>
          <w:tcPr>
            <w:tcW w:w="1416" w:type="dxa"/>
            <w:noWrap/>
            <w:vAlign w:val="bottom"/>
          </w:tcPr>
          <w:p w14:paraId="786DC987" w14:textId="77777777" w:rsidR="00BC64BF" w:rsidRPr="00611735" w:rsidRDefault="00BC64BF" w:rsidP="00BC64BF">
            <w:pPr>
              <w:tabs>
                <w:tab w:val="decimal" w:pos="1310"/>
              </w:tabs>
              <w:jc w:val="left"/>
              <w:rPr>
                <w:rFonts w:asciiTheme="majorBidi" w:hAnsiTheme="majorBidi" w:cstheme="majorBidi"/>
                <w:sz w:val="28"/>
                <w:szCs w:val="28"/>
              </w:rPr>
            </w:pPr>
          </w:p>
        </w:tc>
      </w:tr>
      <w:tr w:rsidR="00BC64BF" w:rsidRPr="00111FE7" w14:paraId="299B0627" w14:textId="77777777" w:rsidTr="00BC64BF">
        <w:trPr>
          <w:trHeight w:val="369"/>
        </w:trPr>
        <w:tc>
          <w:tcPr>
            <w:tcW w:w="3090" w:type="dxa"/>
            <w:noWrap/>
            <w:vAlign w:val="bottom"/>
          </w:tcPr>
          <w:p w14:paraId="36A061ED" w14:textId="6D546AFB" w:rsidR="00BC64BF" w:rsidRDefault="00BC64BF" w:rsidP="00BC64BF">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481" w:type="dxa"/>
            <w:tcBorders>
              <w:left w:val="nil"/>
              <w:bottom w:val="nil"/>
              <w:right w:val="nil"/>
            </w:tcBorders>
            <w:noWrap/>
            <w:vAlign w:val="bottom"/>
          </w:tcPr>
          <w:p w14:paraId="41D984E8" w14:textId="7CCDBEA4" w:rsidR="00BC64BF" w:rsidRDefault="00BC64BF" w:rsidP="00BC64BF">
            <w:pPr>
              <w:tabs>
                <w:tab w:val="decimal" w:pos="1235"/>
              </w:tabs>
              <w:rPr>
                <w:rFonts w:asciiTheme="majorBidi" w:hAnsiTheme="majorBidi" w:cstheme="majorBidi"/>
                <w:sz w:val="28"/>
                <w:szCs w:val="28"/>
              </w:rPr>
            </w:pPr>
            <w:r w:rsidRPr="00D57FA8">
              <w:rPr>
                <w:rFonts w:asciiTheme="majorBidi" w:hAnsiTheme="majorBidi" w:cstheme="majorBidi"/>
                <w:sz w:val="28"/>
                <w:szCs w:val="28"/>
              </w:rPr>
              <w:t>4,494</w:t>
            </w:r>
          </w:p>
        </w:tc>
        <w:tc>
          <w:tcPr>
            <w:tcW w:w="1567" w:type="dxa"/>
            <w:noWrap/>
            <w:vAlign w:val="bottom"/>
          </w:tcPr>
          <w:p w14:paraId="50CCA0E1" w14:textId="455A2FE5" w:rsidR="00BC64BF" w:rsidRPr="0025398E" w:rsidRDefault="00BC64BF" w:rsidP="00BC64BF">
            <w:pPr>
              <w:tabs>
                <w:tab w:val="decimal" w:pos="1160"/>
              </w:tabs>
              <w:rPr>
                <w:rFonts w:asciiTheme="majorBidi" w:hAnsiTheme="majorBidi" w:cstheme="majorBidi"/>
                <w:sz w:val="28"/>
                <w:szCs w:val="28"/>
              </w:rPr>
            </w:pPr>
            <w:r>
              <w:rPr>
                <w:rFonts w:asciiTheme="majorBidi" w:hAnsiTheme="majorBidi" w:cstheme="majorBidi"/>
                <w:sz w:val="28"/>
                <w:szCs w:val="28"/>
              </w:rPr>
              <w:t>-</w:t>
            </w:r>
          </w:p>
        </w:tc>
        <w:tc>
          <w:tcPr>
            <w:tcW w:w="1566" w:type="dxa"/>
            <w:tcBorders>
              <w:left w:val="nil"/>
              <w:bottom w:val="nil"/>
              <w:right w:val="nil"/>
            </w:tcBorders>
            <w:noWrap/>
            <w:vAlign w:val="bottom"/>
          </w:tcPr>
          <w:p w14:paraId="5544C775" w14:textId="0114FC57" w:rsidR="00BC64BF" w:rsidRDefault="00BC64BF" w:rsidP="00BC64BF">
            <w:pPr>
              <w:tabs>
                <w:tab w:val="decimal" w:pos="1310"/>
              </w:tabs>
              <w:jc w:val="left"/>
              <w:rPr>
                <w:rFonts w:asciiTheme="majorBidi" w:hAnsiTheme="majorBidi" w:cstheme="majorBidi"/>
                <w:sz w:val="28"/>
                <w:szCs w:val="28"/>
              </w:rPr>
            </w:pPr>
            <w:r w:rsidRPr="005F26FB">
              <w:rPr>
                <w:rFonts w:asciiTheme="majorBidi" w:hAnsiTheme="majorBidi" w:cstheme="majorBidi"/>
                <w:sz w:val="28"/>
                <w:szCs w:val="28"/>
              </w:rPr>
              <w:t>7,152</w:t>
            </w:r>
          </w:p>
        </w:tc>
        <w:tc>
          <w:tcPr>
            <w:tcW w:w="1416" w:type="dxa"/>
            <w:noWrap/>
            <w:vAlign w:val="bottom"/>
          </w:tcPr>
          <w:p w14:paraId="4AA4A6AD" w14:textId="46E4551F" w:rsidR="00BC64BF" w:rsidRPr="00611735" w:rsidRDefault="00BC64BF" w:rsidP="00BC64BF">
            <w:pPr>
              <w:tabs>
                <w:tab w:val="decimal" w:pos="1179"/>
              </w:tabs>
              <w:jc w:val="center"/>
              <w:rPr>
                <w:rFonts w:asciiTheme="majorBidi" w:hAnsiTheme="majorBidi" w:cstheme="majorBidi"/>
                <w:sz w:val="28"/>
                <w:szCs w:val="28"/>
              </w:rPr>
            </w:pPr>
            <w:r>
              <w:rPr>
                <w:rFonts w:asciiTheme="majorBidi" w:hAnsiTheme="majorBidi" w:cstheme="majorBidi"/>
                <w:sz w:val="28"/>
                <w:szCs w:val="28"/>
              </w:rPr>
              <w:t>257,969</w:t>
            </w:r>
          </w:p>
        </w:tc>
      </w:tr>
      <w:tr w:rsidR="00BC64BF" w:rsidRPr="00111FE7" w14:paraId="69AF8298" w14:textId="77777777" w:rsidTr="00BC64BF">
        <w:trPr>
          <w:trHeight w:val="369"/>
        </w:trPr>
        <w:tc>
          <w:tcPr>
            <w:tcW w:w="3090" w:type="dxa"/>
            <w:noWrap/>
            <w:vAlign w:val="bottom"/>
          </w:tcPr>
          <w:p w14:paraId="71FD5EFE" w14:textId="1CD2B50E" w:rsidR="00BC64BF" w:rsidRPr="00111FE7" w:rsidRDefault="00BC64BF" w:rsidP="00BC64BF">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w:t>
            </w:r>
            <w:r w:rsidR="00EB44E6">
              <w:rPr>
                <w:rFonts w:asciiTheme="majorBidi" w:hAnsiTheme="majorBidi" w:cstheme="majorBidi"/>
                <w:spacing w:val="-4"/>
                <w:sz w:val="28"/>
                <w:szCs w:val="28"/>
              </w:rPr>
              <w:t>6</w:t>
            </w:r>
            <w:r w:rsidRPr="00111FE7">
              <w:rPr>
                <w:rFonts w:asciiTheme="majorBidi" w:hAnsiTheme="majorBidi" w:cstheme="majorBidi"/>
                <w:spacing w:val="-4"/>
                <w:sz w:val="28"/>
                <w:szCs w:val="28"/>
              </w:rPr>
              <w:t xml:space="preserve"> - </w:t>
            </w:r>
            <w:r>
              <w:rPr>
                <w:rFonts w:asciiTheme="majorBidi" w:hAnsiTheme="majorBidi" w:cstheme="majorBidi"/>
                <w:spacing w:val="-4"/>
                <w:sz w:val="28"/>
                <w:szCs w:val="28"/>
              </w:rPr>
              <w:t>12</w:t>
            </w:r>
            <w:r w:rsidRPr="00111FE7">
              <w:rPr>
                <w:rFonts w:asciiTheme="majorBidi" w:hAnsiTheme="majorBidi" w:cstheme="majorBidi"/>
                <w:spacing w:val="-4"/>
                <w:sz w:val="28"/>
                <w:szCs w:val="28"/>
              </w:rPr>
              <w:t xml:space="preserve"> months</w:t>
            </w:r>
          </w:p>
        </w:tc>
        <w:tc>
          <w:tcPr>
            <w:tcW w:w="1481" w:type="dxa"/>
            <w:tcBorders>
              <w:left w:val="nil"/>
              <w:bottom w:val="nil"/>
              <w:right w:val="nil"/>
            </w:tcBorders>
            <w:noWrap/>
            <w:vAlign w:val="bottom"/>
          </w:tcPr>
          <w:p w14:paraId="20321D4D" w14:textId="4308AB56" w:rsidR="00BC64BF" w:rsidRDefault="00D849AD" w:rsidP="00D849AD">
            <w:pPr>
              <w:pBdr>
                <w:bottom w:val="single" w:sz="4" w:space="1" w:color="auto"/>
              </w:pBdr>
              <w:tabs>
                <w:tab w:val="decimal" w:pos="1120"/>
              </w:tabs>
              <w:rPr>
                <w:rFonts w:asciiTheme="majorBidi" w:hAnsiTheme="majorBidi" w:cstheme="majorBidi"/>
                <w:sz w:val="28"/>
                <w:szCs w:val="28"/>
              </w:rPr>
            </w:pPr>
            <w:r>
              <w:rPr>
                <w:rFonts w:asciiTheme="majorBidi" w:hAnsiTheme="majorBidi" w:cstheme="majorBidi"/>
                <w:sz w:val="28"/>
                <w:szCs w:val="28"/>
              </w:rPr>
              <w:t>-</w:t>
            </w:r>
          </w:p>
        </w:tc>
        <w:tc>
          <w:tcPr>
            <w:tcW w:w="1567" w:type="dxa"/>
            <w:noWrap/>
            <w:vAlign w:val="bottom"/>
          </w:tcPr>
          <w:p w14:paraId="3D9AE385" w14:textId="2E5B6FB7" w:rsidR="00BC64BF" w:rsidRDefault="00D849AD" w:rsidP="00D849AD">
            <w:pPr>
              <w:pBdr>
                <w:bottom w:val="single" w:sz="4" w:space="1" w:color="auto"/>
              </w:pBdr>
              <w:tabs>
                <w:tab w:val="decimal" w:pos="1160"/>
              </w:tabs>
              <w:rPr>
                <w:rFonts w:asciiTheme="majorBidi" w:hAnsiTheme="majorBidi" w:cstheme="majorBidi"/>
                <w:sz w:val="28"/>
                <w:szCs w:val="28"/>
              </w:rPr>
            </w:pPr>
            <w:r>
              <w:rPr>
                <w:rFonts w:asciiTheme="majorBidi" w:hAnsiTheme="majorBidi" w:cstheme="majorBidi"/>
                <w:sz w:val="28"/>
                <w:szCs w:val="28"/>
              </w:rPr>
              <w:t>-</w:t>
            </w:r>
          </w:p>
        </w:tc>
        <w:tc>
          <w:tcPr>
            <w:tcW w:w="1566" w:type="dxa"/>
            <w:tcBorders>
              <w:left w:val="nil"/>
              <w:bottom w:val="nil"/>
              <w:right w:val="nil"/>
            </w:tcBorders>
            <w:noWrap/>
            <w:vAlign w:val="bottom"/>
          </w:tcPr>
          <w:p w14:paraId="7A174944" w14:textId="1D2154C6" w:rsidR="00BC64BF" w:rsidRDefault="00BC64BF" w:rsidP="00BC64BF">
            <w:pPr>
              <w:pBdr>
                <w:bottom w:val="single" w:sz="4" w:space="1" w:color="auto"/>
              </w:pBdr>
              <w:tabs>
                <w:tab w:val="decimal" w:pos="1310"/>
              </w:tabs>
              <w:jc w:val="left"/>
              <w:rPr>
                <w:rFonts w:asciiTheme="majorBidi" w:hAnsiTheme="majorBidi" w:cstheme="majorBidi"/>
                <w:sz w:val="28"/>
                <w:szCs w:val="28"/>
              </w:rPr>
            </w:pPr>
            <w:r w:rsidRPr="005F26FB">
              <w:rPr>
                <w:rFonts w:asciiTheme="majorBidi" w:hAnsiTheme="majorBidi" w:cstheme="majorBidi"/>
                <w:sz w:val="28"/>
                <w:szCs w:val="28"/>
              </w:rPr>
              <w:t>9,193,534</w:t>
            </w:r>
          </w:p>
        </w:tc>
        <w:tc>
          <w:tcPr>
            <w:tcW w:w="1416" w:type="dxa"/>
            <w:noWrap/>
            <w:vAlign w:val="bottom"/>
          </w:tcPr>
          <w:p w14:paraId="6A62C1BE" w14:textId="10403219" w:rsidR="00BC64BF" w:rsidRDefault="00D849AD" w:rsidP="00BC64BF">
            <w:pPr>
              <w:pBdr>
                <w:bottom w:val="single" w:sz="4" w:space="1" w:color="auto"/>
              </w:pBdr>
              <w:tabs>
                <w:tab w:val="decimal" w:pos="1089"/>
              </w:tabs>
              <w:jc w:val="left"/>
              <w:rPr>
                <w:rFonts w:asciiTheme="majorBidi" w:hAnsiTheme="majorBidi" w:cstheme="majorBidi"/>
                <w:sz w:val="28"/>
                <w:szCs w:val="28"/>
              </w:rPr>
            </w:pPr>
            <w:r>
              <w:rPr>
                <w:rFonts w:asciiTheme="majorBidi" w:hAnsiTheme="majorBidi" w:cstheme="majorBidi"/>
                <w:sz w:val="28"/>
                <w:szCs w:val="28"/>
              </w:rPr>
              <w:t>-</w:t>
            </w:r>
          </w:p>
        </w:tc>
      </w:tr>
      <w:tr w:rsidR="00BC64BF" w:rsidRPr="00111FE7" w14:paraId="5FBAC7F6" w14:textId="77777777" w:rsidTr="00BC64BF">
        <w:trPr>
          <w:trHeight w:val="369"/>
        </w:trPr>
        <w:tc>
          <w:tcPr>
            <w:tcW w:w="3090" w:type="dxa"/>
            <w:noWrap/>
            <w:vAlign w:val="bottom"/>
            <w:hideMark/>
          </w:tcPr>
          <w:p w14:paraId="794EB815" w14:textId="77777777" w:rsidR="00BC64BF" w:rsidRPr="00111FE7" w:rsidRDefault="00BC64BF" w:rsidP="00BC64BF">
            <w:pPr>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related </w:t>
            </w:r>
          </w:p>
          <w:p w14:paraId="5BF8EC39" w14:textId="77777777" w:rsidR="00BC64BF" w:rsidRPr="00111FE7" w:rsidRDefault="00BC64BF" w:rsidP="00BC64BF">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   companies</w:t>
            </w:r>
          </w:p>
        </w:tc>
        <w:tc>
          <w:tcPr>
            <w:tcW w:w="1481" w:type="dxa"/>
            <w:tcBorders>
              <w:left w:val="nil"/>
              <w:bottom w:val="nil"/>
              <w:right w:val="nil"/>
            </w:tcBorders>
            <w:noWrap/>
            <w:vAlign w:val="bottom"/>
          </w:tcPr>
          <w:p w14:paraId="778B2470" w14:textId="293EADE2" w:rsidR="00BC64BF" w:rsidRPr="00602F52" w:rsidRDefault="00BC64BF" w:rsidP="00BC64BF">
            <w:pPr>
              <w:pBdr>
                <w:bottom w:val="double" w:sz="4" w:space="1" w:color="auto"/>
              </w:pBdr>
              <w:tabs>
                <w:tab w:val="decimal" w:pos="1235"/>
              </w:tabs>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=SUM(B5:B8) </w:instrText>
            </w:r>
            <w:r>
              <w:rPr>
                <w:rFonts w:asciiTheme="majorBidi" w:hAnsiTheme="majorBidi" w:cstheme="majorBidi"/>
                <w:sz w:val="28"/>
                <w:szCs w:val="28"/>
              </w:rPr>
              <w:fldChar w:fldCharType="separate"/>
            </w:r>
            <w:r>
              <w:rPr>
                <w:rFonts w:asciiTheme="majorBidi" w:hAnsiTheme="majorBidi" w:cstheme="majorBidi"/>
                <w:noProof/>
                <w:sz w:val="28"/>
                <w:szCs w:val="28"/>
              </w:rPr>
              <w:t>4,494</w:t>
            </w:r>
            <w:r>
              <w:rPr>
                <w:rFonts w:asciiTheme="majorBidi" w:hAnsiTheme="majorBidi" w:cstheme="majorBidi"/>
                <w:sz w:val="28"/>
                <w:szCs w:val="28"/>
              </w:rPr>
              <w:fldChar w:fldCharType="end"/>
            </w:r>
          </w:p>
        </w:tc>
        <w:tc>
          <w:tcPr>
            <w:tcW w:w="1567" w:type="dxa"/>
            <w:noWrap/>
            <w:vAlign w:val="bottom"/>
          </w:tcPr>
          <w:p w14:paraId="3001E5CF" w14:textId="14C6EE13" w:rsidR="00BC64BF" w:rsidRPr="00602F52" w:rsidRDefault="00BC64BF" w:rsidP="00BC64BF">
            <w:pPr>
              <w:pBdr>
                <w:bottom w:val="double" w:sz="4" w:space="1" w:color="auto"/>
              </w:pBdr>
              <w:tabs>
                <w:tab w:val="decimal" w:pos="1160"/>
              </w:tabs>
              <w:rPr>
                <w:rFonts w:asciiTheme="majorBidi" w:hAnsiTheme="majorBidi" w:cstheme="majorBidi"/>
                <w:sz w:val="28"/>
                <w:szCs w:val="28"/>
              </w:rPr>
            </w:pPr>
            <w:r>
              <w:rPr>
                <w:rFonts w:asciiTheme="majorBidi" w:hAnsiTheme="majorBidi" w:cstheme="majorBidi"/>
                <w:sz w:val="28"/>
                <w:szCs w:val="28"/>
              </w:rPr>
              <w:t>-</w:t>
            </w:r>
          </w:p>
        </w:tc>
        <w:tc>
          <w:tcPr>
            <w:tcW w:w="1566" w:type="dxa"/>
            <w:tcBorders>
              <w:left w:val="nil"/>
              <w:bottom w:val="nil"/>
              <w:right w:val="nil"/>
            </w:tcBorders>
            <w:noWrap/>
            <w:vAlign w:val="bottom"/>
          </w:tcPr>
          <w:p w14:paraId="53D9F942" w14:textId="107B185D" w:rsidR="00BC64BF" w:rsidRPr="00602F52" w:rsidRDefault="00BC64BF" w:rsidP="00BC64BF">
            <w:pPr>
              <w:pBdr>
                <w:bottom w:val="double" w:sz="4" w:space="1" w:color="auto"/>
              </w:pBdr>
              <w:tabs>
                <w:tab w:val="decimal" w:pos="1305"/>
              </w:tabs>
              <w:jc w:val="lef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=SUM(D5:D8) </w:instrText>
            </w:r>
            <w:r>
              <w:rPr>
                <w:rFonts w:asciiTheme="majorBidi" w:hAnsiTheme="majorBidi" w:cstheme="majorBidi"/>
                <w:sz w:val="28"/>
                <w:szCs w:val="28"/>
              </w:rPr>
              <w:fldChar w:fldCharType="separate"/>
            </w:r>
            <w:r>
              <w:rPr>
                <w:rFonts w:asciiTheme="majorBidi" w:hAnsiTheme="majorBidi" w:cstheme="majorBidi"/>
                <w:noProof/>
                <w:sz w:val="28"/>
                <w:szCs w:val="28"/>
              </w:rPr>
              <w:t>18,003,738</w:t>
            </w:r>
            <w:r>
              <w:rPr>
                <w:rFonts w:asciiTheme="majorBidi" w:hAnsiTheme="majorBidi" w:cstheme="majorBidi"/>
                <w:sz w:val="28"/>
                <w:szCs w:val="28"/>
              </w:rPr>
              <w:fldChar w:fldCharType="end"/>
            </w:r>
          </w:p>
        </w:tc>
        <w:tc>
          <w:tcPr>
            <w:tcW w:w="1416" w:type="dxa"/>
            <w:noWrap/>
            <w:vAlign w:val="bottom"/>
          </w:tcPr>
          <w:p w14:paraId="6C3C489E" w14:textId="301F9930" w:rsidR="00BC64BF" w:rsidRPr="00111FE7" w:rsidRDefault="00BC64BF" w:rsidP="00BC64BF">
            <w:pPr>
              <w:pBdr>
                <w:bottom w:val="double" w:sz="4" w:space="1" w:color="auto"/>
              </w:pBdr>
              <w:tabs>
                <w:tab w:val="decimal" w:pos="1269"/>
              </w:tabs>
              <w:jc w:val="left"/>
              <w:rPr>
                <w:rFonts w:asciiTheme="majorBidi" w:hAnsiTheme="majorBidi" w:cstheme="majorBidi"/>
                <w:sz w:val="28"/>
                <w:szCs w:val="28"/>
              </w:rPr>
            </w:pPr>
            <w:r>
              <w:rPr>
                <w:rFonts w:asciiTheme="majorBidi" w:hAnsiTheme="majorBidi" w:cstheme="majorBidi"/>
                <w:sz w:val="28"/>
                <w:szCs w:val="28"/>
              </w:rPr>
              <w:t>5,429,233</w:t>
            </w:r>
          </w:p>
        </w:tc>
      </w:tr>
      <w:tr w:rsidR="00BC64BF" w:rsidRPr="00111FE7" w14:paraId="4B46AB14" w14:textId="77777777" w:rsidTr="005E5574">
        <w:trPr>
          <w:trHeight w:val="369"/>
        </w:trPr>
        <w:tc>
          <w:tcPr>
            <w:tcW w:w="3090" w:type="dxa"/>
            <w:noWrap/>
            <w:vAlign w:val="bottom"/>
            <w:hideMark/>
          </w:tcPr>
          <w:p w14:paraId="1B961E3B" w14:textId="77777777" w:rsidR="00BC64BF" w:rsidRPr="00111FE7" w:rsidRDefault="00BC64BF" w:rsidP="00BC64BF">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other companies</w:t>
            </w:r>
          </w:p>
        </w:tc>
        <w:tc>
          <w:tcPr>
            <w:tcW w:w="1481" w:type="dxa"/>
            <w:tcBorders>
              <w:left w:val="nil"/>
              <w:bottom w:val="nil"/>
              <w:right w:val="nil"/>
            </w:tcBorders>
            <w:noWrap/>
            <w:vAlign w:val="bottom"/>
          </w:tcPr>
          <w:p w14:paraId="69128C8E" w14:textId="75BE939A" w:rsidR="00BC64BF" w:rsidRPr="00602F52" w:rsidRDefault="00BC64BF" w:rsidP="00BC64BF">
            <w:pPr>
              <w:tabs>
                <w:tab w:val="left" w:pos="1203"/>
                <w:tab w:val="decimal" w:pos="1310"/>
              </w:tabs>
              <w:jc w:val="right"/>
              <w:rPr>
                <w:rFonts w:asciiTheme="majorBidi" w:hAnsiTheme="majorBidi" w:cstheme="majorBidi"/>
                <w:sz w:val="28"/>
                <w:szCs w:val="28"/>
              </w:rPr>
            </w:pPr>
          </w:p>
        </w:tc>
        <w:tc>
          <w:tcPr>
            <w:tcW w:w="1567" w:type="dxa"/>
            <w:noWrap/>
            <w:vAlign w:val="bottom"/>
          </w:tcPr>
          <w:p w14:paraId="07A71C99" w14:textId="77777777" w:rsidR="00BC64BF" w:rsidRPr="00602F52" w:rsidRDefault="00BC64BF" w:rsidP="00BC64BF">
            <w:pPr>
              <w:tabs>
                <w:tab w:val="decimal" w:pos="1310"/>
              </w:tabs>
              <w:jc w:val="left"/>
              <w:rPr>
                <w:rFonts w:asciiTheme="majorBidi" w:hAnsiTheme="majorBidi" w:cstheme="majorBidi"/>
                <w:sz w:val="28"/>
                <w:szCs w:val="28"/>
              </w:rPr>
            </w:pPr>
          </w:p>
        </w:tc>
        <w:tc>
          <w:tcPr>
            <w:tcW w:w="1566" w:type="dxa"/>
            <w:tcBorders>
              <w:left w:val="nil"/>
              <w:bottom w:val="nil"/>
              <w:right w:val="nil"/>
            </w:tcBorders>
            <w:noWrap/>
            <w:vAlign w:val="bottom"/>
          </w:tcPr>
          <w:p w14:paraId="3100DA79" w14:textId="3988C946" w:rsidR="00BC64BF" w:rsidRPr="00602F52" w:rsidRDefault="00BC64BF" w:rsidP="00BC64BF">
            <w:pPr>
              <w:tabs>
                <w:tab w:val="decimal" w:pos="1310"/>
              </w:tabs>
              <w:jc w:val="left"/>
              <w:rPr>
                <w:rFonts w:asciiTheme="majorBidi" w:hAnsiTheme="majorBidi" w:cstheme="majorBidi"/>
                <w:sz w:val="28"/>
                <w:szCs w:val="28"/>
              </w:rPr>
            </w:pPr>
          </w:p>
        </w:tc>
        <w:tc>
          <w:tcPr>
            <w:tcW w:w="1416" w:type="dxa"/>
            <w:noWrap/>
            <w:vAlign w:val="bottom"/>
          </w:tcPr>
          <w:p w14:paraId="08CA12FA" w14:textId="77777777" w:rsidR="00BC64BF" w:rsidRPr="00111FE7" w:rsidRDefault="00BC64BF" w:rsidP="00BC64BF">
            <w:pPr>
              <w:tabs>
                <w:tab w:val="decimal" w:pos="1310"/>
              </w:tabs>
              <w:jc w:val="left"/>
              <w:rPr>
                <w:rFonts w:asciiTheme="majorBidi" w:hAnsiTheme="majorBidi" w:cstheme="majorBidi"/>
                <w:sz w:val="28"/>
                <w:szCs w:val="28"/>
              </w:rPr>
            </w:pPr>
          </w:p>
        </w:tc>
      </w:tr>
      <w:tr w:rsidR="00BC64BF" w:rsidRPr="00111FE7" w14:paraId="1754B114" w14:textId="77777777" w:rsidTr="005E5574">
        <w:trPr>
          <w:trHeight w:val="369"/>
        </w:trPr>
        <w:tc>
          <w:tcPr>
            <w:tcW w:w="3090" w:type="dxa"/>
            <w:noWrap/>
            <w:vAlign w:val="bottom"/>
            <w:hideMark/>
          </w:tcPr>
          <w:p w14:paraId="711E0930" w14:textId="7D27CA49" w:rsidR="00BC64BF" w:rsidRPr="00111FE7" w:rsidRDefault="00BC64BF" w:rsidP="00BC64BF">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481" w:type="dxa"/>
            <w:tcBorders>
              <w:top w:val="nil"/>
              <w:left w:val="nil"/>
              <w:bottom w:val="nil"/>
              <w:right w:val="nil"/>
            </w:tcBorders>
            <w:noWrap/>
            <w:vAlign w:val="bottom"/>
          </w:tcPr>
          <w:p w14:paraId="285357FF" w14:textId="7428F239" w:rsidR="00BC64BF" w:rsidRPr="00BC64BF" w:rsidRDefault="00BC64BF" w:rsidP="00BC64BF">
            <w:pPr>
              <w:tabs>
                <w:tab w:val="decimal" w:pos="1235"/>
              </w:tabs>
              <w:rPr>
                <w:rFonts w:asciiTheme="majorBidi" w:hAnsiTheme="majorBidi" w:cstheme="majorBidi"/>
                <w:sz w:val="28"/>
                <w:szCs w:val="28"/>
                <w:cs/>
              </w:rPr>
            </w:pPr>
            <w:r w:rsidRPr="00AD32D6">
              <w:rPr>
                <w:rFonts w:asciiTheme="majorBidi" w:hAnsiTheme="majorBidi" w:cstheme="majorBidi"/>
                <w:sz w:val="28"/>
                <w:szCs w:val="28"/>
              </w:rPr>
              <w:t>459,533,377</w:t>
            </w:r>
          </w:p>
        </w:tc>
        <w:tc>
          <w:tcPr>
            <w:tcW w:w="1567" w:type="dxa"/>
            <w:noWrap/>
            <w:vAlign w:val="bottom"/>
          </w:tcPr>
          <w:p w14:paraId="2063984C" w14:textId="7DCC3C47" w:rsidR="00BC64BF" w:rsidRPr="00602F52" w:rsidRDefault="00BC64BF" w:rsidP="00BC64BF">
            <w:pPr>
              <w:tabs>
                <w:tab w:val="decimal" w:pos="1310"/>
              </w:tabs>
              <w:jc w:val="left"/>
              <w:rPr>
                <w:rFonts w:asciiTheme="majorBidi" w:hAnsiTheme="majorBidi" w:cstheme="majorBidi"/>
                <w:sz w:val="28"/>
                <w:szCs w:val="28"/>
              </w:rPr>
            </w:pPr>
            <w:r>
              <w:rPr>
                <w:rFonts w:asciiTheme="majorBidi" w:hAnsiTheme="majorBidi" w:cstheme="majorBidi"/>
                <w:sz w:val="28"/>
                <w:szCs w:val="28"/>
              </w:rPr>
              <w:t>418,349,684</w:t>
            </w:r>
          </w:p>
        </w:tc>
        <w:tc>
          <w:tcPr>
            <w:tcW w:w="1566" w:type="dxa"/>
            <w:tcBorders>
              <w:top w:val="nil"/>
              <w:left w:val="nil"/>
              <w:bottom w:val="nil"/>
              <w:right w:val="nil"/>
            </w:tcBorders>
            <w:noWrap/>
            <w:vAlign w:val="bottom"/>
          </w:tcPr>
          <w:p w14:paraId="27D65A1A" w14:textId="24114B75" w:rsidR="00BC64BF" w:rsidRPr="00602F52" w:rsidRDefault="00BC64BF" w:rsidP="00BC64BF">
            <w:pPr>
              <w:tabs>
                <w:tab w:val="decimal" w:pos="1310"/>
              </w:tabs>
              <w:jc w:val="left"/>
              <w:rPr>
                <w:rFonts w:asciiTheme="majorBidi" w:hAnsiTheme="majorBidi" w:cstheme="majorBidi"/>
                <w:sz w:val="28"/>
                <w:szCs w:val="28"/>
              </w:rPr>
            </w:pPr>
            <w:r w:rsidRPr="005F26FB">
              <w:rPr>
                <w:rFonts w:asciiTheme="majorBidi" w:hAnsiTheme="majorBidi" w:cstheme="majorBidi"/>
                <w:sz w:val="28"/>
                <w:szCs w:val="28"/>
              </w:rPr>
              <w:t>389,525,835</w:t>
            </w:r>
          </w:p>
        </w:tc>
        <w:tc>
          <w:tcPr>
            <w:tcW w:w="1416" w:type="dxa"/>
            <w:noWrap/>
            <w:vAlign w:val="bottom"/>
          </w:tcPr>
          <w:p w14:paraId="654B5DA7" w14:textId="2D1668DD" w:rsidR="00BC64BF" w:rsidRPr="00111FE7" w:rsidRDefault="00BC64BF" w:rsidP="00BC64BF">
            <w:pPr>
              <w:tabs>
                <w:tab w:val="decimal" w:pos="1269"/>
              </w:tabs>
              <w:jc w:val="left"/>
              <w:rPr>
                <w:rFonts w:asciiTheme="majorBidi" w:hAnsiTheme="majorBidi" w:cstheme="majorBidi"/>
                <w:sz w:val="28"/>
                <w:szCs w:val="28"/>
              </w:rPr>
            </w:pPr>
            <w:r>
              <w:rPr>
                <w:rFonts w:asciiTheme="majorBidi" w:hAnsiTheme="majorBidi" w:cstheme="majorBidi"/>
                <w:sz w:val="28"/>
                <w:szCs w:val="28"/>
              </w:rPr>
              <w:t>418,349,684</w:t>
            </w:r>
          </w:p>
        </w:tc>
      </w:tr>
      <w:tr w:rsidR="00BC64BF" w:rsidRPr="00111FE7" w14:paraId="748B059D" w14:textId="77777777" w:rsidTr="005E5574">
        <w:trPr>
          <w:trHeight w:val="369"/>
        </w:trPr>
        <w:tc>
          <w:tcPr>
            <w:tcW w:w="3090" w:type="dxa"/>
            <w:noWrap/>
            <w:vAlign w:val="bottom"/>
            <w:hideMark/>
          </w:tcPr>
          <w:p w14:paraId="271A04D7" w14:textId="77777777" w:rsidR="00BC64BF" w:rsidRPr="00111FE7" w:rsidRDefault="00BC64BF" w:rsidP="00BC64BF">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Over due</w:t>
            </w:r>
          </w:p>
        </w:tc>
        <w:tc>
          <w:tcPr>
            <w:tcW w:w="1481" w:type="dxa"/>
            <w:tcBorders>
              <w:top w:val="nil"/>
              <w:left w:val="nil"/>
              <w:bottom w:val="nil"/>
              <w:right w:val="nil"/>
            </w:tcBorders>
            <w:noWrap/>
            <w:vAlign w:val="bottom"/>
          </w:tcPr>
          <w:p w14:paraId="2C3864E7" w14:textId="77777777" w:rsidR="00BC64BF" w:rsidRPr="00602F52" w:rsidRDefault="00BC64BF" w:rsidP="00BC64BF">
            <w:pPr>
              <w:tabs>
                <w:tab w:val="decimal" w:pos="1235"/>
              </w:tabs>
              <w:rPr>
                <w:rFonts w:asciiTheme="majorBidi" w:hAnsiTheme="majorBidi" w:cstheme="majorBidi"/>
                <w:sz w:val="28"/>
                <w:szCs w:val="28"/>
              </w:rPr>
            </w:pPr>
          </w:p>
        </w:tc>
        <w:tc>
          <w:tcPr>
            <w:tcW w:w="1567" w:type="dxa"/>
            <w:noWrap/>
            <w:vAlign w:val="bottom"/>
          </w:tcPr>
          <w:p w14:paraId="0A83BF9F" w14:textId="77777777" w:rsidR="00BC64BF" w:rsidRPr="00602F52" w:rsidRDefault="00BC64BF" w:rsidP="00BC64BF">
            <w:pPr>
              <w:tabs>
                <w:tab w:val="decimal" w:pos="1310"/>
              </w:tabs>
              <w:jc w:val="left"/>
              <w:rPr>
                <w:rFonts w:asciiTheme="majorBidi" w:hAnsiTheme="majorBidi" w:cstheme="majorBidi"/>
                <w:sz w:val="28"/>
                <w:szCs w:val="28"/>
              </w:rPr>
            </w:pPr>
          </w:p>
        </w:tc>
        <w:tc>
          <w:tcPr>
            <w:tcW w:w="1566" w:type="dxa"/>
            <w:tcBorders>
              <w:top w:val="nil"/>
              <w:left w:val="nil"/>
              <w:bottom w:val="nil"/>
              <w:right w:val="nil"/>
            </w:tcBorders>
            <w:noWrap/>
            <w:vAlign w:val="bottom"/>
          </w:tcPr>
          <w:p w14:paraId="7B5AF819" w14:textId="77777777" w:rsidR="00BC64BF" w:rsidRPr="00602F52" w:rsidRDefault="00BC64BF" w:rsidP="00BC64BF">
            <w:pPr>
              <w:tabs>
                <w:tab w:val="decimal" w:pos="1310"/>
              </w:tabs>
              <w:jc w:val="left"/>
              <w:rPr>
                <w:rFonts w:asciiTheme="majorBidi" w:hAnsiTheme="majorBidi" w:cstheme="majorBidi"/>
                <w:sz w:val="28"/>
                <w:szCs w:val="28"/>
              </w:rPr>
            </w:pPr>
          </w:p>
        </w:tc>
        <w:tc>
          <w:tcPr>
            <w:tcW w:w="1416" w:type="dxa"/>
            <w:noWrap/>
            <w:vAlign w:val="bottom"/>
          </w:tcPr>
          <w:p w14:paraId="6BECBFE8" w14:textId="77777777" w:rsidR="00BC64BF" w:rsidRPr="00111FE7" w:rsidRDefault="00BC64BF" w:rsidP="00BC64BF">
            <w:pPr>
              <w:tabs>
                <w:tab w:val="decimal" w:pos="1269"/>
              </w:tabs>
              <w:jc w:val="left"/>
              <w:rPr>
                <w:rFonts w:asciiTheme="majorBidi" w:hAnsiTheme="majorBidi" w:cstheme="majorBidi"/>
                <w:sz w:val="28"/>
                <w:szCs w:val="28"/>
              </w:rPr>
            </w:pPr>
          </w:p>
        </w:tc>
      </w:tr>
      <w:tr w:rsidR="00BC64BF" w:rsidRPr="00111FE7" w14:paraId="6F4E77D0" w14:textId="77777777" w:rsidTr="005E5574">
        <w:trPr>
          <w:trHeight w:val="369"/>
        </w:trPr>
        <w:tc>
          <w:tcPr>
            <w:tcW w:w="3090" w:type="dxa"/>
            <w:noWrap/>
            <w:vAlign w:val="bottom"/>
            <w:hideMark/>
          </w:tcPr>
          <w:p w14:paraId="14634C40" w14:textId="77777777" w:rsidR="00BC64BF" w:rsidRPr="00111FE7" w:rsidRDefault="00BC64BF" w:rsidP="00BC64BF">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481" w:type="dxa"/>
            <w:tcBorders>
              <w:top w:val="nil"/>
              <w:left w:val="nil"/>
              <w:bottom w:val="nil"/>
              <w:right w:val="nil"/>
            </w:tcBorders>
            <w:noWrap/>
            <w:vAlign w:val="bottom"/>
          </w:tcPr>
          <w:p w14:paraId="40710299" w14:textId="098E44E6" w:rsidR="00BC64BF" w:rsidRPr="00602F52" w:rsidRDefault="00BC64BF" w:rsidP="00BC64BF">
            <w:pPr>
              <w:tabs>
                <w:tab w:val="decimal" w:pos="1235"/>
              </w:tabs>
              <w:rPr>
                <w:rFonts w:asciiTheme="majorBidi" w:hAnsiTheme="majorBidi" w:cstheme="majorBidi"/>
                <w:sz w:val="28"/>
                <w:szCs w:val="28"/>
              </w:rPr>
            </w:pPr>
            <w:r w:rsidRPr="00AD32D6">
              <w:rPr>
                <w:rFonts w:asciiTheme="majorBidi" w:hAnsiTheme="majorBidi" w:cstheme="majorBidi"/>
                <w:sz w:val="28"/>
                <w:szCs w:val="28"/>
              </w:rPr>
              <w:t>191,928,363</w:t>
            </w:r>
          </w:p>
        </w:tc>
        <w:tc>
          <w:tcPr>
            <w:tcW w:w="1567" w:type="dxa"/>
            <w:noWrap/>
            <w:vAlign w:val="bottom"/>
          </w:tcPr>
          <w:p w14:paraId="4A7D8F22" w14:textId="474633F0" w:rsidR="00BC64BF" w:rsidRPr="00602F52" w:rsidRDefault="00BC64BF" w:rsidP="00BC64BF">
            <w:pPr>
              <w:tabs>
                <w:tab w:val="decimal" w:pos="1310"/>
              </w:tabs>
              <w:jc w:val="left"/>
              <w:rPr>
                <w:rFonts w:asciiTheme="majorBidi" w:hAnsiTheme="majorBidi" w:cstheme="majorBidi"/>
                <w:sz w:val="28"/>
                <w:szCs w:val="28"/>
              </w:rPr>
            </w:pPr>
            <w:r>
              <w:rPr>
                <w:rFonts w:asciiTheme="majorBidi" w:hAnsiTheme="majorBidi" w:cstheme="majorBidi"/>
                <w:sz w:val="28"/>
                <w:szCs w:val="28"/>
              </w:rPr>
              <w:t>102,922,065</w:t>
            </w:r>
          </w:p>
        </w:tc>
        <w:tc>
          <w:tcPr>
            <w:tcW w:w="1566" w:type="dxa"/>
            <w:tcBorders>
              <w:top w:val="nil"/>
              <w:left w:val="nil"/>
              <w:bottom w:val="nil"/>
              <w:right w:val="nil"/>
            </w:tcBorders>
            <w:noWrap/>
            <w:vAlign w:val="bottom"/>
          </w:tcPr>
          <w:p w14:paraId="4DE8E63D" w14:textId="03A4788F" w:rsidR="00BC64BF" w:rsidRPr="00602F52" w:rsidRDefault="00BC64BF" w:rsidP="00BC64BF">
            <w:pPr>
              <w:tabs>
                <w:tab w:val="decimal" w:pos="1310"/>
              </w:tabs>
              <w:jc w:val="left"/>
              <w:rPr>
                <w:rFonts w:asciiTheme="majorBidi" w:hAnsiTheme="majorBidi" w:cstheme="majorBidi"/>
                <w:sz w:val="28"/>
                <w:szCs w:val="28"/>
              </w:rPr>
            </w:pPr>
            <w:r w:rsidRPr="005F26FB">
              <w:rPr>
                <w:rFonts w:asciiTheme="majorBidi" w:hAnsiTheme="majorBidi" w:cstheme="majorBidi"/>
                <w:sz w:val="28"/>
                <w:szCs w:val="28"/>
              </w:rPr>
              <w:t>161,489,429</w:t>
            </w:r>
          </w:p>
        </w:tc>
        <w:tc>
          <w:tcPr>
            <w:tcW w:w="1416" w:type="dxa"/>
            <w:noWrap/>
            <w:vAlign w:val="bottom"/>
          </w:tcPr>
          <w:p w14:paraId="7AD598A9" w14:textId="5789D692" w:rsidR="00BC64BF" w:rsidRPr="00111FE7" w:rsidRDefault="00BC64BF" w:rsidP="00BC64BF">
            <w:pPr>
              <w:tabs>
                <w:tab w:val="decimal" w:pos="1269"/>
              </w:tabs>
              <w:jc w:val="left"/>
              <w:rPr>
                <w:rFonts w:asciiTheme="majorBidi" w:hAnsiTheme="majorBidi" w:cstheme="majorBidi"/>
                <w:sz w:val="28"/>
                <w:szCs w:val="28"/>
              </w:rPr>
            </w:pPr>
            <w:r>
              <w:rPr>
                <w:rFonts w:asciiTheme="majorBidi" w:hAnsiTheme="majorBidi" w:cstheme="majorBidi"/>
                <w:sz w:val="28"/>
                <w:szCs w:val="28"/>
              </w:rPr>
              <w:t>102,922,065</w:t>
            </w:r>
          </w:p>
        </w:tc>
      </w:tr>
      <w:tr w:rsidR="00BC64BF" w:rsidRPr="00111FE7" w14:paraId="3008EBB0" w14:textId="77777777" w:rsidTr="005E5574">
        <w:trPr>
          <w:trHeight w:val="369"/>
        </w:trPr>
        <w:tc>
          <w:tcPr>
            <w:tcW w:w="3090" w:type="dxa"/>
            <w:noWrap/>
            <w:vAlign w:val="bottom"/>
            <w:hideMark/>
          </w:tcPr>
          <w:p w14:paraId="30576079" w14:textId="77777777" w:rsidR="00BC64BF" w:rsidRPr="00111FE7" w:rsidRDefault="00BC64BF" w:rsidP="00BC64BF">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3 - 6 months</w:t>
            </w:r>
          </w:p>
        </w:tc>
        <w:tc>
          <w:tcPr>
            <w:tcW w:w="1481" w:type="dxa"/>
            <w:tcBorders>
              <w:top w:val="nil"/>
              <w:left w:val="nil"/>
              <w:bottom w:val="nil"/>
              <w:right w:val="nil"/>
            </w:tcBorders>
            <w:noWrap/>
            <w:vAlign w:val="bottom"/>
          </w:tcPr>
          <w:p w14:paraId="231CC9D1" w14:textId="31F5DF1B" w:rsidR="00BC64BF" w:rsidRPr="00602F52" w:rsidRDefault="00BC64BF" w:rsidP="00BC64BF">
            <w:pPr>
              <w:tabs>
                <w:tab w:val="decimal" w:pos="1235"/>
              </w:tabs>
              <w:rPr>
                <w:rFonts w:asciiTheme="majorBidi" w:hAnsiTheme="majorBidi" w:cstheme="majorBidi"/>
                <w:sz w:val="28"/>
                <w:szCs w:val="28"/>
              </w:rPr>
            </w:pPr>
            <w:r w:rsidRPr="00AD32D6">
              <w:rPr>
                <w:rFonts w:asciiTheme="majorBidi" w:hAnsiTheme="majorBidi" w:cstheme="majorBidi"/>
                <w:sz w:val="28"/>
                <w:szCs w:val="28"/>
              </w:rPr>
              <w:t>5,609,593</w:t>
            </w:r>
          </w:p>
        </w:tc>
        <w:tc>
          <w:tcPr>
            <w:tcW w:w="1567" w:type="dxa"/>
            <w:noWrap/>
            <w:vAlign w:val="bottom"/>
          </w:tcPr>
          <w:p w14:paraId="227711D2" w14:textId="10CE7F24" w:rsidR="00BC64BF" w:rsidRPr="00602F52" w:rsidRDefault="00BC64BF" w:rsidP="00BC64BF">
            <w:pPr>
              <w:tabs>
                <w:tab w:val="decimal" w:pos="1310"/>
              </w:tabs>
              <w:jc w:val="left"/>
              <w:rPr>
                <w:rFonts w:asciiTheme="majorBidi" w:hAnsiTheme="majorBidi" w:cstheme="majorBidi"/>
                <w:sz w:val="28"/>
                <w:szCs w:val="28"/>
              </w:rPr>
            </w:pPr>
            <w:r>
              <w:rPr>
                <w:rFonts w:asciiTheme="majorBidi" w:hAnsiTheme="majorBidi" w:cstheme="majorBidi"/>
                <w:sz w:val="28"/>
                <w:szCs w:val="28"/>
              </w:rPr>
              <w:t>11,378,907</w:t>
            </w:r>
          </w:p>
        </w:tc>
        <w:tc>
          <w:tcPr>
            <w:tcW w:w="1566" w:type="dxa"/>
            <w:tcBorders>
              <w:top w:val="nil"/>
              <w:left w:val="nil"/>
              <w:bottom w:val="nil"/>
              <w:right w:val="nil"/>
            </w:tcBorders>
            <w:noWrap/>
            <w:vAlign w:val="bottom"/>
          </w:tcPr>
          <w:p w14:paraId="4CF37649" w14:textId="57B1AF3C" w:rsidR="00BC64BF" w:rsidRPr="00602F52" w:rsidRDefault="00BC64BF" w:rsidP="00BC64BF">
            <w:pPr>
              <w:tabs>
                <w:tab w:val="decimal" w:pos="1305"/>
              </w:tabs>
              <w:jc w:val="left"/>
              <w:rPr>
                <w:rFonts w:asciiTheme="majorBidi" w:hAnsiTheme="majorBidi" w:cstheme="majorBidi"/>
                <w:sz w:val="28"/>
                <w:szCs w:val="28"/>
              </w:rPr>
            </w:pPr>
            <w:r w:rsidRPr="005F26FB">
              <w:rPr>
                <w:rFonts w:asciiTheme="majorBidi" w:hAnsiTheme="majorBidi" w:cstheme="majorBidi"/>
                <w:sz w:val="28"/>
                <w:szCs w:val="28"/>
              </w:rPr>
              <w:t>4,316,778</w:t>
            </w:r>
          </w:p>
        </w:tc>
        <w:tc>
          <w:tcPr>
            <w:tcW w:w="1416" w:type="dxa"/>
            <w:noWrap/>
            <w:vAlign w:val="bottom"/>
          </w:tcPr>
          <w:p w14:paraId="330DB5EC" w14:textId="48EF46C5" w:rsidR="00BC64BF" w:rsidRPr="00111FE7" w:rsidRDefault="00BC64BF" w:rsidP="00BC64BF">
            <w:pPr>
              <w:tabs>
                <w:tab w:val="decimal" w:pos="1269"/>
              </w:tabs>
              <w:jc w:val="left"/>
              <w:rPr>
                <w:rFonts w:asciiTheme="majorBidi" w:hAnsiTheme="majorBidi" w:cstheme="majorBidi"/>
                <w:sz w:val="28"/>
                <w:szCs w:val="28"/>
              </w:rPr>
            </w:pPr>
            <w:r>
              <w:rPr>
                <w:rFonts w:asciiTheme="majorBidi" w:hAnsiTheme="majorBidi" w:cstheme="majorBidi"/>
                <w:sz w:val="28"/>
                <w:szCs w:val="28"/>
              </w:rPr>
              <w:t>11,378,907</w:t>
            </w:r>
          </w:p>
        </w:tc>
      </w:tr>
      <w:tr w:rsidR="00BC64BF" w:rsidRPr="00111FE7" w14:paraId="3D18A409" w14:textId="77777777" w:rsidTr="005E5574">
        <w:trPr>
          <w:trHeight w:val="369"/>
        </w:trPr>
        <w:tc>
          <w:tcPr>
            <w:tcW w:w="3090" w:type="dxa"/>
            <w:noWrap/>
            <w:vAlign w:val="bottom"/>
            <w:hideMark/>
          </w:tcPr>
          <w:p w14:paraId="61468751" w14:textId="77777777" w:rsidR="00BC64BF" w:rsidRPr="00111FE7" w:rsidRDefault="00BC64BF" w:rsidP="00BC64BF">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6 - 12 months</w:t>
            </w:r>
          </w:p>
        </w:tc>
        <w:tc>
          <w:tcPr>
            <w:tcW w:w="1481" w:type="dxa"/>
            <w:tcBorders>
              <w:top w:val="nil"/>
              <w:left w:val="nil"/>
              <w:right w:val="nil"/>
            </w:tcBorders>
            <w:noWrap/>
            <w:vAlign w:val="bottom"/>
          </w:tcPr>
          <w:p w14:paraId="69C21A18" w14:textId="407CE773" w:rsidR="00BC64BF" w:rsidRPr="00602F52" w:rsidRDefault="00BC64BF" w:rsidP="00BC64BF">
            <w:pPr>
              <w:tabs>
                <w:tab w:val="decimal" w:pos="1235"/>
              </w:tabs>
              <w:rPr>
                <w:rFonts w:asciiTheme="majorBidi" w:hAnsiTheme="majorBidi" w:cstheme="majorBidi"/>
                <w:sz w:val="28"/>
                <w:szCs w:val="28"/>
              </w:rPr>
            </w:pPr>
            <w:r w:rsidRPr="00AD32D6">
              <w:rPr>
                <w:rFonts w:asciiTheme="majorBidi" w:hAnsiTheme="majorBidi" w:cstheme="majorBidi"/>
                <w:sz w:val="28"/>
                <w:szCs w:val="28"/>
              </w:rPr>
              <w:t>8,091,734</w:t>
            </w:r>
          </w:p>
        </w:tc>
        <w:tc>
          <w:tcPr>
            <w:tcW w:w="1567" w:type="dxa"/>
            <w:noWrap/>
            <w:vAlign w:val="bottom"/>
          </w:tcPr>
          <w:p w14:paraId="56700B98" w14:textId="0979AD9F" w:rsidR="00BC64BF" w:rsidRPr="00602F52" w:rsidRDefault="00BC64BF" w:rsidP="00BC64BF">
            <w:pPr>
              <w:tabs>
                <w:tab w:val="decimal" w:pos="1310"/>
              </w:tabs>
              <w:jc w:val="left"/>
              <w:rPr>
                <w:rFonts w:asciiTheme="majorBidi" w:hAnsiTheme="majorBidi" w:cstheme="majorBidi"/>
                <w:sz w:val="28"/>
                <w:szCs w:val="28"/>
              </w:rPr>
            </w:pPr>
            <w:r>
              <w:rPr>
                <w:rFonts w:asciiTheme="majorBidi" w:hAnsiTheme="majorBidi" w:cstheme="majorBidi"/>
                <w:sz w:val="28"/>
                <w:szCs w:val="28"/>
              </w:rPr>
              <w:t>6,889,207</w:t>
            </w:r>
          </w:p>
        </w:tc>
        <w:tc>
          <w:tcPr>
            <w:tcW w:w="1566" w:type="dxa"/>
            <w:tcBorders>
              <w:top w:val="nil"/>
              <w:left w:val="nil"/>
              <w:bottom w:val="nil"/>
              <w:right w:val="nil"/>
            </w:tcBorders>
            <w:noWrap/>
            <w:vAlign w:val="bottom"/>
          </w:tcPr>
          <w:p w14:paraId="2379B03F" w14:textId="569C6DDB" w:rsidR="00BC64BF" w:rsidRPr="00602F52" w:rsidRDefault="00BC64BF" w:rsidP="00BC64BF">
            <w:pPr>
              <w:tabs>
                <w:tab w:val="decimal" w:pos="1310"/>
              </w:tabs>
              <w:jc w:val="left"/>
              <w:rPr>
                <w:rFonts w:asciiTheme="majorBidi" w:hAnsiTheme="majorBidi" w:cstheme="majorBidi"/>
                <w:sz w:val="28"/>
                <w:szCs w:val="28"/>
              </w:rPr>
            </w:pPr>
            <w:r w:rsidRPr="005F26FB">
              <w:rPr>
                <w:rFonts w:asciiTheme="majorBidi" w:hAnsiTheme="majorBidi" w:cstheme="majorBidi"/>
                <w:sz w:val="28"/>
                <w:szCs w:val="28"/>
              </w:rPr>
              <w:t>6,891,512</w:t>
            </w:r>
          </w:p>
        </w:tc>
        <w:tc>
          <w:tcPr>
            <w:tcW w:w="1416" w:type="dxa"/>
            <w:noWrap/>
            <w:vAlign w:val="bottom"/>
          </w:tcPr>
          <w:p w14:paraId="0E6B1531" w14:textId="6757E9C3" w:rsidR="00BC64BF" w:rsidRPr="00111FE7" w:rsidRDefault="00BC64BF" w:rsidP="00BC64BF">
            <w:pPr>
              <w:tabs>
                <w:tab w:val="decimal" w:pos="1269"/>
              </w:tabs>
              <w:jc w:val="left"/>
              <w:rPr>
                <w:rFonts w:asciiTheme="majorBidi" w:hAnsiTheme="majorBidi" w:cstheme="majorBidi"/>
                <w:sz w:val="28"/>
                <w:szCs w:val="28"/>
              </w:rPr>
            </w:pPr>
            <w:r>
              <w:rPr>
                <w:rFonts w:asciiTheme="majorBidi" w:hAnsiTheme="majorBidi" w:cstheme="majorBidi"/>
                <w:sz w:val="28"/>
                <w:szCs w:val="28"/>
              </w:rPr>
              <w:t>6,889,207</w:t>
            </w:r>
          </w:p>
        </w:tc>
      </w:tr>
      <w:tr w:rsidR="00BC64BF" w:rsidRPr="00111FE7" w14:paraId="647A4A64" w14:textId="77777777" w:rsidTr="005E5574">
        <w:trPr>
          <w:trHeight w:val="369"/>
        </w:trPr>
        <w:tc>
          <w:tcPr>
            <w:tcW w:w="3090" w:type="dxa"/>
            <w:noWrap/>
            <w:vAlign w:val="bottom"/>
            <w:hideMark/>
          </w:tcPr>
          <w:p w14:paraId="7559BFB0" w14:textId="77777777" w:rsidR="00BC64BF" w:rsidRPr="00111FE7" w:rsidRDefault="00BC64BF" w:rsidP="00BC64BF">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Over 12 months</w:t>
            </w:r>
          </w:p>
        </w:tc>
        <w:tc>
          <w:tcPr>
            <w:tcW w:w="1481" w:type="dxa"/>
            <w:tcBorders>
              <w:top w:val="nil"/>
              <w:left w:val="nil"/>
              <w:right w:val="nil"/>
            </w:tcBorders>
            <w:noWrap/>
            <w:vAlign w:val="bottom"/>
          </w:tcPr>
          <w:p w14:paraId="0F1BBBA6" w14:textId="12C7FC0C" w:rsidR="00BC64BF" w:rsidRPr="00602F52" w:rsidRDefault="00BC64BF" w:rsidP="00BC64BF">
            <w:pPr>
              <w:pBdr>
                <w:bottom w:val="single" w:sz="4" w:space="1" w:color="auto"/>
              </w:pBdr>
              <w:tabs>
                <w:tab w:val="decimal" w:pos="1235"/>
              </w:tabs>
              <w:rPr>
                <w:rFonts w:asciiTheme="majorBidi" w:hAnsiTheme="majorBidi" w:cstheme="majorBidi"/>
                <w:sz w:val="28"/>
                <w:szCs w:val="28"/>
              </w:rPr>
            </w:pPr>
            <w:r w:rsidRPr="00AD32D6">
              <w:rPr>
                <w:rFonts w:asciiTheme="majorBidi" w:hAnsiTheme="majorBidi" w:cstheme="majorBidi"/>
                <w:sz w:val="28"/>
                <w:szCs w:val="28"/>
              </w:rPr>
              <w:t>84,904,431</w:t>
            </w:r>
          </w:p>
        </w:tc>
        <w:tc>
          <w:tcPr>
            <w:tcW w:w="1567" w:type="dxa"/>
            <w:noWrap/>
            <w:vAlign w:val="bottom"/>
          </w:tcPr>
          <w:p w14:paraId="35FA9AC2" w14:textId="3AD7DF25" w:rsidR="00BC64BF" w:rsidRPr="00602F52" w:rsidRDefault="00BC64BF" w:rsidP="00BC64BF">
            <w:pPr>
              <w:pBdr>
                <w:bottom w:val="single" w:sz="4" w:space="1" w:color="auto"/>
              </w:pBdr>
              <w:tabs>
                <w:tab w:val="decimal" w:pos="1310"/>
              </w:tabs>
              <w:jc w:val="left"/>
              <w:rPr>
                <w:rFonts w:asciiTheme="majorBidi" w:hAnsiTheme="majorBidi" w:cstheme="majorBidi"/>
                <w:sz w:val="28"/>
                <w:szCs w:val="28"/>
              </w:rPr>
            </w:pPr>
            <w:r>
              <w:rPr>
                <w:rFonts w:asciiTheme="majorBidi" w:hAnsiTheme="majorBidi" w:cstheme="majorBidi"/>
                <w:sz w:val="28"/>
                <w:szCs w:val="28"/>
              </w:rPr>
              <w:t>159,368,432</w:t>
            </w:r>
          </w:p>
        </w:tc>
        <w:tc>
          <w:tcPr>
            <w:tcW w:w="1566" w:type="dxa"/>
            <w:tcBorders>
              <w:top w:val="nil"/>
              <w:left w:val="nil"/>
              <w:bottom w:val="nil"/>
              <w:right w:val="nil"/>
            </w:tcBorders>
            <w:noWrap/>
            <w:vAlign w:val="bottom"/>
          </w:tcPr>
          <w:p w14:paraId="6A0FDAF1" w14:textId="4A2F5B53" w:rsidR="00BC64BF" w:rsidRPr="00602F52" w:rsidRDefault="00BC64BF" w:rsidP="00BC64BF">
            <w:pPr>
              <w:pBdr>
                <w:bottom w:val="single" w:sz="4" w:space="1" w:color="auto"/>
              </w:pBdr>
              <w:tabs>
                <w:tab w:val="decimal" w:pos="1310"/>
              </w:tabs>
              <w:jc w:val="left"/>
              <w:rPr>
                <w:rFonts w:asciiTheme="majorBidi" w:hAnsiTheme="majorBidi" w:cstheme="majorBidi"/>
                <w:sz w:val="28"/>
                <w:szCs w:val="28"/>
              </w:rPr>
            </w:pPr>
            <w:r w:rsidRPr="005F26FB">
              <w:rPr>
                <w:rFonts w:asciiTheme="majorBidi" w:hAnsiTheme="majorBidi" w:cstheme="majorBidi"/>
                <w:sz w:val="28"/>
                <w:szCs w:val="28"/>
              </w:rPr>
              <w:t>67,367,225</w:t>
            </w:r>
          </w:p>
        </w:tc>
        <w:tc>
          <w:tcPr>
            <w:tcW w:w="1416" w:type="dxa"/>
            <w:noWrap/>
            <w:vAlign w:val="bottom"/>
          </w:tcPr>
          <w:p w14:paraId="7D4F40EA" w14:textId="1E4DF009" w:rsidR="00BC64BF" w:rsidRPr="00111FE7" w:rsidRDefault="00BC64BF" w:rsidP="00BC64BF">
            <w:pPr>
              <w:pBdr>
                <w:bottom w:val="single" w:sz="4" w:space="1" w:color="auto"/>
              </w:pBdr>
              <w:tabs>
                <w:tab w:val="decimal" w:pos="1269"/>
              </w:tabs>
              <w:jc w:val="left"/>
              <w:rPr>
                <w:rFonts w:asciiTheme="majorBidi" w:hAnsiTheme="majorBidi" w:cstheme="majorBidi"/>
                <w:sz w:val="28"/>
                <w:szCs w:val="28"/>
              </w:rPr>
            </w:pPr>
            <w:r>
              <w:rPr>
                <w:rFonts w:asciiTheme="majorBidi" w:hAnsiTheme="majorBidi" w:cstheme="majorBidi"/>
                <w:sz w:val="28"/>
                <w:szCs w:val="28"/>
              </w:rPr>
              <w:t>147,426,769</w:t>
            </w:r>
          </w:p>
        </w:tc>
      </w:tr>
      <w:tr w:rsidR="00BC64BF" w:rsidRPr="00111FE7" w14:paraId="6CC25909" w14:textId="77777777" w:rsidTr="005E5574">
        <w:trPr>
          <w:trHeight w:val="369"/>
        </w:trPr>
        <w:tc>
          <w:tcPr>
            <w:tcW w:w="3090" w:type="dxa"/>
            <w:noWrap/>
            <w:vAlign w:val="bottom"/>
            <w:hideMark/>
          </w:tcPr>
          <w:p w14:paraId="5C39FD2E" w14:textId="034EF651" w:rsidR="00BC64BF" w:rsidRPr="00111FE7" w:rsidRDefault="00BC64BF" w:rsidP="00BC64BF">
            <w:pPr>
              <w:ind w:left="-27"/>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pacing w:val="-4"/>
                <w:sz w:val="28"/>
                <w:szCs w:val="28"/>
              </w:rPr>
              <w:t xml:space="preserve"> other </w:t>
            </w:r>
          </w:p>
          <w:p w14:paraId="7A158A38" w14:textId="5BA77FD5" w:rsidR="00BC64BF" w:rsidRPr="00111FE7" w:rsidRDefault="00BC64BF" w:rsidP="00BC64BF">
            <w:pPr>
              <w:ind w:left="-27"/>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 xml:space="preserve">   companies</w:t>
            </w:r>
          </w:p>
        </w:tc>
        <w:tc>
          <w:tcPr>
            <w:tcW w:w="1481" w:type="dxa"/>
            <w:tcBorders>
              <w:left w:val="nil"/>
              <w:right w:val="nil"/>
            </w:tcBorders>
            <w:noWrap/>
            <w:vAlign w:val="bottom"/>
          </w:tcPr>
          <w:p w14:paraId="27647F34" w14:textId="026C739A" w:rsidR="00BC64BF" w:rsidRPr="00602F52" w:rsidRDefault="00BC64BF" w:rsidP="00BC64BF">
            <w:pPr>
              <w:pBdr>
                <w:bottom w:val="double" w:sz="4" w:space="1" w:color="auto"/>
              </w:pBdr>
              <w:tabs>
                <w:tab w:val="decimal" w:pos="1235"/>
              </w:tabs>
              <w:rPr>
                <w:rFonts w:asciiTheme="majorBidi" w:hAnsiTheme="majorBidi" w:cstheme="majorBidi"/>
                <w:sz w:val="28"/>
                <w:szCs w:val="28"/>
              </w:rPr>
            </w:pPr>
            <w:r w:rsidRPr="00AD32D6">
              <w:rPr>
                <w:rFonts w:asciiTheme="majorBidi" w:hAnsiTheme="majorBidi" w:cstheme="majorBidi"/>
                <w:sz w:val="28"/>
                <w:szCs w:val="28"/>
              </w:rPr>
              <w:t>750,067,498</w:t>
            </w:r>
          </w:p>
        </w:tc>
        <w:tc>
          <w:tcPr>
            <w:tcW w:w="1567" w:type="dxa"/>
            <w:noWrap/>
            <w:vAlign w:val="bottom"/>
          </w:tcPr>
          <w:p w14:paraId="5570C747" w14:textId="1E4D3632" w:rsidR="00BC64BF" w:rsidRPr="00602F52" w:rsidRDefault="00BC64BF" w:rsidP="00BC64BF">
            <w:pPr>
              <w:pBdr>
                <w:bottom w:val="double" w:sz="4" w:space="1" w:color="auto"/>
              </w:pBdr>
              <w:tabs>
                <w:tab w:val="decimal" w:pos="1310"/>
              </w:tabs>
              <w:jc w:val="left"/>
              <w:rPr>
                <w:rFonts w:asciiTheme="majorBidi" w:hAnsiTheme="majorBidi" w:cstheme="majorBidi"/>
                <w:sz w:val="28"/>
                <w:szCs w:val="28"/>
              </w:rPr>
            </w:pPr>
            <w:r>
              <w:rPr>
                <w:rFonts w:asciiTheme="majorBidi" w:hAnsiTheme="majorBidi" w:cstheme="majorBidi"/>
                <w:sz w:val="28"/>
                <w:szCs w:val="28"/>
              </w:rPr>
              <w:t>698,908,295</w:t>
            </w:r>
          </w:p>
        </w:tc>
        <w:tc>
          <w:tcPr>
            <w:tcW w:w="1566" w:type="dxa"/>
            <w:tcBorders>
              <w:left w:val="nil"/>
              <w:right w:val="nil"/>
            </w:tcBorders>
            <w:noWrap/>
            <w:vAlign w:val="bottom"/>
          </w:tcPr>
          <w:p w14:paraId="6299E361" w14:textId="50B52181" w:rsidR="00BC64BF" w:rsidRPr="00602F52" w:rsidRDefault="00BC64BF" w:rsidP="00BC64BF">
            <w:pPr>
              <w:pBdr>
                <w:bottom w:val="double" w:sz="4" w:space="1" w:color="auto"/>
              </w:pBdr>
              <w:tabs>
                <w:tab w:val="decimal" w:pos="1310"/>
              </w:tabs>
              <w:jc w:val="left"/>
              <w:rPr>
                <w:rFonts w:asciiTheme="majorBidi" w:hAnsiTheme="majorBidi" w:cstheme="majorBidi"/>
                <w:sz w:val="28"/>
                <w:szCs w:val="28"/>
              </w:rPr>
            </w:pPr>
            <w:r w:rsidRPr="005F26FB">
              <w:rPr>
                <w:rFonts w:asciiTheme="majorBidi" w:hAnsiTheme="majorBidi" w:cstheme="majorBidi"/>
                <w:sz w:val="28"/>
                <w:szCs w:val="28"/>
              </w:rPr>
              <w:t>629,590,779</w:t>
            </w:r>
          </w:p>
        </w:tc>
        <w:tc>
          <w:tcPr>
            <w:tcW w:w="1416" w:type="dxa"/>
            <w:noWrap/>
            <w:vAlign w:val="bottom"/>
          </w:tcPr>
          <w:p w14:paraId="44B4F25B" w14:textId="6BD1AD05" w:rsidR="00BC64BF" w:rsidRPr="00111FE7" w:rsidRDefault="00BC64BF" w:rsidP="00BC64BF">
            <w:pPr>
              <w:pBdr>
                <w:bottom w:val="double" w:sz="4" w:space="1" w:color="auto"/>
              </w:pBdr>
              <w:tabs>
                <w:tab w:val="decimal" w:pos="1269"/>
              </w:tabs>
              <w:jc w:val="left"/>
              <w:rPr>
                <w:rFonts w:asciiTheme="majorBidi" w:hAnsiTheme="majorBidi" w:cstheme="majorBidi"/>
                <w:sz w:val="28"/>
                <w:szCs w:val="28"/>
              </w:rPr>
            </w:pPr>
            <w:r>
              <w:rPr>
                <w:rFonts w:asciiTheme="majorBidi" w:hAnsiTheme="majorBidi" w:cstheme="majorBidi"/>
                <w:sz w:val="28"/>
                <w:szCs w:val="28"/>
              </w:rPr>
              <w:t>686,966,632</w:t>
            </w:r>
          </w:p>
        </w:tc>
      </w:tr>
    </w:tbl>
    <w:p w14:paraId="1E48CD4D" w14:textId="545C5F51" w:rsidR="00C63525" w:rsidRPr="003A7A98" w:rsidRDefault="00C63525" w:rsidP="00CC0C6B">
      <w:pPr>
        <w:spacing w:before="120"/>
        <w:ind w:left="562" w:right="60"/>
        <w:rPr>
          <w:rFonts w:asciiTheme="majorBidi" w:eastAsia="SimSun" w:hAnsiTheme="majorBidi" w:cstheme="majorBidi"/>
          <w:sz w:val="28"/>
          <w:szCs w:val="28"/>
        </w:rPr>
      </w:pPr>
      <w:bookmarkStart w:id="87" w:name="_MON_1504332941"/>
      <w:bookmarkStart w:id="88" w:name="_MON_1517297649"/>
      <w:bookmarkStart w:id="89" w:name="_MON_1541925801"/>
      <w:bookmarkStart w:id="90" w:name="_MON_1541925873"/>
      <w:bookmarkStart w:id="91" w:name="_MON_1517297687"/>
      <w:bookmarkStart w:id="92" w:name="_MON_1548331065"/>
      <w:bookmarkStart w:id="93" w:name="_MON_1548331099"/>
      <w:bookmarkStart w:id="94" w:name="_MON_1517310276"/>
      <w:bookmarkStart w:id="95" w:name="_MON_1548342504"/>
      <w:bookmarkStart w:id="96" w:name="_MON_1504332991"/>
      <w:bookmarkStart w:id="97" w:name="_MON_1504332995"/>
      <w:bookmarkStart w:id="98" w:name="_MON_1517829756"/>
      <w:bookmarkStart w:id="99" w:name="_MON_1517332900"/>
      <w:bookmarkStart w:id="100" w:name="_MON_1504333005"/>
      <w:bookmarkStart w:id="101" w:name="_MON_1482846613"/>
      <w:bookmarkStart w:id="102" w:name="_MON_1517383077"/>
      <w:bookmarkStart w:id="103" w:name="_MON_1517383085"/>
      <w:bookmarkStart w:id="104" w:name="_MON_1517383272"/>
      <w:bookmarkStart w:id="105" w:name="_MON_1482846593"/>
      <w:bookmarkStart w:id="106" w:name="_MON_1517417960"/>
      <w:bookmarkStart w:id="107" w:name="_MON_1508834307"/>
      <w:bookmarkStart w:id="108" w:name="_MON_1508834320"/>
      <w:bookmarkStart w:id="109" w:name="OLE_LINK25"/>
      <w:bookmarkStart w:id="110" w:name="OLE_LINK2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Pr>
          <w:rFonts w:asciiTheme="majorBidi" w:eastAsia="SimSun" w:hAnsiTheme="majorBidi" w:cstheme="majorBidi"/>
          <w:sz w:val="28"/>
          <w:szCs w:val="28"/>
        </w:rPr>
        <w:t>*</w:t>
      </w:r>
      <w:r w:rsidRPr="008D4CC1">
        <w:rPr>
          <w:rFonts w:asciiTheme="majorBidi" w:eastAsia="SimSun" w:hAnsiTheme="majorBidi" w:cstheme="majorBidi"/>
          <w:sz w:val="28"/>
          <w:szCs w:val="28"/>
        </w:rPr>
        <w:t>On January 31, 2020, the Company (the project co-investor) agreed to enter into a joint venture agreement to construct a machine for reducing energy use with two companies (the project operators who have been funded from the Department of Alternative Energy Development and Efficiency (DEDE)) and made advance payment to the project operators in the amount of Baht 6 million. The Company would receive the compensation as specified in the contract within August, 2020.</w:t>
      </w:r>
      <w:r>
        <w:rPr>
          <w:rFonts w:asciiTheme="majorBidi" w:eastAsia="SimSun" w:hAnsiTheme="majorBidi" w:cstheme="majorBidi"/>
          <w:sz w:val="28"/>
          <w:szCs w:val="28"/>
        </w:rPr>
        <w:t xml:space="preserve"> O</w:t>
      </w:r>
      <w:r w:rsidRPr="002B65E0">
        <w:rPr>
          <w:rFonts w:asciiTheme="majorBidi" w:eastAsia="SimSun" w:hAnsiTheme="majorBidi" w:cstheme="majorBidi"/>
          <w:sz w:val="28"/>
          <w:szCs w:val="28"/>
        </w:rPr>
        <w:t xml:space="preserve">n April 18, 2023, the Company (the project co-investor) </w:t>
      </w:r>
      <w:r w:rsidRPr="002B65E0">
        <w:rPr>
          <w:spacing w:val="-2"/>
          <w:sz w:val="28"/>
          <w:szCs w:val="28"/>
        </w:rPr>
        <w:t>entered into a debt compromise agreement with</w:t>
      </w:r>
      <w:r w:rsidRPr="002B65E0">
        <w:rPr>
          <w:rFonts w:asciiTheme="majorBidi" w:eastAsia="SimSun" w:hAnsiTheme="majorBidi" w:cstheme="majorBidi"/>
          <w:sz w:val="28"/>
          <w:szCs w:val="28"/>
        </w:rPr>
        <w:t xml:space="preserve"> two companies (the project operators</w:t>
      </w:r>
      <w:r>
        <w:rPr>
          <w:rFonts w:asciiTheme="majorBidi" w:eastAsia="SimSun" w:hAnsiTheme="majorBidi" w:cstheme="majorBidi"/>
          <w:sz w:val="28"/>
          <w:szCs w:val="28"/>
        </w:rPr>
        <w:t xml:space="preserve">), which </w:t>
      </w:r>
      <w:r w:rsidRPr="002B65E0">
        <w:rPr>
          <w:rFonts w:asciiTheme="majorBidi" w:eastAsia="SimSun" w:hAnsiTheme="majorBidi" w:cstheme="majorBidi"/>
          <w:sz w:val="28"/>
          <w:szCs w:val="28"/>
        </w:rPr>
        <w:t xml:space="preserve">agrees to pay installments in the amount of </w:t>
      </w:r>
      <w:r>
        <w:rPr>
          <w:rFonts w:asciiTheme="majorBidi" w:eastAsia="SimSun" w:hAnsiTheme="majorBidi" w:cstheme="majorBidi"/>
          <w:sz w:val="28"/>
          <w:szCs w:val="28"/>
        </w:rPr>
        <w:t xml:space="preserve">Baht </w:t>
      </w:r>
      <w:r w:rsidRPr="002B65E0">
        <w:rPr>
          <w:rFonts w:asciiTheme="majorBidi" w:eastAsia="SimSun" w:hAnsiTheme="majorBidi" w:cstheme="majorBidi"/>
          <w:sz w:val="28"/>
          <w:szCs w:val="28"/>
        </w:rPr>
        <w:t>7.10 million</w:t>
      </w:r>
      <w:r w:rsidR="00C55106">
        <w:rPr>
          <w:rFonts w:asciiTheme="majorBidi" w:eastAsia="SimSun" w:hAnsiTheme="majorBidi" w:cstheme="majorBidi"/>
          <w:sz w:val="28"/>
          <w:szCs w:val="28"/>
        </w:rPr>
        <w:t>.</w:t>
      </w:r>
      <w:r w:rsidRPr="002B65E0">
        <w:rPr>
          <w:rFonts w:asciiTheme="majorBidi" w:eastAsia="SimSun" w:hAnsiTheme="majorBidi" w:cstheme="majorBidi"/>
          <w:sz w:val="28"/>
          <w:szCs w:val="28"/>
        </w:rPr>
        <w:t xml:space="preserve"> </w:t>
      </w:r>
      <w:r w:rsidR="00C55106">
        <w:rPr>
          <w:rFonts w:asciiTheme="majorBidi" w:eastAsia="SimSun" w:hAnsiTheme="majorBidi" w:cstheme="majorBidi"/>
          <w:sz w:val="28"/>
          <w:szCs w:val="28"/>
        </w:rPr>
        <w:t>Later</w:t>
      </w:r>
      <w:r w:rsidR="00C55106" w:rsidRPr="00C55106">
        <w:rPr>
          <w:rFonts w:asciiTheme="majorBidi" w:eastAsia="SimSun" w:hAnsiTheme="majorBidi" w:cstheme="majorBidi"/>
          <w:sz w:val="28"/>
          <w:szCs w:val="28"/>
        </w:rPr>
        <w:t xml:space="preserve">, the Company did not receive repayments in accordance with the debt restructuring agreement and is currently </w:t>
      </w:r>
      <w:r w:rsidR="00D90931" w:rsidRPr="00D90931">
        <w:rPr>
          <w:rFonts w:asciiTheme="majorBidi" w:eastAsia="SimSun" w:hAnsiTheme="majorBidi" w:cstheme="majorBidi"/>
          <w:sz w:val="28"/>
          <w:szCs w:val="28"/>
        </w:rPr>
        <w:t>in the process of enforcing legal actions through the auction of the debtor’s assets</w:t>
      </w:r>
      <w:r w:rsidR="00C55106" w:rsidRPr="00C55106">
        <w:rPr>
          <w:rFonts w:asciiTheme="majorBidi" w:eastAsia="SimSun" w:hAnsiTheme="majorBidi" w:cstheme="majorBidi"/>
          <w:sz w:val="28"/>
          <w:szCs w:val="28"/>
        </w:rPr>
        <w:t xml:space="preserve">. An allowance for impairment of advances for joint venture has been </w:t>
      </w:r>
      <w:r w:rsidR="00AF2D8F" w:rsidRPr="00AF2D8F">
        <w:rPr>
          <w:rFonts w:asciiTheme="majorBidi" w:eastAsia="SimSun" w:hAnsiTheme="majorBidi" w:cstheme="majorBidi"/>
          <w:sz w:val="28"/>
          <w:szCs w:val="28"/>
        </w:rPr>
        <w:t>fully pr</w:t>
      </w:r>
      <w:r w:rsidR="00327092">
        <w:rPr>
          <w:rFonts w:asciiTheme="majorBidi" w:eastAsia="SimSun" w:hAnsiTheme="majorBidi" w:cstheme="majorBidi"/>
          <w:sz w:val="28"/>
          <w:szCs w:val="28"/>
        </w:rPr>
        <w:t>ovided</w:t>
      </w:r>
      <w:r w:rsidR="00C55106" w:rsidRPr="00C55106">
        <w:rPr>
          <w:rFonts w:asciiTheme="majorBidi" w:eastAsia="SimSun" w:hAnsiTheme="majorBidi" w:cstheme="majorBidi"/>
          <w:sz w:val="28"/>
          <w:szCs w:val="28"/>
        </w:rPr>
        <w:t>.</w:t>
      </w:r>
    </w:p>
    <w:p w14:paraId="39E386ED" w14:textId="0CC2AC55" w:rsidR="00E10120" w:rsidRPr="00BB67EE" w:rsidRDefault="00E10120" w:rsidP="001040E3">
      <w:pPr>
        <w:spacing w:before="120"/>
        <w:ind w:left="533"/>
        <w:jc w:val="both"/>
        <w:rPr>
          <w:rFonts w:asciiTheme="majorBidi" w:eastAsia="SimSun" w:hAnsiTheme="majorBidi" w:cstheme="majorBidi"/>
          <w:sz w:val="28"/>
          <w:szCs w:val="28"/>
        </w:rPr>
      </w:pPr>
    </w:p>
    <w:p w14:paraId="74F27ACA" w14:textId="43928E67" w:rsidR="009A4539" w:rsidRDefault="009A4539">
      <w:pPr>
        <w:rPr>
          <w:rFonts w:asciiTheme="majorBidi" w:hAnsiTheme="majorBidi" w:cstheme="majorBidi"/>
          <w:b/>
          <w:bCs/>
          <w:sz w:val="28"/>
          <w:szCs w:val="28"/>
          <w:highlight w:val="yellow"/>
        </w:rPr>
      </w:pPr>
      <w:r>
        <w:rPr>
          <w:rFonts w:asciiTheme="majorBidi" w:hAnsiTheme="majorBidi" w:cstheme="majorBidi"/>
          <w:b/>
          <w:bCs/>
          <w:sz w:val="28"/>
          <w:szCs w:val="28"/>
          <w:highlight w:val="yellow"/>
        </w:rPr>
        <w:br w:type="page"/>
      </w:r>
    </w:p>
    <w:p w14:paraId="15F03E03" w14:textId="4BC4BE0C" w:rsidR="001621B6" w:rsidRPr="00111FE7" w:rsidRDefault="004B008F" w:rsidP="006867A5">
      <w:pPr>
        <w:pStyle w:val="ListParagraph"/>
        <w:numPr>
          <w:ilvl w:val="0"/>
          <w:numId w:val="25"/>
        </w:numPr>
        <w:spacing w:line="340" w:lineRule="exact"/>
        <w:ind w:left="567" w:hanging="567"/>
        <w:contextualSpacing w:val="0"/>
        <w:rPr>
          <w:rFonts w:asciiTheme="majorBidi" w:hAnsiTheme="majorBidi" w:cstheme="majorBidi"/>
          <w:b/>
          <w:bCs/>
          <w:sz w:val="28"/>
          <w:szCs w:val="28"/>
        </w:rPr>
      </w:pPr>
      <w:r>
        <w:rPr>
          <w:rFonts w:asciiTheme="majorBidi" w:hAnsiTheme="majorBidi" w:cstheme="majorBidi"/>
          <w:b/>
          <w:bCs/>
          <w:sz w:val="28"/>
          <w:szCs w:val="28"/>
        </w:rPr>
        <w:lastRenderedPageBreak/>
        <w:t xml:space="preserve">CONTRACT ASSETS - </w:t>
      </w:r>
      <w:r w:rsidRPr="00996C63">
        <w:rPr>
          <w:rFonts w:asciiTheme="majorBidi" w:hAnsiTheme="majorBidi" w:cstheme="majorBidi"/>
          <w:b/>
          <w:bCs/>
          <w:sz w:val="28"/>
          <w:szCs w:val="28"/>
        </w:rPr>
        <w:t>NET</w:t>
      </w:r>
      <w:r w:rsidR="001621B6" w:rsidRPr="00996C63">
        <w:rPr>
          <w:rFonts w:asciiTheme="majorBidi" w:hAnsiTheme="majorBidi" w:cstheme="majorBidi"/>
          <w:b/>
          <w:bCs/>
        </w:rPr>
        <w:t xml:space="preserve"> </w:t>
      </w:r>
      <w:r w:rsidR="001F2998" w:rsidRPr="00996C63">
        <w:rPr>
          <w:rFonts w:asciiTheme="majorBidi" w:hAnsiTheme="majorBidi" w:cstheme="majorBidi"/>
          <w:b/>
          <w:bCs/>
        </w:rPr>
        <w:t xml:space="preserve">/ </w:t>
      </w:r>
      <w:r w:rsidR="001621B6" w:rsidRPr="00996C63">
        <w:rPr>
          <w:rFonts w:asciiTheme="majorBidi" w:hAnsiTheme="majorBidi" w:cstheme="majorBidi"/>
          <w:b/>
          <w:bCs/>
          <w:sz w:val="28"/>
          <w:szCs w:val="28"/>
        </w:rPr>
        <w:t>CONTRACT</w:t>
      </w:r>
      <w:r w:rsidR="001621B6" w:rsidRPr="00111FE7">
        <w:rPr>
          <w:rFonts w:asciiTheme="majorBidi" w:hAnsiTheme="majorBidi" w:cstheme="majorBidi"/>
          <w:b/>
          <w:bCs/>
          <w:sz w:val="28"/>
          <w:szCs w:val="28"/>
        </w:rPr>
        <w:t xml:space="preserve"> LIABILITIES</w:t>
      </w:r>
    </w:p>
    <w:p w14:paraId="139179AF" w14:textId="1395DC0C" w:rsidR="00B93B82" w:rsidRPr="00111FE7" w:rsidRDefault="009A4539" w:rsidP="006867A5">
      <w:pPr>
        <w:spacing w:before="120" w:line="340" w:lineRule="exact"/>
        <w:ind w:left="567"/>
        <w:rPr>
          <w:rFonts w:asciiTheme="majorBidi" w:hAnsiTheme="majorBidi" w:cstheme="majorBidi"/>
          <w:sz w:val="28"/>
          <w:szCs w:val="28"/>
        </w:rPr>
      </w:pPr>
      <w:r>
        <w:rPr>
          <w:rFonts w:asciiTheme="majorBidi" w:hAnsiTheme="majorBidi" w:cstheme="majorBidi"/>
          <w:sz w:val="28"/>
          <w:szCs w:val="28"/>
        </w:rPr>
        <w:t>C</w:t>
      </w:r>
      <w:r w:rsidR="00156F5F" w:rsidRPr="00111FE7">
        <w:rPr>
          <w:rFonts w:asciiTheme="majorBidi" w:hAnsiTheme="majorBidi" w:cstheme="majorBidi"/>
          <w:sz w:val="28"/>
          <w:szCs w:val="28"/>
        </w:rPr>
        <w:t xml:space="preserve">ontract assets and contract liabilities with customers </w:t>
      </w:r>
      <w:r>
        <w:rPr>
          <w:rFonts w:asciiTheme="majorBidi" w:hAnsiTheme="majorBidi" w:cstheme="majorBidi"/>
          <w:sz w:val="28"/>
          <w:szCs w:val="28"/>
        </w:rPr>
        <w:t>as at</w:t>
      </w:r>
      <w:r w:rsidR="00DA59C7" w:rsidRPr="00813AC1">
        <w:rPr>
          <w:rFonts w:asciiTheme="majorBidi" w:hAnsiTheme="majorBidi" w:cstheme="majorBidi"/>
          <w:sz w:val="28"/>
          <w:szCs w:val="28"/>
        </w:rPr>
        <w:t xml:space="preserve"> December 31, consisted of</w:t>
      </w:r>
      <w:r w:rsidR="00DA59C7" w:rsidRPr="006F2B0A">
        <w:rPr>
          <w:rFonts w:asciiTheme="majorBidi" w:hAnsiTheme="majorBidi"/>
          <w:sz w:val="28"/>
          <w:szCs w:val="28"/>
        </w:rPr>
        <w:t>:</w:t>
      </w:r>
    </w:p>
    <w:tbl>
      <w:tblPr>
        <w:tblW w:w="9434" w:type="dxa"/>
        <w:tblInd w:w="567" w:type="dxa"/>
        <w:tblLayout w:type="fixed"/>
        <w:tblCellMar>
          <w:left w:w="57" w:type="dxa"/>
          <w:right w:w="57" w:type="dxa"/>
        </w:tblCellMar>
        <w:tblLook w:val="04A0" w:firstRow="1" w:lastRow="0" w:firstColumn="1" w:lastColumn="0" w:noHBand="0" w:noVBand="1"/>
      </w:tblPr>
      <w:tblGrid>
        <w:gridCol w:w="3288"/>
        <w:gridCol w:w="1548"/>
        <w:gridCol w:w="1544"/>
        <w:gridCol w:w="1570"/>
        <w:gridCol w:w="1484"/>
      </w:tblGrid>
      <w:tr w:rsidR="001621B6" w:rsidRPr="006867A5" w14:paraId="3439ED1F" w14:textId="77777777" w:rsidTr="005331E6">
        <w:trPr>
          <w:trHeight w:val="288"/>
        </w:trPr>
        <w:tc>
          <w:tcPr>
            <w:tcW w:w="3288" w:type="dxa"/>
            <w:tcBorders>
              <w:top w:val="nil"/>
              <w:left w:val="nil"/>
              <w:bottom w:val="nil"/>
              <w:right w:val="nil"/>
            </w:tcBorders>
            <w:noWrap/>
            <w:vAlign w:val="bottom"/>
            <w:hideMark/>
          </w:tcPr>
          <w:p w14:paraId="40DF7BE6" w14:textId="77777777" w:rsidR="001621B6" w:rsidRPr="006867A5" w:rsidRDefault="001621B6" w:rsidP="006867A5">
            <w:pPr>
              <w:spacing w:line="340" w:lineRule="exact"/>
              <w:jc w:val="both"/>
              <w:rPr>
                <w:rFonts w:asciiTheme="majorBidi" w:hAnsiTheme="majorBidi" w:cstheme="majorBidi"/>
                <w:sz w:val="28"/>
                <w:szCs w:val="28"/>
              </w:rPr>
            </w:pPr>
          </w:p>
        </w:tc>
        <w:tc>
          <w:tcPr>
            <w:tcW w:w="6146" w:type="dxa"/>
            <w:gridSpan w:val="4"/>
            <w:tcBorders>
              <w:top w:val="nil"/>
              <w:left w:val="nil"/>
              <w:right w:val="nil"/>
            </w:tcBorders>
            <w:vAlign w:val="bottom"/>
          </w:tcPr>
          <w:p w14:paraId="58A10497" w14:textId="77777777" w:rsidR="001621B6" w:rsidRPr="006867A5" w:rsidRDefault="001621B6" w:rsidP="006867A5">
            <w:pPr>
              <w:pBdr>
                <w:bottom w:val="single" w:sz="4" w:space="0" w:color="auto"/>
              </w:pBdr>
              <w:spacing w:line="340" w:lineRule="exact"/>
              <w:jc w:val="center"/>
              <w:rPr>
                <w:rFonts w:asciiTheme="majorBidi" w:hAnsiTheme="majorBidi" w:cstheme="majorBidi"/>
                <w:sz w:val="28"/>
                <w:szCs w:val="28"/>
              </w:rPr>
            </w:pPr>
            <w:r w:rsidRPr="006867A5">
              <w:rPr>
                <w:rFonts w:asciiTheme="majorBidi" w:hAnsiTheme="majorBidi" w:cstheme="majorBidi"/>
                <w:color w:val="000000"/>
                <w:sz w:val="28"/>
                <w:szCs w:val="28"/>
              </w:rPr>
              <w:t>Unit: Baht</w:t>
            </w:r>
          </w:p>
        </w:tc>
      </w:tr>
      <w:tr w:rsidR="001621B6" w:rsidRPr="006867A5" w14:paraId="66B82144" w14:textId="77777777" w:rsidTr="005331E6">
        <w:trPr>
          <w:trHeight w:val="288"/>
        </w:trPr>
        <w:tc>
          <w:tcPr>
            <w:tcW w:w="3288" w:type="dxa"/>
            <w:tcBorders>
              <w:top w:val="nil"/>
              <w:left w:val="nil"/>
              <w:bottom w:val="nil"/>
              <w:right w:val="nil"/>
            </w:tcBorders>
            <w:noWrap/>
            <w:vAlign w:val="bottom"/>
            <w:hideMark/>
          </w:tcPr>
          <w:p w14:paraId="2D4A970E" w14:textId="77777777" w:rsidR="001621B6" w:rsidRPr="006867A5" w:rsidRDefault="001621B6" w:rsidP="006867A5">
            <w:pPr>
              <w:spacing w:line="340" w:lineRule="exact"/>
              <w:jc w:val="both"/>
              <w:rPr>
                <w:rFonts w:asciiTheme="majorBidi" w:hAnsiTheme="majorBidi" w:cstheme="majorBidi"/>
                <w:sz w:val="28"/>
                <w:szCs w:val="28"/>
              </w:rPr>
            </w:pPr>
          </w:p>
        </w:tc>
        <w:tc>
          <w:tcPr>
            <w:tcW w:w="3092" w:type="dxa"/>
            <w:gridSpan w:val="2"/>
            <w:tcBorders>
              <w:left w:val="nil"/>
              <w:right w:val="nil"/>
            </w:tcBorders>
            <w:vAlign w:val="bottom"/>
          </w:tcPr>
          <w:p w14:paraId="2191B0EE" w14:textId="77777777" w:rsidR="001621B6" w:rsidRPr="006867A5" w:rsidRDefault="001621B6" w:rsidP="006867A5">
            <w:pPr>
              <w:pBdr>
                <w:bottom w:val="single" w:sz="4" w:space="0" w:color="auto"/>
              </w:pBdr>
              <w:spacing w:line="340" w:lineRule="exact"/>
              <w:jc w:val="center"/>
              <w:rPr>
                <w:rFonts w:asciiTheme="majorBidi" w:hAnsiTheme="majorBidi" w:cstheme="majorBidi"/>
                <w:sz w:val="28"/>
                <w:szCs w:val="28"/>
              </w:rPr>
            </w:pPr>
            <w:r w:rsidRPr="006867A5">
              <w:rPr>
                <w:rFonts w:asciiTheme="majorBidi" w:hAnsiTheme="majorBidi" w:cstheme="majorBidi"/>
                <w:sz w:val="28"/>
                <w:szCs w:val="28"/>
              </w:rPr>
              <w:t>Consolidated financial statements</w:t>
            </w:r>
          </w:p>
        </w:tc>
        <w:tc>
          <w:tcPr>
            <w:tcW w:w="3054" w:type="dxa"/>
            <w:gridSpan w:val="2"/>
            <w:tcBorders>
              <w:left w:val="nil"/>
              <w:right w:val="nil"/>
            </w:tcBorders>
            <w:vAlign w:val="bottom"/>
          </w:tcPr>
          <w:p w14:paraId="6D3D60D1" w14:textId="77777777" w:rsidR="001621B6" w:rsidRPr="006867A5" w:rsidRDefault="001621B6" w:rsidP="006867A5">
            <w:pPr>
              <w:pBdr>
                <w:bottom w:val="single" w:sz="4" w:space="0" w:color="auto"/>
              </w:pBdr>
              <w:spacing w:line="340" w:lineRule="exact"/>
              <w:jc w:val="center"/>
              <w:rPr>
                <w:rFonts w:asciiTheme="majorBidi" w:hAnsiTheme="majorBidi" w:cstheme="majorBidi"/>
                <w:sz w:val="28"/>
                <w:szCs w:val="28"/>
              </w:rPr>
            </w:pPr>
            <w:r w:rsidRPr="006867A5">
              <w:rPr>
                <w:rFonts w:asciiTheme="majorBidi" w:hAnsiTheme="majorBidi" w:cstheme="majorBidi"/>
                <w:sz w:val="28"/>
                <w:szCs w:val="28"/>
              </w:rPr>
              <w:t>Separate financial statements</w:t>
            </w:r>
          </w:p>
        </w:tc>
      </w:tr>
      <w:tr w:rsidR="006867A5" w:rsidRPr="006867A5" w14:paraId="173F6088" w14:textId="77777777" w:rsidTr="005331E6">
        <w:trPr>
          <w:trHeight w:val="288"/>
        </w:trPr>
        <w:tc>
          <w:tcPr>
            <w:tcW w:w="3288" w:type="dxa"/>
            <w:tcBorders>
              <w:top w:val="nil"/>
              <w:left w:val="nil"/>
              <w:bottom w:val="nil"/>
              <w:right w:val="nil"/>
            </w:tcBorders>
            <w:noWrap/>
            <w:vAlign w:val="bottom"/>
            <w:hideMark/>
          </w:tcPr>
          <w:p w14:paraId="40E12AE9" w14:textId="77777777" w:rsidR="006867A5" w:rsidRPr="006867A5" w:rsidRDefault="006867A5" w:rsidP="006867A5">
            <w:pPr>
              <w:spacing w:line="340" w:lineRule="exact"/>
              <w:jc w:val="both"/>
              <w:rPr>
                <w:rFonts w:asciiTheme="majorBidi" w:hAnsiTheme="majorBidi" w:cstheme="majorBidi"/>
                <w:sz w:val="28"/>
                <w:szCs w:val="28"/>
              </w:rPr>
            </w:pPr>
          </w:p>
        </w:tc>
        <w:tc>
          <w:tcPr>
            <w:tcW w:w="1548" w:type="dxa"/>
            <w:tcBorders>
              <w:top w:val="nil"/>
              <w:left w:val="nil"/>
              <w:right w:val="nil"/>
            </w:tcBorders>
            <w:noWrap/>
            <w:vAlign w:val="bottom"/>
          </w:tcPr>
          <w:p w14:paraId="1937F421" w14:textId="3B8D4065" w:rsidR="006867A5" w:rsidRPr="006867A5" w:rsidRDefault="006867A5" w:rsidP="006867A5">
            <w:pPr>
              <w:pBdr>
                <w:bottom w:val="single" w:sz="4" w:space="1" w:color="auto"/>
              </w:pBdr>
              <w:spacing w:line="340" w:lineRule="exact"/>
              <w:jc w:val="center"/>
              <w:rPr>
                <w:rFonts w:asciiTheme="majorBidi" w:hAnsiTheme="majorBidi" w:cstheme="majorBidi"/>
                <w:sz w:val="28"/>
                <w:szCs w:val="28"/>
                <w:highlight w:val="yellow"/>
              </w:rPr>
            </w:pPr>
            <w:r w:rsidRPr="006867A5">
              <w:rPr>
                <w:rFonts w:asciiTheme="majorBidi" w:hAnsiTheme="majorBidi" w:cstheme="majorBidi"/>
                <w:sz w:val="28"/>
                <w:szCs w:val="28"/>
              </w:rPr>
              <w:t>2025</w:t>
            </w:r>
          </w:p>
        </w:tc>
        <w:tc>
          <w:tcPr>
            <w:tcW w:w="1544" w:type="dxa"/>
            <w:tcBorders>
              <w:top w:val="nil"/>
              <w:left w:val="nil"/>
              <w:right w:val="nil"/>
            </w:tcBorders>
            <w:vAlign w:val="bottom"/>
          </w:tcPr>
          <w:p w14:paraId="129D5468" w14:textId="77291C5C" w:rsidR="006867A5" w:rsidRPr="006867A5" w:rsidRDefault="006867A5" w:rsidP="006867A5">
            <w:pPr>
              <w:pBdr>
                <w:bottom w:val="single" w:sz="4" w:space="1" w:color="auto"/>
              </w:pBdr>
              <w:spacing w:line="340" w:lineRule="exact"/>
              <w:jc w:val="center"/>
              <w:rPr>
                <w:rFonts w:asciiTheme="majorBidi" w:hAnsiTheme="majorBidi" w:cstheme="majorBidi"/>
                <w:sz w:val="28"/>
                <w:szCs w:val="28"/>
              </w:rPr>
            </w:pPr>
            <w:r w:rsidRPr="006867A5">
              <w:rPr>
                <w:rFonts w:asciiTheme="majorBidi" w:hAnsiTheme="majorBidi" w:cstheme="majorBidi"/>
                <w:sz w:val="28"/>
                <w:szCs w:val="28"/>
              </w:rPr>
              <w:t>202</w:t>
            </w:r>
            <w:r w:rsidRPr="006867A5">
              <w:rPr>
                <w:rFonts w:asciiTheme="majorBidi" w:hAnsiTheme="majorBidi" w:cstheme="majorBidi" w:hint="cs"/>
                <w:sz w:val="28"/>
                <w:szCs w:val="28"/>
                <w:cs/>
              </w:rPr>
              <w:t>4</w:t>
            </w:r>
          </w:p>
        </w:tc>
        <w:tc>
          <w:tcPr>
            <w:tcW w:w="1570" w:type="dxa"/>
            <w:tcBorders>
              <w:top w:val="nil"/>
              <w:left w:val="nil"/>
              <w:right w:val="nil"/>
            </w:tcBorders>
            <w:vAlign w:val="bottom"/>
          </w:tcPr>
          <w:p w14:paraId="38BBD906" w14:textId="677BCC53" w:rsidR="006867A5" w:rsidRPr="006867A5" w:rsidRDefault="006867A5" w:rsidP="006867A5">
            <w:pPr>
              <w:pBdr>
                <w:bottom w:val="single" w:sz="4" w:space="1" w:color="auto"/>
              </w:pBdr>
              <w:spacing w:line="340" w:lineRule="exact"/>
              <w:jc w:val="center"/>
              <w:rPr>
                <w:rFonts w:asciiTheme="majorBidi" w:hAnsiTheme="majorBidi" w:cstheme="majorBidi"/>
                <w:sz w:val="28"/>
                <w:szCs w:val="28"/>
              </w:rPr>
            </w:pPr>
            <w:r w:rsidRPr="006867A5">
              <w:rPr>
                <w:rFonts w:asciiTheme="majorBidi" w:hAnsiTheme="majorBidi" w:cstheme="majorBidi"/>
                <w:sz w:val="28"/>
                <w:szCs w:val="28"/>
              </w:rPr>
              <w:t>2025</w:t>
            </w:r>
          </w:p>
        </w:tc>
        <w:tc>
          <w:tcPr>
            <w:tcW w:w="1484" w:type="dxa"/>
            <w:tcBorders>
              <w:top w:val="nil"/>
              <w:left w:val="nil"/>
              <w:right w:val="nil"/>
            </w:tcBorders>
            <w:noWrap/>
            <w:vAlign w:val="bottom"/>
          </w:tcPr>
          <w:p w14:paraId="19817A59" w14:textId="6C8E9D07" w:rsidR="006867A5" w:rsidRPr="006867A5" w:rsidRDefault="006867A5" w:rsidP="006867A5">
            <w:pPr>
              <w:pBdr>
                <w:bottom w:val="single" w:sz="4" w:space="1" w:color="auto"/>
              </w:pBdr>
              <w:spacing w:line="340" w:lineRule="exact"/>
              <w:jc w:val="center"/>
              <w:rPr>
                <w:rFonts w:asciiTheme="majorBidi" w:hAnsiTheme="majorBidi" w:cstheme="majorBidi"/>
                <w:sz w:val="28"/>
                <w:szCs w:val="28"/>
              </w:rPr>
            </w:pPr>
            <w:r w:rsidRPr="006867A5">
              <w:rPr>
                <w:rFonts w:asciiTheme="majorBidi" w:hAnsiTheme="majorBidi" w:cstheme="majorBidi"/>
                <w:sz w:val="28"/>
                <w:szCs w:val="28"/>
              </w:rPr>
              <w:t>202</w:t>
            </w:r>
            <w:r w:rsidRPr="006867A5">
              <w:rPr>
                <w:rFonts w:asciiTheme="majorBidi" w:hAnsiTheme="majorBidi" w:cstheme="majorBidi" w:hint="cs"/>
                <w:sz w:val="28"/>
                <w:szCs w:val="28"/>
                <w:cs/>
              </w:rPr>
              <w:t>4</w:t>
            </w:r>
          </w:p>
        </w:tc>
      </w:tr>
      <w:tr w:rsidR="00387AB0" w:rsidRPr="006867A5" w14:paraId="335FF853" w14:textId="77777777" w:rsidTr="00387AB0">
        <w:trPr>
          <w:trHeight w:val="20"/>
        </w:trPr>
        <w:tc>
          <w:tcPr>
            <w:tcW w:w="3288" w:type="dxa"/>
            <w:tcBorders>
              <w:top w:val="nil"/>
              <w:left w:val="nil"/>
              <w:bottom w:val="nil"/>
              <w:right w:val="nil"/>
            </w:tcBorders>
            <w:noWrap/>
            <w:vAlign w:val="bottom"/>
            <w:hideMark/>
          </w:tcPr>
          <w:p w14:paraId="7566FDB8" w14:textId="77777777" w:rsidR="00387AB0" w:rsidRPr="006867A5" w:rsidRDefault="00387AB0" w:rsidP="00387AB0">
            <w:pPr>
              <w:spacing w:line="340" w:lineRule="exact"/>
              <w:jc w:val="left"/>
              <w:rPr>
                <w:rFonts w:asciiTheme="majorBidi" w:hAnsiTheme="majorBidi" w:cstheme="majorBidi"/>
                <w:b/>
                <w:bCs/>
                <w:color w:val="000000"/>
                <w:sz w:val="28"/>
                <w:szCs w:val="28"/>
              </w:rPr>
            </w:pPr>
            <w:r w:rsidRPr="006867A5">
              <w:rPr>
                <w:rFonts w:asciiTheme="majorBidi" w:hAnsiTheme="majorBidi" w:cstheme="majorBidi"/>
                <w:b/>
                <w:bCs/>
                <w:color w:val="000000"/>
                <w:sz w:val="28"/>
                <w:szCs w:val="28"/>
              </w:rPr>
              <w:t xml:space="preserve">Revenue recognition from the stage </w:t>
            </w:r>
          </w:p>
          <w:p w14:paraId="0B208484" w14:textId="77777777" w:rsidR="00387AB0" w:rsidRPr="006867A5" w:rsidRDefault="00387AB0" w:rsidP="00387AB0">
            <w:pPr>
              <w:spacing w:line="340" w:lineRule="exact"/>
              <w:jc w:val="left"/>
              <w:rPr>
                <w:rFonts w:asciiTheme="majorBidi" w:hAnsiTheme="majorBidi" w:cstheme="majorBidi"/>
                <w:color w:val="000000"/>
                <w:sz w:val="28"/>
                <w:szCs w:val="28"/>
              </w:rPr>
            </w:pPr>
            <w:r w:rsidRPr="006867A5">
              <w:rPr>
                <w:rFonts w:asciiTheme="majorBidi" w:hAnsiTheme="majorBidi" w:cstheme="majorBidi"/>
                <w:b/>
                <w:bCs/>
                <w:color w:val="000000"/>
                <w:sz w:val="28"/>
                <w:szCs w:val="28"/>
              </w:rPr>
              <w:t xml:space="preserve">   of completion method</w:t>
            </w:r>
          </w:p>
        </w:tc>
        <w:tc>
          <w:tcPr>
            <w:tcW w:w="1548" w:type="dxa"/>
            <w:tcBorders>
              <w:left w:val="nil"/>
              <w:bottom w:val="nil"/>
              <w:right w:val="nil"/>
            </w:tcBorders>
            <w:noWrap/>
            <w:vAlign w:val="bottom"/>
          </w:tcPr>
          <w:p w14:paraId="79887B6A" w14:textId="2F1D7C72" w:rsidR="00387AB0" w:rsidRPr="00D849AD" w:rsidRDefault="00387AB0" w:rsidP="00387AB0">
            <w:pPr>
              <w:pBdr>
                <w:bottom w:val="double" w:sz="4" w:space="1" w:color="auto"/>
              </w:pBd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596,200,503</w:t>
            </w:r>
          </w:p>
        </w:tc>
        <w:tc>
          <w:tcPr>
            <w:tcW w:w="1544" w:type="dxa"/>
            <w:tcBorders>
              <w:left w:val="nil"/>
              <w:bottom w:val="nil"/>
              <w:right w:val="nil"/>
            </w:tcBorders>
            <w:vAlign w:val="bottom"/>
          </w:tcPr>
          <w:p w14:paraId="03F38BF2" w14:textId="36D778D8" w:rsidR="00387AB0" w:rsidRPr="00D849AD" w:rsidRDefault="00387AB0" w:rsidP="00387AB0">
            <w:pPr>
              <w:pBdr>
                <w:bottom w:val="double" w:sz="4" w:space="1" w:color="auto"/>
              </w:pBd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698,797,873</w:t>
            </w:r>
          </w:p>
        </w:tc>
        <w:tc>
          <w:tcPr>
            <w:tcW w:w="1570" w:type="dxa"/>
            <w:tcBorders>
              <w:left w:val="nil"/>
              <w:bottom w:val="nil"/>
              <w:right w:val="nil"/>
            </w:tcBorders>
            <w:vAlign w:val="bottom"/>
          </w:tcPr>
          <w:p w14:paraId="314C6EE6" w14:textId="783DF953" w:rsidR="00387AB0" w:rsidRPr="00D849AD" w:rsidRDefault="00387AB0" w:rsidP="00387AB0">
            <w:pPr>
              <w:pBdr>
                <w:bottom w:val="double" w:sz="4" w:space="1" w:color="auto"/>
              </w:pBd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566,741,974</w:t>
            </w:r>
          </w:p>
        </w:tc>
        <w:tc>
          <w:tcPr>
            <w:tcW w:w="1484" w:type="dxa"/>
            <w:tcBorders>
              <w:left w:val="nil"/>
              <w:bottom w:val="nil"/>
              <w:right w:val="nil"/>
            </w:tcBorders>
            <w:noWrap/>
            <w:vAlign w:val="bottom"/>
            <w:hideMark/>
          </w:tcPr>
          <w:p w14:paraId="5C4738EE" w14:textId="2DE85265" w:rsidR="00387AB0" w:rsidRPr="00D849AD" w:rsidRDefault="00387AB0" w:rsidP="00387AB0">
            <w:pPr>
              <w:pBdr>
                <w:bottom w:val="double" w:sz="4" w:space="1" w:color="auto"/>
              </w:pBd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698,797,873</w:t>
            </w:r>
          </w:p>
        </w:tc>
      </w:tr>
      <w:tr w:rsidR="00387AB0" w:rsidRPr="006867A5" w14:paraId="100CA951" w14:textId="77777777" w:rsidTr="00387AB0">
        <w:trPr>
          <w:trHeight w:val="288"/>
        </w:trPr>
        <w:tc>
          <w:tcPr>
            <w:tcW w:w="3288" w:type="dxa"/>
            <w:tcBorders>
              <w:top w:val="nil"/>
              <w:left w:val="nil"/>
              <w:bottom w:val="nil"/>
              <w:right w:val="nil"/>
            </w:tcBorders>
            <w:noWrap/>
            <w:vAlign w:val="bottom"/>
            <w:hideMark/>
          </w:tcPr>
          <w:p w14:paraId="03C65748" w14:textId="77777777" w:rsidR="00387AB0" w:rsidRPr="006867A5" w:rsidRDefault="00387AB0" w:rsidP="00387AB0">
            <w:pPr>
              <w:spacing w:line="340" w:lineRule="exact"/>
              <w:jc w:val="left"/>
              <w:rPr>
                <w:rFonts w:asciiTheme="majorBidi" w:hAnsiTheme="majorBidi" w:cstheme="majorBidi"/>
                <w:b/>
                <w:bCs/>
                <w:color w:val="000000"/>
                <w:sz w:val="28"/>
                <w:szCs w:val="28"/>
              </w:rPr>
            </w:pPr>
            <w:r w:rsidRPr="006867A5">
              <w:rPr>
                <w:rFonts w:asciiTheme="majorBidi" w:hAnsiTheme="majorBidi" w:cstheme="majorBidi"/>
                <w:b/>
                <w:bCs/>
                <w:color w:val="000000"/>
                <w:sz w:val="28"/>
                <w:szCs w:val="28"/>
              </w:rPr>
              <w:t>Contract assets</w:t>
            </w:r>
          </w:p>
        </w:tc>
        <w:tc>
          <w:tcPr>
            <w:tcW w:w="1548" w:type="dxa"/>
            <w:tcBorders>
              <w:left w:val="nil"/>
              <w:bottom w:val="nil"/>
              <w:right w:val="nil"/>
            </w:tcBorders>
            <w:noWrap/>
            <w:vAlign w:val="bottom"/>
          </w:tcPr>
          <w:p w14:paraId="6B0F1170" w14:textId="77777777" w:rsidR="00387AB0" w:rsidRPr="00D849AD" w:rsidRDefault="00387AB0" w:rsidP="00387AB0">
            <w:pPr>
              <w:tabs>
                <w:tab w:val="decimal" w:pos="1250"/>
              </w:tabs>
              <w:spacing w:line="340" w:lineRule="exact"/>
              <w:jc w:val="left"/>
              <w:rPr>
                <w:rFonts w:asciiTheme="majorBidi" w:hAnsiTheme="majorBidi" w:cstheme="majorBidi"/>
                <w:sz w:val="28"/>
                <w:szCs w:val="28"/>
              </w:rPr>
            </w:pPr>
          </w:p>
        </w:tc>
        <w:tc>
          <w:tcPr>
            <w:tcW w:w="1544" w:type="dxa"/>
            <w:tcBorders>
              <w:left w:val="nil"/>
              <w:bottom w:val="nil"/>
              <w:right w:val="nil"/>
            </w:tcBorders>
            <w:vAlign w:val="bottom"/>
          </w:tcPr>
          <w:p w14:paraId="3C1CDCF0" w14:textId="77777777" w:rsidR="00387AB0" w:rsidRPr="00D849AD" w:rsidRDefault="00387AB0" w:rsidP="00387AB0">
            <w:pPr>
              <w:tabs>
                <w:tab w:val="decimal" w:pos="1250"/>
              </w:tabs>
              <w:spacing w:line="340" w:lineRule="exact"/>
              <w:rPr>
                <w:rFonts w:asciiTheme="majorBidi" w:hAnsiTheme="majorBidi" w:cstheme="majorBidi"/>
                <w:sz w:val="28"/>
                <w:szCs w:val="28"/>
              </w:rPr>
            </w:pPr>
          </w:p>
        </w:tc>
        <w:tc>
          <w:tcPr>
            <w:tcW w:w="1570" w:type="dxa"/>
            <w:tcBorders>
              <w:left w:val="nil"/>
              <w:bottom w:val="nil"/>
              <w:right w:val="nil"/>
            </w:tcBorders>
            <w:vAlign w:val="bottom"/>
          </w:tcPr>
          <w:p w14:paraId="3A54C8B7" w14:textId="77777777" w:rsidR="00387AB0" w:rsidRPr="00D849AD" w:rsidRDefault="00387AB0" w:rsidP="00387AB0">
            <w:pPr>
              <w:tabs>
                <w:tab w:val="decimal" w:pos="1250"/>
              </w:tabs>
              <w:spacing w:line="340" w:lineRule="exact"/>
              <w:jc w:val="left"/>
              <w:rPr>
                <w:rFonts w:asciiTheme="majorBidi" w:hAnsiTheme="majorBidi" w:cstheme="majorBidi"/>
                <w:sz w:val="28"/>
                <w:szCs w:val="28"/>
              </w:rPr>
            </w:pPr>
          </w:p>
        </w:tc>
        <w:tc>
          <w:tcPr>
            <w:tcW w:w="1484" w:type="dxa"/>
            <w:tcBorders>
              <w:left w:val="nil"/>
              <w:bottom w:val="nil"/>
              <w:right w:val="nil"/>
            </w:tcBorders>
            <w:noWrap/>
            <w:vAlign w:val="bottom"/>
            <w:hideMark/>
          </w:tcPr>
          <w:p w14:paraId="61A4F30A" w14:textId="77777777" w:rsidR="00387AB0" w:rsidRPr="00D849AD" w:rsidRDefault="00387AB0" w:rsidP="00387AB0">
            <w:pPr>
              <w:tabs>
                <w:tab w:val="decimal" w:pos="1250"/>
              </w:tabs>
              <w:spacing w:line="340" w:lineRule="exact"/>
              <w:rPr>
                <w:rFonts w:asciiTheme="majorBidi" w:hAnsiTheme="majorBidi" w:cstheme="majorBidi"/>
                <w:sz w:val="28"/>
                <w:szCs w:val="28"/>
              </w:rPr>
            </w:pPr>
          </w:p>
        </w:tc>
      </w:tr>
      <w:tr w:rsidR="00387AB0" w:rsidRPr="006867A5" w14:paraId="05E1762A" w14:textId="77777777" w:rsidTr="00387AB0">
        <w:trPr>
          <w:trHeight w:val="288"/>
        </w:trPr>
        <w:tc>
          <w:tcPr>
            <w:tcW w:w="3288" w:type="dxa"/>
            <w:tcBorders>
              <w:top w:val="nil"/>
              <w:left w:val="nil"/>
              <w:bottom w:val="nil"/>
              <w:right w:val="nil"/>
            </w:tcBorders>
            <w:noWrap/>
            <w:vAlign w:val="bottom"/>
            <w:hideMark/>
          </w:tcPr>
          <w:p w14:paraId="50C8445E" w14:textId="77777777" w:rsidR="00387AB0" w:rsidRPr="006867A5" w:rsidRDefault="00387AB0" w:rsidP="00387AB0">
            <w:pPr>
              <w:spacing w:line="340" w:lineRule="exact"/>
              <w:jc w:val="left"/>
              <w:rPr>
                <w:rFonts w:asciiTheme="majorBidi" w:hAnsiTheme="majorBidi" w:cstheme="majorBidi"/>
                <w:color w:val="000000"/>
                <w:sz w:val="28"/>
                <w:szCs w:val="28"/>
              </w:rPr>
            </w:pPr>
            <w:r w:rsidRPr="006867A5">
              <w:rPr>
                <w:rFonts w:asciiTheme="majorBidi" w:hAnsiTheme="majorBidi" w:cstheme="majorBidi"/>
                <w:color w:val="000000"/>
                <w:sz w:val="28"/>
                <w:szCs w:val="28"/>
              </w:rPr>
              <w:t>Project value as per contract</w:t>
            </w:r>
          </w:p>
        </w:tc>
        <w:tc>
          <w:tcPr>
            <w:tcW w:w="1548" w:type="dxa"/>
            <w:tcBorders>
              <w:left w:val="nil"/>
              <w:bottom w:val="nil"/>
              <w:right w:val="nil"/>
            </w:tcBorders>
            <w:noWrap/>
          </w:tcPr>
          <w:p w14:paraId="2DF3AFFA" w14:textId="03037A3C" w:rsidR="00387AB0" w:rsidRPr="00D849AD" w:rsidRDefault="00AE62FD" w:rsidP="00387AB0">
            <w:pPr>
              <w:pBdr>
                <w:bottom w:val="double" w:sz="4" w:space="1" w:color="auto"/>
              </w:pBdr>
              <w:tabs>
                <w:tab w:val="decimal" w:pos="1250"/>
              </w:tabs>
              <w:spacing w:line="340" w:lineRule="exact"/>
              <w:jc w:val="left"/>
              <w:rPr>
                <w:rFonts w:asciiTheme="majorBidi" w:hAnsiTheme="majorBidi" w:cstheme="majorBidi"/>
                <w:sz w:val="28"/>
                <w:szCs w:val="28"/>
              </w:rPr>
            </w:pPr>
            <w:r w:rsidRPr="00AE62FD">
              <w:rPr>
                <w:rFonts w:asciiTheme="majorBidi" w:hAnsiTheme="majorBidi" w:cstheme="majorBidi"/>
                <w:sz w:val="28"/>
                <w:szCs w:val="28"/>
              </w:rPr>
              <w:t>1,330,558,59</w:t>
            </w:r>
            <w:r w:rsidR="00CE522E">
              <w:rPr>
                <w:rFonts w:asciiTheme="majorBidi" w:hAnsiTheme="majorBidi" w:cstheme="majorBidi"/>
                <w:sz w:val="28"/>
                <w:szCs w:val="28"/>
              </w:rPr>
              <w:t>4</w:t>
            </w:r>
          </w:p>
        </w:tc>
        <w:tc>
          <w:tcPr>
            <w:tcW w:w="1544" w:type="dxa"/>
            <w:tcBorders>
              <w:left w:val="nil"/>
              <w:bottom w:val="nil"/>
              <w:right w:val="nil"/>
            </w:tcBorders>
          </w:tcPr>
          <w:p w14:paraId="78B2DDE3" w14:textId="59DACC8B" w:rsidR="00387AB0" w:rsidRPr="00D849AD" w:rsidRDefault="00387AB0" w:rsidP="00387AB0">
            <w:pPr>
              <w:pBdr>
                <w:bottom w:val="double" w:sz="4" w:space="1" w:color="auto"/>
              </w:pBd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1,909,335,426</w:t>
            </w:r>
          </w:p>
        </w:tc>
        <w:tc>
          <w:tcPr>
            <w:tcW w:w="1570" w:type="dxa"/>
            <w:tcBorders>
              <w:left w:val="nil"/>
              <w:bottom w:val="nil"/>
              <w:right w:val="nil"/>
            </w:tcBorders>
          </w:tcPr>
          <w:p w14:paraId="00F74607" w14:textId="1F4AA343" w:rsidR="00387AB0" w:rsidRPr="00D849AD" w:rsidRDefault="00AE62FD" w:rsidP="00387AB0">
            <w:pPr>
              <w:pBdr>
                <w:bottom w:val="double" w:sz="4" w:space="1" w:color="auto"/>
              </w:pBdr>
              <w:tabs>
                <w:tab w:val="decimal" w:pos="1250"/>
              </w:tabs>
              <w:spacing w:line="340" w:lineRule="exact"/>
              <w:jc w:val="left"/>
              <w:rPr>
                <w:rFonts w:asciiTheme="majorBidi" w:hAnsiTheme="majorBidi" w:cstheme="majorBidi"/>
                <w:sz w:val="28"/>
                <w:szCs w:val="28"/>
              </w:rPr>
            </w:pPr>
            <w:r w:rsidRPr="00AE62FD">
              <w:rPr>
                <w:rFonts w:asciiTheme="majorBidi" w:hAnsiTheme="majorBidi" w:cstheme="majorBidi"/>
                <w:sz w:val="28"/>
                <w:szCs w:val="28"/>
              </w:rPr>
              <w:t>1,301,100,06</w:t>
            </w:r>
            <w:r w:rsidR="00CE522E">
              <w:rPr>
                <w:rFonts w:asciiTheme="majorBidi" w:hAnsiTheme="majorBidi" w:cstheme="majorBidi"/>
                <w:sz w:val="28"/>
                <w:szCs w:val="28"/>
              </w:rPr>
              <w:t>5</w:t>
            </w:r>
          </w:p>
        </w:tc>
        <w:tc>
          <w:tcPr>
            <w:tcW w:w="1484" w:type="dxa"/>
            <w:tcBorders>
              <w:left w:val="nil"/>
              <w:bottom w:val="nil"/>
              <w:right w:val="nil"/>
            </w:tcBorders>
            <w:noWrap/>
            <w:hideMark/>
          </w:tcPr>
          <w:p w14:paraId="29463810" w14:textId="561CA9D1" w:rsidR="00387AB0" w:rsidRPr="00D849AD" w:rsidRDefault="00387AB0" w:rsidP="00387AB0">
            <w:pPr>
              <w:pBdr>
                <w:bottom w:val="double" w:sz="4" w:space="1" w:color="auto"/>
              </w:pBd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1,909,335,426</w:t>
            </w:r>
          </w:p>
        </w:tc>
      </w:tr>
      <w:tr w:rsidR="00387AB0" w:rsidRPr="006867A5" w14:paraId="3F000281" w14:textId="77777777" w:rsidTr="00387AB0">
        <w:trPr>
          <w:trHeight w:val="20"/>
        </w:trPr>
        <w:tc>
          <w:tcPr>
            <w:tcW w:w="3288" w:type="dxa"/>
            <w:tcBorders>
              <w:top w:val="nil"/>
              <w:left w:val="nil"/>
              <w:bottom w:val="nil"/>
              <w:right w:val="nil"/>
            </w:tcBorders>
            <w:noWrap/>
            <w:vAlign w:val="bottom"/>
            <w:hideMark/>
          </w:tcPr>
          <w:p w14:paraId="357ED8A7" w14:textId="1F7C8045" w:rsidR="00387AB0" w:rsidRPr="006867A5" w:rsidRDefault="00387AB0" w:rsidP="00387AB0">
            <w:pPr>
              <w:spacing w:line="340" w:lineRule="exact"/>
              <w:jc w:val="left"/>
              <w:rPr>
                <w:rFonts w:asciiTheme="majorBidi" w:hAnsiTheme="majorBidi" w:cstheme="majorBidi"/>
                <w:color w:val="000000"/>
                <w:sz w:val="28"/>
                <w:szCs w:val="28"/>
              </w:rPr>
            </w:pPr>
            <w:r w:rsidRPr="006867A5">
              <w:rPr>
                <w:sz w:val="28"/>
                <w:szCs w:val="28"/>
              </w:rPr>
              <w:t>Accumulated r</w:t>
            </w:r>
            <w:r w:rsidRPr="006867A5">
              <w:rPr>
                <w:rFonts w:asciiTheme="majorBidi" w:hAnsiTheme="majorBidi" w:cstheme="majorBidi"/>
                <w:color w:val="000000"/>
                <w:sz w:val="28"/>
                <w:szCs w:val="28"/>
              </w:rPr>
              <w:t xml:space="preserve">evenue recognition from </w:t>
            </w:r>
            <w:r w:rsidRPr="006867A5">
              <w:rPr>
                <w:rFonts w:asciiTheme="majorBidi" w:hAnsiTheme="majorBidi" w:cstheme="majorBidi"/>
                <w:color w:val="000000"/>
                <w:sz w:val="28"/>
                <w:szCs w:val="28"/>
              </w:rPr>
              <w:br/>
              <w:t xml:space="preserve">  the stage of completion method</w:t>
            </w:r>
          </w:p>
        </w:tc>
        <w:tc>
          <w:tcPr>
            <w:tcW w:w="1548" w:type="dxa"/>
            <w:tcBorders>
              <w:left w:val="nil"/>
              <w:bottom w:val="nil"/>
              <w:right w:val="nil"/>
            </w:tcBorders>
            <w:noWrap/>
            <w:vAlign w:val="bottom"/>
          </w:tcPr>
          <w:p w14:paraId="61AD1D67" w14:textId="596F680E" w:rsidR="00387AB0" w:rsidRPr="00D849AD" w:rsidRDefault="00387AB0" w:rsidP="00387AB0">
            <w:pP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949,661,30</w:t>
            </w:r>
            <w:r w:rsidR="00D849AD" w:rsidRPr="00D849AD">
              <w:rPr>
                <w:rFonts w:asciiTheme="majorBidi" w:hAnsiTheme="majorBidi" w:cstheme="majorBidi"/>
                <w:sz w:val="28"/>
                <w:szCs w:val="28"/>
              </w:rPr>
              <w:t>5</w:t>
            </w:r>
          </w:p>
        </w:tc>
        <w:tc>
          <w:tcPr>
            <w:tcW w:w="1544" w:type="dxa"/>
            <w:tcBorders>
              <w:left w:val="nil"/>
              <w:bottom w:val="nil"/>
              <w:right w:val="nil"/>
            </w:tcBorders>
            <w:vAlign w:val="bottom"/>
          </w:tcPr>
          <w:p w14:paraId="494DE849" w14:textId="43DA3C84" w:rsidR="00387AB0" w:rsidRPr="00D849AD" w:rsidRDefault="00387AB0" w:rsidP="00387AB0">
            <w:pP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1,587,996,375</w:t>
            </w:r>
          </w:p>
        </w:tc>
        <w:tc>
          <w:tcPr>
            <w:tcW w:w="1570" w:type="dxa"/>
            <w:tcBorders>
              <w:left w:val="nil"/>
              <w:bottom w:val="nil"/>
              <w:right w:val="nil"/>
            </w:tcBorders>
            <w:vAlign w:val="bottom"/>
          </w:tcPr>
          <w:p w14:paraId="4CD519A0" w14:textId="4F6FF4A3" w:rsidR="00387AB0" w:rsidRPr="00D849AD" w:rsidRDefault="00387AB0" w:rsidP="00387AB0">
            <w:pP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920,202,77</w:t>
            </w:r>
            <w:r w:rsidR="00B978F6">
              <w:rPr>
                <w:rFonts w:asciiTheme="majorBidi" w:hAnsiTheme="majorBidi" w:cstheme="majorBidi"/>
                <w:sz w:val="28"/>
                <w:szCs w:val="28"/>
              </w:rPr>
              <w:t>6</w:t>
            </w:r>
          </w:p>
        </w:tc>
        <w:tc>
          <w:tcPr>
            <w:tcW w:w="1484" w:type="dxa"/>
            <w:tcBorders>
              <w:left w:val="nil"/>
              <w:bottom w:val="nil"/>
              <w:right w:val="nil"/>
            </w:tcBorders>
            <w:noWrap/>
            <w:vAlign w:val="bottom"/>
            <w:hideMark/>
          </w:tcPr>
          <w:p w14:paraId="2644F88D" w14:textId="63DDAC62" w:rsidR="00387AB0" w:rsidRPr="00D849AD" w:rsidRDefault="00387AB0" w:rsidP="00387AB0">
            <w:pP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1,587,996,375</w:t>
            </w:r>
          </w:p>
        </w:tc>
      </w:tr>
      <w:tr w:rsidR="00387AB0" w:rsidRPr="006867A5" w14:paraId="48B802AC" w14:textId="77777777" w:rsidTr="00387AB0">
        <w:trPr>
          <w:trHeight w:val="20"/>
        </w:trPr>
        <w:tc>
          <w:tcPr>
            <w:tcW w:w="3288" w:type="dxa"/>
            <w:tcBorders>
              <w:top w:val="nil"/>
              <w:left w:val="nil"/>
              <w:bottom w:val="nil"/>
              <w:right w:val="nil"/>
            </w:tcBorders>
            <w:noWrap/>
            <w:vAlign w:val="bottom"/>
            <w:hideMark/>
          </w:tcPr>
          <w:p w14:paraId="7E6CDB10" w14:textId="2DDE45CA" w:rsidR="00387AB0" w:rsidRPr="006867A5" w:rsidRDefault="00387AB0" w:rsidP="00387AB0">
            <w:pPr>
              <w:spacing w:line="340" w:lineRule="exact"/>
              <w:jc w:val="left"/>
              <w:rPr>
                <w:rFonts w:asciiTheme="majorBidi" w:hAnsiTheme="majorBidi" w:cstheme="majorBidi"/>
                <w:color w:val="000000"/>
                <w:sz w:val="28"/>
                <w:szCs w:val="28"/>
              </w:rPr>
            </w:pPr>
            <w:r w:rsidRPr="006867A5">
              <w:rPr>
                <w:rFonts w:asciiTheme="majorBidi" w:hAnsiTheme="majorBidi" w:cstheme="majorBidi"/>
                <w:color w:val="000000"/>
                <w:sz w:val="28"/>
                <w:szCs w:val="28"/>
                <w:u w:val="single"/>
              </w:rPr>
              <w:t>Less</w:t>
            </w:r>
            <w:r w:rsidRPr="006867A5">
              <w:rPr>
                <w:rFonts w:asciiTheme="majorBidi" w:hAnsiTheme="majorBidi" w:cstheme="majorBidi"/>
                <w:color w:val="000000"/>
                <w:sz w:val="28"/>
                <w:szCs w:val="28"/>
              </w:rPr>
              <w:t xml:space="preserve"> Value of total billed </w:t>
            </w:r>
          </w:p>
        </w:tc>
        <w:tc>
          <w:tcPr>
            <w:tcW w:w="1548" w:type="dxa"/>
            <w:tcBorders>
              <w:left w:val="nil"/>
              <w:bottom w:val="nil"/>
              <w:right w:val="nil"/>
            </w:tcBorders>
            <w:noWrap/>
          </w:tcPr>
          <w:p w14:paraId="311CEA9A" w14:textId="4AA5A7D0" w:rsidR="00387AB0" w:rsidRPr="00D849AD" w:rsidRDefault="00387AB0" w:rsidP="00387AB0">
            <w:pPr>
              <w:pBdr>
                <w:bottom w:val="single" w:sz="4" w:space="1" w:color="auto"/>
              </w:pBd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(824,069,191)</w:t>
            </w:r>
          </w:p>
        </w:tc>
        <w:tc>
          <w:tcPr>
            <w:tcW w:w="1544" w:type="dxa"/>
            <w:tcBorders>
              <w:left w:val="nil"/>
              <w:bottom w:val="nil"/>
              <w:right w:val="nil"/>
            </w:tcBorders>
          </w:tcPr>
          <w:p w14:paraId="3D60DE1A" w14:textId="74F0092B" w:rsidR="00387AB0" w:rsidRPr="00D849AD" w:rsidRDefault="00387AB0" w:rsidP="00387AB0">
            <w:pPr>
              <w:pBdr>
                <w:bottom w:val="single" w:sz="4" w:space="1" w:color="auto"/>
              </w:pBd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(1,401,248,077)</w:t>
            </w:r>
          </w:p>
        </w:tc>
        <w:tc>
          <w:tcPr>
            <w:tcW w:w="1570" w:type="dxa"/>
            <w:tcBorders>
              <w:left w:val="nil"/>
              <w:bottom w:val="nil"/>
              <w:right w:val="nil"/>
            </w:tcBorders>
          </w:tcPr>
          <w:p w14:paraId="48356236" w14:textId="768B6067" w:rsidR="00387AB0" w:rsidRPr="00D849AD" w:rsidRDefault="00387AB0" w:rsidP="00387AB0">
            <w:pPr>
              <w:pBdr>
                <w:bottom w:val="single" w:sz="4" w:space="1" w:color="auto"/>
              </w:pBd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(812,600,662)</w:t>
            </w:r>
          </w:p>
        </w:tc>
        <w:tc>
          <w:tcPr>
            <w:tcW w:w="1484" w:type="dxa"/>
            <w:tcBorders>
              <w:left w:val="nil"/>
              <w:bottom w:val="nil"/>
              <w:right w:val="nil"/>
            </w:tcBorders>
            <w:noWrap/>
            <w:hideMark/>
          </w:tcPr>
          <w:p w14:paraId="4305987E" w14:textId="72A44D61" w:rsidR="00387AB0" w:rsidRPr="00D849AD" w:rsidRDefault="00387AB0" w:rsidP="00387AB0">
            <w:pPr>
              <w:pBdr>
                <w:bottom w:val="single" w:sz="4" w:space="1" w:color="auto"/>
              </w:pBd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(1,401,248,077)</w:t>
            </w:r>
          </w:p>
        </w:tc>
      </w:tr>
      <w:tr w:rsidR="00387AB0" w:rsidRPr="006867A5" w14:paraId="0B9541A1" w14:textId="77777777" w:rsidTr="00387AB0">
        <w:trPr>
          <w:trHeight w:val="288"/>
        </w:trPr>
        <w:tc>
          <w:tcPr>
            <w:tcW w:w="3288" w:type="dxa"/>
            <w:tcBorders>
              <w:top w:val="nil"/>
              <w:left w:val="nil"/>
              <w:bottom w:val="nil"/>
              <w:right w:val="nil"/>
            </w:tcBorders>
            <w:noWrap/>
            <w:vAlign w:val="bottom"/>
          </w:tcPr>
          <w:p w14:paraId="564B65B6" w14:textId="77777777" w:rsidR="00387AB0" w:rsidRPr="006867A5" w:rsidRDefault="00387AB0" w:rsidP="00387AB0">
            <w:pPr>
              <w:spacing w:line="340" w:lineRule="exact"/>
              <w:rPr>
                <w:rFonts w:asciiTheme="majorBidi" w:hAnsiTheme="majorBidi" w:cstheme="majorBidi"/>
                <w:sz w:val="28"/>
                <w:szCs w:val="28"/>
                <w:cs/>
              </w:rPr>
            </w:pPr>
            <w:r w:rsidRPr="006867A5">
              <w:rPr>
                <w:rFonts w:asciiTheme="majorBidi" w:hAnsiTheme="majorBidi" w:cstheme="majorBidi"/>
                <w:sz w:val="28"/>
                <w:szCs w:val="28"/>
              </w:rPr>
              <w:t>Unbilled receivables</w:t>
            </w:r>
          </w:p>
        </w:tc>
        <w:tc>
          <w:tcPr>
            <w:tcW w:w="1548" w:type="dxa"/>
            <w:tcBorders>
              <w:left w:val="nil"/>
              <w:bottom w:val="nil"/>
              <w:right w:val="nil"/>
            </w:tcBorders>
            <w:noWrap/>
            <w:vAlign w:val="bottom"/>
          </w:tcPr>
          <w:p w14:paraId="2589E02B" w14:textId="3A5D2A28" w:rsidR="00387AB0" w:rsidRPr="00D849AD" w:rsidRDefault="00387AB0" w:rsidP="00387AB0">
            <w:pP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125,592,11</w:t>
            </w:r>
            <w:r w:rsidR="00D849AD" w:rsidRPr="00D849AD">
              <w:rPr>
                <w:rFonts w:asciiTheme="majorBidi" w:hAnsiTheme="majorBidi" w:cstheme="majorBidi"/>
                <w:sz w:val="28"/>
                <w:szCs w:val="28"/>
              </w:rPr>
              <w:t>4</w:t>
            </w:r>
          </w:p>
        </w:tc>
        <w:tc>
          <w:tcPr>
            <w:tcW w:w="1544" w:type="dxa"/>
            <w:tcBorders>
              <w:left w:val="nil"/>
              <w:bottom w:val="nil"/>
              <w:right w:val="nil"/>
            </w:tcBorders>
            <w:vAlign w:val="bottom"/>
          </w:tcPr>
          <w:p w14:paraId="35699E6C" w14:textId="0F9D8B2B" w:rsidR="00387AB0" w:rsidRPr="00D849AD" w:rsidRDefault="00387AB0" w:rsidP="00387AB0">
            <w:pP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186,748,298</w:t>
            </w:r>
          </w:p>
        </w:tc>
        <w:tc>
          <w:tcPr>
            <w:tcW w:w="1570" w:type="dxa"/>
            <w:tcBorders>
              <w:left w:val="nil"/>
              <w:bottom w:val="nil"/>
              <w:right w:val="nil"/>
            </w:tcBorders>
            <w:vAlign w:val="bottom"/>
          </w:tcPr>
          <w:p w14:paraId="2FEF760B" w14:textId="13A6D8D2" w:rsidR="00387AB0" w:rsidRPr="00D849AD" w:rsidRDefault="00387AB0" w:rsidP="00387AB0">
            <w:pP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107,602,11</w:t>
            </w:r>
            <w:r w:rsidR="00B978F6">
              <w:rPr>
                <w:rFonts w:asciiTheme="majorBidi" w:hAnsiTheme="majorBidi" w:cstheme="majorBidi"/>
                <w:sz w:val="28"/>
                <w:szCs w:val="28"/>
              </w:rPr>
              <w:t>4</w:t>
            </w:r>
          </w:p>
        </w:tc>
        <w:tc>
          <w:tcPr>
            <w:tcW w:w="1484" w:type="dxa"/>
            <w:tcBorders>
              <w:left w:val="nil"/>
              <w:bottom w:val="nil"/>
              <w:right w:val="nil"/>
            </w:tcBorders>
            <w:noWrap/>
            <w:vAlign w:val="bottom"/>
          </w:tcPr>
          <w:p w14:paraId="1090518D" w14:textId="4C2BA7EF" w:rsidR="00387AB0" w:rsidRPr="00D849AD" w:rsidRDefault="00387AB0" w:rsidP="00387AB0">
            <w:pP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186,748,298</w:t>
            </w:r>
          </w:p>
        </w:tc>
      </w:tr>
      <w:tr w:rsidR="00387AB0" w:rsidRPr="006867A5" w14:paraId="5DB222A5" w14:textId="77777777" w:rsidTr="00387AB0">
        <w:trPr>
          <w:trHeight w:val="288"/>
        </w:trPr>
        <w:tc>
          <w:tcPr>
            <w:tcW w:w="3288" w:type="dxa"/>
            <w:tcBorders>
              <w:top w:val="nil"/>
              <w:left w:val="nil"/>
              <w:bottom w:val="nil"/>
              <w:right w:val="nil"/>
            </w:tcBorders>
            <w:noWrap/>
            <w:vAlign w:val="bottom"/>
          </w:tcPr>
          <w:p w14:paraId="780361D3" w14:textId="77777777" w:rsidR="00387AB0" w:rsidRPr="006867A5" w:rsidRDefault="00387AB0" w:rsidP="00387AB0">
            <w:pPr>
              <w:spacing w:line="340" w:lineRule="exact"/>
              <w:rPr>
                <w:rFonts w:asciiTheme="majorBidi" w:hAnsiTheme="majorBidi" w:cstheme="majorBidi"/>
                <w:sz w:val="28"/>
                <w:szCs w:val="28"/>
                <w:cs/>
              </w:rPr>
            </w:pPr>
            <w:r w:rsidRPr="006867A5">
              <w:rPr>
                <w:rFonts w:asciiTheme="majorBidi" w:hAnsiTheme="majorBidi" w:cstheme="majorBidi"/>
                <w:sz w:val="28"/>
                <w:szCs w:val="28"/>
              </w:rPr>
              <w:t>Retention receivables</w:t>
            </w:r>
          </w:p>
        </w:tc>
        <w:tc>
          <w:tcPr>
            <w:tcW w:w="1548" w:type="dxa"/>
            <w:tcBorders>
              <w:left w:val="nil"/>
              <w:bottom w:val="nil"/>
              <w:right w:val="nil"/>
            </w:tcBorders>
            <w:noWrap/>
            <w:vAlign w:val="bottom"/>
          </w:tcPr>
          <w:p w14:paraId="34CCDF87" w14:textId="4E503554" w:rsidR="00387AB0" w:rsidRPr="00D849AD" w:rsidRDefault="00387AB0" w:rsidP="00387AB0">
            <w:pP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53,814,282</w:t>
            </w:r>
          </w:p>
        </w:tc>
        <w:tc>
          <w:tcPr>
            <w:tcW w:w="1544" w:type="dxa"/>
            <w:tcBorders>
              <w:left w:val="nil"/>
              <w:bottom w:val="nil"/>
              <w:right w:val="nil"/>
            </w:tcBorders>
            <w:vAlign w:val="bottom"/>
          </w:tcPr>
          <w:p w14:paraId="32A80BE5" w14:textId="0F80C882" w:rsidR="00387AB0" w:rsidRPr="00D849AD" w:rsidRDefault="00387AB0" w:rsidP="00387AB0">
            <w:pP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68,077,994</w:t>
            </w:r>
          </w:p>
        </w:tc>
        <w:tc>
          <w:tcPr>
            <w:tcW w:w="1570" w:type="dxa"/>
            <w:tcBorders>
              <w:left w:val="nil"/>
              <w:bottom w:val="nil"/>
              <w:right w:val="nil"/>
            </w:tcBorders>
            <w:vAlign w:val="bottom"/>
          </w:tcPr>
          <w:p w14:paraId="73DD1F76" w14:textId="4B93CD70" w:rsidR="00387AB0" w:rsidRPr="00D849AD" w:rsidRDefault="00387AB0" w:rsidP="00387AB0">
            <w:pP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52,481,86</w:t>
            </w:r>
            <w:r w:rsidR="00B978F6">
              <w:rPr>
                <w:rFonts w:asciiTheme="majorBidi" w:hAnsiTheme="majorBidi" w:cstheme="majorBidi"/>
                <w:sz w:val="28"/>
                <w:szCs w:val="28"/>
              </w:rPr>
              <w:t>3</w:t>
            </w:r>
          </w:p>
        </w:tc>
        <w:tc>
          <w:tcPr>
            <w:tcW w:w="1484" w:type="dxa"/>
            <w:tcBorders>
              <w:left w:val="nil"/>
              <w:bottom w:val="nil"/>
              <w:right w:val="nil"/>
            </w:tcBorders>
            <w:noWrap/>
            <w:vAlign w:val="bottom"/>
          </w:tcPr>
          <w:p w14:paraId="050CF8D1" w14:textId="57C93F1C" w:rsidR="00387AB0" w:rsidRPr="00D849AD" w:rsidRDefault="00387AB0" w:rsidP="00387AB0">
            <w:pP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68,077,994</w:t>
            </w:r>
          </w:p>
        </w:tc>
      </w:tr>
      <w:tr w:rsidR="00387AB0" w:rsidRPr="006867A5" w14:paraId="0E02EE55" w14:textId="77777777" w:rsidTr="00387AB0">
        <w:trPr>
          <w:trHeight w:val="288"/>
        </w:trPr>
        <w:tc>
          <w:tcPr>
            <w:tcW w:w="3288" w:type="dxa"/>
            <w:tcBorders>
              <w:top w:val="nil"/>
              <w:left w:val="nil"/>
              <w:bottom w:val="nil"/>
              <w:right w:val="nil"/>
            </w:tcBorders>
            <w:noWrap/>
            <w:vAlign w:val="bottom"/>
          </w:tcPr>
          <w:p w14:paraId="15E8010A" w14:textId="7EF3890E" w:rsidR="00387AB0" w:rsidRPr="006867A5" w:rsidRDefault="00387AB0" w:rsidP="00387AB0">
            <w:pPr>
              <w:spacing w:line="340" w:lineRule="exact"/>
              <w:rPr>
                <w:rFonts w:asciiTheme="majorBidi" w:hAnsiTheme="majorBidi" w:cstheme="majorBidi"/>
                <w:sz w:val="28"/>
                <w:szCs w:val="28"/>
                <w:cs/>
              </w:rPr>
            </w:pPr>
            <w:r w:rsidRPr="006867A5">
              <w:rPr>
                <w:rFonts w:asciiTheme="majorBidi" w:hAnsiTheme="majorBidi" w:cstheme="majorBidi"/>
                <w:sz w:val="28"/>
                <w:szCs w:val="28"/>
              </w:rPr>
              <w:t>Other unbilled receivables</w:t>
            </w:r>
          </w:p>
        </w:tc>
        <w:tc>
          <w:tcPr>
            <w:tcW w:w="1548" w:type="dxa"/>
            <w:tcBorders>
              <w:left w:val="nil"/>
              <w:bottom w:val="nil"/>
              <w:right w:val="nil"/>
            </w:tcBorders>
            <w:noWrap/>
            <w:vAlign w:val="bottom"/>
          </w:tcPr>
          <w:p w14:paraId="007CA218" w14:textId="2AA7C8AA" w:rsidR="00387AB0" w:rsidRPr="00D849AD" w:rsidRDefault="00387AB0" w:rsidP="00387AB0">
            <w:pPr>
              <w:pBdr>
                <w:bottom w:val="single" w:sz="4" w:space="1" w:color="auto"/>
              </w:pBd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34,173,30</w:t>
            </w:r>
            <w:r w:rsidR="00D849AD" w:rsidRPr="00D849AD">
              <w:rPr>
                <w:rFonts w:asciiTheme="majorBidi" w:hAnsiTheme="majorBidi" w:cstheme="majorBidi"/>
                <w:sz w:val="28"/>
                <w:szCs w:val="28"/>
              </w:rPr>
              <w:t>2</w:t>
            </w:r>
          </w:p>
        </w:tc>
        <w:tc>
          <w:tcPr>
            <w:tcW w:w="1544" w:type="dxa"/>
            <w:tcBorders>
              <w:left w:val="nil"/>
              <w:bottom w:val="nil"/>
              <w:right w:val="nil"/>
            </w:tcBorders>
            <w:vAlign w:val="bottom"/>
          </w:tcPr>
          <w:p w14:paraId="486334CE" w14:textId="3509E236" w:rsidR="00387AB0" w:rsidRPr="00D849AD" w:rsidRDefault="00387AB0" w:rsidP="00387AB0">
            <w:pPr>
              <w:pBdr>
                <w:bottom w:val="single" w:sz="4" w:space="1" w:color="auto"/>
              </w:pBd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3,213,442</w:t>
            </w:r>
          </w:p>
        </w:tc>
        <w:tc>
          <w:tcPr>
            <w:tcW w:w="1570" w:type="dxa"/>
            <w:tcBorders>
              <w:left w:val="nil"/>
              <w:bottom w:val="nil"/>
              <w:right w:val="nil"/>
            </w:tcBorders>
            <w:vAlign w:val="bottom"/>
          </w:tcPr>
          <w:p w14:paraId="20EDA49F" w14:textId="58DACAB4" w:rsidR="00387AB0" w:rsidRPr="00D849AD" w:rsidRDefault="00387AB0" w:rsidP="00387AB0">
            <w:pPr>
              <w:pBdr>
                <w:bottom w:val="single" w:sz="4" w:space="1" w:color="auto"/>
              </w:pBd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cs/>
              </w:rPr>
              <w:t>6</w:t>
            </w:r>
            <w:r w:rsidRPr="00D849AD">
              <w:rPr>
                <w:rFonts w:asciiTheme="majorBidi" w:hAnsiTheme="majorBidi" w:cstheme="majorBidi"/>
                <w:sz w:val="28"/>
                <w:szCs w:val="28"/>
              </w:rPr>
              <w:t>,</w:t>
            </w:r>
            <w:r w:rsidRPr="00D849AD">
              <w:rPr>
                <w:rFonts w:asciiTheme="majorBidi" w:hAnsiTheme="majorBidi" w:cstheme="majorBidi"/>
                <w:sz w:val="28"/>
                <w:szCs w:val="28"/>
                <w:cs/>
              </w:rPr>
              <w:t>104</w:t>
            </w:r>
            <w:r w:rsidRPr="00D849AD">
              <w:rPr>
                <w:rFonts w:asciiTheme="majorBidi" w:hAnsiTheme="majorBidi" w:cstheme="majorBidi"/>
                <w:sz w:val="28"/>
                <w:szCs w:val="28"/>
              </w:rPr>
              <w:t>,</w:t>
            </w:r>
            <w:r w:rsidRPr="00D849AD">
              <w:rPr>
                <w:rFonts w:asciiTheme="majorBidi" w:hAnsiTheme="majorBidi" w:cstheme="majorBidi"/>
                <w:sz w:val="28"/>
                <w:szCs w:val="28"/>
                <w:cs/>
              </w:rPr>
              <w:t>983</w:t>
            </w:r>
          </w:p>
        </w:tc>
        <w:tc>
          <w:tcPr>
            <w:tcW w:w="1484" w:type="dxa"/>
            <w:tcBorders>
              <w:left w:val="nil"/>
              <w:bottom w:val="nil"/>
              <w:right w:val="nil"/>
            </w:tcBorders>
            <w:noWrap/>
            <w:vAlign w:val="bottom"/>
          </w:tcPr>
          <w:p w14:paraId="57D12846" w14:textId="791BFCCD" w:rsidR="00387AB0" w:rsidRPr="00D849AD" w:rsidRDefault="00387AB0" w:rsidP="00387AB0">
            <w:pPr>
              <w:pBdr>
                <w:bottom w:val="single" w:sz="4" w:space="1" w:color="auto"/>
              </w:pBd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3,213,442</w:t>
            </w:r>
          </w:p>
        </w:tc>
      </w:tr>
      <w:tr w:rsidR="00387AB0" w:rsidRPr="006867A5" w14:paraId="6BED2EEB" w14:textId="77777777" w:rsidTr="00387AB0">
        <w:trPr>
          <w:trHeight w:val="288"/>
        </w:trPr>
        <w:tc>
          <w:tcPr>
            <w:tcW w:w="3288" w:type="dxa"/>
            <w:tcBorders>
              <w:top w:val="nil"/>
              <w:left w:val="nil"/>
              <w:bottom w:val="nil"/>
              <w:right w:val="nil"/>
            </w:tcBorders>
            <w:noWrap/>
            <w:vAlign w:val="bottom"/>
            <w:hideMark/>
          </w:tcPr>
          <w:p w14:paraId="217DF1BF" w14:textId="77777777" w:rsidR="00387AB0" w:rsidRPr="006867A5" w:rsidRDefault="00387AB0" w:rsidP="00387AB0">
            <w:pPr>
              <w:spacing w:line="340" w:lineRule="exact"/>
              <w:rPr>
                <w:rFonts w:asciiTheme="majorBidi" w:hAnsiTheme="majorBidi" w:cstheme="majorBidi"/>
                <w:b/>
                <w:bCs/>
                <w:sz w:val="28"/>
                <w:szCs w:val="28"/>
              </w:rPr>
            </w:pPr>
            <w:r w:rsidRPr="006867A5">
              <w:rPr>
                <w:rFonts w:asciiTheme="majorBidi" w:hAnsiTheme="majorBidi" w:cstheme="majorBidi"/>
                <w:b/>
                <w:bCs/>
                <w:sz w:val="28"/>
                <w:szCs w:val="28"/>
              </w:rPr>
              <w:t>Total current contract assets</w:t>
            </w:r>
          </w:p>
        </w:tc>
        <w:tc>
          <w:tcPr>
            <w:tcW w:w="1548" w:type="dxa"/>
            <w:tcBorders>
              <w:top w:val="nil"/>
              <w:left w:val="nil"/>
              <w:bottom w:val="nil"/>
              <w:right w:val="nil"/>
            </w:tcBorders>
            <w:noWrap/>
            <w:vAlign w:val="bottom"/>
          </w:tcPr>
          <w:p w14:paraId="77AFEF12" w14:textId="08F2E4BA" w:rsidR="00387AB0" w:rsidRPr="00D849AD" w:rsidRDefault="00387AB0" w:rsidP="00387AB0">
            <w:pP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213,579,698</w:t>
            </w:r>
          </w:p>
        </w:tc>
        <w:tc>
          <w:tcPr>
            <w:tcW w:w="1544" w:type="dxa"/>
            <w:tcBorders>
              <w:left w:val="nil"/>
              <w:bottom w:val="nil"/>
              <w:right w:val="nil"/>
            </w:tcBorders>
            <w:vAlign w:val="bottom"/>
          </w:tcPr>
          <w:p w14:paraId="337378B4" w14:textId="180EA7DD" w:rsidR="00387AB0" w:rsidRPr="00D849AD" w:rsidRDefault="00387AB0" w:rsidP="00387AB0">
            <w:pP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258,039,734</w:t>
            </w:r>
          </w:p>
        </w:tc>
        <w:tc>
          <w:tcPr>
            <w:tcW w:w="1570" w:type="dxa"/>
            <w:tcBorders>
              <w:top w:val="nil"/>
              <w:left w:val="nil"/>
              <w:bottom w:val="nil"/>
              <w:right w:val="nil"/>
            </w:tcBorders>
            <w:vAlign w:val="bottom"/>
          </w:tcPr>
          <w:p w14:paraId="6FEA7245" w14:textId="41142CB6" w:rsidR="00387AB0" w:rsidRPr="00D849AD" w:rsidRDefault="00387AB0" w:rsidP="00387AB0">
            <w:pP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166,188,96</w:t>
            </w:r>
            <w:r w:rsidR="00B978F6">
              <w:rPr>
                <w:rFonts w:asciiTheme="majorBidi" w:hAnsiTheme="majorBidi" w:cstheme="majorBidi"/>
                <w:sz w:val="28"/>
                <w:szCs w:val="28"/>
              </w:rPr>
              <w:t>0</w:t>
            </w:r>
          </w:p>
        </w:tc>
        <w:tc>
          <w:tcPr>
            <w:tcW w:w="1484" w:type="dxa"/>
            <w:tcBorders>
              <w:left w:val="nil"/>
              <w:bottom w:val="nil"/>
              <w:right w:val="nil"/>
            </w:tcBorders>
            <w:noWrap/>
            <w:vAlign w:val="bottom"/>
            <w:hideMark/>
          </w:tcPr>
          <w:p w14:paraId="102EBBF4" w14:textId="3C6306E7" w:rsidR="00387AB0" w:rsidRPr="00D849AD" w:rsidRDefault="00387AB0" w:rsidP="00387AB0">
            <w:pP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258,039,734</w:t>
            </w:r>
          </w:p>
        </w:tc>
      </w:tr>
      <w:tr w:rsidR="00387AB0" w:rsidRPr="006867A5" w14:paraId="7570463F" w14:textId="77777777" w:rsidTr="00387AB0">
        <w:trPr>
          <w:trHeight w:val="288"/>
        </w:trPr>
        <w:tc>
          <w:tcPr>
            <w:tcW w:w="3288" w:type="dxa"/>
            <w:tcBorders>
              <w:top w:val="nil"/>
              <w:left w:val="nil"/>
              <w:bottom w:val="nil"/>
              <w:right w:val="nil"/>
            </w:tcBorders>
            <w:noWrap/>
            <w:vAlign w:val="bottom"/>
          </w:tcPr>
          <w:p w14:paraId="03C482E8" w14:textId="17F51C93" w:rsidR="00387AB0" w:rsidRPr="006867A5" w:rsidRDefault="00387AB0" w:rsidP="00387AB0">
            <w:pPr>
              <w:spacing w:line="340" w:lineRule="exact"/>
              <w:rPr>
                <w:rFonts w:asciiTheme="majorBidi" w:hAnsiTheme="majorBidi" w:cstheme="majorBidi"/>
                <w:b/>
                <w:bCs/>
                <w:sz w:val="28"/>
                <w:szCs w:val="28"/>
              </w:rPr>
            </w:pPr>
            <w:r w:rsidRPr="006867A5">
              <w:rPr>
                <w:rFonts w:asciiTheme="majorBidi" w:hAnsiTheme="majorBidi" w:cstheme="majorBidi"/>
                <w:b/>
                <w:bCs/>
                <w:sz w:val="28"/>
                <w:szCs w:val="28"/>
                <w:u w:val="single"/>
              </w:rPr>
              <w:t>Less</w:t>
            </w:r>
            <w:r w:rsidRPr="006867A5">
              <w:rPr>
                <w:rFonts w:asciiTheme="majorBidi" w:hAnsiTheme="majorBidi" w:cstheme="majorBidi"/>
                <w:b/>
                <w:bCs/>
                <w:sz w:val="28"/>
                <w:szCs w:val="28"/>
              </w:rPr>
              <w:t xml:space="preserve"> Credit loss allowance</w:t>
            </w:r>
          </w:p>
        </w:tc>
        <w:tc>
          <w:tcPr>
            <w:tcW w:w="1548" w:type="dxa"/>
            <w:tcBorders>
              <w:top w:val="nil"/>
              <w:left w:val="nil"/>
              <w:bottom w:val="nil"/>
              <w:right w:val="nil"/>
            </w:tcBorders>
            <w:noWrap/>
            <w:vAlign w:val="bottom"/>
          </w:tcPr>
          <w:p w14:paraId="24DE9E81" w14:textId="77777777" w:rsidR="00387AB0" w:rsidRPr="00D849AD" w:rsidRDefault="00387AB0" w:rsidP="00387AB0">
            <w:pPr>
              <w:tabs>
                <w:tab w:val="decimal" w:pos="1250"/>
              </w:tabs>
              <w:spacing w:line="340" w:lineRule="exact"/>
              <w:jc w:val="left"/>
              <w:rPr>
                <w:rFonts w:asciiTheme="majorBidi" w:hAnsiTheme="majorBidi" w:cstheme="majorBidi"/>
                <w:sz w:val="28"/>
                <w:szCs w:val="28"/>
              </w:rPr>
            </w:pPr>
          </w:p>
        </w:tc>
        <w:tc>
          <w:tcPr>
            <w:tcW w:w="1544" w:type="dxa"/>
            <w:tcBorders>
              <w:left w:val="nil"/>
              <w:bottom w:val="nil"/>
              <w:right w:val="nil"/>
            </w:tcBorders>
            <w:vAlign w:val="bottom"/>
          </w:tcPr>
          <w:p w14:paraId="0B737264" w14:textId="77777777" w:rsidR="00387AB0" w:rsidRPr="00D849AD" w:rsidRDefault="00387AB0" w:rsidP="00387AB0">
            <w:pPr>
              <w:tabs>
                <w:tab w:val="decimal" w:pos="1250"/>
              </w:tabs>
              <w:spacing w:line="340" w:lineRule="exact"/>
              <w:rPr>
                <w:rFonts w:asciiTheme="majorBidi" w:hAnsiTheme="majorBidi" w:cstheme="majorBidi"/>
                <w:sz w:val="28"/>
                <w:szCs w:val="28"/>
              </w:rPr>
            </w:pPr>
          </w:p>
        </w:tc>
        <w:tc>
          <w:tcPr>
            <w:tcW w:w="1570" w:type="dxa"/>
            <w:tcBorders>
              <w:top w:val="nil"/>
              <w:left w:val="nil"/>
              <w:bottom w:val="nil"/>
              <w:right w:val="nil"/>
            </w:tcBorders>
            <w:vAlign w:val="bottom"/>
          </w:tcPr>
          <w:p w14:paraId="66F80A4B" w14:textId="77777777" w:rsidR="00387AB0" w:rsidRPr="00D849AD" w:rsidRDefault="00387AB0" w:rsidP="00387AB0">
            <w:pPr>
              <w:tabs>
                <w:tab w:val="decimal" w:pos="1250"/>
              </w:tabs>
              <w:spacing w:line="340" w:lineRule="exact"/>
              <w:jc w:val="left"/>
              <w:rPr>
                <w:rFonts w:asciiTheme="majorBidi" w:hAnsiTheme="majorBidi" w:cstheme="majorBidi"/>
                <w:sz w:val="28"/>
                <w:szCs w:val="28"/>
              </w:rPr>
            </w:pPr>
          </w:p>
        </w:tc>
        <w:tc>
          <w:tcPr>
            <w:tcW w:w="1484" w:type="dxa"/>
            <w:tcBorders>
              <w:left w:val="nil"/>
              <w:bottom w:val="nil"/>
              <w:right w:val="nil"/>
            </w:tcBorders>
            <w:noWrap/>
            <w:vAlign w:val="bottom"/>
          </w:tcPr>
          <w:p w14:paraId="54AFC047" w14:textId="77777777" w:rsidR="00387AB0" w:rsidRPr="00D849AD" w:rsidRDefault="00387AB0" w:rsidP="00387AB0">
            <w:pPr>
              <w:tabs>
                <w:tab w:val="decimal" w:pos="1250"/>
              </w:tabs>
              <w:spacing w:line="340" w:lineRule="exact"/>
              <w:rPr>
                <w:rFonts w:asciiTheme="majorBidi" w:hAnsiTheme="majorBidi" w:cstheme="majorBidi"/>
                <w:sz w:val="28"/>
                <w:szCs w:val="28"/>
              </w:rPr>
            </w:pPr>
          </w:p>
        </w:tc>
      </w:tr>
      <w:tr w:rsidR="00387AB0" w:rsidRPr="006867A5" w14:paraId="7C71E89A" w14:textId="77777777" w:rsidTr="00387AB0">
        <w:trPr>
          <w:trHeight w:val="288"/>
        </w:trPr>
        <w:tc>
          <w:tcPr>
            <w:tcW w:w="3288" w:type="dxa"/>
            <w:tcBorders>
              <w:top w:val="nil"/>
              <w:left w:val="nil"/>
              <w:bottom w:val="nil"/>
              <w:right w:val="nil"/>
            </w:tcBorders>
            <w:noWrap/>
            <w:vAlign w:val="bottom"/>
          </w:tcPr>
          <w:p w14:paraId="10071CB4" w14:textId="0909BB77" w:rsidR="00387AB0" w:rsidRPr="006867A5" w:rsidRDefault="00387AB0" w:rsidP="00387AB0">
            <w:pPr>
              <w:spacing w:line="340" w:lineRule="exact"/>
              <w:rPr>
                <w:rFonts w:asciiTheme="majorBidi" w:hAnsiTheme="majorBidi" w:cstheme="majorBidi"/>
                <w:b/>
                <w:bCs/>
                <w:sz w:val="28"/>
                <w:szCs w:val="28"/>
              </w:rPr>
            </w:pPr>
            <w:r w:rsidRPr="006867A5">
              <w:rPr>
                <w:sz w:val="28"/>
                <w:szCs w:val="28"/>
              </w:rPr>
              <w:t xml:space="preserve">   Beginning balance at the year</w:t>
            </w:r>
          </w:p>
        </w:tc>
        <w:tc>
          <w:tcPr>
            <w:tcW w:w="1548" w:type="dxa"/>
            <w:tcBorders>
              <w:top w:val="nil"/>
              <w:left w:val="nil"/>
              <w:bottom w:val="nil"/>
              <w:right w:val="nil"/>
            </w:tcBorders>
            <w:noWrap/>
            <w:vAlign w:val="bottom"/>
          </w:tcPr>
          <w:p w14:paraId="7BE4D891" w14:textId="6B8D0C9A" w:rsidR="00387AB0" w:rsidRPr="00D849AD" w:rsidRDefault="00387AB0" w:rsidP="00387AB0">
            <w:pP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(140,041,306)</w:t>
            </w:r>
          </w:p>
        </w:tc>
        <w:tc>
          <w:tcPr>
            <w:tcW w:w="1544" w:type="dxa"/>
            <w:tcBorders>
              <w:left w:val="nil"/>
              <w:bottom w:val="nil"/>
              <w:right w:val="nil"/>
            </w:tcBorders>
            <w:vAlign w:val="bottom"/>
          </w:tcPr>
          <w:p w14:paraId="155525D8" w14:textId="1A0AC3B0" w:rsidR="00387AB0" w:rsidRPr="00D849AD" w:rsidRDefault="00387AB0" w:rsidP="00387AB0">
            <w:pP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(28,148,600)</w:t>
            </w:r>
          </w:p>
        </w:tc>
        <w:tc>
          <w:tcPr>
            <w:tcW w:w="1570" w:type="dxa"/>
            <w:tcBorders>
              <w:top w:val="nil"/>
              <w:left w:val="nil"/>
              <w:bottom w:val="nil"/>
              <w:right w:val="nil"/>
            </w:tcBorders>
            <w:vAlign w:val="bottom"/>
          </w:tcPr>
          <w:p w14:paraId="7E9989FC" w14:textId="00541224" w:rsidR="00387AB0" w:rsidRPr="00D849AD" w:rsidRDefault="00387AB0" w:rsidP="00387AB0">
            <w:pP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(140,041,306)</w:t>
            </w:r>
          </w:p>
        </w:tc>
        <w:tc>
          <w:tcPr>
            <w:tcW w:w="1484" w:type="dxa"/>
            <w:tcBorders>
              <w:left w:val="nil"/>
              <w:bottom w:val="nil"/>
              <w:right w:val="nil"/>
            </w:tcBorders>
            <w:noWrap/>
            <w:vAlign w:val="bottom"/>
          </w:tcPr>
          <w:p w14:paraId="634F836D" w14:textId="03D01137" w:rsidR="00387AB0" w:rsidRPr="00D849AD" w:rsidRDefault="00387AB0" w:rsidP="00387AB0">
            <w:pP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(28,148,600)</w:t>
            </w:r>
          </w:p>
        </w:tc>
      </w:tr>
      <w:tr w:rsidR="00387AB0" w:rsidRPr="006867A5" w14:paraId="6DE09B24" w14:textId="77777777" w:rsidTr="00387AB0">
        <w:trPr>
          <w:trHeight w:val="288"/>
        </w:trPr>
        <w:tc>
          <w:tcPr>
            <w:tcW w:w="3288" w:type="dxa"/>
            <w:tcBorders>
              <w:top w:val="nil"/>
              <w:left w:val="nil"/>
              <w:bottom w:val="nil"/>
              <w:right w:val="nil"/>
            </w:tcBorders>
            <w:noWrap/>
            <w:vAlign w:val="bottom"/>
          </w:tcPr>
          <w:p w14:paraId="74DC64E7" w14:textId="5916C0C1" w:rsidR="00387AB0" w:rsidRPr="006867A5" w:rsidRDefault="00387AB0" w:rsidP="00387AB0">
            <w:pPr>
              <w:spacing w:line="340" w:lineRule="exact"/>
              <w:rPr>
                <w:sz w:val="28"/>
                <w:szCs w:val="28"/>
              </w:rPr>
            </w:pPr>
            <w:r w:rsidRPr="005331E6">
              <w:rPr>
                <w:sz w:val="28"/>
                <w:szCs w:val="28"/>
              </w:rPr>
              <w:t xml:space="preserve">   (Increase) decrease during the </w:t>
            </w:r>
            <w:r w:rsidR="00AD5DD7">
              <w:rPr>
                <w:sz w:val="28"/>
                <w:szCs w:val="28"/>
              </w:rPr>
              <w:t>year</w:t>
            </w:r>
          </w:p>
        </w:tc>
        <w:tc>
          <w:tcPr>
            <w:tcW w:w="1548" w:type="dxa"/>
            <w:tcBorders>
              <w:top w:val="nil"/>
              <w:left w:val="nil"/>
              <w:bottom w:val="nil"/>
              <w:right w:val="nil"/>
            </w:tcBorders>
            <w:noWrap/>
            <w:vAlign w:val="bottom"/>
          </w:tcPr>
          <w:p w14:paraId="4617E89B" w14:textId="1D296D87" w:rsidR="00387AB0" w:rsidRPr="00D849AD" w:rsidRDefault="00387AB0" w:rsidP="00387AB0">
            <w:pP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3,399,532</w:t>
            </w:r>
          </w:p>
        </w:tc>
        <w:tc>
          <w:tcPr>
            <w:tcW w:w="1544" w:type="dxa"/>
            <w:tcBorders>
              <w:left w:val="nil"/>
              <w:bottom w:val="nil"/>
              <w:right w:val="nil"/>
            </w:tcBorders>
            <w:vAlign w:val="bottom"/>
          </w:tcPr>
          <w:p w14:paraId="1E43515C" w14:textId="3735FF19" w:rsidR="00387AB0" w:rsidRPr="00D849AD" w:rsidRDefault="00387AB0" w:rsidP="00387AB0">
            <w:pP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(111,892,706)</w:t>
            </w:r>
          </w:p>
        </w:tc>
        <w:tc>
          <w:tcPr>
            <w:tcW w:w="1570" w:type="dxa"/>
            <w:tcBorders>
              <w:top w:val="nil"/>
              <w:left w:val="nil"/>
              <w:bottom w:val="nil"/>
              <w:right w:val="nil"/>
            </w:tcBorders>
            <w:vAlign w:val="bottom"/>
          </w:tcPr>
          <w:p w14:paraId="1795021A" w14:textId="34489BF6" w:rsidR="00387AB0" w:rsidRPr="00D849AD" w:rsidRDefault="00387AB0" w:rsidP="00387AB0">
            <w:pP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3,841,273</w:t>
            </w:r>
          </w:p>
        </w:tc>
        <w:tc>
          <w:tcPr>
            <w:tcW w:w="1484" w:type="dxa"/>
            <w:tcBorders>
              <w:left w:val="nil"/>
              <w:bottom w:val="nil"/>
              <w:right w:val="nil"/>
            </w:tcBorders>
            <w:noWrap/>
            <w:vAlign w:val="bottom"/>
          </w:tcPr>
          <w:p w14:paraId="4A7E6474" w14:textId="2D8826B8" w:rsidR="00387AB0" w:rsidRPr="00D849AD" w:rsidRDefault="00387AB0" w:rsidP="00387AB0">
            <w:pP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(111,892,706)</w:t>
            </w:r>
          </w:p>
        </w:tc>
      </w:tr>
      <w:tr w:rsidR="00387AB0" w:rsidRPr="006867A5" w14:paraId="769CB288" w14:textId="77777777" w:rsidTr="00387AB0">
        <w:trPr>
          <w:trHeight w:val="288"/>
        </w:trPr>
        <w:tc>
          <w:tcPr>
            <w:tcW w:w="3288" w:type="dxa"/>
            <w:tcBorders>
              <w:top w:val="nil"/>
              <w:left w:val="nil"/>
              <w:bottom w:val="nil"/>
              <w:right w:val="nil"/>
            </w:tcBorders>
            <w:noWrap/>
            <w:vAlign w:val="bottom"/>
          </w:tcPr>
          <w:p w14:paraId="61F3F962" w14:textId="5C7BFF6D" w:rsidR="00387AB0" w:rsidRPr="006867A5" w:rsidRDefault="00387AB0" w:rsidP="00387AB0">
            <w:pPr>
              <w:spacing w:line="340" w:lineRule="exact"/>
              <w:rPr>
                <w:sz w:val="28"/>
                <w:szCs w:val="28"/>
              </w:rPr>
            </w:pPr>
            <w:r w:rsidRPr="006867A5">
              <w:rPr>
                <w:sz w:val="28"/>
                <w:szCs w:val="28"/>
              </w:rPr>
              <w:t xml:space="preserve">   Bad debt written off</w:t>
            </w:r>
          </w:p>
        </w:tc>
        <w:tc>
          <w:tcPr>
            <w:tcW w:w="1548" w:type="dxa"/>
            <w:tcBorders>
              <w:top w:val="nil"/>
              <w:left w:val="nil"/>
              <w:bottom w:val="nil"/>
              <w:right w:val="nil"/>
            </w:tcBorders>
            <w:noWrap/>
            <w:vAlign w:val="bottom"/>
          </w:tcPr>
          <w:p w14:paraId="67B32148" w14:textId="595B9800" w:rsidR="00387AB0" w:rsidRPr="00D849AD" w:rsidRDefault="00387AB0" w:rsidP="00387AB0">
            <w:pP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109,352,582</w:t>
            </w:r>
          </w:p>
        </w:tc>
        <w:tc>
          <w:tcPr>
            <w:tcW w:w="1544" w:type="dxa"/>
            <w:tcBorders>
              <w:left w:val="nil"/>
              <w:bottom w:val="nil"/>
              <w:right w:val="nil"/>
            </w:tcBorders>
            <w:vAlign w:val="bottom"/>
          </w:tcPr>
          <w:p w14:paraId="5E10AA96" w14:textId="1C02EE8A" w:rsidR="00387AB0" w:rsidRPr="00D849AD" w:rsidRDefault="00387AB0" w:rsidP="00387AB0">
            <w:pPr>
              <w:tabs>
                <w:tab w:val="decimal" w:pos="1167"/>
              </w:tabs>
              <w:spacing w:line="340" w:lineRule="exact"/>
              <w:rPr>
                <w:rFonts w:asciiTheme="majorBidi" w:hAnsiTheme="majorBidi" w:cstheme="majorBidi"/>
                <w:sz w:val="28"/>
                <w:szCs w:val="28"/>
              </w:rPr>
            </w:pPr>
            <w:r w:rsidRPr="00D849AD">
              <w:rPr>
                <w:rFonts w:asciiTheme="majorBidi" w:hAnsiTheme="majorBidi" w:cstheme="majorBidi"/>
                <w:sz w:val="28"/>
                <w:szCs w:val="28"/>
              </w:rPr>
              <w:t>-</w:t>
            </w:r>
          </w:p>
        </w:tc>
        <w:tc>
          <w:tcPr>
            <w:tcW w:w="1570" w:type="dxa"/>
            <w:tcBorders>
              <w:top w:val="nil"/>
              <w:left w:val="nil"/>
              <w:bottom w:val="nil"/>
              <w:right w:val="nil"/>
            </w:tcBorders>
            <w:vAlign w:val="bottom"/>
          </w:tcPr>
          <w:p w14:paraId="406D17C1" w14:textId="6093FEA3" w:rsidR="00387AB0" w:rsidRPr="00D849AD" w:rsidRDefault="00387AB0" w:rsidP="00387AB0">
            <w:pP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109,352,582</w:t>
            </w:r>
          </w:p>
        </w:tc>
        <w:tc>
          <w:tcPr>
            <w:tcW w:w="1484" w:type="dxa"/>
            <w:tcBorders>
              <w:left w:val="nil"/>
              <w:bottom w:val="nil"/>
              <w:right w:val="nil"/>
            </w:tcBorders>
            <w:noWrap/>
            <w:vAlign w:val="bottom"/>
          </w:tcPr>
          <w:p w14:paraId="34352A18" w14:textId="3785D3DD" w:rsidR="00387AB0" w:rsidRPr="00D849AD" w:rsidRDefault="00387AB0" w:rsidP="00387AB0">
            <w:pPr>
              <w:tabs>
                <w:tab w:val="decimal" w:pos="1167"/>
              </w:tabs>
              <w:spacing w:line="340" w:lineRule="exact"/>
              <w:rPr>
                <w:rFonts w:asciiTheme="majorBidi" w:hAnsiTheme="majorBidi" w:cstheme="majorBidi"/>
                <w:sz w:val="28"/>
                <w:szCs w:val="28"/>
              </w:rPr>
            </w:pPr>
            <w:r w:rsidRPr="00D849AD">
              <w:rPr>
                <w:rFonts w:asciiTheme="majorBidi" w:hAnsiTheme="majorBidi" w:cstheme="majorBidi"/>
                <w:sz w:val="28"/>
                <w:szCs w:val="28"/>
              </w:rPr>
              <w:t>-</w:t>
            </w:r>
          </w:p>
        </w:tc>
      </w:tr>
      <w:tr w:rsidR="00387AB0" w:rsidRPr="006867A5" w14:paraId="032FBA22" w14:textId="77777777" w:rsidTr="00387AB0">
        <w:trPr>
          <w:trHeight w:val="288"/>
        </w:trPr>
        <w:tc>
          <w:tcPr>
            <w:tcW w:w="3288" w:type="dxa"/>
            <w:tcBorders>
              <w:top w:val="nil"/>
              <w:left w:val="nil"/>
              <w:bottom w:val="nil"/>
              <w:right w:val="nil"/>
            </w:tcBorders>
            <w:noWrap/>
            <w:vAlign w:val="bottom"/>
          </w:tcPr>
          <w:p w14:paraId="20AFB19B" w14:textId="11251914" w:rsidR="00387AB0" w:rsidRPr="006867A5" w:rsidRDefault="00387AB0" w:rsidP="00387AB0">
            <w:pPr>
              <w:spacing w:line="340" w:lineRule="exact"/>
              <w:rPr>
                <w:rFonts w:asciiTheme="majorBidi" w:hAnsiTheme="majorBidi" w:cstheme="majorBidi"/>
                <w:b/>
                <w:bCs/>
                <w:sz w:val="28"/>
                <w:szCs w:val="28"/>
              </w:rPr>
            </w:pPr>
            <w:r w:rsidRPr="006867A5">
              <w:rPr>
                <w:sz w:val="28"/>
                <w:szCs w:val="28"/>
              </w:rPr>
              <w:t xml:space="preserve">   Acquired in business combination</w:t>
            </w:r>
          </w:p>
        </w:tc>
        <w:tc>
          <w:tcPr>
            <w:tcW w:w="1548" w:type="dxa"/>
            <w:tcBorders>
              <w:top w:val="nil"/>
              <w:left w:val="nil"/>
              <w:bottom w:val="nil"/>
              <w:right w:val="nil"/>
            </w:tcBorders>
            <w:noWrap/>
            <w:vAlign w:val="bottom"/>
          </w:tcPr>
          <w:p w14:paraId="0F3D3CE3" w14:textId="29E32E8A" w:rsidR="00387AB0" w:rsidRPr="00D849AD" w:rsidRDefault="00387AB0" w:rsidP="00387AB0">
            <w:pPr>
              <w:pBdr>
                <w:bottom w:val="single" w:sz="4" w:space="1" w:color="auto"/>
              </w:pBd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(3,916,553)</w:t>
            </w:r>
          </w:p>
        </w:tc>
        <w:tc>
          <w:tcPr>
            <w:tcW w:w="1544" w:type="dxa"/>
            <w:tcBorders>
              <w:left w:val="nil"/>
              <w:bottom w:val="nil"/>
              <w:right w:val="nil"/>
            </w:tcBorders>
            <w:vAlign w:val="bottom"/>
          </w:tcPr>
          <w:p w14:paraId="3B557F12" w14:textId="343FACE9" w:rsidR="00387AB0" w:rsidRPr="00D849AD" w:rsidRDefault="00387AB0" w:rsidP="00387AB0">
            <w:pPr>
              <w:pBdr>
                <w:bottom w:val="single" w:sz="4" w:space="1" w:color="auto"/>
              </w:pBdr>
              <w:tabs>
                <w:tab w:val="decimal" w:pos="1167"/>
              </w:tabs>
              <w:spacing w:line="340" w:lineRule="exact"/>
              <w:rPr>
                <w:rFonts w:asciiTheme="majorBidi" w:hAnsiTheme="majorBidi" w:cstheme="majorBidi"/>
                <w:sz w:val="28"/>
                <w:szCs w:val="28"/>
              </w:rPr>
            </w:pPr>
            <w:r w:rsidRPr="00D849AD">
              <w:rPr>
                <w:rFonts w:asciiTheme="majorBidi" w:hAnsiTheme="majorBidi" w:cstheme="majorBidi"/>
                <w:sz w:val="28"/>
                <w:szCs w:val="28"/>
              </w:rPr>
              <w:t>-</w:t>
            </w:r>
          </w:p>
        </w:tc>
        <w:tc>
          <w:tcPr>
            <w:tcW w:w="1570" w:type="dxa"/>
            <w:tcBorders>
              <w:top w:val="nil"/>
              <w:left w:val="nil"/>
              <w:bottom w:val="nil"/>
              <w:right w:val="nil"/>
            </w:tcBorders>
            <w:vAlign w:val="bottom"/>
          </w:tcPr>
          <w:p w14:paraId="59F8AEA1" w14:textId="09D924EA" w:rsidR="00387AB0" w:rsidRPr="00D849AD" w:rsidRDefault="00387AB0" w:rsidP="00387AB0">
            <w:pPr>
              <w:pBdr>
                <w:bottom w:val="single" w:sz="4" w:space="1" w:color="auto"/>
              </w:pBdr>
              <w:tabs>
                <w:tab w:val="decimal" w:pos="1158"/>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w:t>
            </w:r>
          </w:p>
        </w:tc>
        <w:tc>
          <w:tcPr>
            <w:tcW w:w="1484" w:type="dxa"/>
            <w:tcBorders>
              <w:left w:val="nil"/>
              <w:bottom w:val="nil"/>
              <w:right w:val="nil"/>
            </w:tcBorders>
            <w:noWrap/>
            <w:vAlign w:val="bottom"/>
          </w:tcPr>
          <w:p w14:paraId="34502F34" w14:textId="794F8277" w:rsidR="00387AB0" w:rsidRPr="00D849AD" w:rsidRDefault="00387AB0" w:rsidP="00387AB0">
            <w:pPr>
              <w:pBdr>
                <w:bottom w:val="single" w:sz="4" w:space="1" w:color="auto"/>
              </w:pBdr>
              <w:tabs>
                <w:tab w:val="decimal" w:pos="1023"/>
              </w:tabs>
              <w:spacing w:line="340" w:lineRule="exact"/>
              <w:jc w:val="center"/>
              <w:rPr>
                <w:rFonts w:asciiTheme="majorBidi" w:hAnsiTheme="majorBidi" w:cstheme="majorBidi"/>
                <w:sz w:val="28"/>
                <w:szCs w:val="28"/>
              </w:rPr>
            </w:pPr>
            <w:r w:rsidRPr="00D849AD">
              <w:rPr>
                <w:rFonts w:asciiTheme="majorBidi" w:hAnsiTheme="majorBidi" w:cstheme="majorBidi"/>
                <w:sz w:val="28"/>
                <w:szCs w:val="28"/>
              </w:rPr>
              <w:t>-</w:t>
            </w:r>
          </w:p>
        </w:tc>
      </w:tr>
      <w:tr w:rsidR="00387AB0" w:rsidRPr="006867A5" w14:paraId="10CE86DE" w14:textId="77777777" w:rsidTr="00387AB0">
        <w:trPr>
          <w:trHeight w:val="288"/>
        </w:trPr>
        <w:tc>
          <w:tcPr>
            <w:tcW w:w="3288" w:type="dxa"/>
            <w:tcBorders>
              <w:top w:val="nil"/>
              <w:left w:val="nil"/>
              <w:bottom w:val="nil"/>
              <w:right w:val="nil"/>
            </w:tcBorders>
            <w:noWrap/>
            <w:vAlign w:val="bottom"/>
          </w:tcPr>
          <w:p w14:paraId="624DB4C5" w14:textId="4D938827" w:rsidR="00387AB0" w:rsidRPr="006867A5" w:rsidRDefault="00387AB0" w:rsidP="00387AB0">
            <w:pPr>
              <w:spacing w:line="340" w:lineRule="exact"/>
              <w:rPr>
                <w:rFonts w:asciiTheme="majorBidi" w:hAnsiTheme="majorBidi" w:cstheme="majorBidi"/>
                <w:b/>
                <w:bCs/>
                <w:sz w:val="28"/>
                <w:szCs w:val="28"/>
              </w:rPr>
            </w:pPr>
            <w:r w:rsidRPr="006867A5">
              <w:rPr>
                <w:sz w:val="28"/>
                <w:szCs w:val="28"/>
              </w:rPr>
              <w:t xml:space="preserve">   Ending balance at the year</w:t>
            </w:r>
          </w:p>
        </w:tc>
        <w:tc>
          <w:tcPr>
            <w:tcW w:w="1548" w:type="dxa"/>
            <w:tcBorders>
              <w:top w:val="nil"/>
              <w:left w:val="nil"/>
              <w:bottom w:val="nil"/>
              <w:right w:val="nil"/>
            </w:tcBorders>
            <w:noWrap/>
            <w:vAlign w:val="bottom"/>
          </w:tcPr>
          <w:p w14:paraId="5A1CD1A4" w14:textId="5B0AB5CE" w:rsidR="00387AB0" w:rsidRPr="00D849AD" w:rsidRDefault="00387AB0" w:rsidP="00387AB0">
            <w:pPr>
              <w:pBdr>
                <w:bottom w:val="single" w:sz="4" w:space="1" w:color="auto"/>
              </w:pBd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(31,205,745)</w:t>
            </w:r>
          </w:p>
        </w:tc>
        <w:tc>
          <w:tcPr>
            <w:tcW w:w="1544" w:type="dxa"/>
            <w:tcBorders>
              <w:left w:val="nil"/>
              <w:bottom w:val="nil"/>
              <w:right w:val="nil"/>
            </w:tcBorders>
            <w:vAlign w:val="bottom"/>
          </w:tcPr>
          <w:p w14:paraId="1EA365E2" w14:textId="6B775FC3" w:rsidR="00387AB0" w:rsidRPr="00D849AD" w:rsidRDefault="00387AB0" w:rsidP="00387AB0">
            <w:pPr>
              <w:pBdr>
                <w:bottom w:val="single" w:sz="4" w:space="1" w:color="auto"/>
              </w:pBd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(140,041,306)</w:t>
            </w:r>
          </w:p>
        </w:tc>
        <w:tc>
          <w:tcPr>
            <w:tcW w:w="1570" w:type="dxa"/>
            <w:tcBorders>
              <w:top w:val="nil"/>
              <w:left w:val="nil"/>
              <w:bottom w:val="nil"/>
              <w:right w:val="nil"/>
            </w:tcBorders>
            <w:vAlign w:val="bottom"/>
          </w:tcPr>
          <w:p w14:paraId="7D8858C1" w14:textId="31EA6C3B" w:rsidR="00387AB0" w:rsidRPr="00D849AD" w:rsidRDefault="00387AB0" w:rsidP="00387AB0">
            <w:pPr>
              <w:pBdr>
                <w:bottom w:val="single" w:sz="4" w:space="1" w:color="auto"/>
              </w:pBd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(26,847,451)</w:t>
            </w:r>
          </w:p>
        </w:tc>
        <w:tc>
          <w:tcPr>
            <w:tcW w:w="1484" w:type="dxa"/>
            <w:tcBorders>
              <w:left w:val="nil"/>
              <w:bottom w:val="nil"/>
              <w:right w:val="nil"/>
            </w:tcBorders>
            <w:noWrap/>
            <w:vAlign w:val="bottom"/>
          </w:tcPr>
          <w:p w14:paraId="72C1D327" w14:textId="25F92AE9" w:rsidR="00387AB0" w:rsidRPr="00D849AD" w:rsidRDefault="00387AB0" w:rsidP="00387AB0">
            <w:pPr>
              <w:pBdr>
                <w:bottom w:val="single" w:sz="4" w:space="1" w:color="auto"/>
              </w:pBd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(140,041,306)</w:t>
            </w:r>
          </w:p>
        </w:tc>
      </w:tr>
      <w:tr w:rsidR="00387AB0" w:rsidRPr="006867A5" w14:paraId="0E37DCC2" w14:textId="77777777" w:rsidTr="00387AB0">
        <w:trPr>
          <w:trHeight w:val="288"/>
        </w:trPr>
        <w:tc>
          <w:tcPr>
            <w:tcW w:w="3288" w:type="dxa"/>
            <w:tcBorders>
              <w:top w:val="nil"/>
              <w:left w:val="nil"/>
              <w:bottom w:val="nil"/>
              <w:right w:val="nil"/>
            </w:tcBorders>
            <w:noWrap/>
            <w:vAlign w:val="bottom"/>
          </w:tcPr>
          <w:p w14:paraId="53136D6C" w14:textId="010B6C2B" w:rsidR="00387AB0" w:rsidRPr="006867A5" w:rsidRDefault="00387AB0" w:rsidP="00387AB0">
            <w:pPr>
              <w:spacing w:line="340" w:lineRule="exact"/>
              <w:rPr>
                <w:rFonts w:asciiTheme="majorBidi" w:hAnsiTheme="majorBidi" w:cstheme="majorBidi"/>
                <w:b/>
                <w:bCs/>
                <w:sz w:val="28"/>
                <w:szCs w:val="28"/>
              </w:rPr>
            </w:pPr>
            <w:r w:rsidRPr="006867A5">
              <w:rPr>
                <w:rFonts w:asciiTheme="majorBidi" w:hAnsiTheme="majorBidi" w:cstheme="majorBidi"/>
                <w:b/>
                <w:bCs/>
                <w:sz w:val="28"/>
                <w:szCs w:val="28"/>
              </w:rPr>
              <w:t>Total current contract assets - net</w:t>
            </w:r>
          </w:p>
        </w:tc>
        <w:tc>
          <w:tcPr>
            <w:tcW w:w="1548" w:type="dxa"/>
            <w:tcBorders>
              <w:top w:val="nil"/>
              <w:left w:val="nil"/>
              <w:bottom w:val="nil"/>
              <w:right w:val="nil"/>
            </w:tcBorders>
            <w:noWrap/>
            <w:vAlign w:val="bottom"/>
          </w:tcPr>
          <w:p w14:paraId="2B59B8EE" w14:textId="6CA145BE" w:rsidR="00387AB0" w:rsidRPr="00D849AD" w:rsidRDefault="00387AB0" w:rsidP="00387AB0">
            <w:pPr>
              <w:pBdr>
                <w:bottom w:val="single" w:sz="4" w:space="1" w:color="auto"/>
              </w:pBd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182,373,953</w:t>
            </w:r>
          </w:p>
        </w:tc>
        <w:tc>
          <w:tcPr>
            <w:tcW w:w="1544" w:type="dxa"/>
            <w:tcBorders>
              <w:left w:val="nil"/>
              <w:bottom w:val="nil"/>
              <w:right w:val="nil"/>
            </w:tcBorders>
            <w:vAlign w:val="bottom"/>
          </w:tcPr>
          <w:p w14:paraId="2C183D22" w14:textId="1D1D0D55" w:rsidR="00387AB0" w:rsidRPr="00D849AD" w:rsidRDefault="00387AB0" w:rsidP="00387AB0">
            <w:pPr>
              <w:pBdr>
                <w:bottom w:val="single" w:sz="4" w:space="1" w:color="auto"/>
              </w:pBd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117,998,428</w:t>
            </w:r>
          </w:p>
        </w:tc>
        <w:tc>
          <w:tcPr>
            <w:tcW w:w="1570" w:type="dxa"/>
            <w:tcBorders>
              <w:top w:val="nil"/>
              <w:left w:val="nil"/>
              <w:bottom w:val="nil"/>
              <w:right w:val="nil"/>
            </w:tcBorders>
            <w:vAlign w:val="bottom"/>
          </w:tcPr>
          <w:p w14:paraId="38EDFD72" w14:textId="424EBE14" w:rsidR="00387AB0" w:rsidRPr="00D849AD" w:rsidRDefault="00387AB0" w:rsidP="00387AB0">
            <w:pPr>
              <w:pBdr>
                <w:bottom w:val="single" w:sz="4" w:space="1" w:color="auto"/>
              </w:pBdr>
              <w:tabs>
                <w:tab w:val="decimal" w:pos="1250"/>
              </w:tabs>
              <w:spacing w:line="340" w:lineRule="exact"/>
              <w:jc w:val="left"/>
              <w:rPr>
                <w:rFonts w:asciiTheme="majorBidi" w:hAnsiTheme="majorBidi" w:cstheme="majorBidi"/>
                <w:sz w:val="28"/>
                <w:szCs w:val="28"/>
                <w:cs/>
              </w:rPr>
            </w:pPr>
            <w:r w:rsidRPr="00D849AD">
              <w:rPr>
                <w:rFonts w:asciiTheme="majorBidi" w:hAnsiTheme="majorBidi" w:cstheme="majorBidi"/>
                <w:sz w:val="28"/>
                <w:szCs w:val="28"/>
              </w:rPr>
              <w:t>139,341,5</w:t>
            </w:r>
            <w:r w:rsidR="00B978F6">
              <w:rPr>
                <w:rFonts w:asciiTheme="majorBidi" w:hAnsiTheme="majorBidi" w:cstheme="majorBidi"/>
                <w:sz w:val="28"/>
                <w:szCs w:val="28"/>
              </w:rPr>
              <w:t>09</w:t>
            </w:r>
          </w:p>
        </w:tc>
        <w:tc>
          <w:tcPr>
            <w:tcW w:w="1484" w:type="dxa"/>
            <w:tcBorders>
              <w:left w:val="nil"/>
              <w:bottom w:val="nil"/>
              <w:right w:val="nil"/>
            </w:tcBorders>
            <w:noWrap/>
            <w:vAlign w:val="bottom"/>
          </w:tcPr>
          <w:p w14:paraId="1D20CBD1" w14:textId="2AD71002" w:rsidR="00387AB0" w:rsidRPr="00D849AD" w:rsidRDefault="00387AB0" w:rsidP="00387AB0">
            <w:pPr>
              <w:pBdr>
                <w:bottom w:val="single" w:sz="4" w:space="1" w:color="auto"/>
              </w:pBd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117,998,428</w:t>
            </w:r>
          </w:p>
        </w:tc>
      </w:tr>
      <w:tr w:rsidR="00387AB0" w:rsidRPr="006867A5" w14:paraId="06D30C44" w14:textId="77777777" w:rsidTr="00387AB0">
        <w:trPr>
          <w:trHeight w:val="288"/>
        </w:trPr>
        <w:tc>
          <w:tcPr>
            <w:tcW w:w="3288" w:type="dxa"/>
            <w:tcBorders>
              <w:top w:val="nil"/>
              <w:left w:val="nil"/>
              <w:bottom w:val="nil"/>
              <w:right w:val="nil"/>
            </w:tcBorders>
            <w:noWrap/>
            <w:vAlign w:val="bottom"/>
            <w:hideMark/>
          </w:tcPr>
          <w:p w14:paraId="052DDED1" w14:textId="77777777" w:rsidR="00387AB0" w:rsidRPr="006867A5" w:rsidRDefault="00387AB0" w:rsidP="00387AB0">
            <w:pPr>
              <w:spacing w:line="340" w:lineRule="exact"/>
              <w:rPr>
                <w:rFonts w:asciiTheme="majorBidi" w:hAnsiTheme="majorBidi" w:cstheme="majorBidi"/>
                <w:sz w:val="28"/>
                <w:szCs w:val="28"/>
                <w:cs/>
              </w:rPr>
            </w:pPr>
            <w:r w:rsidRPr="006867A5">
              <w:rPr>
                <w:rFonts w:asciiTheme="majorBidi" w:hAnsiTheme="majorBidi" w:cstheme="majorBidi"/>
                <w:b/>
                <w:bCs/>
                <w:sz w:val="28"/>
                <w:szCs w:val="28"/>
              </w:rPr>
              <w:t>Non-current contract assets</w:t>
            </w:r>
          </w:p>
        </w:tc>
        <w:tc>
          <w:tcPr>
            <w:tcW w:w="1548" w:type="dxa"/>
            <w:tcBorders>
              <w:top w:val="nil"/>
              <w:left w:val="nil"/>
              <w:bottom w:val="nil"/>
              <w:right w:val="nil"/>
            </w:tcBorders>
            <w:noWrap/>
            <w:vAlign w:val="bottom"/>
          </w:tcPr>
          <w:p w14:paraId="4BC9ABB3" w14:textId="77777777" w:rsidR="00387AB0" w:rsidRPr="00D849AD" w:rsidRDefault="00387AB0" w:rsidP="00387AB0">
            <w:pPr>
              <w:tabs>
                <w:tab w:val="decimal" w:pos="1250"/>
              </w:tabs>
              <w:spacing w:line="340" w:lineRule="exact"/>
              <w:jc w:val="left"/>
              <w:rPr>
                <w:rFonts w:asciiTheme="majorBidi" w:hAnsiTheme="majorBidi" w:cstheme="majorBidi"/>
                <w:sz w:val="28"/>
                <w:szCs w:val="28"/>
              </w:rPr>
            </w:pPr>
          </w:p>
        </w:tc>
        <w:tc>
          <w:tcPr>
            <w:tcW w:w="1544" w:type="dxa"/>
            <w:tcBorders>
              <w:top w:val="nil"/>
              <w:left w:val="nil"/>
              <w:bottom w:val="nil"/>
              <w:right w:val="nil"/>
            </w:tcBorders>
            <w:vAlign w:val="bottom"/>
          </w:tcPr>
          <w:p w14:paraId="12CCDF93" w14:textId="77777777" w:rsidR="00387AB0" w:rsidRPr="00D849AD" w:rsidRDefault="00387AB0" w:rsidP="00387AB0">
            <w:pPr>
              <w:tabs>
                <w:tab w:val="decimal" w:pos="1250"/>
              </w:tabs>
              <w:spacing w:line="340" w:lineRule="exact"/>
              <w:rPr>
                <w:rFonts w:asciiTheme="majorBidi" w:hAnsiTheme="majorBidi" w:cstheme="majorBidi"/>
                <w:sz w:val="28"/>
                <w:szCs w:val="28"/>
              </w:rPr>
            </w:pPr>
          </w:p>
        </w:tc>
        <w:tc>
          <w:tcPr>
            <w:tcW w:w="1570" w:type="dxa"/>
            <w:tcBorders>
              <w:top w:val="nil"/>
              <w:left w:val="nil"/>
              <w:bottom w:val="nil"/>
              <w:right w:val="nil"/>
            </w:tcBorders>
            <w:vAlign w:val="bottom"/>
          </w:tcPr>
          <w:p w14:paraId="58A9D34E" w14:textId="77777777" w:rsidR="00387AB0" w:rsidRPr="00D849AD" w:rsidRDefault="00387AB0" w:rsidP="00387AB0">
            <w:pPr>
              <w:tabs>
                <w:tab w:val="decimal" w:pos="1250"/>
              </w:tabs>
              <w:spacing w:line="340" w:lineRule="exact"/>
              <w:jc w:val="left"/>
              <w:rPr>
                <w:rFonts w:asciiTheme="majorBidi" w:hAnsiTheme="majorBidi" w:cstheme="majorBidi"/>
                <w:sz w:val="28"/>
                <w:szCs w:val="28"/>
              </w:rPr>
            </w:pPr>
          </w:p>
        </w:tc>
        <w:tc>
          <w:tcPr>
            <w:tcW w:w="1484" w:type="dxa"/>
            <w:tcBorders>
              <w:top w:val="nil"/>
              <w:left w:val="nil"/>
              <w:bottom w:val="nil"/>
              <w:right w:val="nil"/>
            </w:tcBorders>
            <w:noWrap/>
            <w:vAlign w:val="bottom"/>
          </w:tcPr>
          <w:p w14:paraId="061C4D6D" w14:textId="77777777" w:rsidR="00387AB0" w:rsidRPr="00D849AD" w:rsidRDefault="00387AB0" w:rsidP="00387AB0">
            <w:pPr>
              <w:tabs>
                <w:tab w:val="decimal" w:pos="1250"/>
              </w:tabs>
              <w:spacing w:line="340" w:lineRule="exact"/>
              <w:rPr>
                <w:rFonts w:asciiTheme="majorBidi" w:hAnsiTheme="majorBidi" w:cstheme="majorBidi"/>
                <w:sz w:val="28"/>
                <w:szCs w:val="28"/>
              </w:rPr>
            </w:pPr>
          </w:p>
        </w:tc>
      </w:tr>
      <w:tr w:rsidR="00387AB0" w:rsidRPr="006867A5" w14:paraId="6302C11B" w14:textId="77777777" w:rsidTr="00387AB0">
        <w:trPr>
          <w:trHeight w:val="288"/>
        </w:trPr>
        <w:tc>
          <w:tcPr>
            <w:tcW w:w="3288" w:type="dxa"/>
            <w:tcBorders>
              <w:top w:val="nil"/>
              <w:left w:val="nil"/>
              <w:bottom w:val="nil"/>
              <w:right w:val="nil"/>
            </w:tcBorders>
            <w:noWrap/>
            <w:vAlign w:val="bottom"/>
          </w:tcPr>
          <w:p w14:paraId="698A52FC" w14:textId="77777777" w:rsidR="00387AB0" w:rsidRPr="006867A5" w:rsidRDefault="00387AB0" w:rsidP="00387AB0">
            <w:pPr>
              <w:spacing w:line="340" w:lineRule="exact"/>
              <w:rPr>
                <w:rFonts w:asciiTheme="majorBidi" w:hAnsiTheme="majorBidi" w:cstheme="majorBidi"/>
                <w:sz w:val="28"/>
                <w:szCs w:val="28"/>
                <w:cs/>
              </w:rPr>
            </w:pPr>
            <w:r w:rsidRPr="006867A5">
              <w:rPr>
                <w:rFonts w:asciiTheme="majorBidi" w:hAnsiTheme="majorBidi" w:cstheme="majorBidi"/>
                <w:sz w:val="28"/>
                <w:szCs w:val="28"/>
              </w:rPr>
              <w:t xml:space="preserve">   Retention receivables</w:t>
            </w:r>
          </w:p>
        </w:tc>
        <w:tc>
          <w:tcPr>
            <w:tcW w:w="1548" w:type="dxa"/>
            <w:tcBorders>
              <w:top w:val="nil"/>
              <w:left w:val="nil"/>
              <w:bottom w:val="nil"/>
              <w:right w:val="nil"/>
            </w:tcBorders>
            <w:noWrap/>
            <w:vAlign w:val="bottom"/>
          </w:tcPr>
          <w:p w14:paraId="7A9E75EB" w14:textId="561AE5C7" w:rsidR="00387AB0" w:rsidRPr="00D849AD" w:rsidRDefault="00387AB0" w:rsidP="00387AB0">
            <w:pPr>
              <w:pBdr>
                <w:bottom w:val="single" w:sz="4" w:space="1" w:color="auto"/>
              </w:pBd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4,622,355</w:t>
            </w:r>
          </w:p>
        </w:tc>
        <w:tc>
          <w:tcPr>
            <w:tcW w:w="1544" w:type="dxa"/>
            <w:tcBorders>
              <w:top w:val="nil"/>
              <w:left w:val="nil"/>
              <w:bottom w:val="nil"/>
              <w:right w:val="nil"/>
            </w:tcBorders>
            <w:vAlign w:val="bottom"/>
          </w:tcPr>
          <w:p w14:paraId="2C1EB98D" w14:textId="402BC282" w:rsidR="00387AB0" w:rsidRPr="00D849AD" w:rsidRDefault="00387AB0" w:rsidP="00387AB0">
            <w:pPr>
              <w:pBdr>
                <w:bottom w:val="single" w:sz="4" w:space="1" w:color="auto"/>
              </w:pBd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14,629,229</w:t>
            </w:r>
          </w:p>
        </w:tc>
        <w:tc>
          <w:tcPr>
            <w:tcW w:w="1570" w:type="dxa"/>
            <w:tcBorders>
              <w:top w:val="nil"/>
              <w:left w:val="nil"/>
              <w:bottom w:val="nil"/>
              <w:right w:val="nil"/>
            </w:tcBorders>
            <w:vAlign w:val="bottom"/>
          </w:tcPr>
          <w:p w14:paraId="31C10F65" w14:textId="468C3EC1" w:rsidR="00387AB0" w:rsidRPr="00D849AD" w:rsidRDefault="00387AB0" w:rsidP="00387AB0">
            <w:pPr>
              <w:pBdr>
                <w:bottom w:val="single" w:sz="4" w:space="1" w:color="auto"/>
              </w:pBd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4,622,355</w:t>
            </w:r>
          </w:p>
        </w:tc>
        <w:tc>
          <w:tcPr>
            <w:tcW w:w="1484" w:type="dxa"/>
            <w:tcBorders>
              <w:top w:val="nil"/>
              <w:left w:val="nil"/>
              <w:bottom w:val="nil"/>
              <w:right w:val="nil"/>
            </w:tcBorders>
            <w:noWrap/>
            <w:vAlign w:val="bottom"/>
          </w:tcPr>
          <w:p w14:paraId="56785FDF" w14:textId="3A3C213D" w:rsidR="00387AB0" w:rsidRPr="00D849AD" w:rsidRDefault="00387AB0" w:rsidP="00387AB0">
            <w:pPr>
              <w:pBdr>
                <w:bottom w:val="single" w:sz="4" w:space="1" w:color="auto"/>
              </w:pBd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14,629,229</w:t>
            </w:r>
          </w:p>
        </w:tc>
      </w:tr>
      <w:tr w:rsidR="00387AB0" w:rsidRPr="006867A5" w14:paraId="63BC6ED6" w14:textId="77777777" w:rsidTr="00387AB0">
        <w:trPr>
          <w:trHeight w:val="288"/>
        </w:trPr>
        <w:tc>
          <w:tcPr>
            <w:tcW w:w="3288" w:type="dxa"/>
            <w:tcBorders>
              <w:top w:val="nil"/>
              <w:left w:val="nil"/>
              <w:bottom w:val="nil"/>
              <w:right w:val="nil"/>
            </w:tcBorders>
            <w:noWrap/>
            <w:vAlign w:val="bottom"/>
          </w:tcPr>
          <w:p w14:paraId="7BB71381" w14:textId="77777777" w:rsidR="00387AB0" w:rsidRPr="006867A5" w:rsidRDefault="00387AB0" w:rsidP="00387AB0">
            <w:pPr>
              <w:spacing w:line="340" w:lineRule="exact"/>
              <w:rPr>
                <w:rFonts w:asciiTheme="majorBidi" w:hAnsiTheme="majorBidi" w:cstheme="majorBidi"/>
                <w:b/>
                <w:bCs/>
                <w:sz w:val="28"/>
                <w:szCs w:val="28"/>
                <w:cs/>
              </w:rPr>
            </w:pPr>
            <w:r w:rsidRPr="006867A5">
              <w:rPr>
                <w:rFonts w:asciiTheme="majorBidi" w:hAnsiTheme="majorBidi" w:cstheme="majorBidi"/>
                <w:b/>
                <w:bCs/>
                <w:sz w:val="28"/>
                <w:szCs w:val="28"/>
              </w:rPr>
              <w:t>Total contract assets</w:t>
            </w:r>
          </w:p>
        </w:tc>
        <w:tc>
          <w:tcPr>
            <w:tcW w:w="1548" w:type="dxa"/>
            <w:tcBorders>
              <w:top w:val="nil"/>
              <w:left w:val="nil"/>
              <w:bottom w:val="nil"/>
              <w:right w:val="nil"/>
            </w:tcBorders>
            <w:noWrap/>
            <w:vAlign w:val="bottom"/>
          </w:tcPr>
          <w:p w14:paraId="39742EE1" w14:textId="60EDF3AF" w:rsidR="00387AB0" w:rsidRPr="00D849AD" w:rsidRDefault="00387AB0" w:rsidP="00387AB0">
            <w:pPr>
              <w:pBdr>
                <w:bottom w:val="double" w:sz="4" w:space="1" w:color="auto"/>
              </w:pBd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186,996,308</w:t>
            </w:r>
          </w:p>
        </w:tc>
        <w:tc>
          <w:tcPr>
            <w:tcW w:w="1544" w:type="dxa"/>
            <w:tcBorders>
              <w:top w:val="nil"/>
              <w:left w:val="nil"/>
              <w:bottom w:val="nil"/>
              <w:right w:val="nil"/>
            </w:tcBorders>
            <w:vAlign w:val="bottom"/>
          </w:tcPr>
          <w:p w14:paraId="393740AF" w14:textId="31B3C8D5" w:rsidR="00387AB0" w:rsidRPr="00D849AD" w:rsidRDefault="00387AB0" w:rsidP="00387AB0">
            <w:pPr>
              <w:pBdr>
                <w:bottom w:val="double" w:sz="4" w:space="1" w:color="auto"/>
              </w:pBd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132,627,657</w:t>
            </w:r>
          </w:p>
        </w:tc>
        <w:tc>
          <w:tcPr>
            <w:tcW w:w="1570" w:type="dxa"/>
            <w:tcBorders>
              <w:top w:val="nil"/>
              <w:left w:val="nil"/>
              <w:bottom w:val="nil"/>
              <w:right w:val="nil"/>
            </w:tcBorders>
            <w:vAlign w:val="bottom"/>
          </w:tcPr>
          <w:p w14:paraId="17B95657" w14:textId="40274934" w:rsidR="00387AB0" w:rsidRPr="00D849AD" w:rsidRDefault="00387AB0" w:rsidP="00387AB0">
            <w:pPr>
              <w:pBdr>
                <w:bottom w:val="double" w:sz="4" w:space="1" w:color="auto"/>
              </w:pBd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143,963,86</w:t>
            </w:r>
            <w:r w:rsidR="00B978F6">
              <w:rPr>
                <w:rFonts w:asciiTheme="majorBidi" w:hAnsiTheme="majorBidi" w:cstheme="majorBidi"/>
                <w:sz w:val="28"/>
                <w:szCs w:val="28"/>
              </w:rPr>
              <w:t>4</w:t>
            </w:r>
          </w:p>
        </w:tc>
        <w:tc>
          <w:tcPr>
            <w:tcW w:w="1484" w:type="dxa"/>
            <w:tcBorders>
              <w:top w:val="nil"/>
              <w:left w:val="nil"/>
              <w:bottom w:val="nil"/>
              <w:right w:val="nil"/>
            </w:tcBorders>
            <w:noWrap/>
            <w:vAlign w:val="bottom"/>
          </w:tcPr>
          <w:p w14:paraId="3C31F623" w14:textId="7253E08A" w:rsidR="00387AB0" w:rsidRPr="00D849AD" w:rsidRDefault="00387AB0" w:rsidP="00387AB0">
            <w:pPr>
              <w:pBdr>
                <w:bottom w:val="double" w:sz="4" w:space="1" w:color="auto"/>
              </w:pBd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132,627,657</w:t>
            </w:r>
          </w:p>
        </w:tc>
      </w:tr>
      <w:tr w:rsidR="00387AB0" w:rsidRPr="006867A5" w14:paraId="43FAAC34" w14:textId="77777777" w:rsidTr="00387AB0">
        <w:trPr>
          <w:trHeight w:val="288"/>
        </w:trPr>
        <w:tc>
          <w:tcPr>
            <w:tcW w:w="3288" w:type="dxa"/>
            <w:tcBorders>
              <w:top w:val="nil"/>
              <w:left w:val="nil"/>
              <w:bottom w:val="nil"/>
              <w:right w:val="nil"/>
            </w:tcBorders>
            <w:noWrap/>
            <w:vAlign w:val="bottom"/>
          </w:tcPr>
          <w:p w14:paraId="4EF4E494" w14:textId="77777777" w:rsidR="00387AB0" w:rsidRPr="006867A5" w:rsidRDefault="00387AB0" w:rsidP="00387AB0">
            <w:pPr>
              <w:spacing w:line="340" w:lineRule="exact"/>
              <w:rPr>
                <w:rFonts w:asciiTheme="majorBidi" w:hAnsiTheme="majorBidi" w:cstheme="majorBidi"/>
                <w:b/>
                <w:bCs/>
                <w:sz w:val="28"/>
                <w:szCs w:val="28"/>
              </w:rPr>
            </w:pPr>
            <w:r w:rsidRPr="006867A5">
              <w:rPr>
                <w:rFonts w:asciiTheme="majorBidi" w:hAnsiTheme="majorBidi" w:cstheme="majorBidi"/>
                <w:b/>
                <w:bCs/>
                <w:sz w:val="28"/>
                <w:szCs w:val="28"/>
              </w:rPr>
              <w:t>Contract liabilities</w:t>
            </w:r>
          </w:p>
        </w:tc>
        <w:tc>
          <w:tcPr>
            <w:tcW w:w="1548" w:type="dxa"/>
            <w:tcBorders>
              <w:top w:val="nil"/>
              <w:left w:val="nil"/>
              <w:bottom w:val="nil"/>
              <w:right w:val="nil"/>
            </w:tcBorders>
            <w:noWrap/>
            <w:vAlign w:val="bottom"/>
          </w:tcPr>
          <w:p w14:paraId="23F1DDA1" w14:textId="77777777" w:rsidR="00387AB0" w:rsidRPr="00D849AD" w:rsidRDefault="00387AB0" w:rsidP="00387AB0">
            <w:pPr>
              <w:tabs>
                <w:tab w:val="decimal" w:pos="1250"/>
              </w:tabs>
              <w:spacing w:line="340" w:lineRule="exact"/>
              <w:jc w:val="left"/>
              <w:rPr>
                <w:rFonts w:asciiTheme="majorBidi" w:hAnsiTheme="majorBidi" w:cstheme="majorBidi"/>
                <w:sz w:val="28"/>
                <w:szCs w:val="28"/>
              </w:rPr>
            </w:pPr>
          </w:p>
        </w:tc>
        <w:tc>
          <w:tcPr>
            <w:tcW w:w="1544" w:type="dxa"/>
            <w:tcBorders>
              <w:top w:val="nil"/>
              <w:left w:val="nil"/>
              <w:bottom w:val="nil"/>
              <w:right w:val="nil"/>
            </w:tcBorders>
            <w:vAlign w:val="bottom"/>
          </w:tcPr>
          <w:p w14:paraId="10D0377E" w14:textId="77777777" w:rsidR="00387AB0" w:rsidRPr="00D849AD" w:rsidRDefault="00387AB0" w:rsidP="00387AB0">
            <w:pPr>
              <w:tabs>
                <w:tab w:val="decimal" w:pos="1250"/>
              </w:tabs>
              <w:spacing w:line="340" w:lineRule="exact"/>
              <w:rPr>
                <w:rFonts w:asciiTheme="majorBidi" w:hAnsiTheme="majorBidi" w:cstheme="majorBidi"/>
                <w:sz w:val="28"/>
                <w:szCs w:val="28"/>
              </w:rPr>
            </w:pPr>
          </w:p>
        </w:tc>
        <w:tc>
          <w:tcPr>
            <w:tcW w:w="1570" w:type="dxa"/>
            <w:tcBorders>
              <w:top w:val="nil"/>
              <w:left w:val="nil"/>
              <w:bottom w:val="nil"/>
              <w:right w:val="nil"/>
            </w:tcBorders>
            <w:vAlign w:val="bottom"/>
          </w:tcPr>
          <w:p w14:paraId="1EED93A0" w14:textId="77777777" w:rsidR="00387AB0" w:rsidRPr="00D849AD" w:rsidRDefault="00387AB0" w:rsidP="00387AB0">
            <w:pPr>
              <w:tabs>
                <w:tab w:val="decimal" w:pos="1250"/>
              </w:tabs>
              <w:spacing w:line="340" w:lineRule="exact"/>
              <w:jc w:val="left"/>
              <w:rPr>
                <w:rFonts w:asciiTheme="majorBidi" w:hAnsiTheme="majorBidi" w:cstheme="majorBidi"/>
                <w:sz w:val="28"/>
                <w:szCs w:val="28"/>
              </w:rPr>
            </w:pPr>
          </w:p>
        </w:tc>
        <w:tc>
          <w:tcPr>
            <w:tcW w:w="1484" w:type="dxa"/>
            <w:tcBorders>
              <w:top w:val="nil"/>
              <w:left w:val="nil"/>
              <w:bottom w:val="nil"/>
              <w:right w:val="nil"/>
            </w:tcBorders>
            <w:noWrap/>
            <w:vAlign w:val="bottom"/>
          </w:tcPr>
          <w:p w14:paraId="1B45131B" w14:textId="77777777" w:rsidR="00387AB0" w:rsidRPr="00D849AD" w:rsidRDefault="00387AB0" w:rsidP="00387AB0">
            <w:pPr>
              <w:tabs>
                <w:tab w:val="decimal" w:pos="1250"/>
              </w:tabs>
              <w:spacing w:line="340" w:lineRule="exact"/>
              <w:rPr>
                <w:rFonts w:asciiTheme="majorBidi" w:hAnsiTheme="majorBidi" w:cstheme="majorBidi"/>
                <w:sz w:val="28"/>
                <w:szCs w:val="28"/>
              </w:rPr>
            </w:pPr>
          </w:p>
        </w:tc>
      </w:tr>
      <w:tr w:rsidR="00387AB0" w:rsidRPr="006867A5" w14:paraId="4030BDE2" w14:textId="77777777" w:rsidTr="00387AB0">
        <w:trPr>
          <w:trHeight w:val="288"/>
        </w:trPr>
        <w:tc>
          <w:tcPr>
            <w:tcW w:w="3288" w:type="dxa"/>
            <w:tcBorders>
              <w:top w:val="nil"/>
              <w:left w:val="nil"/>
              <w:bottom w:val="nil"/>
              <w:right w:val="nil"/>
            </w:tcBorders>
            <w:noWrap/>
            <w:vAlign w:val="bottom"/>
          </w:tcPr>
          <w:p w14:paraId="02AD25FB" w14:textId="77777777" w:rsidR="00387AB0" w:rsidRPr="006867A5" w:rsidRDefault="00387AB0" w:rsidP="00387AB0">
            <w:pPr>
              <w:spacing w:line="340" w:lineRule="exact"/>
              <w:rPr>
                <w:rFonts w:asciiTheme="majorBidi" w:hAnsiTheme="majorBidi" w:cstheme="majorBidi"/>
                <w:sz w:val="28"/>
                <w:szCs w:val="28"/>
              </w:rPr>
            </w:pPr>
            <w:r w:rsidRPr="006867A5">
              <w:rPr>
                <w:rFonts w:asciiTheme="majorBidi" w:hAnsiTheme="majorBidi" w:cstheme="majorBidi"/>
                <w:sz w:val="28"/>
                <w:szCs w:val="28"/>
              </w:rPr>
              <w:t>Project value as per contract</w:t>
            </w:r>
          </w:p>
        </w:tc>
        <w:tc>
          <w:tcPr>
            <w:tcW w:w="1548" w:type="dxa"/>
            <w:tcBorders>
              <w:top w:val="nil"/>
              <w:left w:val="nil"/>
              <w:right w:val="nil"/>
            </w:tcBorders>
            <w:noWrap/>
            <w:vAlign w:val="bottom"/>
          </w:tcPr>
          <w:p w14:paraId="4796AE8D" w14:textId="0F53AD1F" w:rsidR="00387AB0" w:rsidRPr="00D849AD" w:rsidRDefault="00AE62FD" w:rsidP="00AE62FD">
            <w:pPr>
              <w:pBdr>
                <w:bottom w:val="double" w:sz="4" w:space="1" w:color="auto"/>
              </w:pBdr>
              <w:tabs>
                <w:tab w:val="decimal" w:pos="1250"/>
              </w:tabs>
              <w:spacing w:line="340" w:lineRule="exact"/>
              <w:jc w:val="left"/>
              <w:rPr>
                <w:rFonts w:asciiTheme="majorBidi" w:hAnsiTheme="majorBidi" w:cstheme="majorBidi"/>
                <w:sz w:val="28"/>
                <w:szCs w:val="28"/>
              </w:rPr>
            </w:pPr>
            <w:r w:rsidRPr="00AE62FD">
              <w:rPr>
                <w:rFonts w:asciiTheme="majorBidi" w:hAnsiTheme="majorBidi" w:cstheme="majorBidi"/>
                <w:sz w:val="28"/>
                <w:szCs w:val="28"/>
              </w:rPr>
              <w:t>315,712,58</w:t>
            </w:r>
            <w:r>
              <w:rPr>
                <w:rFonts w:asciiTheme="majorBidi" w:hAnsiTheme="majorBidi" w:cstheme="majorBidi"/>
                <w:sz w:val="28"/>
                <w:szCs w:val="28"/>
              </w:rPr>
              <w:t>7</w:t>
            </w:r>
          </w:p>
        </w:tc>
        <w:tc>
          <w:tcPr>
            <w:tcW w:w="1544" w:type="dxa"/>
            <w:tcBorders>
              <w:top w:val="nil"/>
              <w:left w:val="nil"/>
              <w:bottom w:val="nil"/>
              <w:right w:val="nil"/>
            </w:tcBorders>
            <w:vAlign w:val="bottom"/>
          </w:tcPr>
          <w:p w14:paraId="7AB3430B" w14:textId="1489FB82" w:rsidR="00387AB0" w:rsidRPr="00D849AD" w:rsidRDefault="00387AB0" w:rsidP="00387AB0">
            <w:pPr>
              <w:pBdr>
                <w:bottom w:val="double" w:sz="4" w:space="1" w:color="auto"/>
              </w:pBd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206,527,497</w:t>
            </w:r>
          </w:p>
        </w:tc>
        <w:tc>
          <w:tcPr>
            <w:tcW w:w="1570" w:type="dxa"/>
            <w:tcBorders>
              <w:top w:val="nil"/>
              <w:left w:val="nil"/>
              <w:right w:val="nil"/>
            </w:tcBorders>
            <w:vAlign w:val="bottom"/>
          </w:tcPr>
          <w:p w14:paraId="4A1FFC73" w14:textId="68584126" w:rsidR="00387AB0" w:rsidRPr="00D849AD" w:rsidRDefault="00AE62FD" w:rsidP="00AE62FD">
            <w:pPr>
              <w:pBdr>
                <w:bottom w:val="double" w:sz="4" w:space="1" w:color="auto"/>
              </w:pBdr>
              <w:tabs>
                <w:tab w:val="decimal" w:pos="1250"/>
              </w:tabs>
              <w:spacing w:line="340" w:lineRule="exact"/>
              <w:jc w:val="left"/>
              <w:rPr>
                <w:rFonts w:asciiTheme="majorBidi" w:hAnsiTheme="majorBidi" w:cstheme="majorBidi"/>
                <w:sz w:val="28"/>
                <w:szCs w:val="28"/>
              </w:rPr>
            </w:pPr>
            <w:r w:rsidRPr="00AE62FD">
              <w:rPr>
                <w:sz w:val="28"/>
                <w:szCs w:val="28"/>
              </w:rPr>
              <w:t>315,712,587</w:t>
            </w:r>
          </w:p>
        </w:tc>
        <w:tc>
          <w:tcPr>
            <w:tcW w:w="1484" w:type="dxa"/>
            <w:tcBorders>
              <w:top w:val="nil"/>
              <w:left w:val="nil"/>
              <w:bottom w:val="nil"/>
              <w:right w:val="nil"/>
            </w:tcBorders>
            <w:noWrap/>
            <w:vAlign w:val="bottom"/>
          </w:tcPr>
          <w:p w14:paraId="4824A091" w14:textId="45B572F4" w:rsidR="00387AB0" w:rsidRPr="00D849AD" w:rsidRDefault="00387AB0" w:rsidP="00387AB0">
            <w:pPr>
              <w:pBdr>
                <w:bottom w:val="double" w:sz="4" w:space="1" w:color="auto"/>
              </w:pBd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206,527,497</w:t>
            </w:r>
          </w:p>
        </w:tc>
      </w:tr>
      <w:tr w:rsidR="00387AB0" w:rsidRPr="006867A5" w14:paraId="14F5BC72" w14:textId="77777777" w:rsidTr="00387AB0">
        <w:trPr>
          <w:trHeight w:val="288"/>
        </w:trPr>
        <w:tc>
          <w:tcPr>
            <w:tcW w:w="3288" w:type="dxa"/>
            <w:tcBorders>
              <w:top w:val="nil"/>
              <w:left w:val="nil"/>
              <w:bottom w:val="nil"/>
              <w:right w:val="nil"/>
            </w:tcBorders>
            <w:noWrap/>
            <w:vAlign w:val="bottom"/>
          </w:tcPr>
          <w:p w14:paraId="28F14D76" w14:textId="77777777" w:rsidR="00387AB0" w:rsidRPr="006867A5" w:rsidRDefault="00387AB0" w:rsidP="00387AB0">
            <w:pPr>
              <w:spacing w:line="340" w:lineRule="exact"/>
              <w:rPr>
                <w:rFonts w:asciiTheme="majorBidi" w:hAnsiTheme="majorBidi" w:cstheme="majorBidi"/>
                <w:sz w:val="28"/>
                <w:szCs w:val="28"/>
              </w:rPr>
            </w:pPr>
            <w:r w:rsidRPr="006867A5">
              <w:rPr>
                <w:rFonts w:asciiTheme="majorBidi" w:hAnsiTheme="majorBidi" w:cstheme="majorBidi"/>
                <w:sz w:val="28"/>
                <w:szCs w:val="28"/>
              </w:rPr>
              <w:t>Value of total billed</w:t>
            </w:r>
          </w:p>
        </w:tc>
        <w:tc>
          <w:tcPr>
            <w:tcW w:w="1548" w:type="dxa"/>
            <w:tcBorders>
              <w:top w:val="nil"/>
              <w:left w:val="nil"/>
              <w:right w:val="nil"/>
            </w:tcBorders>
            <w:noWrap/>
            <w:vAlign w:val="bottom"/>
          </w:tcPr>
          <w:p w14:paraId="4C3570D9" w14:textId="4F942D84" w:rsidR="00387AB0" w:rsidRPr="00D849AD" w:rsidRDefault="00AE62FD" w:rsidP="00AE62FD">
            <w:pPr>
              <w:tabs>
                <w:tab w:val="decimal" w:pos="1250"/>
              </w:tabs>
              <w:spacing w:line="340" w:lineRule="exact"/>
              <w:jc w:val="left"/>
              <w:rPr>
                <w:rFonts w:asciiTheme="majorBidi" w:hAnsiTheme="majorBidi" w:cstheme="majorBidi"/>
                <w:sz w:val="28"/>
                <w:szCs w:val="28"/>
              </w:rPr>
            </w:pPr>
            <w:r w:rsidRPr="00AE62FD">
              <w:rPr>
                <w:rFonts w:asciiTheme="majorBidi" w:hAnsiTheme="majorBidi" w:cstheme="majorBidi"/>
                <w:sz w:val="28"/>
                <w:szCs w:val="28"/>
              </w:rPr>
              <w:t>31,571,259</w:t>
            </w:r>
          </w:p>
        </w:tc>
        <w:tc>
          <w:tcPr>
            <w:tcW w:w="1544" w:type="dxa"/>
            <w:tcBorders>
              <w:top w:val="nil"/>
              <w:left w:val="nil"/>
              <w:bottom w:val="nil"/>
              <w:right w:val="nil"/>
            </w:tcBorders>
            <w:vAlign w:val="bottom"/>
          </w:tcPr>
          <w:p w14:paraId="39370B86" w14:textId="7FFB57F0" w:rsidR="00387AB0" w:rsidRPr="00D849AD" w:rsidRDefault="00387AB0" w:rsidP="00387AB0">
            <w:pP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189,157,835</w:t>
            </w:r>
          </w:p>
        </w:tc>
        <w:tc>
          <w:tcPr>
            <w:tcW w:w="1570" w:type="dxa"/>
            <w:tcBorders>
              <w:top w:val="nil"/>
              <w:left w:val="nil"/>
              <w:right w:val="nil"/>
            </w:tcBorders>
            <w:vAlign w:val="bottom"/>
          </w:tcPr>
          <w:p w14:paraId="0FC1F397" w14:textId="20B918C9" w:rsidR="00387AB0" w:rsidRPr="00D849AD" w:rsidRDefault="00AE62FD" w:rsidP="00AE62FD">
            <w:pPr>
              <w:tabs>
                <w:tab w:val="decimal" w:pos="1250"/>
              </w:tabs>
              <w:spacing w:line="340" w:lineRule="exact"/>
              <w:jc w:val="left"/>
              <w:rPr>
                <w:rFonts w:asciiTheme="majorBidi" w:hAnsiTheme="majorBidi" w:cstheme="majorBidi"/>
                <w:sz w:val="28"/>
                <w:szCs w:val="28"/>
              </w:rPr>
            </w:pPr>
            <w:r>
              <w:rPr>
                <w:sz w:val="26"/>
                <w:szCs w:val="26"/>
              </w:rPr>
              <w:t>31,</w:t>
            </w:r>
            <w:r w:rsidRPr="00AE62FD">
              <w:rPr>
                <w:rFonts w:asciiTheme="majorBidi" w:hAnsiTheme="majorBidi" w:cstheme="majorBidi"/>
                <w:sz w:val="28"/>
                <w:szCs w:val="28"/>
              </w:rPr>
              <w:t>571</w:t>
            </w:r>
            <w:r>
              <w:rPr>
                <w:sz w:val="26"/>
                <w:szCs w:val="26"/>
              </w:rPr>
              <w:t>,259</w:t>
            </w:r>
          </w:p>
        </w:tc>
        <w:tc>
          <w:tcPr>
            <w:tcW w:w="1484" w:type="dxa"/>
            <w:tcBorders>
              <w:top w:val="nil"/>
              <w:left w:val="nil"/>
              <w:bottom w:val="nil"/>
              <w:right w:val="nil"/>
            </w:tcBorders>
            <w:noWrap/>
            <w:vAlign w:val="bottom"/>
          </w:tcPr>
          <w:p w14:paraId="1EAAAE84" w14:textId="0FE26AB2" w:rsidR="00387AB0" w:rsidRPr="00D849AD" w:rsidRDefault="00387AB0" w:rsidP="00387AB0">
            <w:pP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189,157,835</w:t>
            </w:r>
          </w:p>
        </w:tc>
      </w:tr>
      <w:tr w:rsidR="00387AB0" w:rsidRPr="006867A5" w14:paraId="5B10D26F" w14:textId="77777777" w:rsidTr="00387AB0">
        <w:trPr>
          <w:trHeight w:val="20"/>
        </w:trPr>
        <w:tc>
          <w:tcPr>
            <w:tcW w:w="3288" w:type="dxa"/>
            <w:tcBorders>
              <w:top w:val="nil"/>
              <w:left w:val="nil"/>
              <w:bottom w:val="nil"/>
              <w:right w:val="nil"/>
            </w:tcBorders>
            <w:noWrap/>
            <w:vAlign w:val="bottom"/>
            <w:hideMark/>
          </w:tcPr>
          <w:p w14:paraId="5DA6E53C" w14:textId="6C9C7446" w:rsidR="00387AB0" w:rsidRPr="006867A5" w:rsidRDefault="00387AB0" w:rsidP="00387AB0">
            <w:pPr>
              <w:spacing w:line="340" w:lineRule="exact"/>
              <w:jc w:val="left"/>
              <w:rPr>
                <w:rFonts w:asciiTheme="majorBidi" w:hAnsiTheme="majorBidi" w:cstheme="majorBidi"/>
                <w:color w:val="000000"/>
                <w:sz w:val="28"/>
                <w:szCs w:val="28"/>
              </w:rPr>
            </w:pPr>
            <w:r w:rsidRPr="006867A5">
              <w:rPr>
                <w:rFonts w:asciiTheme="majorBidi" w:hAnsiTheme="majorBidi" w:cstheme="majorBidi"/>
                <w:sz w:val="28"/>
                <w:szCs w:val="28"/>
                <w:u w:val="single"/>
              </w:rPr>
              <w:t>Less</w:t>
            </w:r>
            <w:r w:rsidRPr="006867A5">
              <w:rPr>
                <w:rFonts w:asciiTheme="majorBidi" w:hAnsiTheme="majorBidi" w:cstheme="majorBidi"/>
                <w:sz w:val="28"/>
                <w:szCs w:val="28"/>
              </w:rPr>
              <w:t xml:space="preserve"> </w:t>
            </w:r>
            <w:r w:rsidRPr="006867A5">
              <w:rPr>
                <w:sz w:val="28"/>
                <w:szCs w:val="28"/>
              </w:rPr>
              <w:t xml:space="preserve">Accumulated </w:t>
            </w:r>
            <w:r w:rsidRPr="006867A5">
              <w:rPr>
                <w:rFonts w:asciiTheme="majorBidi" w:hAnsiTheme="majorBidi" w:cstheme="majorBidi"/>
                <w:color w:val="000000"/>
                <w:sz w:val="28"/>
                <w:szCs w:val="28"/>
              </w:rPr>
              <w:t xml:space="preserve">revenue recognition </w:t>
            </w:r>
          </w:p>
          <w:p w14:paraId="324B279F" w14:textId="240660D6" w:rsidR="00387AB0" w:rsidRPr="006867A5" w:rsidRDefault="00387AB0" w:rsidP="00387AB0">
            <w:pPr>
              <w:spacing w:line="340" w:lineRule="exact"/>
              <w:jc w:val="left"/>
              <w:rPr>
                <w:rFonts w:asciiTheme="majorBidi" w:hAnsiTheme="majorBidi" w:cstheme="majorBidi"/>
                <w:sz w:val="28"/>
                <w:szCs w:val="28"/>
              </w:rPr>
            </w:pPr>
            <w:r w:rsidRPr="006867A5">
              <w:rPr>
                <w:rFonts w:asciiTheme="majorBidi" w:hAnsiTheme="majorBidi" w:cstheme="majorBidi"/>
                <w:color w:val="000000"/>
                <w:sz w:val="28"/>
                <w:szCs w:val="28"/>
              </w:rPr>
              <w:t xml:space="preserve">        from the stage of completion method</w:t>
            </w:r>
          </w:p>
        </w:tc>
        <w:tc>
          <w:tcPr>
            <w:tcW w:w="1548" w:type="dxa"/>
            <w:tcBorders>
              <w:top w:val="nil"/>
              <w:left w:val="nil"/>
              <w:right w:val="nil"/>
            </w:tcBorders>
            <w:noWrap/>
            <w:vAlign w:val="bottom"/>
          </w:tcPr>
          <w:p w14:paraId="083BE02C" w14:textId="11EC0276" w:rsidR="00387AB0" w:rsidRPr="00D849AD" w:rsidRDefault="00AE62FD" w:rsidP="00AE62FD">
            <w:pPr>
              <w:pBdr>
                <w:bottom w:val="single" w:sz="4" w:space="1" w:color="auto"/>
              </w:pBdr>
              <w:tabs>
                <w:tab w:val="decimal" w:pos="1250"/>
              </w:tabs>
              <w:spacing w:line="340" w:lineRule="exact"/>
              <w:jc w:val="left"/>
              <w:rPr>
                <w:rFonts w:asciiTheme="majorBidi" w:hAnsiTheme="majorBidi" w:cstheme="majorBidi"/>
                <w:sz w:val="28"/>
                <w:szCs w:val="28"/>
              </w:rPr>
            </w:pPr>
            <w:r w:rsidRPr="00AE62FD">
              <w:rPr>
                <w:rFonts w:asciiTheme="majorBidi" w:hAnsiTheme="majorBidi" w:cstheme="majorBidi"/>
                <w:sz w:val="28"/>
                <w:szCs w:val="28"/>
              </w:rPr>
              <w:t>(309,06</w:t>
            </w:r>
            <w:r w:rsidR="001A0DCC">
              <w:rPr>
                <w:rFonts w:asciiTheme="majorBidi" w:hAnsiTheme="majorBidi" w:cstheme="majorBidi"/>
                <w:sz w:val="28"/>
                <w:szCs w:val="28"/>
              </w:rPr>
              <w:t>3</w:t>
            </w:r>
            <w:r w:rsidRPr="00AE62FD">
              <w:rPr>
                <w:rFonts w:asciiTheme="majorBidi" w:hAnsiTheme="majorBidi" w:cstheme="majorBidi"/>
                <w:sz w:val="28"/>
                <w:szCs w:val="28"/>
              </w:rPr>
              <w:t>)</w:t>
            </w:r>
          </w:p>
        </w:tc>
        <w:tc>
          <w:tcPr>
            <w:tcW w:w="1544" w:type="dxa"/>
            <w:tcBorders>
              <w:top w:val="nil"/>
              <w:left w:val="nil"/>
              <w:right w:val="nil"/>
            </w:tcBorders>
            <w:vAlign w:val="bottom"/>
          </w:tcPr>
          <w:p w14:paraId="7C13B08D" w14:textId="36584A1C" w:rsidR="00387AB0" w:rsidRPr="00D849AD" w:rsidRDefault="00387AB0" w:rsidP="00387AB0">
            <w:pPr>
              <w:pBdr>
                <w:bottom w:val="single" w:sz="4" w:space="1" w:color="auto"/>
              </w:pBd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(149,832,304)</w:t>
            </w:r>
          </w:p>
        </w:tc>
        <w:tc>
          <w:tcPr>
            <w:tcW w:w="1570" w:type="dxa"/>
            <w:tcBorders>
              <w:top w:val="nil"/>
              <w:left w:val="nil"/>
              <w:right w:val="nil"/>
            </w:tcBorders>
            <w:vAlign w:val="bottom"/>
          </w:tcPr>
          <w:p w14:paraId="1A6916BF" w14:textId="639C6BE8" w:rsidR="00387AB0" w:rsidRPr="00D849AD" w:rsidRDefault="00AE62FD" w:rsidP="00AE62FD">
            <w:pPr>
              <w:pBdr>
                <w:bottom w:val="single" w:sz="4" w:space="1" w:color="auto"/>
              </w:pBdr>
              <w:tabs>
                <w:tab w:val="decimal" w:pos="1250"/>
              </w:tabs>
              <w:spacing w:line="340" w:lineRule="exact"/>
              <w:jc w:val="left"/>
              <w:rPr>
                <w:rFonts w:asciiTheme="majorBidi" w:hAnsiTheme="majorBidi" w:cstheme="majorBidi"/>
                <w:sz w:val="28"/>
                <w:szCs w:val="28"/>
              </w:rPr>
            </w:pPr>
            <w:r w:rsidRPr="00AE62FD">
              <w:rPr>
                <w:rFonts w:asciiTheme="majorBidi" w:hAnsiTheme="majorBidi" w:cstheme="majorBidi"/>
                <w:sz w:val="28"/>
                <w:szCs w:val="28"/>
              </w:rPr>
              <w:t>(309,06</w:t>
            </w:r>
            <w:r w:rsidR="001A0DCC">
              <w:rPr>
                <w:rFonts w:asciiTheme="majorBidi" w:hAnsiTheme="majorBidi" w:cstheme="majorBidi"/>
                <w:sz w:val="28"/>
                <w:szCs w:val="28"/>
              </w:rPr>
              <w:t>3</w:t>
            </w:r>
            <w:r w:rsidRPr="00AE62FD">
              <w:rPr>
                <w:rFonts w:asciiTheme="majorBidi" w:hAnsiTheme="majorBidi" w:cstheme="majorBidi"/>
                <w:sz w:val="28"/>
                <w:szCs w:val="28"/>
              </w:rPr>
              <w:t>)</w:t>
            </w:r>
          </w:p>
        </w:tc>
        <w:tc>
          <w:tcPr>
            <w:tcW w:w="1484" w:type="dxa"/>
            <w:tcBorders>
              <w:top w:val="nil"/>
              <w:left w:val="nil"/>
              <w:right w:val="nil"/>
            </w:tcBorders>
            <w:noWrap/>
            <w:vAlign w:val="bottom"/>
          </w:tcPr>
          <w:p w14:paraId="4C9A6B3D" w14:textId="091A2012" w:rsidR="00387AB0" w:rsidRPr="00D849AD" w:rsidRDefault="00387AB0" w:rsidP="00387AB0">
            <w:pPr>
              <w:pBdr>
                <w:bottom w:val="single" w:sz="4" w:space="1" w:color="auto"/>
              </w:pBd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(149,832,304)</w:t>
            </w:r>
          </w:p>
        </w:tc>
      </w:tr>
      <w:tr w:rsidR="00387AB0" w:rsidRPr="006867A5" w14:paraId="38E1315C" w14:textId="77777777" w:rsidTr="00387AB0">
        <w:trPr>
          <w:trHeight w:val="288"/>
        </w:trPr>
        <w:tc>
          <w:tcPr>
            <w:tcW w:w="3288" w:type="dxa"/>
            <w:tcBorders>
              <w:top w:val="nil"/>
              <w:left w:val="nil"/>
              <w:bottom w:val="nil"/>
              <w:right w:val="nil"/>
            </w:tcBorders>
            <w:noWrap/>
            <w:vAlign w:val="bottom"/>
            <w:hideMark/>
          </w:tcPr>
          <w:p w14:paraId="2F65CCE8" w14:textId="77777777" w:rsidR="00387AB0" w:rsidRPr="006867A5" w:rsidRDefault="00387AB0" w:rsidP="00387AB0">
            <w:pPr>
              <w:spacing w:line="340" w:lineRule="exact"/>
              <w:rPr>
                <w:rFonts w:asciiTheme="majorBidi" w:hAnsiTheme="majorBidi" w:cstheme="majorBidi"/>
                <w:spacing w:val="-2"/>
                <w:sz w:val="28"/>
                <w:szCs w:val="28"/>
              </w:rPr>
            </w:pPr>
            <w:r w:rsidRPr="006867A5">
              <w:rPr>
                <w:rFonts w:asciiTheme="majorBidi" w:hAnsiTheme="majorBidi" w:cstheme="majorBidi"/>
                <w:spacing w:val="-2"/>
                <w:sz w:val="28"/>
                <w:szCs w:val="28"/>
              </w:rPr>
              <w:t>Revenue from contract received in advance</w:t>
            </w:r>
          </w:p>
        </w:tc>
        <w:tc>
          <w:tcPr>
            <w:tcW w:w="1548" w:type="dxa"/>
            <w:noWrap/>
            <w:vAlign w:val="bottom"/>
          </w:tcPr>
          <w:p w14:paraId="6F72BF4A" w14:textId="4945A1CD" w:rsidR="00387AB0" w:rsidRPr="00D849AD" w:rsidRDefault="00AE62FD" w:rsidP="00AE62FD">
            <w:pPr>
              <w:tabs>
                <w:tab w:val="decimal" w:pos="1250"/>
              </w:tabs>
              <w:spacing w:line="340" w:lineRule="exact"/>
              <w:jc w:val="left"/>
              <w:rPr>
                <w:rFonts w:asciiTheme="majorBidi" w:hAnsiTheme="majorBidi" w:cstheme="majorBidi"/>
                <w:sz w:val="28"/>
                <w:szCs w:val="28"/>
              </w:rPr>
            </w:pPr>
            <w:r w:rsidRPr="00AE62FD">
              <w:rPr>
                <w:rFonts w:asciiTheme="majorBidi" w:hAnsiTheme="majorBidi" w:cstheme="majorBidi"/>
                <w:sz w:val="28"/>
                <w:szCs w:val="28"/>
              </w:rPr>
              <w:t>31,262,19</w:t>
            </w:r>
            <w:r w:rsidR="001A0DCC">
              <w:rPr>
                <w:rFonts w:asciiTheme="majorBidi" w:hAnsiTheme="majorBidi" w:cstheme="majorBidi"/>
                <w:sz w:val="28"/>
                <w:szCs w:val="28"/>
              </w:rPr>
              <w:t>6</w:t>
            </w:r>
          </w:p>
        </w:tc>
        <w:tc>
          <w:tcPr>
            <w:tcW w:w="1544" w:type="dxa"/>
            <w:tcBorders>
              <w:top w:val="nil"/>
              <w:left w:val="nil"/>
              <w:right w:val="nil"/>
            </w:tcBorders>
            <w:vAlign w:val="bottom"/>
          </w:tcPr>
          <w:p w14:paraId="20216003" w14:textId="057F7759" w:rsidR="00387AB0" w:rsidRPr="00D849AD" w:rsidRDefault="00387AB0" w:rsidP="00387AB0">
            <w:pP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39,325,531</w:t>
            </w:r>
          </w:p>
        </w:tc>
        <w:tc>
          <w:tcPr>
            <w:tcW w:w="1570" w:type="dxa"/>
            <w:vAlign w:val="bottom"/>
          </w:tcPr>
          <w:p w14:paraId="3B6D1CBF" w14:textId="13337957" w:rsidR="00387AB0" w:rsidRPr="00D849AD" w:rsidRDefault="00AE62FD" w:rsidP="00AE62FD">
            <w:pPr>
              <w:tabs>
                <w:tab w:val="decimal" w:pos="1250"/>
              </w:tabs>
              <w:spacing w:line="340" w:lineRule="exact"/>
              <w:jc w:val="left"/>
              <w:rPr>
                <w:rFonts w:asciiTheme="majorBidi" w:hAnsiTheme="majorBidi" w:cstheme="majorBidi"/>
                <w:sz w:val="28"/>
                <w:szCs w:val="28"/>
              </w:rPr>
            </w:pPr>
            <w:r w:rsidRPr="00AE62FD">
              <w:rPr>
                <w:rFonts w:asciiTheme="majorBidi" w:hAnsiTheme="majorBidi" w:cstheme="majorBidi"/>
                <w:sz w:val="28"/>
                <w:szCs w:val="28"/>
              </w:rPr>
              <w:t>31,262,19</w:t>
            </w:r>
            <w:r w:rsidR="001A0DCC">
              <w:rPr>
                <w:rFonts w:asciiTheme="majorBidi" w:hAnsiTheme="majorBidi" w:cstheme="majorBidi"/>
                <w:sz w:val="28"/>
                <w:szCs w:val="28"/>
              </w:rPr>
              <w:t>6</w:t>
            </w:r>
          </w:p>
        </w:tc>
        <w:tc>
          <w:tcPr>
            <w:tcW w:w="1484" w:type="dxa"/>
            <w:tcBorders>
              <w:top w:val="nil"/>
              <w:left w:val="nil"/>
              <w:right w:val="nil"/>
            </w:tcBorders>
            <w:noWrap/>
            <w:vAlign w:val="bottom"/>
          </w:tcPr>
          <w:p w14:paraId="63F49411" w14:textId="08B01056" w:rsidR="00387AB0" w:rsidRPr="00D849AD" w:rsidRDefault="00387AB0" w:rsidP="00387AB0">
            <w:pP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39,325,531</w:t>
            </w:r>
          </w:p>
        </w:tc>
      </w:tr>
      <w:tr w:rsidR="00387AB0" w:rsidRPr="006867A5" w14:paraId="4DFBD1A5" w14:textId="77777777" w:rsidTr="00387AB0">
        <w:trPr>
          <w:trHeight w:val="288"/>
        </w:trPr>
        <w:tc>
          <w:tcPr>
            <w:tcW w:w="3288" w:type="dxa"/>
            <w:tcBorders>
              <w:top w:val="nil"/>
              <w:left w:val="nil"/>
              <w:bottom w:val="nil"/>
              <w:right w:val="nil"/>
            </w:tcBorders>
            <w:noWrap/>
            <w:vAlign w:val="bottom"/>
            <w:hideMark/>
          </w:tcPr>
          <w:p w14:paraId="322F6074" w14:textId="77777777" w:rsidR="00387AB0" w:rsidRPr="006867A5" w:rsidRDefault="00387AB0" w:rsidP="00387AB0">
            <w:pPr>
              <w:spacing w:line="340" w:lineRule="exact"/>
              <w:rPr>
                <w:rFonts w:asciiTheme="majorBidi" w:hAnsiTheme="majorBidi" w:cstheme="majorBidi"/>
                <w:sz w:val="28"/>
                <w:szCs w:val="28"/>
              </w:rPr>
            </w:pPr>
            <w:r w:rsidRPr="006867A5">
              <w:rPr>
                <w:rFonts w:asciiTheme="majorBidi" w:hAnsiTheme="majorBidi" w:cstheme="majorBidi"/>
                <w:sz w:val="28"/>
                <w:szCs w:val="28"/>
              </w:rPr>
              <w:t>Advance received for goods</w:t>
            </w:r>
          </w:p>
        </w:tc>
        <w:tc>
          <w:tcPr>
            <w:tcW w:w="1548" w:type="dxa"/>
            <w:noWrap/>
            <w:vAlign w:val="bottom"/>
          </w:tcPr>
          <w:p w14:paraId="5E94074C" w14:textId="7DABBE0E" w:rsidR="00387AB0" w:rsidRPr="00D849AD" w:rsidRDefault="00AE62FD" w:rsidP="00387AB0">
            <w:pPr>
              <w:pBdr>
                <w:bottom w:val="single" w:sz="4" w:space="1" w:color="auto"/>
              </w:pBdr>
              <w:tabs>
                <w:tab w:val="decimal" w:pos="1250"/>
              </w:tabs>
              <w:spacing w:line="340" w:lineRule="exact"/>
              <w:jc w:val="left"/>
              <w:rPr>
                <w:rFonts w:asciiTheme="majorBidi" w:hAnsiTheme="majorBidi" w:cstheme="majorBidi"/>
                <w:sz w:val="28"/>
                <w:szCs w:val="28"/>
              </w:rPr>
            </w:pPr>
            <w:r w:rsidRPr="00AE62FD">
              <w:rPr>
                <w:rFonts w:asciiTheme="majorBidi" w:hAnsiTheme="majorBidi" w:cstheme="majorBidi"/>
                <w:sz w:val="28"/>
                <w:szCs w:val="28"/>
              </w:rPr>
              <w:t>329,490,25</w:t>
            </w:r>
            <w:r w:rsidR="001A0DCC">
              <w:rPr>
                <w:rFonts w:asciiTheme="majorBidi" w:hAnsiTheme="majorBidi" w:cstheme="majorBidi"/>
                <w:sz w:val="28"/>
                <w:szCs w:val="28"/>
              </w:rPr>
              <w:t>0</w:t>
            </w:r>
          </w:p>
        </w:tc>
        <w:tc>
          <w:tcPr>
            <w:tcW w:w="1544" w:type="dxa"/>
            <w:tcBorders>
              <w:top w:val="nil"/>
              <w:left w:val="nil"/>
              <w:right w:val="nil"/>
            </w:tcBorders>
            <w:vAlign w:val="bottom"/>
          </w:tcPr>
          <w:p w14:paraId="6FE8E18C" w14:textId="0459DCB9" w:rsidR="00387AB0" w:rsidRPr="00D849AD" w:rsidRDefault="00387AB0" w:rsidP="00387AB0">
            <w:pPr>
              <w:pBdr>
                <w:bottom w:val="single" w:sz="4" w:space="1" w:color="auto"/>
              </w:pBd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57,394,603</w:t>
            </w:r>
          </w:p>
        </w:tc>
        <w:tc>
          <w:tcPr>
            <w:tcW w:w="1570" w:type="dxa"/>
            <w:vAlign w:val="bottom"/>
          </w:tcPr>
          <w:p w14:paraId="5421AA20" w14:textId="2324F68D" w:rsidR="00387AB0" w:rsidRPr="00D849AD" w:rsidRDefault="00AE62FD" w:rsidP="00387AB0">
            <w:pPr>
              <w:pBdr>
                <w:bottom w:val="single" w:sz="4" w:space="1" w:color="auto"/>
              </w:pBdr>
              <w:tabs>
                <w:tab w:val="decimal" w:pos="1250"/>
              </w:tabs>
              <w:spacing w:line="340" w:lineRule="exact"/>
              <w:jc w:val="left"/>
              <w:rPr>
                <w:rFonts w:asciiTheme="majorBidi" w:hAnsiTheme="majorBidi" w:cstheme="majorBidi"/>
                <w:sz w:val="28"/>
                <w:szCs w:val="28"/>
              </w:rPr>
            </w:pPr>
            <w:r w:rsidRPr="00AE62FD">
              <w:rPr>
                <w:rFonts w:asciiTheme="majorBidi" w:hAnsiTheme="majorBidi" w:cstheme="majorBidi"/>
                <w:sz w:val="28"/>
                <w:szCs w:val="28"/>
              </w:rPr>
              <w:t>329,086,21</w:t>
            </w:r>
            <w:r w:rsidR="001A0DCC">
              <w:rPr>
                <w:rFonts w:asciiTheme="majorBidi" w:hAnsiTheme="majorBidi" w:cstheme="majorBidi"/>
                <w:sz w:val="28"/>
                <w:szCs w:val="28"/>
              </w:rPr>
              <w:t>2</w:t>
            </w:r>
          </w:p>
        </w:tc>
        <w:tc>
          <w:tcPr>
            <w:tcW w:w="1484" w:type="dxa"/>
            <w:tcBorders>
              <w:top w:val="nil"/>
              <w:left w:val="nil"/>
              <w:right w:val="nil"/>
            </w:tcBorders>
            <w:noWrap/>
            <w:vAlign w:val="bottom"/>
          </w:tcPr>
          <w:p w14:paraId="2A88679E" w14:textId="7BF2C777" w:rsidR="00387AB0" w:rsidRPr="00D849AD" w:rsidRDefault="00387AB0" w:rsidP="00387AB0">
            <w:pPr>
              <w:pBdr>
                <w:bottom w:val="single" w:sz="4" w:space="1" w:color="auto"/>
              </w:pBd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57,394,603</w:t>
            </w:r>
          </w:p>
        </w:tc>
      </w:tr>
      <w:tr w:rsidR="00387AB0" w:rsidRPr="006867A5" w14:paraId="4FADBD03" w14:textId="77777777" w:rsidTr="00387AB0">
        <w:trPr>
          <w:trHeight w:val="288"/>
        </w:trPr>
        <w:tc>
          <w:tcPr>
            <w:tcW w:w="3288" w:type="dxa"/>
            <w:tcBorders>
              <w:top w:val="nil"/>
              <w:left w:val="nil"/>
              <w:bottom w:val="nil"/>
            </w:tcBorders>
            <w:noWrap/>
            <w:vAlign w:val="bottom"/>
            <w:hideMark/>
          </w:tcPr>
          <w:p w14:paraId="50A67817" w14:textId="77777777" w:rsidR="00387AB0" w:rsidRPr="006867A5" w:rsidRDefault="00387AB0" w:rsidP="00387AB0">
            <w:pPr>
              <w:spacing w:line="340" w:lineRule="exact"/>
              <w:rPr>
                <w:rFonts w:asciiTheme="majorBidi" w:hAnsiTheme="majorBidi" w:cstheme="majorBidi"/>
                <w:b/>
                <w:bCs/>
                <w:sz w:val="28"/>
                <w:szCs w:val="28"/>
                <w:cs/>
              </w:rPr>
            </w:pPr>
            <w:r w:rsidRPr="006867A5">
              <w:rPr>
                <w:rFonts w:asciiTheme="majorBidi" w:hAnsiTheme="majorBidi" w:cstheme="majorBidi"/>
                <w:b/>
                <w:bCs/>
                <w:sz w:val="28"/>
                <w:szCs w:val="28"/>
              </w:rPr>
              <w:t>Total c</w:t>
            </w:r>
            <w:r w:rsidRPr="006867A5">
              <w:rPr>
                <w:rFonts w:asciiTheme="majorBidi" w:eastAsia="Arial Unicode MS" w:hAnsiTheme="majorBidi" w:cstheme="majorBidi"/>
                <w:b/>
                <w:sz w:val="28"/>
                <w:szCs w:val="28"/>
              </w:rPr>
              <w:t>urrent</w:t>
            </w:r>
            <w:r w:rsidRPr="006867A5">
              <w:rPr>
                <w:rFonts w:asciiTheme="majorBidi" w:hAnsiTheme="majorBidi" w:cstheme="majorBidi"/>
                <w:b/>
                <w:bCs/>
                <w:sz w:val="28"/>
                <w:szCs w:val="28"/>
              </w:rPr>
              <w:t xml:space="preserve"> contract liabilities</w:t>
            </w:r>
          </w:p>
        </w:tc>
        <w:tc>
          <w:tcPr>
            <w:tcW w:w="1548" w:type="dxa"/>
            <w:noWrap/>
            <w:vAlign w:val="bottom"/>
          </w:tcPr>
          <w:p w14:paraId="1D59D955" w14:textId="02F64C3B" w:rsidR="00387AB0" w:rsidRPr="00D849AD" w:rsidRDefault="00D849AD" w:rsidP="00387AB0">
            <w:pPr>
              <w:pBdr>
                <w:bottom w:val="double" w:sz="4" w:space="1" w:color="auto"/>
              </w:pBd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360,752,446</w:t>
            </w:r>
          </w:p>
        </w:tc>
        <w:tc>
          <w:tcPr>
            <w:tcW w:w="1544" w:type="dxa"/>
            <w:vAlign w:val="bottom"/>
          </w:tcPr>
          <w:p w14:paraId="1AF35697" w14:textId="5DC40FA9" w:rsidR="00387AB0" w:rsidRPr="00D849AD" w:rsidRDefault="00387AB0" w:rsidP="00387AB0">
            <w:pPr>
              <w:pBdr>
                <w:bottom w:val="double" w:sz="4" w:space="1" w:color="auto"/>
              </w:pBd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96,720,134</w:t>
            </w:r>
          </w:p>
        </w:tc>
        <w:tc>
          <w:tcPr>
            <w:tcW w:w="1570" w:type="dxa"/>
            <w:vAlign w:val="bottom"/>
          </w:tcPr>
          <w:p w14:paraId="044DA7FD" w14:textId="47EDCC8E" w:rsidR="00387AB0" w:rsidRPr="00D849AD" w:rsidRDefault="00387AB0" w:rsidP="00387AB0">
            <w:pPr>
              <w:pBdr>
                <w:bottom w:val="double" w:sz="4" w:space="1" w:color="auto"/>
              </w:pBdr>
              <w:tabs>
                <w:tab w:val="decimal" w:pos="1250"/>
              </w:tabs>
              <w:spacing w:line="340" w:lineRule="exact"/>
              <w:jc w:val="left"/>
              <w:rPr>
                <w:rFonts w:asciiTheme="majorBidi" w:hAnsiTheme="majorBidi" w:cstheme="majorBidi"/>
                <w:sz w:val="28"/>
                <w:szCs w:val="28"/>
              </w:rPr>
            </w:pPr>
            <w:r w:rsidRPr="00D849AD">
              <w:rPr>
                <w:rFonts w:asciiTheme="majorBidi" w:hAnsiTheme="majorBidi" w:cstheme="majorBidi"/>
                <w:sz w:val="28"/>
                <w:szCs w:val="28"/>
              </w:rPr>
              <w:t>360,348,408</w:t>
            </w:r>
          </w:p>
        </w:tc>
        <w:tc>
          <w:tcPr>
            <w:tcW w:w="1484" w:type="dxa"/>
            <w:noWrap/>
            <w:vAlign w:val="bottom"/>
          </w:tcPr>
          <w:p w14:paraId="3232532D" w14:textId="0CF73C6D" w:rsidR="00387AB0" w:rsidRPr="00D849AD" w:rsidRDefault="00387AB0" w:rsidP="00387AB0">
            <w:pPr>
              <w:pBdr>
                <w:bottom w:val="double" w:sz="4" w:space="1" w:color="auto"/>
              </w:pBdr>
              <w:tabs>
                <w:tab w:val="decimal" w:pos="1250"/>
              </w:tabs>
              <w:spacing w:line="340" w:lineRule="exact"/>
              <w:rPr>
                <w:rFonts w:asciiTheme="majorBidi" w:hAnsiTheme="majorBidi" w:cstheme="majorBidi"/>
                <w:sz w:val="28"/>
                <w:szCs w:val="28"/>
              </w:rPr>
            </w:pPr>
            <w:r w:rsidRPr="00D849AD">
              <w:rPr>
                <w:rFonts w:asciiTheme="majorBidi" w:hAnsiTheme="majorBidi" w:cstheme="majorBidi"/>
                <w:sz w:val="28"/>
                <w:szCs w:val="28"/>
              </w:rPr>
              <w:t>96,720,134</w:t>
            </w:r>
          </w:p>
        </w:tc>
      </w:tr>
    </w:tbl>
    <w:p w14:paraId="672B09BB" w14:textId="67DBF0B5" w:rsidR="000D4A51" w:rsidRDefault="000D4A51" w:rsidP="005331E6">
      <w:pPr>
        <w:spacing w:before="120"/>
        <w:ind w:left="562" w:right="58"/>
        <w:rPr>
          <w:rFonts w:asciiTheme="majorBidi" w:hAnsiTheme="majorBidi" w:cstheme="majorBidi"/>
          <w:b/>
          <w:bCs/>
          <w:sz w:val="28"/>
          <w:szCs w:val="28"/>
        </w:rPr>
      </w:pPr>
      <w:r>
        <w:rPr>
          <w:rFonts w:asciiTheme="majorBidi" w:hAnsiTheme="majorBidi" w:cstheme="majorBidi"/>
          <w:b/>
          <w:bCs/>
          <w:sz w:val="28"/>
          <w:szCs w:val="28"/>
        </w:rPr>
        <w:br w:type="page"/>
      </w:r>
    </w:p>
    <w:p w14:paraId="1AA7F9C6" w14:textId="181F9B8F" w:rsidR="00B6300F" w:rsidRDefault="0014545E" w:rsidP="00067AB6">
      <w:pPr>
        <w:pStyle w:val="ListParagraph"/>
        <w:numPr>
          <w:ilvl w:val="0"/>
          <w:numId w:val="25"/>
        </w:numPr>
        <w:contextualSpacing w:val="0"/>
        <w:rPr>
          <w:rFonts w:asciiTheme="majorBidi" w:hAnsiTheme="majorBidi" w:cstheme="majorBidi"/>
          <w:b/>
          <w:bCs/>
          <w:sz w:val="28"/>
          <w:szCs w:val="28"/>
        </w:rPr>
      </w:pPr>
      <w:r>
        <w:rPr>
          <w:rFonts w:asciiTheme="majorBidi" w:hAnsiTheme="majorBidi" w:cstheme="majorBidi"/>
          <w:b/>
          <w:bCs/>
          <w:sz w:val="28"/>
          <w:szCs w:val="28"/>
        </w:rPr>
        <w:lastRenderedPageBreak/>
        <w:t>SHORT</w:t>
      </w:r>
      <w:r w:rsidR="00996C63">
        <w:rPr>
          <w:rFonts w:asciiTheme="majorBidi" w:hAnsiTheme="majorBidi" w:cstheme="majorBidi"/>
          <w:b/>
          <w:bCs/>
          <w:sz w:val="28"/>
          <w:szCs w:val="28"/>
        </w:rPr>
        <w:t>-TERM LOANS TO OTHER</w:t>
      </w:r>
      <w:r w:rsidR="00395318">
        <w:rPr>
          <w:rFonts w:asciiTheme="majorBidi" w:hAnsiTheme="majorBidi" w:cstheme="majorBidi"/>
          <w:b/>
          <w:bCs/>
          <w:sz w:val="28"/>
          <w:szCs w:val="28"/>
        </w:rPr>
        <w:t xml:space="preserve"> COMPAN</w:t>
      </w:r>
      <w:r w:rsidR="00996C63">
        <w:rPr>
          <w:rFonts w:asciiTheme="majorBidi" w:hAnsiTheme="majorBidi" w:cstheme="majorBidi"/>
          <w:b/>
          <w:bCs/>
          <w:sz w:val="28"/>
          <w:szCs w:val="28"/>
        </w:rPr>
        <w:t xml:space="preserve">IES - </w:t>
      </w:r>
      <w:r w:rsidR="00B6300F" w:rsidRPr="00B6300F">
        <w:rPr>
          <w:rFonts w:asciiTheme="majorBidi" w:hAnsiTheme="majorBidi" w:cstheme="majorBidi"/>
          <w:b/>
          <w:bCs/>
          <w:sz w:val="28"/>
          <w:szCs w:val="28"/>
        </w:rPr>
        <w:t>NET</w:t>
      </w:r>
    </w:p>
    <w:p w14:paraId="3425ED6A" w14:textId="61120938" w:rsidR="00B6300F" w:rsidRPr="00C16055" w:rsidRDefault="00B6300F" w:rsidP="00067AB6">
      <w:pPr>
        <w:pStyle w:val="ListParagraph"/>
        <w:spacing w:before="120"/>
        <w:ind w:left="562"/>
        <w:contextualSpacing w:val="0"/>
        <w:rPr>
          <w:rFonts w:asciiTheme="majorBidi" w:hAnsiTheme="majorBidi" w:cstheme="majorBidi"/>
          <w:b/>
          <w:bCs/>
          <w:sz w:val="28"/>
          <w:szCs w:val="28"/>
        </w:rPr>
      </w:pPr>
      <w:r>
        <w:rPr>
          <w:sz w:val="28"/>
          <w:szCs w:val="28"/>
        </w:rPr>
        <w:t xml:space="preserve">Movement of </w:t>
      </w:r>
      <w:r w:rsidR="0014545E">
        <w:rPr>
          <w:sz w:val="28"/>
          <w:szCs w:val="28"/>
        </w:rPr>
        <w:t>short</w:t>
      </w:r>
      <w:r>
        <w:rPr>
          <w:sz w:val="28"/>
          <w:szCs w:val="28"/>
        </w:rPr>
        <w:t xml:space="preserve">-term loans to other </w:t>
      </w:r>
      <w:r w:rsidR="009E2178">
        <w:rPr>
          <w:sz w:val="28"/>
          <w:szCs w:val="28"/>
        </w:rPr>
        <w:t>companies</w:t>
      </w:r>
      <w:r w:rsidRPr="003B7F45">
        <w:rPr>
          <w:sz w:val="28"/>
          <w:szCs w:val="28"/>
        </w:rPr>
        <w:t>,</w:t>
      </w:r>
      <w:r w:rsidRPr="006F2B0A">
        <w:rPr>
          <w:sz w:val="28"/>
          <w:szCs w:val="28"/>
        </w:rPr>
        <w:t xml:space="preserve"> </w:t>
      </w:r>
      <w:r w:rsidR="00023842">
        <w:rPr>
          <w:sz w:val="28"/>
          <w:szCs w:val="28"/>
        </w:rPr>
        <w:t>are as follows</w:t>
      </w:r>
      <w:r w:rsidRPr="006F2B0A">
        <w:rPr>
          <w:sz w:val="28"/>
          <w:szCs w:val="28"/>
        </w:rPr>
        <w:t>:</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B6300F" w:rsidRPr="00486694" w14:paraId="0B21704D" w14:textId="77777777" w:rsidTr="00E61660">
        <w:trPr>
          <w:trHeight w:val="288"/>
        </w:trPr>
        <w:tc>
          <w:tcPr>
            <w:tcW w:w="4201" w:type="dxa"/>
            <w:tcBorders>
              <w:top w:val="nil"/>
              <w:left w:val="nil"/>
              <w:bottom w:val="nil"/>
              <w:right w:val="nil"/>
            </w:tcBorders>
            <w:noWrap/>
            <w:vAlign w:val="bottom"/>
          </w:tcPr>
          <w:p w14:paraId="015AA933" w14:textId="77777777" w:rsidR="00E61660" w:rsidRPr="00486694" w:rsidRDefault="00E61660" w:rsidP="00067AB6">
            <w:pPr>
              <w:jc w:val="center"/>
              <w:rPr>
                <w:color w:val="000000"/>
                <w:sz w:val="28"/>
                <w:szCs w:val="28"/>
              </w:rPr>
            </w:pPr>
          </w:p>
        </w:tc>
        <w:tc>
          <w:tcPr>
            <w:tcW w:w="4111" w:type="dxa"/>
            <w:gridSpan w:val="2"/>
            <w:tcBorders>
              <w:top w:val="nil"/>
              <w:left w:val="nil"/>
              <w:right w:val="nil"/>
            </w:tcBorders>
            <w:noWrap/>
            <w:vAlign w:val="bottom"/>
          </w:tcPr>
          <w:p w14:paraId="0E19B42A" w14:textId="77777777" w:rsidR="00B6300F" w:rsidRPr="00486694" w:rsidRDefault="00B6300F" w:rsidP="003E1E9C">
            <w:pPr>
              <w:pBdr>
                <w:bottom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B6300F" w:rsidRPr="00486694" w14:paraId="48183C30" w14:textId="77777777" w:rsidTr="00E61660">
        <w:trPr>
          <w:trHeight w:val="288"/>
        </w:trPr>
        <w:tc>
          <w:tcPr>
            <w:tcW w:w="4201" w:type="dxa"/>
            <w:tcBorders>
              <w:top w:val="nil"/>
              <w:left w:val="nil"/>
              <w:bottom w:val="nil"/>
              <w:right w:val="nil"/>
            </w:tcBorders>
            <w:noWrap/>
            <w:vAlign w:val="bottom"/>
            <w:hideMark/>
          </w:tcPr>
          <w:p w14:paraId="1CDDEC11" w14:textId="77777777" w:rsidR="00B6300F" w:rsidRPr="00486694" w:rsidRDefault="00B6300F" w:rsidP="00067AB6">
            <w:pPr>
              <w:jc w:val="center"/>
              <w:rPr>
                <w:color w:val="000000"/>
                <w:sz w:val="28"/>
                <w:szCs w:val="28"/>
              </w:rPr>
            </w:pPr>
          </w:p>
        </w:tc>
        <w:tc>
          <w:tcPr>
            <w:tcW w:w="4111" w:type="dxa"/>
            <w:gridSpan w:val="2"/>
            <w:tcBorders>
              <w:top w:val="nil"/>
              <w:left w:val="nil"/>
              <w:right w:val="nil"/>
            </w:tcBorders>
            <w:noWrap/>
            <w:vAlign w:val="bottom"/>
            <w:hideMark/>
          </w:tcPr>
          <w:p w14:paraId="08B5F8D8" w14:textId="77777777" w:rsidR="00B6300F" w:rsidRPr="00486694" w:rsidRDefault="00B6300F" w:rsidP="003E1E9C">
            <w:pPr>
              <w:pBdr>
                <w:bottom w:val="single" w:sz="4" w:space="1" w:color="auto"/>
              </w:pBdr>
              <w:jc w:val="center"/>
              <w:rPr>
                <w:sz w:val="28"/>
                <w:szCs w:val="28"/>
              </w:rPr>
            </w:pPr>
            <w:r w:rsidRPr="0070447D">
              <w:rPr>
                <w:sz w:val="28"/>
                <w:szCs w:val="28"/>
              </w:rPr>
              <w:t>Consolidated and Separate financial statements</w:t>
            </w:r>
          </w:p>
        </w:tc>
      </w:tr>
      <w:tr w:rsidR="005331E6" w:rsidRPr="00486694" w14:paraId="330890AD" w14:textId="77777777" w:rsidTr="00E61660">
        <w:trPr>
          <w:trHeight w:val="288"/>
        </w:trPr>
        <w:tc>
          <w:tcPr>
            <w:tcW w:w="4201" w:type="dxa"/>
            <w:tcBorders>
              <w:top w:val="nil"/>
              <w:left w:val="nil"/>
              <w:bottom w:val="nil"/>
              <w:right w:val="nil"/>
            </w:tcBorders>
            <w:noWrap/>
            <w:vAlign w:val="bottom"/>
          </w:tcPr>
          <w:p w14:paraId="64C9EB18" w14:textId="77777777" w:rsidR="005331E6" w:rsidRPr="00486694" w:rsidRDefault="005331E6" w:rsidP="005331E6">
            <w:pPr>
              <w:jc w:val="center"/>
              <w:rPr>
                <w:color w:val="000000"/>
                <w:sz w:val="28"/>
                <w:szCs w:val="28"/>
              </w:rPr>
            </w:pPr>
          </w:p>
        </w:tc>
        <w:tc>
          <w:tcPr>
            <w:tcW w:w="2055" w:type="dxa"/>
            <w:tcBorders>
              <w:top w:val="nil"/>
              <w:left w:val="nil"/>
              <w:right w:val="nil"/>
            </w:tcBorders>
            <w:noWrap/>
            <w:vAlign w:val="bottom"/>
          </w:tcPr>
          <w:p w14:paraId="314CDE39" w14:textId="686F44FC" w:rsidR="005331E6" w:rsidRDefault="005331E6" w:rsidP="003E1E9C">
            <w:pPr>
              <w:pBdr>
                <w:bottom w:val="single" w:sz="4" w:space="1" w:color="auto"/>
              </w:pBdr>
              <w:jc w:val="center"/>
              <w:rPr>
                <w:sz w:val="28"/>
                <w:szCs w:val="28"/>
              </w:rPr>
            </w:pPr>
            <w:r>
              <w:rPr>
                <w:sz w:val="28"/>
                <w:szCs w:val="28"/>
              </w:rPr>
              <w:t>202</w:t>
            </w:r>
            <w:r w:rsidR="00387AB0">
              <w:rPr>
                <w:sz w:val="28"/>
                <w:szCs w:val="28"/>
              </w:rPr>
              <w:t>5</w:t>
            </w:r>
          </w:p>
        </w:tc>
        <w:tc>
          <w:tcPr>
            <w:tcW w:w="2056" w:type="dxa"/>
            <w:tcBorders>
              <w:top w:val="nil"/>
              <w:left w:val="nil"/>
              <w:right w:val="nil"/>
            </w:tcBorders>
            <w:noWrap/>
            <w:vAlign w:val="bottom"/>
          </w:tcPr>
          <w:p w14:paraId="6CF5F6C3" w14:textId="4B4DE42B" w:rsidR="005331E6" w:rsidRDefault="005331E6" w:rsidP="003E1E9C">
            <w:pPr>
              <w:pBdr>
                <w:bottom w:val="single" w:sz="4" w:space="1" w:color="auto"/>
              </w:pBdr>
              <w:jc w:val="center"/>
              <w:rPr>
                <w:sz w:val="28"/>
                <w:szCs w:val="28"/>
              </w:rPr>
            </w:pPr>
            <w:r>
              <w:rPr>
                <w:sz w:val="28"/>
                <w:szCs w:val="28"/>
              </w:rPr>
              <w:t>202</w:t>
            </w:r>
            <w:r>
              <w:rPr>
                <w:rFonts w:hint="cs"/>
                <w:sz w:val="28"/>
                <w:szCs w:val="28"/>
                <w:cs/>
              </w:rPr>
              <w:t>4</w:t>
            </w:r>
          </w:p>
        </w:tc>
      </w:tr>
      <w:tr w:rsidR="005331E6" w:rsidRPr="00486694" w14:paraId="012E29B9" w14:textId="77777777" w:rsidTr="00E61660">
        <w:trPr>
          <w:trHeight w:val="288"/>
        </w:trPr>
        <w:tc>
          <w:tcPr>
            <w:tcW w:w="4201" w:type="dxa"/>
            <w:tcBorders>
              <w:top w:val="nil"/>
              <w:left w:val="nil"/>
              <w:bottom w:val="nil"/>
              <w:right w:val="nil"/>
            </w:tcBorders>
            <w:noWrap/>
            <w:vAlign w:val="bottom"/>
          </w:tcPr>
          <w:p w14:paraId="6AA2FDCF" w14:textId="31459A89" w:rsidR="005331E6" w:rsidRPr="003E76DD" w:rsidRDefault="005331E6" w:rsidP="005331E6">
            <w:pPr>
              <w:ind w:left="33"/>
              <w:rPr>
                <w:b/>
                <w:bCs/>
                <w:sz w:val="28"/>
                <w:szCs w:val="28"/>
              </w:rPr>
            </w:pPr>
            <w:r>
              <w:rPr>
                <w:b/>
                <w:bCs/>
                <w:sz w:val="28"/>
                <w:szCs w:val="28"/>
              </w:rPr>
              <w:t>Short-</w:t>
            </w:r>
            <w:r w:rsidRPr="003E76DD">
              <w:rPr>
                <w:b/>
                <w:bCs/>
                <w:sz w:val="28"/>
                <w:szCs w:val="28"/>
              </w:rPr>
              <w:t>term loan to other companies</w:t>
            </w:r>
          </w:p>
        </w:tc>
        <w:tc>
          <w:tcPr>
            <w:tcW w:w="2055" w:type="dxa"/>
            <w:tcBorders>
              <w:top w:val="nil"/>
              <w:left w:val="nil"/>
              <w:bottom w:val="nil"/>
              <w:right w:val="nil"/>
            </w:tcBorders>
            <w:noWrap/>
            <w:vAlign w:val="bottom"/>
          </w:tcPr>
          <w:p w14:paraId="09EFDA8D" w14:textId="77777777" w:rsidR="005331E6" w:rsidRPr="009E4C61" w:rsidRDefault="005331E6" w:rsidP="003E1E9C">
            <w:pPr>
              <w:tabs>
                <w:tab w:val="decimal" w:pos="1644"/>
              </w:tabs>
              <w:rPr>
                <w:sz w:val="28"/>
                <w:szCs w:val="28"/>
              </w:rPr>
            </w:pPr>
          </w:p>
        </w:tc>
        <w:tc>
          <w:tcPr>
            <w:tcW w:w="2056" w:type="dxa"/>
            <w:tcBorders>
              <w:top w:val="nil"/>
              <w:left w:val="nil"/>
              <w:bottom w:val="nil"/>
              <w:right w:val="nil"/>
            </w:tcBorders>
            <w:noWrap/>
            <w:vAlign w:val="bottom"/>
          </w:tcPr>
          <w:p w14:paraId="519FF95C" w14:textId="77777777" w:rsidR="005331E6" w:rsidRDefault="005331E6" w:rsidP="003E1E9C">
            <w:pPr>
              <w:tabs>
                <w:tab w:val="decimal" w:pos="1644"/>
              </w:tabs>
              <w:rPr>
                <w:sz w:val="28"/>
                <w:szCs w:val="28"/>
              </w:rPr>
            </w:pPr>
          </w:p>
        </w:tc>
      </w:tr>
      <w:tr w:rsidR="008D5A20" w:rsidRPr="00486694" w14:paraId="1EB4E397" w14:textId="77777777" w:rsidTr="00E61660">
        <w:trPr>
          <w:trHeight w:val="288"/>
        </w:trPr>
        <w:tc>
          <w:tcPr>
            <w:tcW w:w="4201" w:type="dxa"/>
            <w:tcBorders>
              <w:top w:val="nil"/>
              <w:left w:val="nil"/>
              <w:bottom w:val="nil"/>
              <w:right w:val="nil"/>
            </w:tcBorders>
            <w:noWrap/>
            <w:vAlign w:val="bottom"/>
            <w:hideMark/>
          </w:tcPr>
          <w:p w14:paraId="630355E0" w14:textId="77777777" w:rsidR="008D5A20" w:rsidRPr="00284941" w:rsidRDefault="008D5A20" w:rsidP="008D5A20">
            <w:pPr>
              <w:ind w:left="33"/>
              <w:rPr>
                <w:sz w:val="28"/>
                <w:szCs w:val="28"/>
                <w:cs/>
              </w:rPr>
            </w:pPr>
            <w:r w:rsidRPr="00C16055">
              <w:rPr>
                <w:sz w:val="28"/>
                <w:szCs w:val="28"/>
              </w:rPr>
              <w:t xml:space="preserve">Beginning balance at </w:t>
            </w:r>
            <w:r>
              <w:rPr>
                <w:sz w:val="28"/>
                <w:szCs w:val="28"/>
              </w:rPr>
              <w:t>the year</w:t>
            </w:r>
          </w:p>
        </w:tc>
        <w:tc>
          <w:tcPr>
            <w:tcW w:w="2055" w:type="dxa"/>
            <w:tcBorders>
              <w:top w:val="nil"/>
              <w:left w:val="nil"/>
              <w:bottom w:val="nil"/>
              <w:right w:val="nil"/>
            </w:tcBorders>
            <w:noWrap/>
            <w:vAlign w:val="bottom"/>
          </w:tcPr>
          <w:p w14:paraId="12027102" w14:textId="1544B67F" w:rsidR="008D5A20" w:rsidRPr="009E4C61" w:rsidRDefault="008D5A20" w:rsidP="003E1E9C">
            <w:pPr>
              <w:tabs>
                <w:tab w:val="decimal" w:pos="1644"/>
              </w:tabs>
              <w:rPr>
                <w:sz w:val="28"/>
                <w:szCs w:val="28"/>
              </w:rPr>
            </w:pPr>
            <w:r w:rsidRPr="00D5321C">
              <w:rPr>
                <w:sz w:val="28"/>
                <w:szCs w:val="28"/>
              </w:rPr>
              <w:t>23</w:t>
            </w:r>
            <w:r w:rsidRPr="004A1210">
              <w:rPr>
                <w:sz w:val="28"/>
                <w:szCs w:val="28"/>
              </w:rPr>
              <w:t>,</w:t>
            </w:r>
            <w:r w:rsidRPr="00D5321C">
              <w:rPr>
                <w:sz w:val="28"/>
                <w:szCs w:val="28"/>
              </w:rPr>
              <w:t>2</w:t>
            </w:r>
            <w:r>
              <w:rPr>
                <w:sz w:val="28"/>
                <w:szCs w:val="28"/>
              </w:rPr>
              <w:t>8</w:t>
            </w:r>
            <w:r w:rsidRPr="00D5321C">
              <w:rPr>
                <w:sz w:val="28"/>
                <w:szCs w:val="28"/>
              </w:rPr>
              <w:t>6</w:t>
            </w:r>
            <w:r w:rsidRPr="004A1210">
              <w:rPr>
                <w:sz w:val="28"/>
                <w:szCs w:val="28"/>
              </w:rPr>
              <w:t>,</w:t>
            </w:r>
            <w:r>
              <w:rPr>
                <w:sz w:val="28"/>
                <w:szCs w:val="28"/>
              </w:rPr>
              <w:t>0</w:t>
            </w:r>
            <w:r w:rsidRPr="00D5321C">
              <w:rPr>
                <w:sz w:val="28"/>
                <w:szCs w:val="28"/>
              </w:rPr>
              <w:t>36</w:t>
            </w:r>
          </w:p>
        </w:tc>
        <w:tc>
          <w:tcPr>
            <w:tcW w:w="2056" w:type="dxa"/>
            <w:tcBorders>
              <w:top w:val="nil"/>
              <w:left w:val="nil"/>
              <w:bottom w:val="nil"/>
              <w:right w:val="nil"/>
            </w:tcBorders>
            <w:noWrap/>
            <w:vAlign w:val="bottom"/>
            <w:hideMark/>
          </w:tcPr>
          <w:p w14:paraId="02B6179F" w14:textId="0AC4AECB" w:rsidR="008D5A20" w:rsidRPr="00486694" w:rsidRDefault="008D5A20" w:rsidP="003E1E9C">
            <w:pPr>
              <w:tabs>
                <w:tab w:val="decimal" w:pos="1644"/>
              </w:tabs>
              <w:rPr>
                <w:sz w:val="28"/>
                <w:szCs w:val="28"/>
              </w:rPr>
            </w:pPr>
            <w:r w:rsidRPr="0020673E">
              <w:rPr>
                <w:sz w:val="28"/>
                <w:szCs w:val="28"/>
              </w:rPr>
              <w:t>28,045,405</w:t>
            </w:r>
          </w:p>
        </w:tc>
      </w:tr>
      <w:tr w:rsidR="008D5A20" w:rsidRPr="00486694" w14:paraId="4CE7AE93" w14:textId="77777777" w:rsidTr="00591B50">
        <w:trPr>
          <w:trHeight w:val="288"/>
        </w:trPr>
        <w:tc>
          <w:tcPr>
            <w:tcW w:w="4201" w:type="dxa"/>
            <w:tcBorders>
              <w:top w:val="nil"/>
              <w:left w:val="nil"/>
              <w:bottom w:val="nil"/>
              <w:right w:val="nil"/>
            </w:tcBorders>
            <w:noWrap/>
            <w:vAlign w:val="bottom"/>
            <w:hideMark/>
          </w:tcPr>
          <w:p w14:paraId="1C8BCD82" w14:textId="77777777" w:rsidR="008D5A20" w:rsidRPr="007B1AB8" w:rsidRDefault="008D5A20" w:rsidP="008D5A20">
            <w:pPr>
              <w:ind w:left="453" w:hanging="426"/>
              <w:rPr>
                <w:sz w:val="28"/>
                <w:szCs w:val="28"/>
              </w:rPr>
            </w:pPr>
            <w:r>
              <w:rPr>
                <w:sz w:val="28"/>
                <w:szCs w:val="28"/>
              </w:rPr>
              <w:t>Increase during the year</w:t>
            </w:r>
          </w:p>
        </w:tc>
        <w:tc>
          <w:tcPr>
            <w:tcW w:w="2055" w:type="dxa"/>
            <w:tcBorders>
              <w:top w:val="nil"/>
              <w:left w:val="nil"/>
              <w:bottom w:val="nil"/>
              <w:right w:val="nil"/>
            </w:tcBorders>
            <w:noWrap/>
            <w:vAlign w:val="bottom"/>
          </w:tcPr>
          <w:p w14:paraId="3A57C0CE" w14:textId="61E0D7AA" w:rsidR="008D5A20" w:rsidRPr="009E4C61" w:rsidRDefault="008D5A20" w:rsidP="003E1E9C">
            <w:pPr>
              <w:tabs>
                <w:tab w:val="decimal" w:pos="1644"/>
              </w:tabs>
              <w:rPr>
                <w:sz w:val="28"/>
                <w:szCs w:val="28"/>
              </w:rPr>
            </w:pPr>
            <w:r w:rsidRPr="00D5321C">
              <w:rPr>
                <w:rFonts w:hint="cs"/>
                <w:sz w:val="28"/>
                <w:szCs w:val="28"/>
              </w:rPr>
              <w:t>31</w:t>
            </w:r>
            <w:r>
              <w:rPr>
                <w:sz w:val="28"/>
                <w:szCs w:val="28"/>
              </w:rPr>
              <w:t>,080,000</w:t>
            </w:r>
          </w:p>
        </w:tc>
        <w:tc>
          <w:tcPr>
            <w:tcW w:w="2056" w:type="dxa"/>
            <w:tcBorders>
              <w:top w:val="nil"/>
              <w:left w:val="nil"/>
              <w:bottom w:val="nil"/>
              <w:right w:val="nil"/>
            </w:tcBorders>
            <w:noWrap/>
            <w:vAlign w:val="bottom"/>
            <w:hideMark/>
          </w:tcPr>
          <w:p w14:paraId="538C6ABD" w14:textId="5D27C743" w:rsidR="008D5A20" w:rsidRPr="00486694" w:rsidRDefault="008D5A20" w:rsidP="003E1E9C">
            <w:pPr>
              <w:tabs>
                <w:tab w:val="decimal" w:pos="1644"/>
              </w:tabs>
              <w:rPr>
                <w:sz w:val="28"/>
                <w:szCs w:val="28"/>
              </w:rPr>
            </w:pPr>
            <w:r>
              <w:rPr>
                <w:sz w:val="28"/>
                <w:szCs w:val="28"/>
              </w:rPr>
              <w:t>36,500</w:t>
            </w:r>
            <w:r w:rsidRPr="0020673E">
              <w:rPr>
                <w:sz w:val="28"/>
                <w:szCs w:val="28"/>
              </w:rPr>
              <w:t>,000</w:t>
            </w:r>
          </w:p>
        </w:tc>
      </w:tr>
      <w:tr w:rsidR="00387AB0" w:rsidRPr="00486694" w14:paraId="416F2211" w14:textId="77777777" w:rsidTr="00591B50">
        <w:trPr>
          <w:trHeight w:val="288"/>
        </w:trPr>
        <w:tc>
          <w:tcPr>
            <w:tcW w:w="4201" w:type="dxa"/>
            <w:tcBorders>
              <w:top w:val="nil"/>
              <w:left w:val="nil"/>
              <w:bottom w:val="nil"/>
              <w:right w:val="nil"/>
            </w:tcBorders>
            <w:noWrap/>
            <w:vAlign w:val="bottom"/>
          </w:tcPr>
          <w:p w14:paraId="1895DE1B" w14:textId="3A8B9A4C" w:rsidR="00387AB0" w:rsidRDefault="00387AB0" w:rsidP="00387AB0">
            <w:pPr>
              <w:ind w:left="453" w:hanging="426"/>
              <w:rPr>
                <w:sz w:val="28"/>
                <w:szCs w:val="28"/>
              </w:rPr>
            </w:pPr>
            <w:r w:rsidRPr="00C14226">
              <w:rPr>
                <w:sz w:val="28"/>
                <w:szCs w:val="28"/>
              </w:rPr>
              <w:t>Reclassified to long-term loan</w:t>
            </w:r>
          </w:p>
        </w:tc>
        <w:tc>
          <w:tcPr>
            <w:tcW w:w="2055" w:type="dxa"/>
            <w:tcBorders>
              <w:top w:val="nil"/>
              <w:left w:val="nil"/>
              <w:bottom w:val="nil"/>
              <w:right w:val="nil"/>
            </w:tcBorders>
            <w:noWrap/>
            <w:vAlign w:val="bottom"/>
          </w:tcPr>
          <w:p w14:paraId="4876697B" w14:textId="0C0ADACA" w:rsidR="00387AB0" w:rsidRPr="009E4C61" w:rsidRDefault="00387AB0" w:rsidP="003E1E9C">
            <w:pPr>
              <w:tabs>
                <w:tab w:val="decimal" w:pos="1559"/>
              </w:tabs>
              <w:rPr>
                <w:sz w:val="28"/>
                <w:szCs w:val="28"/>
              </w:rPr>
            </w:pPr>
            <w:r>
              <w:rPr>
                <w:sz w:val="28"/>
                <w:szCs w:val="28"/>
              </w:rPr>
              <w:t>-</w:t>
            </w:r>
          </w:p>
        </w:tc>
        <w:tc>
          <w:tcPr>
            <w:tcW w:w="2056" w:type="dxa"/>
            <w:tcBorders>
              <w:top w:val="nil"/>
              <w:left w:val="nil"/>
              <w:bottom w:val="nil"/>
              <w:right w:val="nil"/>
            </w:tcBorders>
            <w:noWrap/>
            <w:vAlign w:val="bottom"/>
          </w:tcPr>
          <w:p w14:paraId="01B96BF4" w14:textId="56F20063" w:rsidR="00387AB0" w:rsidRPr="00E5699D" w:rsidRDefault="00387AB0" w:rsidP="003E1E9C">
            <w:pPr>
              <w:tabs>
                <w:tab w:val="decimal" w:pos="1644"/>
              </w:tabs>
              <w:rPr>
                <w:sz w:val="28"/>
                <w:szCs w:val="28"/>
              </w:rPr>
            </w:pPr>
            <w:r w:rsidRPr="0020673E">
              <w:rPr>
                <w:sz w:val="28"/>
                <w:szCs w:val="28"/>
              </w:rPr>
              <w:t>(25,265,520)</w:t>
            </w:r>
          </w:p>
        </w:tc>
      </w:tr>
      <w:tr w:rsidR="00387AB0" w:rsidRPr="00486694" w14:paraId="3755DC4F" w14:textId="77777777" w:rsidTr="00591B50">
        <w:trPr>
          <w:trHeight w:val="288"/>
        </w:trPr>
        <w:tc>
          <w:tcPr>
            <w:tcW w:w="4201" w:type="dxa"/>
            <w:tcBorders>
              <w:top w:val="nil"/>
              <w:left w:val="nil"/>
              <w:bottom w:val="nil"/>
              <w:right w:val="nil"/>
            </w:tcBorders>
            <w:noWrap/>
            <w:vAlign w:val="center"/>
          </w:tcPr>
          <w:p w14:paraId="6F21160A" w14:textId="77777777" w:rsidR="00387AB0" w:rsidRDefault="00387AB0" w:rsidP="00387AB0">
            <w:pPr>
              <w:ind w:left="453" w:hanging="426"/>
              <w:jc w:val="left"/>
              <w:rPr>
                <w:sz w:val="28"/>
                <w:szCs w:val="28"/>
              </w:rPr>
            </w:pPr>
            <w:r>
              <w:rPr>
                <w:sz w:val="28"/>
                <w:szCs w:val="28"/>
              </w:rPr>
              <w:t>Decrease during the year</w:t>
            </w:r>
          </w:p>
        </w:tc>
        <w:tc>
          <w:tcPr>
            <w:tcW w:w="2055" w:type="dxa"/>
            <w:tcBorders>
              <w:top w:val="nil"/>
              <w:left w:val="nil"/>
              <w:bottom w:val="nil"/>
              <w:right w:val="nil"/>
            </w:tcBorders>
            <w:noWrap/>
            <w:vAlign w:val="bottom"/>
          </w:tcPr>
          <w:p w14:paraId="63577943" w14:textId="177825EB" w:rsidR="00387AB0" w:rsidRDefault="00387AB0" w:rsidP="003E1E9C">
            <w:pPr>
              <w:pBdr>
                <w:bottom w:val="single" w:sz="4" w:space="1" w:color="auto"/>
              </w:pBdr>
              <w:tabs>
                <w:tab w:val="decimal" w:pos="1644"/>
              </w:tabs>
              <w:rPr>
                <w:sz w:val="28"/>
                <w:szCs w:val="28"/>
              </w:rPr>
            </w:pPr>
            <w:r>
              <w:rPr>
                <w:sz w:val="28"/>
                <w:szCs w:val="28"/>
              </w:rPr>
              <w:t>(18,786,036)</w:t>
            </w:r>
          </w:p>
        </w:tc>
        <w:tc>
          <w:tcPr>
            <w:tcW w:w="2056" w:type="dxa"/>
            <w:tcBorders>
              <w:top w:val="nil"/>
              <w:left w:val="nil"/>
              <w:bottom w:val="nil"/>
              <w:right w:val="nil"/>
            </w:tcBorders>
            <w:noWrap/>
            <w:vAlign w:val="bottom"/>
          </w:tcPr>
          <w:p w14:paraId="2DD3F474" w14:textId="7DD767C6" w:rsidR="00387AB0" w:rsidRDefault="00387AB0" w:rsidP="003E1E9C">
            <w:pPr>
              <w:pBdr>
                <w:bottom w:val="single" w:sz="4" w:space="1" w:color="auto"/>
              </w:pBdr>
              <w:tabs>
                <w:tab w:val="decimal" w:pos="1644"/>
              </w:tabs>
              <w:rPr>
                <w:sz w:val="28"/>
                <w:szCs w:val="28"/>
              </w:rPr>
            </w:pPr>
            <w:r w:rsidRPr="0020673E">
              <w:rPr>
                <w:sz w:val="28"/>
                <w:szCs w:val="28"/>
              </w:rPr>
              <w:t>(15,993,849)</w:t>
            </w:r>
          </w:p>
        </w:tc>
      </w:tr>
      <w:tr w:rsidR="00387AB0" w:rsidRPr="00486694" w14:paraId="1AA4EE8A" w14:textId="77777777" w:rsidTr="00591B50">
        <w:trPr>
          <w:trHeight w:val="288"/>
        </w:trPr>
        <w:tc>
          <w:tcPr>
            <w:tcW w:w="4201" w:type="dxa"/>
            <w:tcBorders>
              <w:top w:val="nil"/>
              <w:left w:val="nil"/>
              <w:bottom w:val="nil"/>
              <w:right w:val="nil"/>
            </w:tcBorders>
            <w:noWrap/>
            <w:vAlign w:val="bottom"/>
            <w:hideMark/>
          </w:tcPr>
          <w:p w14:paraId="73F19831" w14:textId="77777777" w:rsidR="00387AB0" w:rsidRPr="003E76DD" w:rsidRDefault="00387AB0" w:rsidP="00387AB0">
            <w:pPr>
              <w:ind w:left="33"/>
              <w:rPr>
                <w:sz w:val="28"/>
                <w:szCs w:val="28"/>
              </w:rPr>
            </w:pPr>
            <w:r w:rsidRPr="003E76DD">
              <w:rPr>
                <w:sz w:val="28"/>
                <w:szCs w:val="28"/>
              </w:rPr>
              <w:t>Ending balance at the year</w:t>
            </w:r>
          </w:p>
        </w:tc>
        <w:tc>
          <w:tcPr>
            <w:tcW w:w="2055" w:type="dxa"/>
            <w:tcBorders>
              <w:left w:val="nil"/>
              <w:right w:val="nil"/>
            </w:tcBorders>
            <w:noWrap/>
            <w:vAlign w:val="bottom"/>
          </w:tcPr>
          <w:p w14:paraId="1668734F" w14:textId="77535420" w:rsidR="00387AB0" w:rsidRPr="009E4C61" w:rsidRDefault="00387AB0" w:rsidP="00387AB0">
            <w:pPr>
              <w:pBdr>
                <w:bottom w:val="double" w:sz="4" w:space="1" w:color="auto"/>
              </w:pBdr>
              <w:tabs>
                <w:tab w:val="decimal" w:pos="1644"/>
              </w:tabs>
              <w:rPr>
                <w:sz w:val="28"/>
                <w:szCs w:val="28"/>
              </w:rPr>
            </w:pPr>
            <w:r>
              <w:rPr>
                <w:sz w:val="28"/>
                <w:szCs w:val="28"/>
              </w:rPr>
              <w:t>35,580,000</w:t>
            </w:r>
          </w:p>
        </w:tc>
        <w:tc>
          <w:tcPr>
            <w:tcW w:w="2056" w:type="dxa"/>
            <w:tcBorders>
              <w:left w:val="nil"/>
              <w:right w:val="nil"/>
            </w:tcBorders>
            <w:noWrap/>
            <w:vAlign w:val="bottom"/>
            <w:hideMark/>
          </w:tcPr>
          <w:p w14:paraId="401C5991" w14:textId="7A9643EE" w:rsidR="00387AB0" w:rsidRPr="00486694" w:rsidRDefault="00387AB0" w:rsidP="00387AB0">
            <w:pPr>
              <w:pBdr>
                <w:bottom w:val="double" w:sz="4" w:space="1" w:color="auto"/>
              </w:pBdr>
              <w:tabs>
                <w:tab w:val="decimal" w:pos="1644"/>
              </w:tabs>
              <w:rPr>
                <w:sz w:val="28"/>
                <w:szCs w:val="28"/>
              </w:rPr>
            </w:pPr>
            <w:r>
              <w:rPr>
                <w:sz w:val="28"/>
                <w:szCs w:val="28"/>
              </w:rPr>
              <w:t>23,286</w:t>
            </w:r>
            <w:r w:rsidRPr="0020673E">
              <w:rPr>
                <w:sz w:val="28"/>
                <w:szCs w:val="28"/>
              </w:rPr>
              <w:t>,036</w:t>
            </w:r>
          </w:p>
        </w:tc>
      </w:tr>
    </w:tbl>
    <w:p w14:paraId="08ABF8B5" w14:textId="38867699" w:rsidR="00305634" w:rsidRPr="00722F15" w:rsidRDefault="0072769C" w:rsidP="0072769C">
      <w:pPr>
        <w:pStyle w:val="ListParagraph"/>
        <w:spacing w:before="120" w:after="120"/>
        <w:ind w:left="567"/>
        <w:contextualSpacing w:val="0"/>
        <w:jc w:val="both"/>
        <w:rPr>
          <w:rFonts w:asciiTheme="majorBidi" w:hAnsiTheme="majorBidi" w:cstheme="majorBidi"/>
          <w:spacing w:val="-4"/>
          <w:sz w:val="28"/>
          <w:szCs w:val="28"/>
        </w:rPr>
      </w:pPr>
      <w:r w:rsidRPr="00722F15">
        <w:rPr>
          <w:rFonts w:asciiTheme="majorBidi" w:hAnsiTheme="majorBidi" w:cstheme="majorBidi"/>
          <w:spacing w:val="-4"/>
          <w:sz w:val="28"/>
          <w:szCs w:val="28"/>
        </w:rPr>
        <w:t xml:space="preserve">As at December </w:t>
      </w:r>
      <w:r w:rsidR="00A77884">
        <w:rPr>
          <w:rFonts w:asciiTheme="majorBidi" w:hAnsiTheme="majorBidi" w:cstheme="majorBidi"/>
          <w:spacing w:val="-4"/>
          <w:sz w:val="28"/>
          <w:szCs w:val="28"/>
        </w:rPr>
        <w:t xml:space="preserve">31, </w:t>
      </w:r>
      <w:r w:rsidRPr="00722F15">
        <w:rPr>
          <w:rFonts w:asciiTheme="majorBidi" w:hAnsiTheme="majorBidi" w:cstheme="majorBidi"/>
          <w:spacing w:val="-4"/>
          <w:sz w:val="28"/>
          <w:szCs w:val="28"/>
        </w:rPr>
        <w:t>2025 and 2024</w:t>
      </w:r>
      <w:r w:rsidR="00A77884">
        <w:rPr>
          <w:rFonts w:asciiTheme="majorBidi" w:hAnsiTheme="majorBidi" w:cstheme="majorBidi"/>
          <w:spacing w:val="-4"/>
          <w:sz w:val="28"/>
          <w:szCs w:val="28"/>
        </w:rPr>
        <w:t>,</w:t>
      </w:r>
      <w:r w:rsidR="00595F24" w:rsidRPr="00722F15">
        <w:rPr>
          <w:rFonts w:asciiTheme="majorBidi" w:hAnsiTheme="majorBidi" w:cstheme="majorBidi"/>
          <w:spacing w:val="-4"/>
          <w:sz w:val="28"/>
          <w:szCs w:val="28"/>
        </w:rPr>
        <w:t xml:space="preserve"> the outstanding balance of</w:t>
      </w:r>
      <w:r w:rsidRPr="00722F15">
        <w:rPr>
          <w:rFonts w:asciiTheme="majorBidi" w:hAnsiTheme="majorBidi" w:cstheme="majorBidi"/>
          <w:spacing w:val="-4"/>
          <w:sz w:val="28"/>
          <w:szCs w:val="28"/>
        </w:rPr>
        <w:t xml:space="preserve"> </w:t>
      </w:r>
      <w:r w:rsidR="00595F24" w:rsidRPr="00722F15">
        <w:rPr>
          <w:rFonts w:asciiTheme="majorBidi" w:hAnsiTheme="majorBidi" w:cstheme="majorBidi"/>
          <w:spacing w:val="-4"/>
          <w:sz w:val="28"/>
          <w:szCs w:val="28"/>
        </w:rPr>
        <w:t>s</w:t>
      </w:r>
      <w:r w:rsidRPr="00722F15">
        <w:rPr>
          <w:rFonts w:asciiTheme="majorBidi" w:hAnsiTheme="majorBidi" w:cstheme="majorBidi"/>
          <w:spacing w:val="-4"/>
          <w:sz w:val="28"/>
          <w:szCs w:val="28"/>
        </w:rPr>
        <w:t>hort-term loan</w:t>
      </w:r>
      <w:r w:rsidR="00722F15" w:rsidRPr="00722F15">
        <w:rPr>
          <w:rFonts w:asciiTheme="majorBidi" w:hAnsiTheme="majorBidi" w:cstheme="majorBidi"/>
          <w:spacing w:val="-4"/>
          <w:sz w:val="28"/>
          <w:szCs w:val="28"/>
        </w:rPr>
        <w:t>s</w:t>
      </w:r>
      <w:r w:rsidRPr="00722F15">
        <w:rPr>
          <w:rFonts w:asciiTheme="majorBidi" w:hAnsiTheme="majorBidi" w:cstheme="majorBidi"/>
          <w:spacing w:val="-4"/>
          <w:sz w:val="28"/>
          <w:szCs w:val="28"/>
        </w:rPr>
        <w:t xml:space="preserve"> to</w:t>
      </w:r>
      <w:r w:rsidR="0022017E" w:rsidRPr="00722F15">
        <w:rPr>
          <w:rFonts w:asciiTheme="majorBidi" w:hAnsiTheme="majorBidi" w:cstheme="majorBidi"/>
          <w:spacing w:val="-4"/>
          <w:sz w:val="28"/>
          <w:szCs w:val="28"/>
        </w:rPr>
        <w:t xml:space="preserve"> </w:t>
      </w:r>
      <w:r w:rsidR="00722F15" w:rsidRPr="00722F15">
        <w:rPr>
          <w:rFonts w:asciiTheme="majorBidi" w:hAnsiTheme="majorBidi" w:cstheme="majorBidi"/>
          <w:spacing w:val="-4"/>
          <w:sz w:val="28"/>
          <w:szCs w:val="28"/>
        </w:rPr>
        <w:t xml:space="preserve">other </w:t>
      </w:r>
      <w:r w:rsidR="0022017E" w:rsidRPr="00722F15">
        <w:rPr>
          <w:rFonts w:asciiTheme="majorBidi" w:hAnsiTheme="majorBidi" w:cstheme="majorBidi"/>
          <w:spacing w:val="-4"/>
          <w:sz w:val="28"/>
          <w:szCs w:val="28"/>
        </w:rPr>
        <w:t>companies were as follows:</w:t>
      </w:r>
    </w:p>
    <w:tbl>
      <w:tblPr>
        <w:tblW w:w="9338" w:type="dxa"/>
        <w:tblInd w:w="562" w:type="dxa"/>
        <w:tblLayout w:type="fixed"/>
        <w:tblLook w:val="04A0" w:firstRow="1" w:lastRow="0" w:firstColumn="1" w:lastColumn="0" w:noHBand="0" w:noVBand="1"/>
      </w:tblPr>
      <w:tblGrid>
        <w:gridCol w:w="1370"/>
        <w:gridCol w:w="720"/>
        <w:gridCol w:w="720"/>
        <w:gridCol w:w="1218"/>
        <w:gridCol w:w="1440"/>
        <w:gridCol w:w="3870"/>
      </w:tblGrid>
      <w:tr w:rsidR="0072769C" w:rsidRPr="0022017E" w14:paraId="25E79294" w14:textId="77777777" w:rsidTr="005833A7">
        <w:trPr>
          <w:trHeight w:val="20"/>
        </w:trPr>
        <w:tc>
          <w:tcPr>
            <w:tcW w:w="1370" w:type="dxa"/>
            <w:noWrap/>
            <w:vAlign w:val="bottom"/>
            <w:hideMark/>
          </w:tcPr>
          <w:p w14:paraId="4571D2FF" w14:textId="77777777" w:rsidR="0072769C" w:rsidRPr="0022017E" w:rsidRDefault="0072769C" w:rsidP="005833A7">
            <w:pPr>
              <w:rPr>
                <w:sz w:val="28"/>
                <w:szCs w:val="28"/>
              </w:rPr>
            </w:pPr>
          </w:p>
        </w:tc>
        <w:tc>
          <w:tcPr>
            <w:tcW w:w="1440" w:type="dxa"/>
            <w:gridSpan w:val="2"/>
            <w:noWrap/>
            <w:vAlign w:val="bottom"/>
            <w:hideMark/>
          </w:tcPr>
          <w:p w14:paraId="3AB84772" w14:textId="705E36C4" w:rsidR="0072769C" w:rsidRPr="0022017E" w:rsidRDefault="004122D0" w:rsidP="005833A7">
            <w:pPr>
              <w:pBdr>
                <w:bottom w:val="single" w:sz="4" w:space="1" w:color="auto"/>
              </w:pBdr>
              <w:ind w:left="-100"/>
              <w:jc w:val="center"/>
              <w:rPr>
                <w:color w:val="000000"/>
                <w:spacing w:val="-6"/>
                <w:sz w:val="28"/>
                <w:szCs w:val="28"/>
              </w:rPr>
            </w:pPr>
            <w:r w:rsidRPr="0022017E">
              <w:rPr>
                <w:color w:val="000000"/>
                <w:spacing w:val="-6"/>
                <w:sz w:val="28"/>
                <w:szCs w:val="28"/>
              </w:rPr>
              <w:t>Unit: Million Baht</w:t>
            </w:r>
          </w:p>
        </w:tc>
        <w:tc>
          <w:tcPr>
            <w:tcW w:w="1218" w:type="dxa"/>
            <w:vMerge w:val="restart"/>
            <w:noWrap/>
            <w:vAlign w:val="bottom"/>
            <w:hideMark/>
          </w:tcPr>
          <w:p w14:paraId="4A99ACD7" w14:textId="529171A2" w:rsidR="0072769C" w:rsidRPr="0022017E" w:rsidRDefault="004122D0" w:rsidP="004122D0">
            <w:pPr>
              <w:pBdr>
                <w:bottom w:val="single" w:sz="4" w:space="1" w:color="auto"/>
              </w:pBdr>
              <w:ind w:left="-100"/>
              <w:jc w:val="center"/>
              <w:rPr>
                <w:color w:val="000000"/>
                <w:spacing w:val="-6"/>
                <w:sz w:val="28"/>
                <w:szCs w:val="28"/>
              </w:rPr>
            </w:pPr>
            <w:r w:rsidRPr="0022017E">
              <w:rPr>
                <w:color w:val="000000"/>
                <w:spacing w:val="-6"/>
                <w:sz w:val="28"/>
                <w:szCs w:val="28"/>
              </w:rPr>
              <w:t>Interest rate</w:t>
            </w:r>
            <w:r w:rsidRPr="0022017E">
              <w:rPr>
                <w:color w:val="000000"/>
                <w:spacing w:val="-6"/>
                <w:sz w:val="28"/>
                <w:szCs w:val="28"/>
              </w:rPr>
              <w:br/>
              <w:t>(% per annum)</w:t>
            </w:r>
          </w:p>
        </w:tc>
        <w:tc>
          <w:tcPr>
            <w:tcW w:w="1440" w:type="dxa"/>
            <w:noWrap/>
            <w:vAlign w:val="bottom"/>
            <w:hideMark/>
          </w:tcPr>
          <w:p w14:paraId="04889870" w14:textId="77777777" w:rsidR="0072769C" w:rsidRPr="0022017E" w:rsidRDefault="0072769C" w:rsidP="005833A7">
            <w:pPr>
              <w:jc w:val="center"/>
              <w:rPr>
                <w:sz w:val="28"/>
                <w:szCs w:val="28"/>
              </w:rPr>
            </w:pPr>
          </w:p>
        </w:tc>
        <w:tc>
          <w:tcPr>
            <w:tcW w:w="3870" w:type="dxa"/>
            <w:noWrap/>
            <w:vAlign w:val="bottom"/>
            <w:hideMark/>
          </w:tcPr>
          <w:p w14:paraId="074CBC7C" w14:textId="77777777" w:rsidR="0072769C" w:rsidRPr="0022017E" w:rsidRDefault="0072769C" w:rsidP="005833A7">
            <w:pPr>
              <w:jc w:val="center"/>
              <w:rPr>
                <w:sz w:val="28"/>
                <w:szCs w:val="28"/>
              </w:rPr>
            </w:pPr>
          </w:p>
        </w:tc>
      </w:tr>
      <w:tr w:rsidR="0072769C" w:rsidRPr="0022017E" w14:paraId="062D2667" w14:textId="77777777" w:rsidTr="005833A7">
        <w:trPr>
          <w:trHeight w:val="20"/>
        </w:trPr>
        <w:tc>
          <w:tcPr>
            <w:tcW w:w="1370" w:type="dxa"/>
            <w:noWrap/>
            <w:vAlign w:val="bottom"/>
            <w:hideMark/>
          </w:tcPr>
          <w:p w14:paraId="3FEEEDB7" w14:textId="77777777" w:rsidR="0072769C" w:rsidRPr="0022017E" w:rsidRDefault="0072769C" w:rsidP="005833A7">
            <w:pPr>
              <w:rPr>
                <w:sz w:val="28"/>
                <w:szCs w:val="28"/>
              </w:rPr>
            </w:pPr>
          </w:p>
        </w:tc>
        <w:tc>
          <w:tcPr>
            <w:tcW w:w="720" w:type="dxa"/>
            <w:noWrap/>
            <w:vAlign w:val="bottom"/>
            <w:hideMark/>
          </w:tcPr>
          <w:p w14:paraId="4C2256ED" w14:textId="73EACB1C" w:rsidR="0072769C" w:rsidRPr="0022017E" w:rsidRDefault="0072769C" w:rsidP="005833A7">
            <w:pPr>
              <w:pBdr>
                <w:bottom w:val="single" w:sz="4" w:space="1" w:color="auto"/>
              </w:pBdr>
              <w:ind w:left="-100"/>
              <w:jc w:val="center"/>
              <w:rPr>
                <w:color w:val="000000"/>
                <w:sz w:val="28"/>
                <w:szCs w:val="28"/>
              </w:rPr>
            </w:pPr>
            <w:r w:rsidRPr="0022017E">
              <w:rPr>
                <w:color w:val="000000"/>
                <w:sz w:val="28"/>
                <w:szCs w:val="28"/>
              </w:rPr>
              <w:t>2</w:t>
            </w:r>
            <w:r w:rsidR="004122D0" w:rsidRPr="0022017E">
              <w:rPr>
                <w:color w:val="000000"/>
                <w:sz w:val="28"/>
                <w:szCs w:val="28"/>
              </w:rPr>
              <w:t>025</w:t>
            </w:r>
          </w:p>
        </w:tc>
        <w:tc>
          <w:tcPr>
            <w:tcW w:w="720" w:type="dxa"/>
            <w:noWrap/>
            <w:vAlign w:val="bottom"/>
            <w:hideMark/>
          </w:tcPr>
          <w:p w14:paraId="5C6DACF2" w14:textId="027130C5" w:rsidR="0072769C" w:rsidRPr="0022017E" w:rsidRDefault="0072769C" w:rsidP="005833A7">
            <w:pPr>
              <w:pBdr>
                <w:bottom w:val="single" w:sz="4" w:space="1" w:color="auto"/>
              </w:pBdr>
              <w:ind w:left="-100"/>
              <w:jc w:val="center"/>
              <w:rPr>
                <w:color w:val="000000"/>
                <w:sz w:val="28"/>
                <w:szCs w:val="28"/>
              </w:rPr>
            </w:pPr>
            <w:r w:rsidRPr="0022017E">
              <w:rPr>
                <w:color w:val="000000"/>
                <w:sz w:val="28"/>
                <w:szCs w:val="28"/>
              </w:rPr>
              <w:t>2</w:t>
            </w:r>
            <w:r w:rsidR="004122D0" w:rsidRPr="0022017E">
              <w:rPr>
                <w:color w:val="000000"/>
                <w:sz w:val="28"/>
                <w:szCs w:val="28"/>
              </w:rPr>
              <w:t>024</w:t>
            </w:r>
          </w:p>
        </w:tc>
        <w:tc>
          <w:tcPr>
            <w:tcW w:w="1218" w:type="dxa"/>
            <w:vMerge/>
            <w:noWrap/>
            <w:vAlign w:val="bottom"/>
            <w:hideMark/>
          </w:tcPr>
          <w:p w14:paraId="76909A80" w14:textId="77777777" w:rsidR="0072769C" w:rsidRPr="0022017E" w:rsidRDefault="0072769C" w:rsidP="005833A7">
            <w:pPr>
              <w:pBdr>
                <w:bottom w:val="single" w:sz="4" w:space="1" w:color="auto"/>
              </w:pBdr>
              <w:jc w:val="center"/>
              <w:rPr>
                <w:color w:val="000000"/>
                <w:spacing w:val="-4"/>
                <w:sz w:val="28"/>
                <w:szCs w:val="28"/>
                <w:cs/>
              </w:rPr>
            </w:pPr>
          </w:p>
        </w:tc>
        <w:tc>
          <w:tcPr>
            <w:tcW w:w="1440" w:type="dxa"/>
            <w:noWrap/>
            <w:vAlign w:val="bottom"/>
            <w:hideMark/>
          </w:tcPr>
          <w:p w14:paraId="2484117E" w14:textId="32B30D22" w:rsidR="0072769C" w:rsidRPr="0022017E" w:rsidRDefault="004122D0" w:rsidP="005833A7">
            <w:pPr>
              <w:pBdr>
                <w:bottom w:val="single" w:sz="4" w:space="1" w:color="auto"/>
              </w:pBdr>
              <w:ind w:left="-100"/>
              <w:jc w:val="center"/>
              <w:rPr>
                <w:color w:val="000000"/>
                <w:sz w:val="28"/>
                <w:szCs w:val="28"/>
              </w:rPr>
            </w:pPr>
            <w:r w:rsidRPr="0022017E">
              <w:rPr>
                <w:sz w:val="28"/>
                <w:szCs w:val="28"/>
              </w:rPr>
              <w:t>Due date</w:t>
            </w:r>
          </w:p>
        </w:tc>
        <w:tc>
          <w:tcPr>
            <w:tcW w:w="3870" w:type="dxa"/>
            <w:noWrap/>
            <w:vAlign w:val="bottom"/>
            <w:hideMark/>
          </w:tcPr>
          <w:p w14:paraId="799FE550" w14:textId="30301383" w:rsidR="0072769C" w:rsidRPr="0022017E" w:rsidRDefault="004122D0" w:rsidP="005833A7">
            <w:pPr>
              <w:pBdr>
                <w:bottom w:val="single" w:sz="4" w:space="1" w:color="auto"/>
              </w:pBdr>
              <w:ind w:left="-100"/>
              <w:jc w:val="center"/>
              <w:rPr>
                <w:color w:val="000000"/>
                <w:sz w:val="28"/>
                <w:szCs w:val="28"/>
              </w:rPr>
            </w:pPr>
            <w:r w:rsidRPr="0022017E">
              <w:rPr>
                <w:color w:val="000000"/>
                <w:sz w:val="28"/>
                <w:szCs w:val="28"/>
              </w:rPr>
              <w:t>Collateral</w:t>
            </w:r>
          </w:p>
        </w:tc>
      </w:tr>
      <w:tr w:rsidR="0072769C" w:rsidRPr="0022017E" w14:paraId="7FAA683C" w14:textId="77777777" w:rsidTr="005833A7">
        <w:trPr>
          <w:trHeight w:val="20"/>
        </w:trPr>
        <w:tc>
          <w:tcPr>
            <w:tcW w:w="1370" w:type="dxa"/>
            <w:noWrap/>
            <w:hideMark/>
          </w:tcPr>
          <w:p w14:paraId="0D26E61C" w14:textId="1BF5067E" w:rsidR="0072769C" w:rsidRPr="0022017E" w:rsidRDefault="0072769C" w:rsidP="005833A7">
            <w:pPr>
              <w:rPr>
                <w:color w:val="000000"/>
                <w:sz w:val="28"/>
                <w:szCs w:val="28"/>
              </w:rPr>
            </w:pPr>
            <w:r w:rsidRPr="0022017E">
              <w:rPr>
                <w:color w:val="000000"/>
                <w:sz w:val="28"/>
                <w:szCs w:val="28"/>
              </w:rPr>
              <w:t>A company</w:t>
            </w:r>
          </w:p>
        </w:tc>
        <w:tc>
          <w:tcPr>
            <w:tcW w:w="720" w:type="dxa"/>
            <w:noWrap/>
            <w:hideMark/>
          </w:tcPr>
          <w:p w14:paraId="2856657D" w14:textId="77777777" w:rsidR="0072769C" w:rsidRPr="0022017E" w:rsidRDefault="0072769C" w:rsidP="005833A7">
            <w:pPr>
              <w:ind w:left="-100"/>
              <w:jc w:val="right"/>
              <w:rPr>
                <w:sz w:val="28"/>
                <w:szCs w:val="28"/>
              </w:rPr>
            </w:pPr>
            <w:r w:rsidRPr="0022017E">
              <w:rPr>
                <w:sz w:val="28"/>
                <w:szCs w:val="28"/>
              </w:rPr>
              <w:t>4.50</w:t>
            </w:r>
          </w:p>
        </w:tc>
        <w:tc>
          <w:tcPr>
            <w:tcW w:w="720" w:type="dxa"/>
            <w:noWrap/>
            <w:hideMark/>
          </w:tcPr>
          <w:p w14:paraId="1580316C" w14:textId="77777777" w:rsidR="0072769C" w:rsidRPr="0022017E" w:rsidRDefault="0072769C" w:rsidP="005833A7">
            <w:pPr>
              <w:ind w:left="-100"/>
              <w:jc w:val="right"/>
              <w:rPr>
                <w:color w:val="000000"/>
                <w:sz w:val="28"/>
                <w:szCs w:val="28"/>
              </w:rPr>
            </w:pPr>
            <w:r w:rsidRPr="0022017E">
              <w:rPr>
                <w:color w:val="000000"/>
                <w:sz w:val="28"/>
                <w:szCs w:val="28"/>
              </w:rPr>
              <w:t>8.50</w:t>
            </w:r>
          </w:p>
        </w:tc>
        <w:tc>
          <w:tcPr>
            <w:tcW w:w="1218" w:type="dxa"/>
            <w:noWrap/>
            <w:hideMark/>
          </w:tcPr>
          <w:p w14:paraId="71F4BADF" w14:textId="77777777" w:rsidR="0072769C" w:rsidRPr="0022017E" w:rsidRDefault="0072769C" w:rsidP="005833A7">
            <w:pPr>
              <w:jc w:val="center"/>
              <w:rPr>
                <w:color w:val="000000"/>
                <w:sz w:val="28"/>
                <w:szCs w:val="28"/>
              </w:rPr>
            </w:pPr>
            <w:r w:rsidRPr="0022017E">
              <w:rPr>
                <w:color w:val="000000"/>
                <w:sz w:val="28"/>
                <w:szCs w:val="28"/>
              </w:rPr>
              <w:t>6.5</w:t>
            </w:r>
          </w:p>
        </w:tc>
        <w:tc>
          <w:tcPr>
            <w:tcW w:w="1440" w:type="dxa"/>
            <w:noWrap/>
            <w:hideMark/>
          </w:tcPr>
          <w:p w14:paraId="54B1F785" w14:textId="35425883" w:rsidR="0072769C" w:rsidRPr="0022017E" w:rsidRDefault="0072769C" w:rsidP="005833A7">
            <w:pPr>
              <w:rPr>
                <w:color w:val="000000"/>
                <w:sz w:val="28"/>
                <w:szCs w:val="28"/>
              </w:rPr>
            </w:pPr>
            <w:r w:rsidRPr="0022017E">
              <w:rPr>
                <w:color w:val="000000"/>
                <w:sz w:val="28"/>
                <w:szCs w:val="28"/>
              </w:rPr>
              <w:t xml:space="preserve">September </w:t>
            </w:r>
            <w:r w:rsidR="004122D0" w:rsidRPr="0022017E">
              <w:rPr>
                <w:color w:val="000000"/>
                <w:sz w:val="28"/>
                <w:szCs w:val="28"/>
              </w:rPr>
              <w:t>2026</w:t>
            </w:r>
          </w:p>
        </w:tc>
        <w:tc>
          <w:tcPr>
            <w:tcW w:w="3870" w:type="dxa"/>
            <w:vAlign w:val="bottom"/>
            <w:hideMark/>
          </w:tcPr>
          <w:p w14:paraId="49FFA07C" w14:textId="1F66AC94" w:rsidR="0072769C" w:rsidRPr="0022017E" w:rsidRDefault="0072769C" w:rsidP="0072769C">
            <w:pPr>
              <w:rPr>
                <w:color w:val="000000"/>
                <w:sz w:val="28"/>
                <w:szCs w:val="28"/>
              </w:rPr>
            </w:pPr>
            <w:r w:rsidRPr="0022017E">
              <w:rPr>
                <w:color w:val="000000"/>
                <w:sz w:val="28"/>
                <w:szCs w:val="28"/>
              </w:rPr>
              <w:t>The director of the company.</w:t>
            </w:r>
          </w:p>
          <w:p w14:paraId="4A71828E" w14:textId="12609CA9" w:rsidR="0072769C" w:rsidRPr="0022017E" w:rsidRDefault="0072769C" w:rsidP="0072769C">
            <w:pPr>
              <w:rPr>
                <w:color w:val="000000"/>
                <w:sz w:val="28"/>
                <w:szCs w:val="28"/>
                <w:cs/>
              </w:rPr>
            </w:pPr>
            <w:r w:rsidRPr="0022017E">
              <w:rPr>
                <w:color w:val="000000"/>
                <w:sz w:val="28"/>
                <w:szCs w:val="28"/>
              </w:rPr>
              <w:t>Land title deeds.</w:t>
            </w:r>
          </w:p>
        </w:tc>
      </w:tr>
      <w:tr w:rsidR="0072769C" w:rsidRPr="0022017E" w14:paraId="32597B8F" w14:textId="77777777" w:rsidTr="005833A7">
        <w:trPr>
          <w:trHeight w:val="20"/>
        </w:trPr>
        <w:tc>
          <w:tcPr>
            <w:tcW w:w="1370" w:type="dxa"/>
            <w:noWrap/>
            <w:hideMark/>
          </w:tcPr>
          <w:p w14:paraId="476DC028" w14:textId="12B11320" w:rsidR="0072769C" w:rsidRPr="0022017E" w:rsidRDefault="0072769C" w:rsidP="0022017E">
            <w:pPr>
              <w:spacing w:before="120"/>
              <w:rPr>
                <w:color w:val="000000"/>
                <w:sz w:val="28"/>
                <w:szCs w:val="28"/>
              </w:rPr>
            </w:pPr>
            <w:r w:rsidRPr="0022017E">
              <w:rPr>
                <w:color w:val="000000"/>
                <w:sz w:val="28"/>
                <w:szCs w:val="28"/>
              </w:rPr>
              <w:t>A company</w:t>
            </w:r>
          </w:p>
        </w:tc>
        <w:tc>
          <w:tcPr>
            <w:tcW w:w="720" w:type="dxa"/>
            <w:noWrap/>
          </w:tcPr>
          <w:p w14:paraId="587189D5" w14:textId="77777777" w:rsidR="0072769C" w:rsidRPr="0022017E" w:rsidRDefault="0072769C" w:rsidP="0022017E">
            <w:pPr>
              <w:tabs>
                <w:tab w:val="decimal" w:pos="506"/>
              </w:tabs>
              <w:spacing w:before="120"/>
              <w:rPr>
                <w:color w:val="000000"/>
                <w:sz w:val="28"/>
                <w:szCs w:val="28"/>
              </w:rPr>
            </w:pPr>
            <w:r w:rsidRPr="0022017E">
              <w:rPr>
                <w:color w:val="000000"/>
                <w:sz w:val="28"/>
                <w:szCs w:val="28"/>
              </w:rPr>
              <w:t>-</w:t>
            </w:r>
            <w:r w:rsidRPr="0022017E">
              <w:rPr>
                <w:color w:val="000000"/>
                <w:sz w:val="28"/>
                <w:szCs w:val="28"/>
                <w:cs/>
              </w:rPr>
              <w:t xml:space="preserve">   </w:t>
            </w:r>
          </w:p>
        </w:tc>
        <w:tc>
          <w:tcPr>
            <w:tcW w:w="720" w:type="dxa"/>
            <w:noWrap/>
            <w:hideMark/>
          </w:tcPr>
          <w:p w14:paraId="16C19F47" w14:textId="77777777" w:rsidR="0072769C" w:rsidRPr="0022017E" w:rsidRDefault="0072769C" w:rsidP="0022017E">
            <w:pPr>
              <w:spacing w:before="120"/>
              <w:ind w:left="-100"/>
              <w:jc w:val="right"/>
              <w:rPr>
                <w:color w:val="000000"/>
                <w:sz w:val="28"/>
                <w:szCs w:val="28"/>
              </w:rPr>
            </w:pPr>
            <w:r w:rsidRPr="0022017E">
              <w:rPr>
                <w:color w:val="000000"/>
                <w:sz w:val="28"/>
                <w:szCs w:val="28"/>
              </w:rPr>
              <w:t>14.79</w:t>
            </w:r>
          </w:p>
        </w:tc>
        <w:tc>
          <w:tcPr>
            <w:tcW w:w="1218" w:type="dxa"/>
            <w:noWrap/>
            <w:hideMark/>
          </w:tcPr>
          <w:p w14:paraId="1D0813AD" w14:textId="77777777" w:rsidR="0072769C" w:rsidRPr="0022017E" w:rsidRDefault="0072769C" w:rsidP="0022017E">
            <w:pPr>
              <w:spacing w:before="120"/>
              <w:jc w:val="center"/>
              <w:rPr>
                <w:color w:val="000000"/>
                <w:sz w:val="28"/>
                <w:szCs w:val="28"/>
              </w:rPr>
            </w:pPr>
            <w:r w:rsidRPr="0022017E">
              <w:rPr>
                <w:color w:val="000000"/>
                <w:sz w:val="28"/>
                <w:szCs w:val="28"/>
              </w:rPr>
              <w:t>7</w:t>
            </w:r>
          </w:p>
        </w:tc>
        <w:tc>
          <w:tcPr>
            <w:tcW w:w="1440" w:type="dxa"/>
            <w:noWrap/>
            <w:hideMark/>
          </w:tcPr>
          <w:p w14:paraId="59E7A61E" w14:textId="7D319F89" w:rsidR="0072769C" w:rsidRPr="0022017E" w:rsidRDefault="0072769C" w:rsidP="0022017E">
            <w:pPr>
              <w:spacing w:before="120"/>
              <w:rPr>
                <w:color w:val="000000"/>
                <w:sz w:val="28"/>
                <w:szCs w:val="28"/>
              </w:rPr>
            </w:pPr>
            <w:r w:rsidRPr="0022017E">
              <w:rPr>
                <w:color w:val="000000"/>
                <w:sz w:val="28"/>
                <w:szCs w:val="28"/>
              </w:rPr>
              <w:t>October 2</w:t>
            </w:r>
            <w:r w:rsidR="004122D0" w:rsidRPr="0022017E">
              <w:rPr>
                <w:color w:val="000000"/>
                <w:sz w:val="28"/>
                <w:szCs w:val="28"/>
              </w:rPr>
              <w:t>025</w:t>
            </w:r>
          </w:p>
        </w:tc>
        <w:tc>
          <w:tcPr>
            <w:tcW w:w="3870" w:type="dxa"/>
            <w:hideMark/>
          </w:tcPr>
          <w:p w14:paraId="7D7CCA45" w14:textId="199F9EF9" w:rsidR="0072769C" w:rsidRPr="0022017E" w:rsidRDefault="0072769C" w:rsidP="0022017E">
            <w:pPr>
              <w:spacing w:before="120"/>
              <w:rPr>
                <w:color w:val="000000"/>
                <w:sz w:val="28"/>
                <w:szCs w:val="28"/>
              </w:rPr>
            </w:pPr>
            <w:r w:rsidRPr="0022017E">
              <w:rPr>
                <w:color w:val="000000"/>
                <w:sz w:val="28"/>
                <w:szCs w:val="28"/>
              </w:rPr>
              <w:t xml:space="preserve">Transfer the rights to receive the payment under </w:t>
            </w:r>
            <w:r w:rsidR="0022017E">
              <w:rPr>
                <w:color w:val="000000"/>
                <w:sz w:val="28"/>
                <w:szCs w:val="28"/>
              </w:rPr>
              <w:br/>
              <w:t xml:space="preserve">   </w:t>
            </w:r>
            <w:r w:rsidRPr="0022017E">
              <w:rPr>
                <w:color w:val="000000"/>
                <w:sz w:val="28"/>
                <w:szCs w:val="28"/>
              </w:rPr>
              <w:t>the project contract.</w:t>
            </w:r>
          </w:p>
          <w:p w14:paraId="7C7F151A" w14:textId="12AC1153" w:rsidR="0072769C" w:rsidRPr="0022017E" w:rsidRDefault="0072769C" w:rsidP="0022017E">
            <w:pPr>
              <w:contextualSpacing/>
              <w:rPr>
                <w:color w:val="000000"/>
                <w:sz w:val="28"/>
                <w:szCs w:val="28"/>
              </w:rPr>
            </w:pPr>
            <w:r w:rsidRPr="0022017E">
              <w:rPr>
                <w:color w:val="000000"/>
                <w:sz w:val="28"/>
                <w:szCs w:val="28"/>
              </w:rPr>
              <w:t>The director of the company.</w:t>
            </w:r>
          </w:p>
        </w:tc>
      </w:tr>
      <w:tr w:rsidR="0072769C" w:rsidRPr="0022017E" w14:paraId="1ADA3A90" w14:textId="77777777" w:rsidTr="005833A7">
        <w:trPr>
          <w:trHeight w:val="20"/>
        </w:trPr>
        <w:tc>
          <w:tcPr>
            <w:tcW w:w="1370" w:type="dxa"/>
            <w:noWrap/>
            <w:vAlign w:val="bottom"/>
            <w:hideMark/>
          </w:tcPr>
          <w:p w14:paraId="2DE5F331" w14:textId="60E6D87F" w:rsidR="0072769C" w:rsidRPr="0022017E" w:rsidRDefault="0072769C" w:rsidP="0022017E">
            <w:pPr>
              <w:spacing w:before="120"/>
              <w:rPr>
                <w:color w:val="000000"/>
                <w:sz w:val="28"/>
                <w:szCs w:val="28"/>
              </w:rPr>
            </w:pPr>
            <w:r w:rsidRPr="0022017E">
              <w:rPr>
                <w:color w:val="000000"/>
                <w:sz w:val="28"/>
                <w:szCs w:val="28"/>
              </w:rPr>
              <w:t>A company</w:t>
            </w:r>
          </w:p>
        </w:tc>
        <w:tc>
          <w:tcPr>
            <w:tcW w:w="720" w:type="dxa"/>
            <w:noWrap/>
          </w:tcPr>
          <w:p w14:paraId="69AF7B43" w14:textId="77777777" w:rsidR="0072769C" w:rsidRPr="0022017E" w:rsidRDefault="0072769C" w:rsidP="0022017E">
            <w:pPr>
              <w:tabs>
                <w:tab w:val="decimal" w:pos="1247"/>
              </w:tabs>
              <w:spacing w:before="120"/>
              <w:jc w:val="right"/>
              <w:rPr>
                <w:sz w:val="28"/>
                <w:szCs w:val="28"/>
              </w:rPr>
            </w:pPr>
          </w:p>
        </w:tc>
        <w:tc>
          <w:tcPr>
            <w:tcW w:w="720" w:type="dxa"/>
            <w:noWrap/>
            <w:hideMark/>
          </w:tcPr>
          <w:p w14:paraId="0C1898BA" w14:textId="77777777" w:rsidR="0072769C" w:rsidRPr="0022017E" w:rsidRDefault="0072769C" w:rsidP="0022017E">
            <w:pPr>
              <w:spacing w:before="120"/>
              <w:jc w:val="right"/>
              <w:rPr>
                <w:color w:val="000000"/>
                <w:sz w:val="28"/>
                <w:szCs w:val="28"/>
              </w:rPr>
            </w:pPr>
          </w:p>
        </w:tc>
        <w:tc>
          <w:tcPr>
            <w:tcW w:w="1218" w:type="dxa"/>
            <w:noWrap/>
            <w:hideMark/>
          </w:tcPr>
          <w:p w14:paraId="26A7D3D1" w14:textId="77777777" w:rsidR="0072769C" w:rsidRPr="0022017E" w:rsidRDefault="0072769C" w:rsidP="0022017E">
            <w:pPr>
              <w:spacing w:before="120"/>
              <w:jc w:val="center"/>
              <w:rPr>
                <w:color w:val="000000"/>
                <w:sz w:val="28"/>
                <w:szCs w:val="28"/>
              </w:rPr>
            </w:pPr>
          </w:p>
        </w:tc>
        <w:tc>
          <w:tcPr>
            <w:tcW w:w="1440" w:type="dxa"/>
            <w:noWrap/>
            <w:hideMark/>
          </w:tcPr>
          <w:p w14:paraId="0F75ADE7" w14:textId="77777777" w:rsidR="0072769C" w:rsidRPr="0022017E" w:rsidRDefault="0072769C" w:rsidP="0022017E">
            <w:pPr>
              <w:spacing w:before="120"/>
              <w:rPr>
                <w:sz w:val="28"/>
                <w:szCs w:val="28"/>
              </w:rPr>
            </w:pPr>
          </w:p>
        </w:tc>
        <w:tc>
          <w:tcPr>
            <w:tcW w:w="3870" w:type="dxa"/>
            <w:noWrap/>
            <w:vAlign w:val="bottom"/>
            <w:hideMark/>
          </w:tcPr>
          <w:p w14:paraId="309D3A81" w14:textId="77777777" w:rsidR="0072769C" w:rsidRPr="0022017E" w:rsidRDefault="0072769C" w:rsidP="0022017E">
            <w:pPr>
              <w:spacing w:before="120"/>
              <w:jc w:val="center"/>
              <w:rPr>
                <w:sz w:val="28"/>
                <w:szCs w:val="28"/>
              </w:rPr>
            </w:pPr>
          </w:p>
        </w:tc>
      </w:tr>
      <w:tr w:rsidR="0072769C" w:rsidRPr="0022017E" w14:paraId="0AC9A48E" w14:textId="77777777" w:rsidTr="005833A7">
        <w:trPr>
          <w:trHeight w:val="20"/>
        </w:trPr>
        <w:tc>
          <w:tcPr>
            <w:tcW w:w="1370" w:type="dxa"/>
            <w:noWrap/>
            <w:vAlign w:val="bottom"/>
            <w:hideMark/>
          </w:tcPr>
          <w:p w14:paraId="410555AB" w14:textId="347F57C1" w:rsidR="0072769C" w:rsidRPr="0022017E" w:rsidRDefault="0072769C" w:rsidP="0022017E">
            <w:pPr>
              <w:spacing w:before="120"/>
              <w:rPr>
                <w:color w:val="000000"/>
                <w:sz w:val="28"/>
                <w:szCs w:val="28"/>
              </w:rPr>
            </w:pPr>
            <w:r w:rsidRPr="0022017E">
              <w:rPr>
                <w:color w:val="000000"/>
                <w:sz w:val="28"/>
                <w:szCs w:val="28"/>
                <w:cs/>
              </w:rPr>
              <w:t xml:space="preserve">   </w:t>
            </w:r>
            <w:r w:rsidRPr="0022017E">
              <w:rPr>
                <w:color w:val="000000"/>
                <w:sz w:val="28"/>
                <w:szCs w:val="28"/>
              </w:rPr>
              <w:t xml:space="preserve">Contract </w:t>
            </w:r>
            <w:r w:rsidRPr="0022017E">
              <w:rPr>
                <w:color w:val="000000"/>
                <w:sz w:val="28"/>
                <w:szCs w:val="28"/>
                <w:cs/>
              </w:rPr>
              <w:t>1</w:t>
            </w:r>
          </w:p>
        </w:tc>
        <w:tc>
          <w:tcPr>
            <w:tcW w:w="720" w:type="dxa"/>
            <w:noWrap/>
            <w:hideMark/>
          </w:tcPr>
          <w:p w14:paraId="04B4532C" w14:textId="77777777" w:rsidR="0072769C" w:rsidRPr="0022017E" w:rsidRDefault="0072769C" w:rsidP="0022017E">
            <w:pPr>
              <w:spacing w:before="120"/>
              <w:ind w:left="-100"/>
              <w:jc w:val="right"/>
              <w:rPr>
                <w:sz w:val="28"/>
                <w:szCs w:val="28"/>
              </w:rPr>
            </w:pPr>
            <w:r w:rsidRPr="0022017E">
              <w:rPr>
                <w:sz w:val="28"/>
                <w:szCs w:val="28"/>
              </w:rPr>
              <w:t>6.15</w:t>
            </w:r>
          </w:p>
        </w:tc>
        <w:tc>
          <w:tcPr>
            <w:tcW w:w="720" w:type="dxa"/>
            <w:noWrap/>
            <w:hideMark/>
          </w:tcPr>
          <w:p w14:paraId="14E76E7E" w14:textId="77777777" w:rsidR="0072769C" w:rsidRPr="0022017E" w:rsidRDefault="0072769C" w:rsidP="0022017E">
            <w:pPr>
              <w:tabs>
                <w:tab w:val="decimal" w:pos="506"/>
              </w:tabs>
              <w:spacing w:before="120"/>
              <w:jc w:val="both"/>
              <w:rPr>
                <w:sz w:val="28"/>
                <w:szCs w:val="28"/>
              </w:rPr>
            </w:pPr>
            <w:r w:rsidRPr="0022017E">
              <w:rPr>
                <w:sz w:val="28"/>
                <w:szCs w:val="28"/>
              </w:rPr>
              <w:t>-</w:t>
            </w:r>
            <w:r w:rsidRPr="0022017E">
              <w:rPr>
                <w:sz w:val="28"/>
                <w:szCs w:val="28"/>
                <w:cs/>
              </w:rPr>
              <w:t xml:space="preserve">   </w:t>
            </w:r>
          </w:p>
        </w:tc>
        <w:tc>
          <w:tcPr>
            <w:tcW w:w="1218" w:type="dxa"/>
            <w:noWrap/>
            <w:hideMark/>
          </w:tcPr>
          <w:p w14:paraId="0D869166" w14:textId="77777777" w:rsidR="0072769C" w:rsidRPr="0022017E" w:rsidRDefault="0072769C" w:rsidP="0022017E">
            <w:pPr>
              <w:spacing w:before="120"/>
              <w:jc w:val="center"/>
              <w:rPr>
                <w:color w:val="000000"/>
                <w:sz w:val="28"/>
                <w:szCs w:val="28"/>
              </w:rPr>
            </w:pPr>
            <w:r w:rsidRPr="0022017E">
              <w:rPr>
                <w:color w:val="000000"/>
                <w:sz w:val="28"/>
                <w:szCs w:val="28"/>
              </w:rPr>
              <w:t>5</w:t>
            </w:r>
          </w:p>
        </w:tc>
        <w:tc>
          <w:tcPr>
            <w:tcW w:w="1440" w:type="dxa"/>
            <w:noWrap/>
            <w:hideMark/>
          </w:tcPr>
          <w:p w14:paraId="7E849D50" w14:textId="49177A4E" w:rsidR="0072769C" w:rsidRPr="0022017E" w:rsidRDefault="0072769C" w:rsidP="0022017E">
            <w:pPr>
              <w:spacing w:before="120"/>
              <w:rPr>
                <w:color w:val="000000"/>
                <w:spacing w:val="-6"/>
                <w:sz w:val="28"/>
                <w:szCs w:val="28"/>
              </w:rPr>
            </w:pPr>
            <w:r w:rsidRPr="0022017E">
              <w:rPr>
                <w:color w:val="000000"/>
                <w:spacing w:val="-6"/>
                <w:sz w:val="28"/>
                <w:szCs w:val="28"/>
              </w:rPr>
              <w:t>February</w:t>
            </w:r>
            <w:r w:rsidRPr="0022017E">
              <w:rPr>
                <w:color w:val="000000"/>
                <w:spacing w:val="-6"/>
                <w:sz w:val="28"/>
                <w:szCs w:val="28"/>
                <w:cs/>
              </w:rPr>
              <w:t xml:space="preserve"> </w:t>
            </w:r>
            <w:r w:rsidRPr="0022017E">
              <w:rPr>
                <w:color w:val="000000"/>
                <w:spacing w:val="-6"/>
                <w:sz w:val="28"/>
                <w:szCs w:val="28"/>
              </w:rPr>
              <w:t>2</w:t>
            </w:r>
            <w:r w:rsidR="004122D0" w:rsidRPr="0022017E">
              <w:rPr>
                <w:color w:val="000000"/>
                <w:spacing w:val="-6"/>
                <w:sz w:val="28"/>
                <w:szCs w:val="28"/>
              </w:rPr>
              <w:t>026</w:t>
            </w:r>
          </w:p>
        </w:tc>
        <w:tc>
          <w:tcPr>
            <w:tcW w:w="3870" w:type="dxa"/>
            <w:noWrap/>
            <w:vAlign w:val="bottom"/>
            <w:hideMark/>
          </w:tcPr>
          <w:p w14:paraId="40940D29" w14:textId="591B36BE" w:rsidR="0072769C" w:rsidRPr="0022017E" w:rsidRDefault="0072769C" w:rsidP="0022017E">
            <w:pPr>
              <w:spacing w:before="120"/>
              <w:rPr>
                <w:color w:val="000000"/>
                <w:sz w:val="28"/>
                <w:szCs w:val="28"/>
              </w:rPr>
            </w:pPr>
            <w:r w:rsidRPr="0022017E">
              <w:rPr>
                <w:color w:val="000000"/>
                <w:sz w:val="28"/>
                <w:szCs w:val="28"/>
              </w:rPr>
              <w:t>Not require collateral.</w:t>
            </w:r>
          </w:p>
        </w:tc>
      </w:tr>
      <w:tr w:rsidR="0072769C" w:rsidRPr="0022017E" w14:paraId="6D260EC0" w14:textId="77777777" w:rsidTr="005833A7">
        <w:trPr>
          <w:trHeight w:val="20"/>
        </w:trPr>
        <w:tc>
          <w:tcPr>
            <w:tcW w:w="1370" w:type="dxa"/>
            <w:noWrap/>
            <w:vAlign w:val="bottom"/>
            <w:hideMark/>
          </w:tcPr>
          <w:p w14:paraId="74BA9A13" w14:textId="370B12FC" w:rsidR="0072769C" w:rsidRPr="0022017E" w:rsidRDefault="0072769C" w:rsidP="0022017E">
            <w:pPr>
              <w:spacing w:before="120"/>
              <w:rPr>
                <w:color w:val="000000"/>
                <w:sz w:val="28"/>
                <w:szCs w:val="28"/>
              </w:rPr>
            </w:pPr>
            <w:r w:rsidRPr="0022017E">
              <w:rPr>
                <w:color w:val="000000"/>
                <w:sz w:val="28"/>
                <w:szCs w:val="28"/>
                <w:cs/>
              </w:rPr>
              <w:t xml:space="preserve">   </w:t>
            </w:r>
            <w:r w:rsidRPr="0022017E">
              <w:rPr>
                <w:color w:val="000000"/>
                <w:sz w:val="28"/>
                <w:szCs w:val="28"/>
              </w:rPr>
              <w:t xml:space="preserve">Contract </w:t>
            </w:r>
            <w:r w:rsidRPr="0022017E">
              <w:rPr>
                <w:color w:val="000000"/>
                <w:sz w:val="28"/>
                <w:szCs w:val="28"/>
                <w:cs/>
              </w:rPr>
              <w:t>2</w:t>
            </w:r>
          </w:p>
        </w:tc>
        <w:tc>
          <w:tcPr>
            <w:tcW w:w="720" w:type="dxa"/>
            <w:noWrap/>
            <w:hideMark/>
          </w:tcPr>
          <w:p w14:paraId="35B5B779" w14:textId="77777777" w:rsidR="0072769C" w:rsidRPr="0022017E" w:rsidRDefault="0072769C" w:rsidP="0022017E">
            <w:pPr>
              <w:spacing w:before="120"/>
              <w:ind w:left="-100"/>
              <w:jc w:val="right"/>
              <w:rPr>
                <w:sz w:val="28"/>
                <w:szCs w:val="28"/>
              </w:rPr>
            </w:pPr>
            <w:r w:rsidRPr="0022017E">
              <w:rPr>
                <w:sz w:val="28"/>
                <w:szCs w:val="28"/>
              </w:rPr>
              <w:t>18.43</w:t>
            </w:r>
          </w:p>
        </w:tc>
        <w:tc>
          <w:tcPr>
            <w:tcW w:w="720" w:type="dxa"/>
            <w:noWrap/>
            <w:hideMark/>
          </w:tcPr>
          <w:p w14:paraId="174C7E71" w14:textId="77777777" w:rsidR="0072769C" w:rsidRPr="0022017E" w:rsidRDefault="0072769C" w:rsidP="0022017E">
            <w:pPr>
              <w:tabs>
                <w:tab w:val="decimal" w:pos="506"/>
              </w:tabs>
              <w:spacing w:before="120"/>
              <w:jc w:val="both"/>
              <w:rPr>
                <w:sz w:val="28"/>
                <w:szCs w:val="28"/>
              </w:rPr>
            </w:pPr>
            <w:r w:rsidRPr="0022017E">
              <w:rPr>
                <w:sz w:val="28"/>
                <w:szCs w:val="28"/>
              </w:rPr>
              <w:t>-</w:t>
            </w:r>
            <w:r w:rsidRPr="0022017E">
              <w:rPr>
                <w:sz w:val="28"/>
                <w:szCs w:val="28"/>
                <w:cs/>
              </w:rPr>
              <w:t xml:space="preserve">   </w:t>
            </w:r>
          </w:p>
        </w:tc>
        <w:tc>
          <w:tcPr>
            <w:tcW w:w="1218" w:type="dxa"/>
            <w:noWrap/>
            <w:hideMark/>
          </w:tcPr>
          <w:p w14:paraId="6C9B7496" w14:textId="77777777" w:rsidR="0072769C" w:rsidRPr="0022017E" w:rsidRDefault="0072769C" w:rsidP="0022017E">
            <w:pPr>
              <w:spacing w:before="120"/>
              <w:jc w:val="center"/>
              <w:rPr>
                <w:color w:val="000000"/>
                <w:sz w:val="28"/>
                <w:szCs w:val="28"/>
              </w:rPr>
            </w:pPr>
            <w:r w:rsidRPr="0022017E">
              <w:rPr>
                <w:color w:val="000000"/>
                <w:sz w:val="28"/>
                <w:szCs w:val="28"/>
              </w:rPr>
              <w:t>5</w:t>
            </w:r>
          </w:p>
        </w:tc>
        <w:tc>
          <w:tcPr>
            <w:tcW w:w="1440" w:type="dxa"/>
            <w:noWrap/>
            <w:hideMark/>
          </w:tcPr>
          <w:p w14:paraId="22D49FE5" w14:textId="2A682D07" w:rsidR="0072769C" w:rsidRPr="0022017E" w:rsidRDefault="004122D0" w:rsidP="0022017E">
            <w:pPr>
              <w:spacing w:before="120"/>
              <w:rPr>
                <w:color w:val="000000"/>
                <w:spacing w:val="-6"/>
                <w:sz w:val="28"/>
                <w:szCs w:val="28"/>
              </w:rPr>
            </w:pPr>
            <w:r w:rsidRPr="0022017E">
              <w:rPr>
                <w:color w:val="000000"/>
                <w:spacing w:val="-6"/>
                <w:sz w:val="28"/>
                <w:szCs w:val="28"/>
              </w:rPr>
              <w:t>February</w:t>
            </w:r>
            <w:r w:rsidR="0072769C" w:rsidRPr="0022017E">
              <w:rPr>
                <w:color w:val="000000"/>
                <w:spacing w:val="-6"/>
                <w:sz w:val="28"/>
                <w:szCs w:val="28"/>
                <w:cs/>
              </w:rPr>
              <w:t xml:space="preserve"> </w:t>
            </w:r>
            <w:r w:rsidR="0072769C" w:rsidRPr="0022017E">
              <w:rPr>
                <w:color w:val="000000"/>
                <w:spacing w:val="-6"/>
                <w:sz w:val="28"/>
                <w:szCs w:val="28"/>
              </w:rPr>
              <w:t>2</w:t>
            </w:r>
            <w:r w:rsidRPr="0022017E">
              <w:rPr>
                <w:color w:val="000000"/>
                <w:spacing w:val="-6"/>
                <w:sz w:val="28"/>
                <w:szCs w:val="28"/>
              </w:rPr>
              <w:t>026</w:t>
            </w:r>
          </w:p>
        </w:tc>
        <w:tc>
          <w:tcPr>
            <w:tcW w:w="3870" w:type="dxa"/>
            <w:noWrap/>
            <w:vAlign w:val="bottom"/>
            <w:hideMark/>
          </w:tcPr>
          <w:p w14:paraId="5206E257" w14:textId="147C92C5" w:rsidR="0072769C" w:rsidRPr="0022017E" w:rsidRDefault="0072769C" w:rsidP="0022017E">
            <w:pPr>
              <w:spacing w:before="120"/>
              <w:rPr>
                <w:color w:val="000000"/>
                <w:sz w:val="28"/>
                <w:szCs w:val="28"/>
              </w:rPr>
            </w:pPr>
            <w:r w:rsidRPr="0022017E">
              <w:rPr>
                <w:color w:val="000000"/>
                <w:sz w:val="28"/>
                <w:szCs w:val="28"/>
              </w:rPr>
              <w:t>The director of the company</w:t>
            </w:r>
            <w:r w:rsidR="0022017E" w:rsidRPr="0022017E">
              <w:rPr>
                <w:color w:val="000000"/>
                <w:sz w:val="28"/>
                <w:szCs w:val="28"/>
              </w:rPr>
              <w:t>.</w:t>
            </w:r>
          </w:p>
        </w:tc>
      </w:tr>
      <w:tr w:rsidR="0072769C" w:rsidRPr="0022017E" w14:paraId="05CF71E8" w14:textId="77777777" w:rsidTr="005833A7">
        <w:trPr>
          <w:trHeight w:val="20"/>
        </w:trPr>
        <w:tc>
          <w:tcPr>
            <w:tcW w:w="1370" w:type="dxa"/>
            <w:noWrap/>
            <w:hideMark/>
          </w:tcPr>
          <w:p w14:paraId="6810D236" w14:textId="09B4A88C" w:rsidR="0072769C" w:rsidRPr="0022017E" w:rsidRDefault="0072769C" w:rsidP="0022017E">
            <w:pPr>
              <w:spacing w:before="120"/>
              <w:rPr>
                <w:color w:val="000000"/>
                <w:sz w:val="28"/>
                <w:szCs w:val="28"/>
              </w:rPr>
            </w:pPr>
            <w:r w:rsidRPr="0022017E">
              <w:rPr>
                <w:color w:val="000000"/>
                <w:sz w:val="28"/>
                <w:szCs w:val="28"/>
              </w:rPr>
              <w:t>A joint venture</w:t>
            </w:r>
          </w:p>
        </w:tc>
        <w:tc>
          <w:tcPr>
            <w:tcW w:w="720" w:type="dxa"/>
            <w:noWrap/>
            <w:hideMark/>
          </w:tcPr>
          <w:p w14:paraId="685D4233" w14:textId="77777777" w:rsidR="0072769C" w:rsidRPr="0022017E" w:rsidRDefault="0072769C" w:rsidP="0022017E">
            <w:pPr>
              <w:spacing w:before="120"/>
              <w:ind w:left="-100"/>
              <w:jc w:val="right"/>
              <w:rPr>
                <w:color w:val="000000"/>
                <w:sz w:val="28"/>
                <w:szCs w:val="28"/>
              </w:rPr>
            </w:pPr>
            <w:r w:rsidRPr="0022017E">
              <w:rPr>
                <w:color w:val="000000"/>
                <w:sz w:val="28"/>
                <w:szCs w:val="28"/>
              </w:rPr>
              <w:t>6.50</w:t>
            </w:r>
          </w:p>
        </w:tc>
        <w:tc>
          <w:tcPr>
            <w:tcW w:w="720" w:type="dxa"/>
            <w:noWrap/>
            <w:hideMark/>
          </w:tcPr>
          <w:p w14:paraId="5CC17D89" w14:textId="77777777" w:rsidR="0072769C" w:rsidRPr="0022017E" w:rsidRDefault="0072769C" w:rsidP="0022017E">
            <w:pPr>
              <w:tabs>
                <w:tab w:val="decimal" w:pos="506"/>
              </w:tabs>
              <w:spacing w:before="120"/>
              <w:rPr>
                <w:color w:val="000000"/>
                <w:sz w:val="28"/>
                <w:szCs w:val="28"/>
              </w:rPr>
            </w:pPr>
            <w:r w:rsidRPr="0022017E">
              <w:rPr>
                <w:color w:val="000000"/>
                <w:sz w:val="28"/>
                <w:szCs w:val="28"/>
              </w:rPr>
              <w:t>-</w:t>
            </w:r>
            <w:r w:rsidRPr="0022017E">
              <w:rPr>
                <w:color w:val="000000"/>
                <w:sz w:val="28"/>
                <w:szCs w:val="28"/>
                <w:cs/>
              </w:rPr>
              <w:t xml:space="preserve">   </w:t>
            </w:r>
          </w:p>
        </w:tc>
        <w:tc>
          <w:tcPr>
            <w:tcW w:w="1218" w:type="dxa"/>
            <w:noWrap/>
            <w:hideMark/>
          </w:tcPr>
          <w:p w14:paraId="05F9D6E7" w14:textId="77777777" w:rsidR="0072769C" w:rsidRPr="0022017E" w:rsidRDefault="0072769C" w:rsidP="0022017E">
            <w:pPr>
              <w:spacing w:before="120"/>
              <w:jc w:val="center"/>
              <w:rPr>
                <w:color w:val="000000"/>
                <w:sz w:val="28"/>
                <w:szCs w:val="28"/>
              </w:rPr>
            </w:pPr>
            <w:r w:rsidRPr="0022017E">
              <w:rPr>
                <w:color w:val="000000"/>
                <w:sz w:val="28"/>
                <w:szCs w:val="28"/>
              </w:rPr>
              <w:t>10</w:t>
            </w:r>
          </w:p>
        </w:tc>
        <w:tc>
          <w:tcPr>
            <w:tcW w:w="1440" w:type="dxa"/>
            <w:noWrap/>
            <w:hideMark/>
          </w:tcPr>
          <w:p w14:paraId="5CB5FF22" w14:textId="14A9DD79" w:rsidR="0072769C" w:rsidRPr="00722F15" w:rsidRDefault="004122D0" w:rsidP="00722F15">
            <w:pPr>
              <w:spacing w:before="120"/>
              <w:rPr>
                <w:color w:val="000000"/>
                <w:spacing w:val="-6"/>
                <w:sz w:val="28"/>
                <w:szCs w:val="28"/>
              </w:rPr>
            </w:pPr>
            <w:r w:rsidRPr="00722F15">
              <w:rPr>
                <w:color w:val="000000"/>
                <w:spacing w:val="-6"/>
                <w:sz w:val="28"/>
                <w:szCs w:val="28"/>
              </w:rPr>
              <w:t xml:space="preserve">March </w:t>
            </w:r>
            <w:r w:rsidR="0072769C" w:rsidRPr="00722F15">
              <w:rPr>
                <w:color w:val="000000"/>
                <w:spacing w:val="-6"/>
                <w:sz w:val="28"/>
                <w:szCs w:val="28"/>
              </w:rPr>
              <w:t>2</w:t>
            </w:r>
            <w:r w:rsidRPr="00722F15">
              <w:rPr>
                <w:color w:val="000000"/>
                <w:spacing w:val="-6"/>
                <w:sz w:val="28"/>
                <w:szCs w:val="28"/>
              </w:rPr>
              <w:t>026</w:t>
            </w:r>
          </w:p>
        </w:tc>
        <w:tc>
          <w:tcPr>
            <w:tcW w:w="3870" w:type="dxa"/>
            <w:vAlign w:val="bottom"/>
            <w:hideMark/>
          </w:tcPr>
          <w:p w14:paraId="7C26AC49" w14:textId="5DD8C55C" w:rsidR="0072769C" w:rsidRPr="0022017E" w:rsidRDefault="0072769C" w:rsidP="0022017E">
            <w:pPr>
              <w:spacing w:before="120"/>
              <w:rPr>
                <w:color w:val="000000"/>
                <w:sz w:val="28"/>
                <w:szCs w:val="28"/>
              </w:rPr>
            </w:pPr>
            <w:r w:rsidRPr="0022017E">
              <w:rPr>
                <w:color w:val="000000"/>
                <w:sz w:val="28"/>
                <w:szCs w:val="28"/>
              </w:rPr>
              <w:t xml:space="preserve">Transfer the rights to receive the payment under </w:t>
            </w:r>
            <w:r w:rsidR="0022017E">
              <w:rPr>
                <w:color w:val="000000"/>
                <w:sz w:val="28"/>
                <w:szCs w:val="28"/>
              </w:rPr>
              <w:br/>
              <w:t xml:space="preserve">   </w:t>
            </w:r>
            <w:r w:rsidRPr="0022017E">
              <w:rPr>
                <w:color w:val="000000"/>
                <w:sz w:val="28"/>
                <w:szCs w:val="28"/>
              </w:rPr>
              <w:t>the project contract.</w:t>
            </w:r>
          </w:p>
          <w:p w14:paraId="72AC6095" w14:textId="0A174777" w:rsidR="0072769C" w:rsidRPr="0022017E" w:rsidRDefault="0072769C" w:rsidP="0022017E">
            <w:pPr>
              <w:rPr>
                <w:color w:val="000000"/>
                <w:sz w:val="28"/>
                <w:szCs w:val="28"/>
              </w:rPr>
            </w:pPr>
            <w:r w:rsidRPr="0022017E">
              <w:rPr>
                <w:color w:val="000000"/>
                <w:sz w:val="28"/>
                <w:szCs w:val="28"/>
              </w:rPr>
              <w:t>The directors of a joint venture</w:t>
            </w:r>
            <w:r w:rsidR="0022017E" w:rsidRPr="0022017E">
              <w:rPr>
                <w:color w:val="000000"/>
                <w:sz w:val="28"/>
                <w:szCs w:val="28"/>
              </w:rPr>
              <w:t>.</w:t>
            </w:r>
          </w:p>
          <w:p w14:paraId="5A021BE7" w14:textId="35AB377E" w:rsidR="0072769C" w:rsidRPr="0022017E" w:rsidRDefault="0072769C" w:rsidP="0022017E">
            <w:pPr>
              <w:rPr>
                <w:color w:val="000000"/>
                <w:sz w:val="28"/>
                <w:szCs w:val="28"/>
              </w:rPr>
            </w:pPr>
            <w:r w:rsidRPr="0022017E">
              <w:rPr>
                <w:color w:val="000000"/>
                <w:sz w:val="28"/>
                <w:szCs w:val="28"/>
              </w:rPr>
              <w:t>Shares held by the director of joint venture.</w:t>
            </w:r>
          </w:p>
          <w:p w14:paraId="4D09A36D" w14:textId="3A1D670A" w:rsidR="0072769C" w:rsidRPr="0022017E" w:rsidRDefault="0072769C" w:rsidP="0022017E">
            <w:pPr>
              <w:rPr>
                <w:color w:val="000000"/>
                <w:sz w:val="28"/>
                <w:szCs w:val="28"/>
              </w:rPr>
            </w:pPr>
            <w:r w:rsidRPr="0022017E">
              <w:rPr>
                <w:color w:val="000000"/>
                <w:sz w:val="28"/>
                <w:szCs w:val="28"/>
              </w:rPr>
              <w:t>Land title deeds</w:t>
            </w:r>
            <w:r w:rsidR="0022017E" w:rsidRPr="0022017E">
              <w:rPr>
                <w:color w:val="000000"/>
                <w:sz w:val="28"/>
                <w:szCs w:val="28"/>
              </w:rPr>
              <w:t>.</w:t>
            </w:r>
          </w:p>
        </w:tc>
      </w:tr>
      <w:tr w:rsidR="0072769C" w:rsidRPr="0022017E" w14:paraId="0AD35F3A" w14:textId="77777777" w:rsidTr="005833A7">
        <w:trPr>
          <w:trHeight w:val="20"/>
        </w:trPr>
        <w:tc>
          <w:tcPr>
            <w:tcW w:w="1370" w:type="dxa"/>
            <w:noWrap/>
            <w:vAlign w:val="bottom"/>
            <w:hideMark/>
          </w:tcPr>
          <w:p w14:paraId="02517494" w14:textId="0D504F0C" w:rsidR="0072769C" w:rsidRPr="0022017E" w:rsidRDefault="0072769C" w:rsidP="0072769C">
            <w:pPr>
              <w:rPr>
                <w:color w:val="000000"/>
                <w:sz w:val="28"/>
                <w:szCs w:val="28"/>
                <w:cs/>
              </w:rPr>
            </w:pPr>
            <w:r w:rsidRPr="0022017E">
              <w:rPr>
                <w:color w:val="000000"/>
                <w:sz w:val="28"/>
                <w:szCs w:val="28"/>
              </w:rPr>
              <w:t>Total</w:t>
            </w:r>
          </w:p>
        </w:tc>
        <w:tc>
          <w:tcPr>
            <w:tcW w:w="720" w:type="dxa"/>
            <w:noWrap/>
            <w:hideMark/>
          </w:tcPr>
          <w:p w14:paraId="09F1F416" w14:textId="77777777" w:rsidR="0072769C" w:rsidRPr="0022017E" w:rsidRDefault="0072769C" w:rsidP="0072769C">
            <w:pPr>
              <w:pBdr>
                <w:top w:val="single" w:sz="4" w:space="1" w:color="auto"/>
                <w:bottom w:val="double" w:sz="4" w:space="1" w:color="auto"/>
              </w:pBdr>
              <w:ind w:left="-100"/>
              <w:jc w:val="right"/>
              <w:rPr>
                <w:sz w:val="28"/>
                <w:szCs w:val="28"/>
              </w:rPr>
            </w:pPr>
            <w:r w:rsidRPr="0022017E">
              <w:rPr>
                <w:sz w:val="28"/>
                <w:szCs w:val="28"/>
              </w:rPr>
              <w:t>35.58</w:t>
            </w:r>
          </w:p>
        </w:tc>
        <w:tc>
          <w:tcPr>
            <w:tcW w:w="720" w:type="dxa"/>
            <w:noWrap/>
            <w:hideMark/>
          </w:tcPr>
          <w:p w14:paraId="222DAAD1" w14:textId="77777777" w:rsidR="0072769C" w:rsidRPr="0022017E" w:rsidRDefault="0072769C" w:rsidP="0072769C">
            <w:pPr>
              <w:pBdr>
                <w:top w:val="single" w:sz="4" w:space="1" w:color="auto"/>
                <w:bottom w:val="double" w:sz="4" w:space="1" w:color="auto"/>
              </w:pBdr>
              <w:ind w:left="-100"/>
              <w:jc w:val="right"/>
              <w:rPr>
                <w:color w:val="000000"/>
                <w:sz w:val="28"/>
                <w:szCs w:val="28"/>
              </w:rPr>
            </w:pPr>
            <w:r w:rsidRPr="0022017E">
              <w:rPr>
                <w:color w:val="000000"/>
                <w:sz w:val="28"/>
                <w:szCs w:val="28"/>
              </w:rPr>
              <w:t>23.29</w:t>
            </w:r>
          </w:p>
        </w:tc>
        <w:tc>
          <w:tcPr>
            <w:tcW w:w="1218" w:type="dxa"/>
            <w:noWrap/>
            <w:vAlign w:val="bottom"/>
            <w:hideMark/>
          </w:tcPr>
          <w:p w14:paraId="4CFECE96" w14:textId="77777777" w:rsidR="0072769C" w:rsidRPr="0022017E" w:rsidRDefault="0072769C" w:rsidP="0072769C">
            <w:pPr>
              <w:rPr>
                <w:color w:val="000000"/>
                <w:sz w:val="28"/>
                <w:szCs w:val="28"/>
              </w:rPr>
            </w:pPr>
          </w:p>
        </w:tc>
        <w:tc>
          <w:tcPr>
            <w:tcW w:w="1440" w:type="dxa"/>
            <w:noWrap/>
            <w:vAlign w:val="bottom"/>
            <w:hideMark/>
          </w:tcPr>
          <w:p w14:paraId="664823B3" w14:textId="77777777" w:rsidR="0072769C" w:rsidRPr="0022017E" w:rsidRDefault="0072769C" w:rsidP="0072769C">
            <w:pPr>
              <w:rPr>
                <w:sz w:val="28"/>
                <w:szCs w:val="28"/>
              </w:rPr>
            </w:pPr>
          </w:p>
        </w:tc>
        <w:tc>
          <w:tcPr>
            <w:tcW w:w="3870" w:type="dxa"/>
            <w:noWrap/>
            <w:vAlign w:val="bottom"/>
            <w:hideMark/>
          </w:tcPr>
          <w:p w14:paraId="788E6C08" w14:textId="77777777" w:rsidR="0072769C" w:rsidRPr="0022017E" w:rsidRDefault="0072769C" w:rsidP="0072769C">
            <w:pPr>
              <w:rPr>
                <w:sz w:val="28"/>
                <w:szCs w:val="28"/>
              </w:rPr>
            </w:pPr>
          </w:p>
        </w:tc>
      </w:tr>
    </w:tbl>
    <w:p w14:paraId="472083EC" w14:textId="77777777" w:rsidR="0072769C" w:rsidRDefault="0072769C" w:rsidP="00305634">
      <w:pPr>
        <w:pStyle w:val="ListParagraph"/>
        <w:spacing w:before="240"/>
        <w:ind w:left="567"/>
        <w:contextualSpacing w:val="0"/>
        <w:jc w:val="both"/>
        <w:rPr>
          <w:rFonts w:asciiTheme="majorBidi" w:hAnsiTheme="majorBidi" w:cstheme="majorBidi"/>
          <w:b/>
          <w:bCs/>
          <w:sz w:val="28"/>
          <w:szCs w:val="28"/>
        </w:rPr>
      </w:pPr>
    </w:p>
    <w:p w14:paraId="03FBE3B5" w14:textId="73225F39" w:rsidR="00305634" w:rsidRDefault="00305634" w:rsidP="00305634">
      <w:pPr>
        <w:pStyle w:val="ListParagraph"/>
        <w:spacing w:before="240"/>
        <w:ind w:left="567"/>
        <w:contextualSpacing w:val="0"/>
        <w:jc w:val="both"/>
        <w:rPr>
          <w:rFonts w:asciiTheme="majorBidi" w:hAnsiTheme="majorBidi" w:cstheme="majorBidi"/>
          <w:b/>
          <w:bCs/>
          <w:sz w:val="28"/>
          <w:szCs w:val="28"/>
        </w:rPr>
      </w:pPr>
      <w:r>
        <w:rPr>
          <w:rFonts w:asciiTheme="majorBidi" w:hAnsiTheme="majorBidi" w:cstheme="majorBidi"/>
          <w:b/>
          <w:bCs/>
          <w:sz w:val="28"/>
          <w:szCs w:val="28"/>
        </w:rPr>
        <w:br w:type="page"/>
      </w:r>
    </w:p>
    <w:p w14:paraId="31A4C10B" w14:textId="52A7A1ED" w:rsidR="00CE30AB" w:rsidRPr="00111FE7" w:rsidRDefault="00CE30AB" w:rsidP="009478EE">
      <w:pPr>
        <w:pStyle w:val="ListParagraph"/>
        <w:numPr>
          <w:ilvl w:val="0"/>
          <w:numId w:val="25"/>
        </w:numPr>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 xml:space="preserve">INVENTORIES </w:t>
      </w:r>
      <w:bookmarkEnd w:id="109"/>
      <w:bookmarkEnd w:id="110"/>
      <w:r w:rsidR="00FA5191"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188E86A9" w14:textId="487C0C67" w:rsidR="00E9085D" w:rsidRDefault="0057176F" w:rsidP="009478EE">
      <w:pPr>
        <w:pStyle w:val="ListParagraph"/>
        <w:tabs>
          <w:tab w:val="left" w:pos="3177"/>
        </w:tabs>
        <w:spacing w:before="120"/>
        <w:ind w:left="567"/>
        <w:contextualSpacing w:val="0"/>
        <w:rPr>
          <w:rFonts w:asciiTheme="majorBidi" w:hAnsiTheme="majorBidi" w:cstheme="majorBidi"/>
          <w:sz w:val="28"/>
          <w:szCs w:val="28"/>
        </w:rPr>
      </w:pPr>
      <w:r w:rsidRPr="0057176F">
        <w:rPr>
          <w:rFonts w:asciiTheme="majorBidi" w:hAnsiTheme="majorBidi" w:cstheme="majorBidi"/>
          <w:sz w:val="28"/>
          <w:szCs w:val="28"/>
        </w:rPr>
        <w:t>Inventories as at December 31, consisted of:</w:t>
      </w:r>
    </w:p>
    <w:tbl>
      <w:tblPr>
        <w:tblW w:w="8817" w:type="dxa"/>
        <w:tblInd w:w="567" w:type="dxa"/>
        <w:tblLayout w:type="fixed"/>
        <w:tblCellMar>
          <w:left w:w="57" w:type="dxa"/>
          <w:right w:w="57" w:type="dxa"/>
        </w:tblCellMar>
        <w:tblLook w:val="04A0" w:firstRow="1" w:lastRow="0" w:firstColumn="1" w:lastColumn="0" w:noHBand="0" w:noVBand="1"/>
      </w:tblPr>
      <w:tblGrid>
        <w:gridCol w:w="2640"/>
        <w:gridCol w:w="1544"/>
        <w:gridCol w:w="1544"/>
        <w:gridCol w:w="1544"/>
        <w:gridCol w:w="1545"/>
      </w:tblGrid>
      <w:tr w:rsidR="004F12B7" w14:paraId="1A0F4D34" w14:textId="77777777" w:rsidTr="00C35C66">
        <w:trPr>
          <w:trHeight w:val="373"/>
        </w:trPr>
        <w:tc>
          <w:tcPr>
            <w:tcW w:w="2640" w:type="dxa"/>
            <w:noWrap/>
            <w:vAlign w:val="center"/>
            <w:hideMark/>
          </w:tcPr>
          <w:p w14:paraId="2F54033C" w14:textId="77777777" w:rsidR="004F12B7" w:rsidRDefault="004F12B7" w:rsidP="009478EE">
            <w:pPr>
              <w:rPr>
                <w:rFonts w:ascii="Times New Roman" w:hAnsi="Times New Roman" w:cs="Times New Roman"/>
                <w:sz w:val="20"/>
                <w:szCs w:val="20"/>
              </w:rPr>
            </w:pPr>
          </w:p>
        </w:tc>
        <w:tc>
          <w:tcPr>
            <w:tcW w:w="6177" w:type="dxa"/>
            <w:gridSpan w:val="4"/>
            <w:noWrap/>
            <w:vAlign w:val="bottom"/>
            <w:hideMark/>
          </w:tcPr>
          <w:p w14:paraId="450CE08D" w14:textId="15F66C48" w:rsidR="004F12B7" w:rsidRDefault="004F12B7" w:rsidP="009478EE">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4F12B7" w14:paraId="3445737F" w14:textId="77777777" w:rsidTr="00C35C66">
        <w:trPr>
          <w:trHeight w:val="397"/>
        </w:trPr>
        <w:tc>
          <w:tcPr>
            <w:tcW w:w="2640" w:type="dxa"/>
            <w:noWrap/>
            <w:vAlign w:val="center"/>
            <w:hideMark/>
          </w:tcPr>
          <w:p w14:paraId="58117E69" w14:textId="77777777" w:rsidR="004F12B7" w:rsidRDefault="004F12B7" w:rsidP="009478EE">
            <w:pPr>
              <w:rPr>
                <w:rFonts w:asciiTheme="majorBidi" w:hAnsiTheme="majorBidi" w:cstheme="majorBidi"/>
                <w:sz w:val="28"/>
                <w:szCs w:val="28"/>
              </w:rPr>
            </w:pPr>
          </w:p>
        </w:tc>
        <w:tc>
          <w:tcPr>
            <w:tcW w:w="3088" w:type="dxa"/>
            <w:gridSpan w:val="2"/>
            <w:noWrap/>
            <w:vAlign w:val="bottom"/>
            <w:hideMark/>
          </w:tcPr>
          <w:p w14:paraId="322B56AA" w14:textId="08333188" w:rsidR="004F12B7" w:rsidRDefault="004F12B7" w:rsidP="009478EE">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89" w:type="dxa"/>
            <w:gridSpan w:val="2"/>
            <w:noWrap/>
            <w:vAlign w:val="bottom"/>
            <w:hideMark/>
          </w:tcPr>
          <w:p w14:paraId="43A88D67" w14:textId="29B1AAF7" w:rsidR="004F12B7" w:rsidRDefault="004F12B7" w:rsidP="009478EE">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B93A3C" w14:paraId="4DC48243" w14:textId="77777777" w:rsidTr="00C35C66">
        <w:trPr>
          <w:trHeight w:val="397"/>
        </w:trPr>
        <w:tc>
          <w:tcPr>
            <w:tcW w:w="2640" w:type="dxa"/>
            <w:noWrap/>
            <w:vAlign w:val="center"/>
            <w:hideMark/>
          </w:tcPr>
          <w:p w14:paraId="676CA920" w14:textId="77777777" w:rsidR="00B93A3C" w:rsidRDefault="00B93A3C" w:rsidP="00B93A3C">
            <w:pPr>
              <w:rPr>
                <w:rFonts w:asciiTheme="majorBidi" w:hAnsiTheme="majorBidi" w:cstheme="majorBidi"/>
                <w:sz w:val="28"/>
                <w:szCs w:val="28"/>
              </w:rPr>
            </w:pPr>
          </w:p>
        </w:tc>
        <w:tc>
          <w:tcPr>
            <w:tcW w:w="1544" w:type="dxa"/>
            <w:noWrap/>
            <w:vAlign w:val="bottom"/>
          </w:tcPr>
          <w:p w14:paraId="4EA1103C" w14:textId="46466B61" w:rsidR="00B93A3C" w:rsidRDefault="00B93A3C" w:rsidP="00B93A3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544" w:type="dxa"/>
            <w:noWrap/>
            <w:vAlign w:val="bottom"/>
          </w:tcPr>
          <w:p w14:paraId="13F89EF2" w14:textId="55D59DFF" w:rsidR="00B93A3C" w:rsidRDefault="00B93A3C" w:rsidP="00B93A3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w:t>
            </w:r>
            <w:r>
              <w:rPr>
                <w:rFonts w:asciiTheme="majorBidi" w:hAnsiTheme="majorBidi" w:cstheme="majorBidi" w:hint="cs"/>
                <w:sz w:val="28"/>
                <w:szCs w:val="28"/>
                <w:cs/>
              </w:rPr>
              <w:t>4</w:t>
            </w:r>
          </w:p>
        </w:tc>
        <w:tc>
          <w:tcPr>
            <w:tcW w:w="1544" w:type="dxa"/>
            <w:noWrap/>
            <w:vAlign w:val="bottom"/>
          </w:tcPr>
          <w:p w14:paraId="43F678E3" w14:textId="049903F5" w:rsidR="00B93A3C" w:rsidRDefault="00B93A3C" w:rsidP="00B93A3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545" w:type="dxa"/>
            <w:noWrap/>
            <w:vAlign w:val="bottom"/>
          </w:tcPr>
          <w:p w14:paraId="61888789" w14:textId="2BFD2182" w:rsidR="00B93A3C" w:rsidRDefault="00B93A3C" w:rsidP="00B93A3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w:t>
            </w:r>
            <w:r>
              <w:rPr>
                <w:rFonts w:asciiTheme="majorBidi" w:hAnsiTheme="majorBidi" w:cstheme="majorBidi" w:hint="cs"/>
                <w:sz w:val="28"/>
                <w:szCs w:val="28"/>
                <w:cs/>
              </w:rPr>
              <w:t>4</w:t>
            </w:r>
          </w:p>
        </w:tc>
      </w:tr>
      <w:tr w:rsidR="007E51B5" w14:paraId="79FFBA01" w14:textId="77777777" w:rsidTr="00C35C66">
        <w:trPr>
          <w:trHeight w:val="340"/>
        </w:trPr>
        <w:tc>
          <w:tcPr>
            <w:tcW w:w="2640" w:type="dxa"/>
            <w:noWrap/>
            <w:vAlign w:val="center"/>
            <w:hideMark/>
          </w:tcPr>
          <w:p w14:paraId="06C628F9" w14:textId="217645ED" w:rsidR="007E51B5" w:rsidRDefault="007E51B5" w:rsidP="007E51B5">
            <w:pPr>
              <w:rPr>
                <w:rFonts w:asciiTheme="majorBidi" w:hAnsiTheme="majorBidi" w:cstheme="majorBidi"/>
                <w:sz w:val="28"/>
                <w:szCs w:val="28"/>
              </w:rPr>
            </w:pPr>
            <w:r w:rsidRPr="00111FE7">
              <w:rPr>
                <w:rFonts w:asciiTheme="majorBidi" w:hAnsiTheme="majorBidi" w:cstheme="majorBidi"/>
                <w:sz w:val="28"/>
                <w:szCs w:val="28"/>
              </w:rPr>
              <w:t>Finished goods</w:t>
            </w:r>
          </w:p>
        </w:tc>
        <w:tc>
          <w:tcPr>
            <w:tcW w:w="1544" w:type="dxa"/>
            <w:tcBorders>
              <w:left w:val="nil"/>
              <w:bottom w:val="nil"/>
              <w:right w:val="nil"/>
            </w:tcBorders>
            <w:noWrap/>
            <w:vAlign w:val="bottom"/>
          </w:tcPr>
          <w:p w14:paraId="7B1E89C2" w14:textId="42F9A8E5" w:rsidR="007E51B5" w:rsidRPr="009E4C61" w:rsidRDefault="007E51B5" w:rsidP="007E51B5">
            <w:pPr>
              <w:tabs>
                <w:tab w:val="decimal" w:pos="1247"/>
              </w:tabs>
              <w:jc w:val="both"/>
              <w:rPr>
                <w:sz w:val="28"/>
                <w:szCs w:val="28"/>
              </w:rPr>
            </w:pPr>
            <w:r w:rsidRPr="006751B5">
              <w:rPr>
                <w:rFonts w:asciiTheme="majorBidi" w:hAnsiTheme="majorBidi" w:cstheme="majorBidi"/>
                <w:sz w:val="28"/>
                <w:szCs w:val="28"/>
              </w:rPr>
              <w:t>59,807,416</w:t>
            </w:r>
          </w:p>
        </w:tc>
        <w:tc>
          <w:tcPr>
            <w:tcW w:w="1544" w:type="dxa"/>
            <w:noWrap/>
            <w:vAlign w:val="bottom"/>
            <w:hideMark/>
          </w:tcPr>
          <w:p w14:paraId="5D97C53F" w14:textId="4C629DDD" w:rsidR="007E51B5" w:rsidRPr="009E4C61" w:rsidRDefault="007E51B5" w:rsidP="007E51B5">
            <w:pPr>
              <w:tabs>
                <w:tab w:val="decimal" w:pos="1247"/>
              </w:tabs>
              <w:jc w:val="both"/>
              <w:rPr>
                <w:rFonts w:asciiTheme="majorBidi" w:hAnsiTheme="majorBidi" w:cstheme="majorBidi"/>
                <w:sz w:val="28"/>
                <w:szCs w:val="28"/>
                <w:cs/>
              </w:rPr>
            </w:pPr>
            <w:r>
              <w:rPr>
                <w:rFonts w:asciiTheme="majorBidi" w:hAnsiTheme="majorBidi" w:cstheme="majorBidi"/>
                <w:sz w:val="28"/>
                <w:szCs w:val="28"/>
              </w:rPr>
              <w:t>41,952,270</w:t>
            </w:r>
          </w:p>
        </w:tc>
        <w:tc>
          <w:tcPr>
            <w:tcW w:w="1544" w:type="dxa"/>
            <w:tcBorders>
              <w:left w:val="nil"/>
              <w:bottom w:val="nil"/>
              <w:right w:val="nil"/>
            </w:tcBorders>
            <w:noWrap/>
            <w:vAlign w:val="bottom"/>
          </w:tcPr>
          <w:p w14:paraId="2276DFC6" w14:textId="479A6BFD" w:rsidR="007E51B5" w:rsidRPr="009E4C61" w:rsidRDefault="007E51B5" w:rsidP="007E51B5">
            <w:pPr>
              <w:tabs>
                <w:tab w:val="decimal" w:pos="1247"/>
              </w:tabs>
              <w:jc w:val="both"/>
              <w:rPr>
                <w:sz w:val="28"/>
                <w:szCs w:val="28"/>
              </w:rPr>
            </w:pPr>
            <w:r>
              <w:rPr>
                <w:rFonts w:asciiTheme="majorBidi" w:hAnsiTheme="majorBidi" w:cstheme="majorBidi"/>
                <w:sz w:val="28"/>
                <w:szCs w:val="28"/>
              </w:rPr>
              <w:t>59,252,602</w:t>
            </w:r>
          </w:p>
        </w:tc>
        <w:tc>
          <w:tcPr>
            <w:tcW w:w="1545" w:type="dxa"/>
            <w:noWrap/>
            <w:vAlign w:val="bottom"/>
            <w:hideMark/>
          </w:tcPr>
          <w:p w14:paraId="45737942" w14:textId="48A87477" w:rsidR="007E51B5" w:rsidRDefault="007E51B5" w:rsidP="007E51B5">
            <w:pPr>
              <w:tabs>
                <w:tab w:val="decimal" w:pos="1247"/>
              </w:tabs>
              <w:jc w:val="both"/>
              <w:rPr>
                <w:rFonts w:asciiTheme="majorBidi" w:hAnsiTheme="majorBidi" w:cstheme="majorBidi"/>
                <w:sz w:val="28"/>
                <w:szCs w:val="28"/>
              </w:rPr>
            </w:pPr>
            <w:r>
              <w:rPr>
                <w:rFonts w:asciiTheme="majorBidi" w:hAnsiTheme="majorBidi" w:cstheme="majorBidi"/>
                <w:sz w:val="28"/>
                <w:szCs w:val="28"/>
              </w:rPr>
              <w:t>41,939,886</w:t>
            </w:r>
          </w:p>
        </w:tc>
      </w:tr>
      <w:tr w:rsidR="007E51B5" w14:paraId="7EB40C38" w14:textId="77777777" w:rsidTr="00C35C66">
        <w:trPr>
          <w:trHeight w:val="340"/>
        </w:trPr>
        <w:tc>
          <w:tcPr>
            <w:tcW w:w="2640" w:type="dxa"/>
            <w:noWrap/>
            <w:vAlign w:val="center"/>
            <w:hideMark/>
          </w:tcPr>
          <w:p w14:paraId="628FC12E" w14:textId="36D1933D" w:rsidR="007E51B5" w:rsidRDefault="007E51B5" w:rsidP="007E51B5">
            <w:pPr>
              <w:rPr>
                <w:rFonts w:asciiTheme="majorBidi" w:hAnsiTheme="majorBidi" w:cstheme="majorBidi"/>
                <w:sz w:val="28"/>
                <w:szCs w:val="28"/>
              </w:rPr>
            </w:pPr>
            <w:r w:rsidRPr="00111FE7">
              <w:rPr>
                <w:rFonts w:asciiTheme="majorBidi" w:hAnsiTheme="majorBidi" w:cstheme="majorBidi"/>
                <w:sz w:val="28"/>
                <w:szCs w:val="28"/>
              </w:rPr>
              <w:t>Work in process</w:t>
            </w:r>
          </w:p>
        </w:tc>
        <w:tc>
          <w:tcPr>
            <w:tcW w:w="1544" w:type="dxa"/>
            <w:tcBorders>
              <w:left w:val="nil"/>
              <w:bottom w:val="nil"/>
              <w:right w:val="nil"/>
            </w:tcBorders>
            <w:noWrap/>
            <w:vAlign w:val="bottom"/>
          </w:tcPr>
          <w:p w14:paraId="3FF2F5A0" w14:textId="7ED13C05" w:rsidR="007E51B5" w:rsidRPr="009E4C61" w:rsidRDefault="007E51B5" w:rsidP="007E51B5">
            <w:pPr>
              <w:tabs>
                <w:tab w:val="decimal" w:pos="1247"/>
              </w:tabs>
              <w:jc w:val="both"/>
              <w:rPr>
                <w:sz w:val="28"/>
                <w:szCs w:val="28"/>
              </w:rPr>
            </w:pPr>
            <w:r w:rsidRPr="006751B5">
              <w:rPr>
                <w:rFonts w:asciiTheme="majorBidi" w:hAnsiTheme="majorBidi" w:cstheme="majorBidi"/>
                <w:sz w:val="28"/>
                <w:szCs w:val="28"/>
              </w:rPr>
              <w:t>261,524,905</w:t>
            </w:r>
          </w:p>
        </w:tc>
        <w:tc>
          <w:tcPr>
            <w:tcW w:w="1544" w:type="dxa"/>
            <w:noWrap/>
            <w:vAlign w:val="bottom"/>
            <w:hideMark/>
          </w:tcPr>
          <w:p w14:paraId="66C5D4E3" w14:textId="39E4E389" w:rsidR="007E51B5" w:rsidRPr="009E4C61" w:rsidRDefault="007E51B5" w:rsidP="007E51B5">
            <w:pPr>
              <w:tabs>
                <w:tab w:val="decimal" w:pos="1247"/>
              </w:tabs>
              <w:jc w:val="both"/>
              <w:rPr>
                <w:rFonts w:asciiTheme="majorBidi" w:hAnsiTheme="majorBidi" w:cstheme="majorBidi"/>
                <w:sz w:val="28"/>
                <w:szCs w:val="28"/>
                <w:cs/>
              </w:rPr>
            </w:pPr>
            <w:r>
              <w:rPr>
                <w:rFonts w:asciiTheme="majorBidi" w:hAnsiTheme="majorBidi" w:cstheme="majorBidi"/>
                <w:sz w:val="28"/>
                <w:szCs w:val="28"/>
              </w:rPr>
              <w:t>143,639,487</w:t>
            </w:r>
          </w:p>
        </w:tc>
        <w:tc>
          <w:tcPr>
            <w:tcW w:w="1544" w:type="dxa"/>
            <w:tcBorders>
              <w:left w:val="nil"/>
              <w:bottom w:val="nil"/>
              <w:right w:val="nil"/>
            </w:tcBorders>
            <w:noWrap/>
            <w:vAlign w:val="bottom"/>
          </w:tcPr>
          <w:p w14:paraId="4E84F988" w14:textId="0A2D9F62" w:rsidR="007E51B5" w:rsidRPr="009E4C61" w:rsidRDefault="007E51B5" w:rsidP="007E51B5">
            <w:pPr>
              <w:tabs>
                <w:tab w:val="decimal" w:pos="1247"/>
              </w:tabs>
              <w:jc w:val="both"/>
              <w:rPr>
                <w:sz w:val="28"/>
                <w:szCs w:val="28"/>
              </w:rPr>
            </w:pPr>
            <w:r>
              <w:rPr>
                <w:rFonts w:asciiTheme="majorBidi" w:hAnsiTheme="majorBidi" w:cstheme="majorBidi"/>
                <w:sz w:val="28"/>
                <w:szCs w:val="28"/>
              </w:rPr>
              <w:t>247,523,236</w:t>
            </w:r>
          </w:p>
        </w:tc>
        <w:tc>
          <w:tcPr>
            <w:tcW w:w="1545" w:type="dxa"/>
            <w:noWrap/>
            <w:vAlign w:val="bottom"/>
            <w:hideMark/>
          </w:tcPr>
          <w:p w14:paraId="5E65B3EA" w14:textId="795E07F9" w:rsidR="007E51B5" w:rsidRDefault="007E51B5" w:rsidP="007E51B5">
            <w:pPr>
              <w:tabs>
                <w:tab w:val="decimal" w:pos="1247"/>
              </w:tabs>
              <w:jc w:val="both"/>
              <w:rPr>
                <w:rFonts w:asciiTheme="majorBidi" w:hAnsiTheme="majorBidi" w:cstheme="majorBidi"/>
                <w:sz w:val="28"/>
                <w:szCs w:val="28"/>
              </w:rPr>
            </w:pPr>
            <w:r>
              <w:rPr>
                <w:rFonts w:asciiTheme="majorBidi" w:hAnsiTheme="majorBidi" w:cstheme="majorBidi"/>
                <w:sz w:val="28"/>
                <w:szCs w:val="28"/>
              </w:rPr>
              <w:t>143,192,963</w:t>
            </w:r>
          </w:p>
        </w:tc>
      </w:tr>
      <w:tr w:rsidR="007E51B5" w14:paraId="77FC8F45" w14:textId="77777777" w:rsidTr="00C35C66">
        <w:trPr>
          <w:trHeight w:val="340"/>
        </w:trPr>
        <w:tc>
          <w:tcPr>
            <w:tcW w:w="2640" w:type="dxa"/>
            <w:noWrap/>
            <w:vAlign w:val="center"/>
            <w:hideMark/>
          </w:tcPr>
          <w:p w14:paraId="5C45B5FB" w14:textId="23E9042B" w:rsidR="007E51B5" w:rsidRDefault="007E51B5" w:rsidP="007E51B5">
            <w:pPr>
              <w:rPr>
                <w:rFonts w:asciiTheme="majorBidi" w:hAnsiTheme="majorBidi" w:cstheme="majorBidi"/>
                <w:sz w:val="28"/>
                <w:szCs w:val="28"/>
              </w:rPr>
            </w:pPr>
            <w:r w:rsidRPr="00111FE7">
              <w:rPr>
                <w:rFonts w:asciiTheme="majorBidi" w:hAnsiTheme="majorBidi" w:cstheme="majorBidi"/>
                <w:sz w:val="28"/>
                <w:szCs w:val="28"/>
              </w:rPr>
              <w:t>Raw material</w:t>
            </w:r>
          </w:p>
        </w:tc>
        <w:tc>
          <w:tcPr>
            <w:tcW w:w="1544" w:type="dxa"/>
            <w:tcBorders>
              <w:left w:val="nil"/>
              <w:bottom w:val="nil"/>
              <w:right w:val="nil"/>
            </w:tcBorders>
            <w:noWrap/>
            <w:vAlign w:val="bottom"/>
          </w:tcPr>
          <w:p w14:paraId="79633EEA" w14:textId="0005173F" w:rsidR="007E51B5" w:rsidRPr="009E4C61" w:rsidRDefault="007E51B5" w:rsidP="007E51B5">
            <w:pPr>
              <w:tabs>
                <w:tab w:val="decimal" w:pos="1247"/>
              </w:tabs>
              <w:jc w:val="both"/>
              <w:rPr>
                <w:sz w:val="28"/>
                <w:szCs w:val="28"/>
              </w:rPr>
            </w:pPr>
            <w:r w:rsidRPr="006751B5">
              <w:rPr>
                <w:rFonts w:asciiTheme="majorBidi" w:hAnsiTheme="majorBidi" w:cstheme="majorBidi"/>
                <w:sz w:val="28"/>
                <w:szCs w:val="28"/>
              </w:rPr>
              <w:t>619,934,10</w:t>
            </w:r>
            <w:r w:rsidR="00C862D4">
              <w:rPr>
                <w:rFonts w:asciiTheme="majorBidi" w:hAnsiTheme="majorBidi" w:cstheme="majorBidi"/>
                <w:sz w:val="28"/>
                <w:szCs w:val="28"/>
              </w:rPr>
              <w:t>4</w:t>
            </w:r>
          </w:p>
        </w:tc>
        <w:tc>
          <w:tcPr>
            <w:tcW w:w="1544" w:type="dxa"/>
            <w:noWrap/>
            <w:vAlign w:val="bottom"/>
            <w:hideMark/>
          </w:tcPr>
          <w:p w14:paraId="6F7183F3" w14:textId="387624A7" w:rsidR="007E51B5" w:rsidRPr="009E4C61" w:rsidRDefault="007E51B5" w:rsidP="007E51B5">
            <w:pPr>
              <w:tabs>
                <w:tab w:val="decimal" w:pos="1247"/>
              </w:tabs>
              <w:jc w:val="both"/>
              <w:rPr>
                <w:rFonts w:asciiTheme="majorBidi" w:hAnsiTheme="majorBidi" w:cstheme="majorBidi"/>
                <w:sz w:val="28"/>
                <w:szCs w:val="28"/>
                <w:cs/>
              </w:rPr>
            </w:pPr>
            <w:r>
              <w:rPr>
                <w:rFonts w:asciiTheme="majorBidi" w:hAnsiTheme="majorBidi" w:cstheme="majorBidi"/>
                <w:sz w:val="28"/>
                <w:szCs w:val="28"/>
              </w:rPr>
              <w:t>516,821,780</w:t>
            </w:r>
          </w:p>
        </w:tc>
        <w:tc>
          <w:tcPr>
            <w:tcW w:w="1544" w:type="dxa"/>
            <w:tcBorders>
              <w:left w:val="nil"/>
              <w:bottom w:val="nil"/>
              <w:right w:val="nil"/>
            </w:tcBorders>
            <w:noWrap/>
            <w:vAlign w:val="bottom"/>
          </w:tcPr>
          <w:p w14:paraId="70E005AC" w14:textId="1348173F" w:rsidR="007E51B5" w:rsidRPr="009E4C61" w:rsidRDefault="007E51B5" w:rsidP="007E51B5">
            <w:pPr>
              <w:tabs>
                <w:tab w:val="decimal" w:pos="1247"/>
              </w:tabs>
              <w:jc w:val="both"/>
              <w:rPr>
                <w:sz w:val="28"/>
                <w:szCs w:val="28"/>
              </w:rPr>
            </w:pPr>
            <w:r>
              <w:rPr>
                <w:rFonts w:asciiTheme="majorBidi" w:hAnsiTheme="majorBidi" w:cstheme="majorBidi"/>
                <w:sz w:val="28"/>
                <w:szCs w:val="28"/>
              </w:rPr>
              <w:t>558,196,190</w:t>
            </w:r>
          </w:p>
        </w:tc>
        <w:tc>
          <w:tcPr>
            <w:tcW w:w="1545" w:type="dxa"/>
            <w:noWrap/>
            <w:vAlign w:val="bottom"/>
            <w:hideMark/>
          </w:tcPr>
          <w:p w14:paraId="5D469630" w14:textId="65094B8F" w:rsidR="007E51B5" w:rsidRDefault="007E51B5" w:rsidP="007E51B5">
            <w:pPr>
              <w:tabs>
                <w:tab w:val="decimal" w:pos="1247"/>
              </w:tabs>
              <w:jc w:val="both"/>
              <w:rPr>
                <w:rFonts w:asciiTheme="majorBidi" w:hAnsiTheme="majorBidi" w:cstheme="majorBidi"/>
                <w:sz w:val="28"/>
                <w:szCs w:val="28"/>
              </w:rPr>
            </w:pPr>
            <w:r>
              <w:rPr>
                <w:rFonts w:asciiTheme="majorBidi" w:hAnsiTheme="majorBidi" w:cstheme="majorBidi"/>
                <w:sz w:val="28"/>
                <w:szCs w:val="28"/>
              </w:rPr>
              <w:t>507,186,500</w:t>
            </w:r>
          </w:p>
        </w:tc>
      </w:tr>
      <w:tr w:rsidR="007E51B5" w14:paraId="7CA9BB24" w14:textId="77777777" w:rsidTr="00C35C66">
        <w:trPr>
          <w:trHeight w:val="340"/>
        </w:trPr>
        <w:tc>
          <w:tcPr>
            <w:tcW w:w="2640" w:type="dxa"/>
            <w:noWrap/>
            <w:vAlign w:val="center"/>
            <w:hideMark/>
          </w:tcPr>
          <w:p w14:paraId="2F11301F" w14:textId="03141016" w:rsidR="007E51B5" w:rsidRDefault="007E51B5" w:rsidP="007E51B5">
            <w:pPr>
              <w:rPr>
                <w:rFonts w:asciiTheme="majorBidi" w:hAnsiTheme="majorBidi" w:cstheme="majorBidi"/>
                <w:sz w:val="28"/>
                <w:szCs w:val="28"/>
              </w:rPr>
            </w:pPr>
            <w:r w:rsidRPr="00111FE7">
              <w:rPr>
                <w:rFonts w:asciiTheme="majorBidi" w:hAnsiTheme="majorBidi" w:cstheme="majorBidi"/>
                <w:sz w:val="28"/>
                <w:szCs w:val="28"/>
              </w:rPr>
              <w:t>Supplies</w:t>
            </w:r>
          </w:p>
        </w:tc>
        <w:tc>
          <w:tcPr>
            <w:tcW w:w="1544" w:type="dxa"/>
            <w:tcBorders>
              <w:left w:val="nil"/>
              <w:bottom w:val="nil"/>
              <w:right w:val="nil"/>
            </w:tcBorders>
            <w:noWrap/>
            <w:vAlign w:val="bottom"/>
          </w:tcPr>
          <w:p w14:paraId="416FD806" w14:textId="46BC292F" w:rsidR="007E51B5" w:rsidRPr="009E4C61" w:rsidRDefault="007E51B5" w:rsidP="007E51B5">
            <w:pPr>
              <w:tabs>
                <w:tab w:val="decimal" w:pos="1247"/>
              </w:tabs>
              <w:jc w:val="both"/>
              <w:rPr>
                <w:sz w:val="28"/>
                <w:szCs w:val="28"/>
              </w:rPr>
            </w:pPr>
            <w:r w:rsidRPr="006751B5">
              <w:rPr>
                <w:rFonts w:asciiTheme="majorBidi" w:hAnsiTheme="majorBidi" w:cstheme="majorBidi"/>
                <w:sz w:val="28"/>
                <w:szCs w:val="28"/>
              </w:rPr>
              <w:t>72,056,522</w:t>
            </w:r>
          </w:p>
        </w:tc>
        <w:tc>
          <w:tcPr>
            <w:tcW w:w="1544" w:type="dxa"/>
            <w:noWrap/>
            <w:vAlign w:val="bottom"/>
            <w:hideMark/>
          </w:tcPr>
          <w:p w14:paraId="7ABF31F2" w14:textId="01FA1F93" w:rsidR="007E51B5" w:rsidRPr="009E4C61" w:rsidRDefault="007E51B5" w:rsidP="007E51B5">
            <w:pPr>
              <w:tabs>
                <w:tab w:val="decimal" w:pos="1247"/>
              </w:tabs>
              <w:jc w:val="both"/>
              <w:rPr>
                <w:rFonts w:asciiTheme="majorBidi" w:hAnsiTheme="majorBidi" w:cstheme="majorBidi"/>
                <w:sz w:val="28"/>
                <w:szCs w:val="28"/>
                <w:cs/>
              </w:rPr>
            </w:pPr>
            <w:r>
              <w:rPr>
                <w:rFonts w:asciiTheme="majorBidi" w:hAnsiTheme="majorBidi" w:cstheme="majorBidi"/>
                <w:sz w:val="28"/>
                <w:szCs w:val="28"/>
              </w:rPr>
              <w:t>72,259,038</w:t>
            </w:r>
          </w:p>
        </w:tc>
        <w:tc>
          <w:tcPr>
            <w:tcW w:w="1544" w:type="dxa"/>
            <w:tcBorders>
              <w:left w:val="nil"/>
              <w:bottom w:val="nil"/>
              <w:right w:val="nil"/>
            </w:tcBorders>
            <w:noWrap/>
            <w:vAlign w:val="bottom"/>
          </w:tcPr>
          <w:p w14:paraId="13EC13F7" w14:textId="4FB0788B" w:rsidR="007E51B5" w:rsidRPr="009E4C61" w:rsidRDefault="007E51B5" w:rsidP="007E51B5">
            <w:pPr>
              <w:tabs>
                <w:tab w:val="decimal" w:pos="1247"/>
              </w:tabs>
              <w:jc w:val="both"/>
              <w:rPr>
                <w:sz w:val="28"/>
                <w:szCs w:val="28"/>
              </w:rPr>
            </w:pPr>
            <w:r>
              <w:rPr>
                <w:rFonts w:asciiTheme="majorBidi" w:hAnsiTheme="majorBidi" w:cstheme="majorBidi"/>
                <w:sz w:val="28"/>
                <w:szCs w:val="28"/>
              </w:rPr>
              <w:t>71,515,715</w:t>
            </w:r>
          </w:p>
        </w:tc>
        <w:tc>
          <w:tcPr>
            <w:tcW w:w="1545" w:type="dxa"/>
            <w:noWrap/>
            <w:vAlign w:val="bottom"/>
            <w:hideMark/>
          </w:tcPr>
          <w:p w14:paraId="62C6B8BB" w14:textId="349CD07E" w:rsidR="007E51B5" w:rsidRDefault="007E51B5" w:rsidP="007E51B5">
            <w:pPr>
              <w:tabs>
                <w:tab w:val="decimal" w:pos="1247"/>
              </w:tabs>
              <w:jc w:val="both"/>
              <w:rPr>
                <w:rFonts w:asciiTheme="majorBidi" w:hAnsiTheme="majorBidi" w:cstheme="majorBidi"/>
                <w:sz w:val="28"/>
                <w:szCs w:val="28"/>
              </w:rPr>
            </w:pPr>
            <w:r>
              <w:rPr>
                <w:rFonts w:asciiTheme="majorBidi" w:hAnsiTheme="majorBidi" w:cstheme="majorBidi"/>
                <w:sz w:val="28"/>
                <w:szCs w:val="28"/>
              </w:rPr>
              <w:t>72,259,038</w:t>
            </w:r>
          </w:p>
        </w:tc>
      </w:tr>
      <w:tr w:rsidR="007E51B5" w14:paraId="28DB78E7" w14:textId="77777777" w:rsidTr="00C35C66">
        <w:trPr>
          <w:trHeight w:val="340"/>
        </w:trPr>
        <w:tc>
          <w:tcPr>
            <w:tcW w:w="2640" w:type="dxa"/>
            <w:noWrap/>
            <w:vAlign w:val="bottom"/>
            <w:hideMark/>
          </w:tcPr>
          <w:p w14:paraId="167D52C9" w14:textId="7CB1C53C" w:rsidR="007E51B5" w:rsidRDefault="007E51B5" w:rsidP="007E51B5">
            <w:pPr>
              <w:rPr>
                <w:rFonts w:asciiTheme="majorBidi" w:hAnsiTheme="majorBidi" w:cstheme="majorBidi"/>
                <w:sz w:val="28"/>
                <w:szCs w:val="28"/>
              </w:rPr>
            </w:pPr>
            <w:r w:rsidRPr="00111FE7">
              <w:rPr>
                <w:rFonts w:asciiTheme="majorBidi" w:hAnsiTheme="majorBidi" w:cstheme="majorBidi"/>
                <w:sz w:val="28"/>
                <w:szCs w:val="28"/>
              </w:rPr>
              <w:t>Goods in transit</w:t>
            </w:r>
          </w:p>
        </w:tc>
        <w:tc>
          <w:tcPr>
            <w:tcW w:w="1544" w:type="dxa"/>
            <w:tcBorders>
              <w:left w:val="nil"/>
              <w:bottom w:val="nil"/>
              <w:right w:val="nil"/>
            </w:tcBorders>
            <w:noWrap/>
            <w:vAlign w:val="bottom"/>
          </w:tcPr>
          <w:p w14:paraId="60DDA27D" w14:textId="3B84D2D5" w:rsidR="007E51B5" w:rsidRPr="009E4C61" w:rsidRDefault="007E51B5" w:rsidP="007E51B5">
            <w:pPr>
              <w:tabs>
                <w:tab w:val="decimal" w:pos="1247"/>
              </w:tabs>
              <w:jc w:val="both"/>
              <w:rPr>
                <w:sz w:val="28"/>
                <w:szCs w:val="28"/>
              </w:rPr>
            </w:pPr>
            <w:r w:rsidRPr="006751B5">
              <w:rPr>
                <w:rFonts w:asciiTheme="majorBidi" w:hAnsiTheme="majorBidi" w:cstheme="majorBidi"/>
                <w:sz w:val="28"/>
                <w:szCs w:val="28"/>
              </w:rPr>
              <w:t>3,977,562</w:t>
            </w:r>
          </w:p>
        </w:tc>
        <w:tc>
          <w:tcPr>
            <w:tcW w:w="1544" w:type="dxa"/>
            <w:noWrap/>
            <w:vAlign w:val="bottom"/>
            <w:hideMark/>
          </w:tcPr>
          <w:p w14:paraId="31AF7B77" w14:textId="73578D4F" w:rsidR="007E51B5" w:rsidRPr="009E4C61" w:rsidRDefault="007E51B5" w:rsidP="007E51B5">
            <w:pPr>
              <w:tabs>
                <w:tab w:val="decimal" w:pos="1247"/>
              </w:tabs>
              <w:jc w:val="both"/>
              <w:rPr>
                <w:rFonts w:asciiTheme="majorBidi" w:hAnsiTheme="majorBidi" w:cstheme="majorBidi"/>
                <w:sz w:val="28"/>
                <w:szCs w:val="28"/>
                <w:cs/>
              </w:rPr>
            </w:pPr>
            <w:r>
              <w:rPr>
                <w:rFonts w:asciiTheme="majorBidi" w:hAnsiTheme="majorBidi" w:cstheme="majorBidi"/>
                <w:sz w:val="28"/>
                <w:szCs w:val="28"/>
              </w:rPr>
              <w:t>187,858</w:t>
            </w:r>
          </w:p>
        </w:tc>
        <w:tc>
          <w:tcPr>
            <w:tcW w:w="1544" w:type="dxa"/>
            <w:tcBorders>
              <w:left w:val="nil"/>
              <w:bottom w:val="nil"/>
              <w:right w:val="nil"/>
            </w:tcBorders>
            <w:noWrap/>
            <w:vAlign w:val="bottom"/>
          </w:tcPr>
          <w:p w14:paraId="342046D8" w14:textId="400D503A" w:rsidR="007E51B5" w:rsidRPr="009E4C61" w:rsidRDefault="007E51B5" w:rsidP="007E51B5">
            <w:pPr>
              <w:tabs>
                <w:tab w:val="decimal" w:pos="1247"/>
              </w:tabs>
              <w:jc w:val="both"/>
              <w:rPr>
                <w:sz w:val="28"/>
                <w:szCs w:val="28"/>
              </w:rPr>
            </w:pPr>
            <w:r w:rsidRPr="00221D5E">
              <w:rPr>
                <w:rFonts w:asciiTheme="majorBidi" w:hAnsiTheme="majorBidi" w:cstheme="majorBidi"/>
                <w:sz w:val="28"/>
                <w:szCs w:val="28"/>
              </w:rPr>
              <w:t>3,977,562</w:t>
            </w:r>
          </w:p>
        </w:tc>
        <w:tc>
          <w:tcPr>
            <w:tcW w:w="1545" w:type="dxa"/>
            <w:noWrap/>
            <w:vAlign w:val="bottom"/>
            <w:hideMark/>
          </w:tcPr>
          <w:p w14:paraId="554A924D" w14:textId="6F957DC8" w:rsidR="007E51B5" w:rsidRDefault="007E51B5" w:rsidP="007E51B5">
            <w:pPr>
              <w:tabs>
                <w:tab w:val="decimal" w:pos="1247"/>
              </w:tabs>
              <w:jc w:val="both"/>
              <w:rPr>
                <w:rFonts w:asciiTheme="majorBidi" w:hAnsiTheme="majorBidi" w:cstheme="majorBidi"/>
                <w:sz w:val="28"/>
                <w:szCs w:val="28"/>
              </w:rPr>
            </w:pPr>
            <w:r>
              <w:rPr>
                <w:rFonts w:asciiTheme="majorBidi" w:hAnsiTheme="majorBidi" w:cstheme="majorBidi"/>
                <w:sz w:val="28"/>
                <w:szCs w:val="28"/>
              </w:rPr>
              <w:t>187,858</w:t>
            </w:r>
          </w:p>
        </w:tc>
      </w:tr>
      <w:tr w:rsidR="007E51B5" w14:paraId="6788D86A" w14:textId="77777777" w:rsidTr="00C35C66">
        <w:trPr>
          <w:trHeight w:val="340"/>
        </w:trPr>
        <w:tc>
          <w:tcPr>
            <w:tcW w:w="2640" w:type="dxa"/>
            <w:noWrap/>
            <w:vAlign w:val="bottom"/>
            <w:hideMark/>
          </w:tcPr>
          <w:p w14:paraId="06BA0319" w14:textId="578BFBB1" w:rsidR="007E51B5" w:rsidRDefault="007E51B5" w:rsidP="007E51B5">
            <w:pPr>
              <w:rPr>
                <w:rFonts w:asciiTheme="majorBidi" w:hAnsiTheme="majorBidi" w:cstheme="majorBidi"/>
                <w:sz w:val="28"/>
                <w:szCs w:val="28"/>
              </w:rPr>
            </w:pPr>
            <w:r w:rsidRPr="00111FE7">
              <w:rPr>
                <w:rFonts w:asciiTheme="majorBidi" w:hAnsiTheme="majorBidi" w:cstheme="majorBidi"/>
                <w:sz w:val="28"/>
                <w:szCs w:val="28"/>
              </w:rPr>
              <w:t>Goods under installation</w:t>
            </w:r>
          </w:p>
        </w:tc>
        <w:tc>
          <w:tcPr>
            <w:tcW w:w="1544" w:type="dxa"/>
            <w:tcBorders>
              <w:top w:val="nil"/>
              <w:left w:val="nil"/>
              <w:bottom w:val="nil"/>
              <w:right w:val="nil"/>
            </w:tcBorders>
            <w:noWrap/>
            <w:vAlign w:val="bottom"/>
          </w:tcPr>
          <w:p w14:paraId="29158D02" w14:textId="7198F84A" w:rsidR="007E51B5" w:rsidRPr="009E4C61" w:rsidRDefault="007E51B5" w:rsidP="007E51B5">
            <w:pPr>
              <w:pBdr>
                <w:bottom w:val="single" w:sz="4" w:space="1" w:color="auto"/>
              </w:pBdr>
              <w:tabs>
                <w:tab w:val="decimal" w:pos="1247"/>
              </w:tabs>
              <w:jc w:val="both"/>
              <w:rPr>
                <w:sz w:val="28"/>
                <w:szCs w:val="28"/>
              </w:rPr>
            </w:pPr>
            <w:r w:rsidRPr="006751B5">
              <w:rPr>
                <w:rFonts w:asciiTheme="majorBidi" w:hAnsiTheme="majorBidi" w:cstheme="majorBidi"/>
                <w:sz w:val="28"/>
                <w:szCs w:val="28"/>
              </w:rPr>
              <w:t>1,545,753</w:t>
            </w:r>
          </w:p>
        </w:tc>
        <w:tc>
          <w:tcPr>
            <w:tcW w:w="1544" w:type="dxa"/>
            <w:noWrap/>
            <w:vAlign w:val="bottom"/>
            <w:hideMark/>
          </w:tcPr>
          <w:p w14:paraId="3ACF3EAC" w14:textId="086E2711" w:rsidR="007E51B5" w:rsidRPr="009E4C61" w:rsidRDefault="007E51B5" w:rsidP="007E51B5">
            <w:pPr>
              <w:pBdr>
                <w:bottom w:val="sing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3,643,146</w:t>
            </w:r>
          </w:p>
        </w:tc>
        <w:tc>
          <w:tcPr>
            <w:tcW w:w="1544" w:type="dxa"/>
            <w:tcBorders>
              <w:top w:val="nil"/>
              <w:left w:val="nil"/>
              <w:bottom w:val="nil"/>
              <w:right w:val="nil"/>
            </w:tcBorders>
            <w:noWrap/>
            <w:vAlign w:val="bottom"/>
          </w:tcPr>
          <w:p w14:paraId="3BA4281F" w14:textId="59CB91D7" w:rsidR="007E51B5" w:rsidRPr="009E4C61" w:rsidRDefault="007E51B5" w:rsidP="007E51B5">
            <w:pPr>
              <w:pBdr>
                <w:bottom w:val="single" w:sz="4" w:space="1" w:color="auto"/>
              </w:pBdr>
              <w:tabs>
                <w:tab w:val="decimal" w:pos="1247"/>
              </w:tabs>
              <w:jc w:val="both"/>
              <w:rPr>
                <w:sz w:val="28"/>
                <w:szCs w:val="28"/>
              </w:rPr>
            </w:pPr>
            <w:r>
              <w:rPr>
                <w:rFonts w:asciiTheme="majorBidi" w:hAnsiTheme="majorBidi" w:cstheme="majorBidi"/>
                <w:sz w:val="28"/>
                <w:szCs w:val="28"/>
              </w:rPr>
              <w:t>1,545,753</w:t>
            </w:r>
          </w:p>
        </w:tc>
        <w:tc>
          <w:tcPr>
            <w:tcW w:w="1545" w:type="dxa"/>
            <w:noWrap/>
            <w:vAlign w:val="bottom"/>
            <w:hideMark/>
          </w:tcPr>
          <w:p w14:paraId="23A40CB9" w14:textId="177B8416" w:rsidR="007E51B5" w:rsidRDefault="007E51B5" w:rsidP="007E51B5">
            <w:pPr>
              <w:pBdr>
                <w:bottom w:val="sing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3,643,146</w:t>
            </w:r>
          </w:p>
        </w:tc>
      </w:tr>
      <w:tr w:rsidR="007E51B5" w14:paraId="192D71C6" w14:textId="77777777" w:rsidTr="00C35C66">
        <w:trPr>
          <w:trHeight w:val="340"/>
        </w:trPr>
        <w:tc>
          <w:tcPr>
            <w:tcW w:w="2640" w:type="dxa"/>
            <w:noWrap/>
            <w:vAlign w:val="center"/>
            <w:hideMark/>
          </w:tcPr>
          <w:p w14:paraId="07E35817" w14:textId="2E945EB0" w:rsidR="007E51B5" w:rsidRDefault="007E51B5" w:rsidP="007E51B5">
            <w:pPr>
              <w:rPr>
                <w:rFonts w:asciiTheme="majorBidi" w:hAnsiTheme="majorBidi" w:cstheme="majorBidi"/>
                <w:sz w:val="28"/>
                <w:szCs w:val="28"/>
                <w:u w:val="single"/>
              </w:rPr>
            </w:pPr>
            <w:r w:rsidRPr="00111FE7">
              <w:rPr>
                <w:rFonts w:asciiTheme="majorBidi" w:hAnsiTheme="majorBidi" w:cstheme="majorBidi"/>
                <w:b/>
                <w:bCs/>
                <w:sz w:val="28"/>
                <w:szCs w:val="28"/>
              </w:rPr>
              <w:t>Total inventories</w:t>
            </w:r>
          </w:p>
        </w:tc>
        <w:tc>
          <w:tcPr>
            <w:tcW w:w="1544" w:type="dxa"/>
            <w:tcBorders>
              <w:top w:val="nil"/>
              <w:left w:val="nil"/>
              <w:bottom w:val="nil"/>
              <w:right w:val="nil"/>
            </w:tcBorders>
            <w:noWrap/>
            <w:vAlign w:val="bottom"/>
          </w:tcPr>
          <w:p w14:paraId="37B72E51" w14:textId="2AF65EC5" w:rsidR="007E51B5" w:rsidRPr="009E4C61" w:rsidRDefault="007E51B5" w:rsidP="007E51B5">
            <w:pPr>
              <w:tabs>
                <w:tab w:val="decimal" w:pos="1247"/>
              </w:tabs>
              <w:jc w:val="both"/>
              <w:rPr>
                <w:sz w:val="28"/>
                <w:szCs w:val="28"/>
                <w:cs/>
              </w:rPr>
            </w:pPr>
            <w:r w:rsidRPr="006751B5">
              <w:rPr>
                <w:rFonts w:asciiTheme="majorBidi" w:hAnsiTheme="majorBidi" w:cstheme="majorBidi"/>
                <w:sz w:val="28"/>
                <w:szCs w:val="28"/>
              </w:rPr>
              <w:t>1,018,846,26</w:t>
            </w:r>
            <w:r w:rsidR="00C862D4">
              <w:rPr>
                <w:rFonts w:asciiTheme="majorBidi" w:hAnsiTheme="majorBidi" w:cstheme="majorBidi"/>
                <w:sz w:val="28"/>
                <w:szCs w:val="28"/>
              </w:rPr>
              <w:t>2</w:t>
            </w:r>
          </w:p>
        </w:tc>
        <w:tc>
          <w:tcPr>
            <w:tcW w:w="1544" w:type="dxa"/>
            <w:noWrap/>
            <w:vAlign w:val="bottom"/>
            <w:hideMark/>
          </w:tcPr>
          <w:p w14:paraId="0978A99A" w14:textId="3C4BD19C" w:rsidR="007E51B5" w:rsidRPr="009E4C61" w:rsidRDefault="007E51B5" w:rsidP="007E51B5">
            <w:pPr>
              <w:tabs>
                <w:tab w:val="decimal" w:pos="1247"/>
              </w:tabs>
              <w:jc w:val="both"/>
              <w:rPr>
                <w:rFonts w:asciiTheme="majorBidi" w:hAnsiTheme="majorBidi" w:cstheme="majorBidi"/>
                <w:sz w:val="28"/>
                <w:szCs w:val="28"/>
              </w:rPr>
            </w:pPr>
            <w:r>
              <w:rPr>
                <w:rFonts w:asciiTheme="majorBidi" w:hAnsiTheme="majorBidi" w:cstheme="majorBidi"/>
                <w:sz w:val="28"/>
                <w:szCs w:val="28"/>
              </w:rPr>
              <w:t>778,503,579</w:t>
            </w:r>
          </w:p>
        </w:tc>
        <w:tc>
          <w:tcPr>
            <w:tcW w:w="1544" w:type="dxa"/>
            <w:tcBorders>
              <w:top w:val="nil"/>
              <w:left w:val="nil"/>
              <w:bottom w:val="nil"/>
              <w:right w:val="nil"/>
            </w:tcBorders>
            <w:noWrap/>
            <w:vAlign w:val="bottom"/>
          </w:tcPr>
          <w:p w14:paraId="750F3A0E" w14:textId="71A6DDF6" w:rsidR="007E51B5" w:rsidRPr="009E4C61" w:rsidRDefault="007E51B5" w:rsidP="007E51B5">
            <w:pPr>
              <w:tabs>
                <w:tab w:val="decimal" w:pos="1247"/>
              </w:tabs>
              <w:jc w:val="both"/>
              <w:rPr>
                <w:sz w:val="28"/>
                <w:szCs w:val="28"/>
              </w:rPr>
            </w:pPr>
            <w:r w:rsidRPr="00221D5E">
              <w:rPr>
                <w:rFonts w:asciiTheme="majorBidi" w:hAnsiTheme="majorBidi" w:cstheme="majorBidi"/>
                <w:sz w:val="28"/>
                <w:szCs w:val="28"/>
              </w:rPr>
              <w:t>942,011,058</w:t>
            </w:r>
          </w:p>
        </w:tc>
        <w:tc>
          <w:tcPr>
            <w:tcW w:w="1545" w:type="dxa"/>
            <w:noWrap/>
            <w:vAlign w:val="bottom"/>
            <w:hideMark/>
          </w:tcPr>
          <w:p w14:paraId="6433255E" w14:textId="6C56B2D7" w:rsidR="007E51B5" w:rsidRDefault="007E51B5" w:rsidP="007E51B5">
            <w:pPr>
              <w:tabs>
                <w:tab w:val="decimal" w:pos="1247"/>
              </w:tabs>
              <w:jc w:val="both"/>
              <w:rPr>
                <w:rFonts w:asciiTheme="majorBidi" w:hAnsiTheme="majorBidi" w:cstheme="majorBidi"/>
                <w:sz w:val="28"/>
                <w:szCs w:val="28"/>
              </w:rPr>
            </w:pPr>
            <w:r>
              <w:rPr>
                <w:rFonts w:asciiTheme="majorBidi" w:hAnsiTheme="majorBidi" w:cstheme="majorBidi"/>
                <w:sz w:val="28"/>
                <w:szCs w:val="28"/>
              </w:rPr>
              <w:t>768,409,391</w:t>
            </w:r>
          </w:p>
        </w:tc>
      </w:tr>
      <w:tr w:rsidR="007E51B5" w14:paraId="34F483C1" w14:textId="77777777" w:rsidTr="00C35C66">
        <w:trPr>
          <w:trHeight w:val="340"/>
        </w:trPr>
        <w:tc>
          <w:tcPr>
            <w:tcW w:w="2640" w:type="dxa"/>
            <w:noWrap/>
            <w:vAlign w:val="center"/>
            <w:hideMark/>
          </w:tcPr>
          <w:p w14:paraId="7F727E9C" w14:textId="04437AD4" w:rsidR="007E51B5" w:rsidRDefault="007E51B5" w:rsidP="007E51B5">
            <w:pPr>
              <w:rPr>
                <w:rFonts w:asciiTheme="majorBidi" w:hAnsiTheme="majorBidi" w:cstheme="majorBidi"/>
                <w:sz w:val="28"/>
                <w:szCs w:val="28"/>
              </w:rPr>
            </w:pPr>
            <w:r w:rsidRPr="004440CC">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544" w:type="dxa"/>
            <w:tcBorders>
              <w:top w:val="nil"/>
              <w:left w:val="nil"/>
              <w:right w:val="nil"/>
            </w:tcBorders>
            <w:noWrap/>
            <w:vAlign w:val="bottom"/>
          </w:tcPr>
          <w:p w14:paraId="66702406" w14:textId="3D6D36F6" w:rsidR="007E51B5" w:rsidRPr="009E4C61" w:rsidRDefault="007E51B5" w:rsidP="007E51B5">
            <w:pPr>
              <w:pBdr>
                <w:bottom w:val="single" w:sz="4" w:space="1" w:color="auto"/>
              </w:pBdr>
              <w:tabs>
                <w:tab w:val="decimal" w:pos="1247"/>
              </w:tabs>
              <w:jc w:val="both"/>
              <w:rPr>
                <w:sz w:val="28"/>
                <w:szCs w:val="28"/>
              </w:rPr>
            </w:pPr>
            <w:r w:rsidRPr="006751B5">
              <w:rPr>
                <w:rFonts w:asciiTheme="majorBidi" w:hAnsiTheme="majorBidi" w:cstheme="majorBidi"/>
                <w:sz w:val="28"/>
                <w:szCs w:val="28"/>
              </w:rPr>
              <w:t>(16</w:t>
            </w:r>
            <w:r w:rsidR="00B2316B">
              <w:rPr>
                <w:rFonts w:asciiTheme="majorBidi" w:hAnsiTheme="majorBidi" w:cstheme="majorBidi"/>
                <w:sz w:val="28"/>
                <w:szCs w:val="28"/>
              </w:rPr>
              <w:t>7</w:t>
            </w:r>
            <w:r w:rsidRPr="006751B5">
              <w:rPr>
                <w:rFonts w:asciiTheme="majorBidi" w:hAnsiTheme="majorBidi" w:cstheme="majorBidi"/>
                <w:sz w:val="28"/>
                <w:szCs w:val="28"/>
              </w:rPr>
              <w:t>,</w:t>
            </w:r>
            <w:r w:rsidR="00C42DD4">
              <w:rPr>
                <w:rFonts w:asciiTheme="majorBidi" w:hAnsiTheme="majorBidi" w:cstheme="majorBidi"/>
                <w:sz w:val="28"/>
                <w:szCs w:val="28"/>
              </w:rPr>
              <w:t>069</w:t>
            </w:r>
            <w:r w:rsidRPr="006751B5">
              <w:rPr>
                <w:rFonts w:asciiTheme="majorBidi" w:hAnsiTheme="majorBidi" w:cstheme="majorBidi"/>
                <w:sz w:val="28"/>
                <w:szCs w:val="28"/>
              </w:rPr>
              <w:t>,</w:t>
            </w:r>
            <w:r w:rsidR="00C42DD4">
              <w:rPr>
                <w:rFonts w:asciiTheme="majorBidi" w:hAnsiTheme="majorBidi" w:cstheme="majorBidi"/>
                <w:sz w:val="28"/>
                <w:szCs w:val="28"/>
              </w:rPr>
              <w:t>793</w:t>
            </w:r>
            <w:r w:rsidRPr="006751B5">
              <w:rPr>
                <w:rFonts w:asciiTheme="majorBidi" w:hAnsiTheme="majorBidi" w:cstheme="majorBidi"/>
                <w:sz w:val="28"/>
                <w:szCs w:val="28"/>
              </w:rPr>
              <w:t>)</w:t>
            </w:r>
          </w:p>
        </w:tc>
        <w:tc>
          <w:tcPr>
            <w:tcW w:w="1544" w:type="dxa"/>
            <w:noWrap/>
            <w:vAlign w:val="bottom"/>
            <w:hideMark/>
          </w:tcPr>
          <w:p w14:paraId="7722F608" w14:textId="188FC498" w:rsidR="007E51B5" w:rsidRPr="009E4C61" w:rsidRDefault="007E51B5" w:rsidP="007E51B5">
            <w:pPr>
              <w:pBdr>
                <w:bottom w:val="sing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(141,579,547)</w:t>
            </w:r>
          </w:p>
        </w:tc>
        <w:tc>
          <w:tcPr>
            <w:tcW w:w="1544" w:type="dxa"/>
            <w:tcBorders>
              <w:top w:val="nil"/>
              <w:left w:val="nil"/>
              <w:right w:val="nil"/>
            </w:tcBorders>
            <w:noWrap/>
            <w:vAlign w:val="bottom"/>
          </w:tcPr>
          <w:p w14:paraId="13459AC7" w14:textId="34CBC024" w:rsidR="007E51B5" w:rsidRPr="009E4C61" w:rsidRDefault="007E51B5" w:rsidP="007E51B5">
            <w:pPr>
              <w:pBdr>
                <w:bottom w:val="single" w:sz="4" w:space="1" w:color="auto"/>
              </w:pBdr>
              <w:tabs>
                <w:tab w:val="decimal" w:pos="1247"/>
              </w:tabs>
              <w:jc w:val="both"/>
              <w:rPr>
                <w:sz w:val="28"/>
                <w:szCs w:val="28"/>
              </w:rPr>
            </w:pPr>
            <w:r w:rsidRPr="00221D5E">
              <w:rPr>
                <w:rFonts w:asciiTheme="majorBidi" w:hAnsiTheme="majorBidi" w:cstheme="majorBidi"/>
                <w:sz w:val="28"/>
                <w:szCs w:val="28"/>
              </w:rPr>
              <w:t>(16</w:t>
            </w:r>
            <w:r w:rsidR="00C42DD4">
              <w:rPr>
                <w:rFonts w:asciiTheme="majorBidi" w:hAnsiTheme="majorBidi" w:cstheme="majorBidi"/>
                <w:sz w:val="28"/>
                <w:szCs w:val="28"/>
              </w:rPr>
              <w:t>4</w:t>
            </w:r>
            <w:r w:rsidRPr="00221D5E">
              <w:rPr>
                <w:rFonts w:asciiTheme="majorBidi" w:hAnsiTheme="majorBidi" w:cstheme="majorBidi"/>
                <w:sz w:val="28"/>
                <w:szCs w:val="28"/>
              </w:rPr>
              <w:t>,</w:t>
            </w:r>
            <w:r w:rsidR="00C42DD4">
              <w:rPr>
                <w:rFonts w:asciiTheme="majorBidi" w:hAnsiTheme="majorBidi" w:cstheme="majorBidi"/>
                <w:sz w:val="28"/>
                <w:szCs w:val="28"/>
              </w:rPr>
              <w:t>154</w:t>
            </w:r>
            <w:r w:rsidRPr="00221D5E">
              <w:rPr>
                <w:rFonts w:asciiTheme="majorBidi" w:hAnsiTheme="majorBidi" w:cstheme="majorBidi"/>
                <w:sz w:val="28"/>
                <w:szCs w:val="28"/>
              </w:rPr>
              <w:t>,</w:t>
            </w:r>
            <w:r w:rsidR="00C42DD4">
              <w:rPr>
                <w:rFonts w:asciiTheme="majorBidi" w:hAnsiTheme="majorBidi" w:cstheme="majorBidi"/>
                <w:sz w:val="28"/>
                <w:szCs w:val="28"/>
              </w:rPr>
              <w:t>857</w:t>
            </w:r>
            <w:r w:rsidRPr="00221D5E">
              <w:rPr>
                <w:rFonts w:asciiTheme="majorBidi" w:hAnsiTheme="majorBidi" w:cstheme="majorBidi"/>
                <w:sz w:val="28"/>
                <w:szCs w:val="28"/>
              </w:rPr>
              <w:t>)</w:t>
            </w:r>
          </w:p>
        </w:tc>
        <w:tc>
          <w:tcPr>
            <w:tcW w:w="1545" w:type="dxa"/>
            <w:noWrap/>
            <w:vAlign w:val="bottom"/>
            <w:hideMark/>
          </w:tcPr>
          <w:p w14:paraId="704F8028" w14:textId="0F380F20" w:rsidR="007E51B5" w:rsidRDefault="007E51B5" w:rsidP="007E51B5">
            <w:pPr>
              <w:pBdr>
                <w:bottom w:val="sing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(141,579,547)</w:t>
            </w:r>
          </w:p>
        </w:tc>
      </w:tr>
      <w:tr w:rsidR="00C42DD4" w14:paraId="71057110" w14:textId="77777777" w:rsidTr="00C35C66">
        <w:trPr>
          <w:trHeight w:val="340"/>
        </w:trPr>
        <w:tc>
          <w:tcPr>
            <w:tcW w:w="2640" w:type="dxa"/>
            <w:noWrap/>
            <w:vAlign w:val="center"/>
            <w:hideMark/>
          </w:tcPr>
          <w:p w14:paraId="236F5B75" w14:textId="4482F12D" w:rsidR="00C42DD4" w:rsidRDefault="00C42DD4" w:rsidP="00C42DD4">
            <w:pPr>
              <w:rPr>
                <w:rFonts w:asciiTheme="majorBidi" w:hAnsiTheme="majorBidi" w:cstheme="majorBidi"/>
                <w:b/>
                <w:bCs/>
                <w:sz w:val="28"/>
                <w:szCs w:val="28"/>
              </w:rPr>
            </w:pPr>
            <w:r w:rsidRPr="00111FE7">
              <w:rPr>
                <w:rFonts w:asciiTheme="majorBidi" w:hAnsiTheme="majorBidi" w:cstheme="majorBidi"/>
                <w:b/>
                <w:bCs/>
                <w:sz w:val="28"/>
                <w:szCs w:val="28"/>
              </w:rPr>
              <w:t>Total inventories - net</w:t>
            </w:r>
          </w:p>
        </w:tc>
        <w:tc>
          <w:tcPr>
            <w:tcW w:w="1544" w:type="dxa"/>
            <w:tcBorders>
              <w:left w:val="nil"/>
              <w:right w:val="nil"/>
            </w:tcBorders>
            <w:noWrap/>
            <w:vAlign w:val="bottom"/>
          </w:tcPr>
          <w:p w14:paraId="021450E7" w14:textId="4BF2C39C" w:rsidR="00C42DD4" w:rsidRPr="009E4C61" w:rsidRDefault="00C42DD4" w:rsidP="00C42DD4">
            <w:pPr>
              <w:pBdr>
                <w:bottom w:val="double" w:sz="4" w:space="1" w:color="auto"/>
              </w:pBdr>
              <w:tabs>
                <w:tab w:val="decimal" w:pos="1247"/>
              </w:tabs>
              <w:jc w:val="both"/>
              <w:rPr>
                <w:sz w:val="28"/>
                <w:szCs w:val="28"/>
              </w:rPr>
            </w:pPr>
            <w:r w:rsidRPr="006751B5">
              <w:rPr>
                <w:rFonts w:asciiTheme="majorBidi" w:hAnsiTheme="majorBidi" w:cstheme="majorBidi"/>
                <w:sz w:val="28"/>
                <w:szCs w:val="28"/>
              </w:rPr>
              <w:t>8</w:t>
            </w:r>
            <w:r w:rsidRPr="00D5321C">
              <w:rPr>
                <w:rFonts w:asciiTheme="majorBidi" w:hAnsiTheme="majorBidi" w:cstheme="majorBidi"/>
                <w:sz w:val="28"/>
                <w:szCs w:val="28"/>
              </w:rPr>
              <w:t>5</w:t>
            </w:r>
            <w:r>
              <w:rPr>
                <w:rFonts w:asciiTheme="majorBidi" w:hAnsiTheme="majorBidi" w:cstheme="majorBidi"/>
                <w:sz w:val="28"/>
                <w:szCs w:val="28"/>
              </w:rPr>
              <w:t>1</w:t>
            </w:r>
            <w:r w:rsidRPr="006751B5">
              <w:rPr>
                <w:rFonts w:asciiTheme="majorBidi" w:hAnsiTheme="majorBidi" w:cstheme="majorBidi"/>
                <w:sz w:val="28"/>
                <w:szCs w:val="28"/>
              </w:rPr>
              <w:t>,</w:t>
            </w:r>
            <w:r>
              <w:rPr>
                <w:rFonts w:asciiTheme="majorBidi" w:hAnsiTheme="majorBidi" w:cstheme="majorBidi"/>
                <w:sz w:val="28"/>
                <w:szCs w:val="28"/>
              </w:rPr>
              <w:t>776</w:t>
            </w:r>
            <w:r w:rsidRPr="006751B5">
              <w:rPr>
                <w:rFonts w:asciiTheme="majorBidi" w:hAnsiTheme="majorBidi" w:cstheme="majorBidi"/>
                <w:sz w:val="28"/>
                <w:szCs w:val="28"/>
              </w:rPr>
              <w:t>,</w:t>
            </w:r>
            <w:r>
              <w:rPr>
                <w:rFonts w:asciiTheme="majorBidi" w:hAnsiTheme="majorBidi" w:cstheme="majorBidi"/>
                <w:sz w:val="28"/>
                <w:szCs w:val="28"/>
              </w:rPr>
              <w:t>469</w:t>
            </w:r>
          </w:p>
        </w:tc>
        <w:tc>
          <w:tcPr>
            <w:tcW w:w="1544" w:type="dxa"/>
            <w:noWrap/>
            <w:vAlign w:val="bottom"/>
            <w:hideMark/>
          </w:tcPr>
          <w:p w14:paraId="607066A3" w14:textId="63207B51" w:rsidR="00C42DD4" w:rsidRPr="009E4C61" w:rsidRDefault="00C42DD4" w:rsidP="00C42DD4">
            <w:pPr>
              <w:pBdr>
                <w:bottom w:val="doub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636,924,032</w:t>
            </w:r>
          </w:p>
        </w:tc>
        <w:tc>
          <w:tcPr>
            <w:tcW w:w="1544" w:type="dxa"/>
            <w:tcBorders>
              <w:left w:val="nil"/>
              <w:right w:val="nil"/>
            </w:tcBorders>
            <w:noWrap/>
            <w:vAlign w:val="bottom"/>
          </w:tcPr>
          <w:p w14:paraId="531E6850" w14:textId="70C843E4" w:rsidR="00C42DD4" w:rsidRPr="009E4C61" w:rsidRDefault="00C42DD4" w:rsidP="00C42DD4">
            <w:pPr>
              <w:pBdr>
                <w:bottom w:val="double" w:sz="4" w:space="1" w:color="auto"/>
              </w:pBdr>
              <w:tabs>
                <w:tab w:val="decimal" w:pos="1247"/>
              </w:tabs>
              <w:jc w:val="both"/>
              <w:rPr>
                <w:sz w:val="28"/>
                <w:szCs w:val="28"/>
              </w:rPr>
            </w:pPr>
            <w:r w:rsidRPr="006751B5">
              <w:rPr>
                <w:rFonts w:asciiTheme="majorBidi" w:hAnsiTheme="majorBidi" w:cstheme="majorBidi"/>
                <w:sz w:val="28"/>
                <w:szCs w:val="28"/>
              </w:rPr>
              <w:t>7</w:t>
            </w:r>
            <w:r>
              <w:rPr>
                <w:rFonts w:asciiTheme="majorBidi" w:hAnsiTheme="majorBidi" w:cstheme="majorBidi"/>
                <w:sz w:val="28"/>
                <w:szCs w:val="28"/>
              </w:rPr>
              <w:t>77</w:t>
            </w:r>
            <w:r w:rsidRPr="006751B5">
              <w:rPr>
                <w:rFonts w:asciiTheme="majorBidi" w:hAnsiTheme="majorBidi" w:cstheme="majorBidi"/>
                <w:sz w:val="28"/>
                <w:szCs w:val="28"/>
              </w:rPr>
              <w:t>,</w:t>
            </w:r>
            <w:r>
              <w:rPr>
                <w:rFonts w:asciiTheme="majorBidi" w:hAnsiTheme="majorBidi" w:cstheme="majorBidi"/>
                <w:sz w:val="28"/>
                <w:szCs w:val="28"/>
              </w:rPr>
              <w:t>856</w:t>
            </w:r>
            <w:r w:rsidRPr="006751B5">
              <w:rPr>
                <w:rFonts w:asciiTheme="majorBidi" w:hAnsiTheme="majorBidi" w:cstheme="majorBidi"/>
                <w:sz w:val="28"/>
                <w:szCs w:val="28"/>
              </w:rPr>
              <w:t>,</w:t>
            </w:r>
            <w:r>
              <w:rPr>
                <w:rFonts w:asciiTheme="majorBidi" w:hAnsiTheme="majorBidi" w:cstheme="majorBidi"/>
                <w:sz w:val="28"/>
                <w:szCs w:val="28"/>
              </w:rPr>
              <w:t>201</w:t>
            </w:r>
          </w:p>
        </w:tc>
        <w:tc>
          <w:tcPr>
            <w:tcW w:w="1545" w:type="dxa"/>
            <w:noWrap/>
            <w:vAlign w:val="bottom"/>
            <w:hideMark/>
          </w:tcPr>
          <w:p w14:paraId="5094A186" w14:textId="0E9F152A" w:rsidR="00C42DD4" w:rsidRDefault="00C42DD4" w:rsidP="00C42DD4">
            <w:pPr>
              <w:pBdr>
                <w:bottom w:val="doub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626,829,844</w:t>
            </w:r>
          </w:p>
        </w:tc>
      </w:tr>
    </w:tbl>
    <w:p w14:paraId="5A7F2EC6" w14:textId="530EC30D" w:rsidR="00BD6BB1" w:rsidRDefault="00BD6BB1" w:rsidP="006B0D1C">
      <w:pPr>
        <w:pStyle w:val="ListParagraph"/>
        <w:spacing w:before="240"/>
        <w:ind w:left="567"/>
        <w:contextualSpacing w:val="0"/>
        <w:rPr>
          <w:b/>
          <w:bCs/>
          <w:sz w:val="28"/>
          <w:szCs w:val="28"/>
        </w:rPr>
      </w:pPr>
      <w:bookmarkStart w:id="111" w:name="_MON_1517749083"/>
      <w:bookmarkStart w:id="112" w:name="_MON_1548672573"/>
      <w:bookmarkStart w:id="113" w:name="_MON_1548672577"/>
      <w:bookmarkStart w:id="114" w:name="_MON_1541925967"/>
      <w:bookmarkStart w:id="115" w:name="_MON_1541925998"/>
      <w:bookmarkStart w:id="116" w:name="_MON_1541926014"/>
      <w:bookmarkStart w:id="117" w:name="_MON_1504333283"/>
      <w:bookmarkStart w:id="118" w:name="_MON_1548333032"/>
      <w:bookmarkStart w:id="119" w:name="_MON_1548333088"/>
      <w:bookmarkStart w:id="120" w:name="_MON_1548333097"/>
      <w:bookmarkStart w:id="121" w:name="_MON_1517297809"/>
      <w:bookmarkStart w:id="122" w:name="_MON_1508834650"/>
      <w:bookmarkStart w:id="123" w:name="_MON_1517493202"/>
      <w:bookmarkStart w:id="124" w:name="_MON_1482851054"/>
      <w:bookmarkStart w:id="125" w:name="_MON_1482851077"/>
      <w:bookmarkStart w:id="126" w:name="_MON_1482851046"/>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Pr>
          <w:b/>
          <w:bCs/>
          <w:sz w:val="28"/>
          <w:szCs w:val="28"/>
        </w:rPr>
        <w:br w:type="page"/>
      </w:r>
    </w:p>
    <w:p w14:paraId="4B865E42" w14:textId="1F6E033E" w:rsidR="0057176F" w:rsidRPr="000B28FA" w:rsidRDefault="0057176F" w:rsidP="00C42DD4">
      <w:pPr>
        <w:pStyle w:val="ListParagraph"/>
        <w:numPr>
          <w:ilvl w:val="0"/>
          <w:numId w:val="25"/>
        </w:numPr>
        <w:spacing w:before="240"/>
        <w:ind w:left="567" w:hanging="567"/>
        <w:contextualSpacing w:val="0"/>
        <w:rPr>
          <w:b/>
          <w:bCs/>
          <w:sz w:val="28"/>
          <w:szCs w:val="28"/>
        </w:rPr>
      </w:pPr>
      <w:r w:rsidRPr="000B28FA">
        <w:rPr>
          <w:b/>
          <w:bCs/>
          <w:sz w:val="28"/>
          <w:szCs w:val="28"/>
        </w:rPr>
        <w:lastRenderedPageBreak/>
        <w:t>RESTRICTED DEPOSITS AT FINANCIAL INSTITUTIONS</w:t>
      </w:r>
    </w:p>
    <w:p w14:paraId="7CDAEED4" w14:textId="77777777" w:rsidR="0057176F" w:rsidRPr="00B243BD" w:rsidRDefault="0057176F" w:rsidP="00986055">
      <w:pPr>
        <w:pStyle w:val="ListParagraph"/>
        <w:spacing w:before="120"/>
        <w:ind w:left="567"/>
        <w:contextualSpacing w:val="0"/>
        <w:rPr>
          <w:rFonts w:asciiTheme="majorBidi" w:hAnsiTheme="majorBidi" w:cstheme="majorBidi"/>
          <w:sz w:val="28"/>
          <w:szCs w:val="28"/>
        </w:rPr>
      </w:pPr>
      <w:bookmarkStart w:id="127" w:name="_MON_1482851220"/>
      <w:bookmarkStart w:id="128" w:name="_MON_1482851322"/>
      <w:bookmarkStart w:id="129" w:name="_MON_1482851376"/>
      <w:bookmarkStart w:id="130" w:name="_MON_1504333127"/>
      <w:bookmarkStart w:id="131" w:name="_MON_1504333138"/>
      <w:bookmarkStart w:id="132" w:name="_MON_1482851174"/>
      <w:bookmarkEnd w:id="127"/>
      <w:bookmarkEnd w:id="128"/>
      <w:bookmarkEnd w:id="129"/>
      <w:bookmarkEnd w:id="130"/>
      <w:bookmarkEnd w:id="131"/>
      <w:bookmarkEnd w:id="132"/>
      <w:r w:rsidRPr="00B243BD">
        <w:rPr>
          <w:rFonts w:asciiTheme="majorBidi" w:hAnsiTheme="majorBidi" w:cstheme="majorBidi"/>
          <w:sz w:val="28"/>
          <w:szCs w:val="28"/>
        </w:rPr>
        <w:t>Restricted deposits at financial institutions as at December 31, consisted of</w:t>
      </w:r>
      <w:r w:rsidRPr="006F2B0A">
        <w:rPr>
          <w:rFonts w:asciiTheme="majorBidi" w:hAnsiTheme="majorBidi"/>
          <w:sz w:val="28"/>
          <w:szCs w:val="28"/>
        </w:rPr>
        <w:t>:</w:t>
      </w:r>
      <w:bookmarkStart w:id="133" w:name="_MON_1541926108"/>
      <w:bookmarkStart w:id="134" w:name="_MON_1541926147"/>
      <w:bookmarkStart w:id="135" w:name="_MON_1541926220"/>
      <w:bookmarkStart w:id="136" w:name="_MON_1517310346"/>
      <w:bookmarkStart w:id="137" w:name="_MON_1548333118"/>
      <w:bookmarkStart w:id="138" w:name="_MON_1517379499"/>
      <w:bookmarkStart w:id="139" w:name="_MON_1517310356"/>
      <w:bookmarkStart w:id="140" w:name="_MON_1482851207"/>
      <w:bookmarkStart w:id="141" w:name="_MON_1517297839"/>
      <w:bookmarkEnd w:id="133"/>
      <w:bookmarkEnd w:id="134"/>
      <w:bookmarkEnd w:id="135"/>
      <w:bookmarkEnd w:id="136"/>
      <w:bookmarkEnd w:id="137"/>
      <w:bookmarkEnd w:id="138"/>
      <w:bookmarkEnd w:id="139"/>
      <w:bookmarkEnd w:id="140"/>
      <w:bookmarkEnd w:id="141"/>
    </w:p>
    <w:tbl>
      <w:tblPr>
        <w:tblW w:w="8809" w:type="dxa"/>
        <w:tblInd w:w="562" w:type="dxa"/>
        <w:tblLayout w:type="fixed"/>
        <w:tblCellMar>
          <w:left w:w="57" w:type="dxa"/>
          <w:right w:w="57" w:type="dxa"/>
        </w:tblCellMar>
        <w:tblLook w:val="04A0" w:firstRow="1" w:lastRow="0" w:firstColumn="1" w:lastColumn="0" w:noHBand="0" w:noVBand="1"/>
      </w:tblPr>
      <w:tblGrid>
        <w:gridCol w:w="2645"/>
        <w:gridCol w:w="1541"/>
        <w:gridCol w:w="1541"/>
        <w:gridCol w:w="1541"/>
        <w:gridCol w:w="1541"/>
      </w:tblGrid>
      <w:tr w:rsidR="007E51B5" w:rsidRPr="003D4546" w14:paraId="5DA725A8" w14:textId="77777777" w:rsidTr="00C35C66">
        <w:trPr>
          <w:trHeight w:val="20"/>
        </w:trPr>
        <w:tc>
          <w:tcPr>
            <w:tcW w:w="2645" w:type="dxa"/>
            <w:tcBorders>
              <w:top w:val="nil"/>
              <w:left w:val="nil"/>
              <w:bottom w:val="nil"/>
              <w:right w:val="nil"/>
            </w:tcBorders>
            <w:noWrap/>
            <w:vAlign w:val="bottom"/>
            <w:hideMark/>
          </w:tcPr>
          <w:p w14:paraId="0D319955" w14:textId="77777777" w:rsidR="007E51B5" w:rsidRPr="003D4546" w:rsidRDefault="007E51B5" w:rsidP="005833A7">
            <w:pPr>
              <w:spacing w:line="360" w:lineRule="exact"/>
              <w:rPr>
                <w:sz w:val="28"/>
                <w:szCs w:val="28"/>
              </w:rPr>
            </w:pPr>
          </w:p>
        </w:tc>
        <w:tc>
          <w:tcPr>
            <w:tcW w:w="6164" w:type="dxa"/>
            <w:gridSpan w:val="4"/>
            <w:tcBorders>
              <w:top w:val="nil"/>
              <w:left w:val="nil"/>
              <w:right w:val="nil"/>
            </w:tcBorders>
          </w:tcPr>
          <w:p w14:paraId="42D417F0" w14:textId="14E2E01D" w:rsidR="007E51B5" w:rsidRPr="003D4546" w:rsidRDefault="008101EF" w:rsidP="005833A7">
            <w:pPr>
              <w:pBdr>
                <w:bottom w:val="single" w:sz="4" w:space="0" w:color="auto"/>
                <w:between w:val="single" w:sz="4" w:space="1" w:color="auto"/>
              </w:pBdr>
              <w:spacing w:before="120" w:line="360" w:lineRule="exact"/>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4B7CE4" w:rsidRPr="003D4546" w14:paraId="517E8F0C" w14:textId="77777777" w:rsidTr="00C35C66">
        <w:trPr>
          <w:trHeight w:val="20"/>
        </w:trPr>
        <w:tc>
          <w:tcPr>
            <w:tcW w:w="2645" w:type="dxa"/>
            <w:tcBorders>
              <w:top w:val="nil"/>
              <w:left w:val="nil"/>
              <w:bottom w:val="nil"/>
              <w:right w:val="nil"/>
            </w:tcBorders>
            <w:noWrap/>
            <w:vAlign w:val="bottom"/>
            <w:hideMark/>
          </w:tcPr>
          <w:p w14:paraId="705C8534" w14:textId="77777777" w:rsidR="004B7CE4" w:rsidRPr="003D4546" w:rsidRDefault="004B7CE4" w:rsidP="005833A7">
            <w:pPr>
              <w:spacing w:line="360" w:lineRule="exact"/>
              <w:rPr>
                <w:sz w:val="28"/>
                <w:szCs w:val="28"/>
              </w:rPr>
            </w:pPr>
          </w:p>
        </w:tc>
        <w:tc>
          <w:tcPr>
            <w:tcW w:w="3082" w:type="dxa"/>
            <w:gridSpan w:val="2"/>
            <w:tcBorders>
              <w:top w:val="nil"/>
              <w:left w:val="nil"/>
              <w:right w:val="nil"/>
            </w:tcBorders>
          </w:tcPr>
          <w:p w14:paraId="286F20AA" w14:textId="541B0899" w:rsidR="004B7CE4" w:rsidRPr="003D4546" w:rsidRDefault="004B7CE4" w:rsidP="005833A7">
            <w:pPr>
              <w:pBdr>
                <w:bottom w:val="single" w:sz="4" w:space="0" w:color="auto"/>
                <w:between w:val="single" w:sz="4" w:space="1" w:color="auto"/>
              </w:pBdr>
              <w:spacing w:line="360" w:lineRule="exact"/>
              <w:jc w:val="center"/>
              <w:rPr>
                <w:sz w:val="28"/>
                <w:szCs w:val="28"/>
                <w:cs/>
              </w:rPr>
            </w:pPr>
            <w:r w:rsidRPr="00111FE7">
              <w:rPr>
                <w:rFonts w:asciiTheme="majorBidi" w:hAnsiTheme="majorBidi" w:cstheme="majorBidi"/>
                <w:sz w:val="28"/>
                <w:szCs w:val="28"/>
              </w:rPr>
              <w:t>Consolidated financial statements</w:t>
            </w:r>
          </w:p>
        </w:tc>
        <w:tc>
          <w:tcPr>
            <w:tcW w:w="3082" w:type="dxa"/>
            <w:gridSpan w:val="2"/>
            <w:tcBorders>
              <w:top w:val="nil"/>
              <w:left w:val="nil"/>
              <w:right w:val="nil"/>
            </w:tcBorders>
            <w:noWrap/>
            <w:vAlign w:val="bottom"/>
            <w:hideMark/>
          </w:tcPr>
          <w:p w14:paraId="4A44EE80" w14:textId="2F91D9FD" w:rsidR="004B7CE4" w:rsidRPr="003D4546" w:rsidRDefault="004B7CE4" w:rsidP="005833A7">
            <w:pPr>
              <w:pBdr>
                <w:bottom w:val="single" w:sz="4" w:space="0" w:color="auto"/>
                <w:between w:val="single" w:sz="4" w:space="1" w:color="auto"/>
              </w:pBdr>
              <w:spacing w:line="360" w:lineRule="exact"/>
              <w:jc w:val="center"/>
              <w:rPr>
                <w:sz w:val="28"/>
                <w:szCs w:val="28"/>
              </w:rPr>
            </w:pPr>
            <w:r w:rsidRPr="00111FE7">
              <w:rPr>
                <w:rFonts w:asciiTheme="majorBidi" w:hAnsiTheme="majorBidi" w:cstheme="majorBidi"/>
                <w:sz w:val="28"/>
                <w:szCs w:val="28"/>
              </w:rPr>
              <w:t>Separate financial statements</w:t>
            </w:r>
          </w:p>
        </w:tc>
      </w:tr>
      <w:tr w:rsidR="007E51B5" w:rsidRPr="003D4546" w14:paraId="161A7143" w14:textId="77777777" w:rsidTr="00C35C66">
        <w:trPr>
          <w:trHeight w:val="20"/>
        </w:trPr>
        <w:tc>
          <w:tcPr>
            <w:tcW w:w="2645" w:type="dxa"/>
            <w:tcBorders>
              <w:top w:val="nil"/>
              <w:left w:val="nil"/>
              <w:bottom w:val="nil"/>
              <w:right w:val="nil"/>
            </w:tcBorders>
            <w:noWrap/>
            <w:vAlign w:val="bottom"/>
            <w:hideMark/>
          </w:tcPr>
          <w:p w14:paraId="7F42A46F" w14:textId="77777777" w:rsidR="007E51B5" w:rsidRPr="003D4546" w:rsidRDefault="007E51B5" w:rsidP="005833A7">
            <w:pPr>
              <w:spacing w:line="360" w:lineRule="exact"/>
              <w:rPr>
                <w:sz w:val="28"/>
                <w:szCs w:val="28"/>
              </w:rPr>
            </w:pPr>
          </w:p>
        </w:tc>
        <w:tc>
          <w:tcPr>
            <w:tcW w:w="1541" w:type="dxa"/>
            <w:tcBorders>
              <w:top w:val="nil"/>
              <w:left w:val="nil"/>
              <w:right w:val="nil"/>
            </w:tcBorders>
            <w:vAlign w:val="bottom"/>
          </w:tcPr>
          <w:p w14:paraId="3AAB37CD" w14:textId="40FC5C43" w:rsidR="007E51B5" w:rsidRDefault="007E51B5" w:rsidP="005833A7">
            <w:pPr>
              <w:pBdr>
                <w:bottom w:val="single" w:sz="4" w:space="0" w:color="auto"/>
                <w:between w:val="single" w:sz="4" w:space="1" w:color="auto"/>
              </w:pBdr>
              <w:spacing w:line="360" w:lineRule="exact"/>
              <w:jc w:val="center"/>
              <w:rPr>
                <w:sz w:val="28"/>
                <w:szCs w:val="28"/>
              </w:rPr>
            </w:pPr>
            <w:r>
              <w:rPr>
                <w:sz w:val="28"/>
                <w:szCs w:val="28"/>
              </w:rPr>
              <w:t>2</w:t>
            </w:r>
            <w:r w:rsidR="00F554B7">
              <w:rPr>
                <w:sz w:val="28"/>
                <w:szCs w:val="28"/>
              </w:rPr>
              <w:t>025</w:t>
            </w:r>
          </w:p>
        </w:tc>
        <w:tc>
          <w:tcPr>
            <w:tcW w:w="1541" w:type="dxa"/>
            <w:tcBorders>
              <w:top w:val="nil"/>
              <w:left w:val="nil"/>
              <w:right w:val="nil"/>
            </w:tcBorders>
            <w:vAlign w:val="bottom"/>
          </w:tcPr>
          <w:p w14:paraId="55888884" w14:textId="54B93B32" w:rsidR="007E51B5" w:rsidRDefault="007E51B5" w:rsidP="005833A7">
            <w:pPr>
              <w:pBdr>
                <w:bottom w:val="single" w:sz="4" w:space="0" w:color="auto"/>
                <w:between w:val="single" w:sz="4" w:space="1" w:color="auto"/>
              </w:pBdr>
              <w:spacing w:line="360" w:lineRule="exact"/>
              <w:jc w:val="center"/>
              <w:rPr>
                <w:sz w:val="28"/>
                <w:szCs w:val="28"/>
              </w:rPr>
            </w:pPr>
            <w:r>
              <w:rPr>
                <w:sz w:val="28"/>
                <w:szCs w:val="28"/>
              </w:rPr>
              <w:t>2</w:t>
            </w:r>
            <w:r w:rsidR="00F554B7">
              <w:rPr>
                <w:sz w:val="28"/>
                <w:szCs w:val="28"/>
              </w:rPr>
              <w:t>024</w:t>
            </w:r>
          </w:p>
        </w:tc>
        <w:tc>
          <w:tcPr>
            <w:tcW w:w="1541" w:type="dxa"/>
            <w:tcBorders>
              <w:top w:val="nil"/>
              <w:left w:val="nil"/>
              <w:right w:val="nil"/>
            </w:tcBorders>
            <w:noWrap/>
            <w:vAlign w:val="bottom"/>
            <w:hideMark/>
          </w:tcPr>
          <w:p w14:paraId="71EA1002" w14:textId="5C6EA98E" w:rsidR="007E51B5" w:rsidRPr="003D4546" w:rsidRDefault="007E51B5" w:rsidP="005833A7">
            <w:pPr>
              <w:pBdr>
                <w:bottom w:val="single" w:sz="4" w:space="0" w:color="auto"/>
                <w:between w:val="single" w:sz="4" w:space="1" w:color="auto"/>
              </w:pBdr>
              <w:spacing w:line="360" w:lineRule="exact"/>
              <w:jc w:val="center"/>
              <w:rPr>
                <w:sz w:val="28"/>
                <w:szCs w:val="28"/>
              </w:rPr>
            </w:pPr>
            <w:r>
              <w:rPr>
                <w:sz w:val="28"/>
                <w:szCs w:val="28"/>
              </w:rPr>
              <w:t>2</w:t>
            </w:r>
            <w:r w:rsidR="00F554B7">
              <w:rPr>
                <w:sz w:val="28"/>
                <w:szCs w:val="28"/>
              </w:rPr>
              <w:t>025</w:t>
            </w:r>
          </w:p>
        </w:tc>
        <w:tc>
          <w:tcPr>
            <w:tcW w:w="1541" w:type="dxa"/>
            <w:tcBorders>
              <w:top w:val="nil"/>
              <w:left w:val="nil"/>
              <w:right w:val="nil"/>
            </w:tcBorders>
            <w:noWrap/>
            <w:vAlign w:val="bottom"/>
            <w:hideMark/>
          </w:tcPr>
          <w:p w14:paraId="3B7517AF" w14:textId="6697AB89" w:rsidR="007E51B5" w:rsidRPr="003D4546" w:rsidRDefault="007E51B5" w:rsidP="005833A7">
            <w:pPr>
              <w:pBdr>
                <w:bottom w:val="single" w:sz="4" w:space="0" w:color="auto"/>
                <w:between w:val="single" w:sz="4" w:space="1" w:color="auto"/>
              </w:pBdr>
              <w:spacing w:line="360" w:lineRule="exact"/>
              <w:jc w:val="center"/>
              <w:rPr>
                <w:sz w:val="28"/>
                <w:szCs w:val="28"/>
              </w:rPr>
            </w:pPr>
            <w:r>
              <w:rPr>
                <w:sz w:val="28"/>
                <w:szCs w:val="28"/>
              </w:rPr>
              <w:t>2</w:t>
            </w:r>
            <w:r w:rsidR="00F554B7">
              <w:rPr>
                <w:sz w:val="28"/>
                <w:szCs w:val="28"/>
              </w:rPr>
              <w:t>024</w:t>
            </w:r>
          </w:p>
        </w:tc>
      </w:tr>
      <w:tr w:rsidR="00845490" w:rsidRPr="003D4546" w14:paraId="32AFA45A" w14:textId="77777777" w:rsidTr="00C35C66">
        <w:trPr>
          <w:trHeight w:val="20"/>
        </w:trPr>
        <w:tc>
          <w:tcPr>
            <w:tcW w:w="2645" w:type="dxa"/>
            <w:tcBorders>
              <w:top w:val="nil"/>
              <w:left w:val="nil"/>
              <w:bottom w:val="nil"/>
              <w:right w:val="nil"/>
            </w:tcBorders>
            <w:noWrap/>
            <w:vAlign w:val="center"/>
          </w:tcPr>
          <w:p w14:paraId="25819D42" w14:textId="5BF2E68C" w:rsidR="00845490" w:rsidRPr="00845490" w:rsidRDefault="00845490" w:rsidP="004B7CE4">
            <w:pPr>
              <w:spacing w:line="360" w:lineRule="exact"/>
              <w:jc w:val="left"/>
              <w:rPr>
                <w:sz w:val="28"/>
                <w:szCs w:val="28"/>
              </w:rPr>
            </w:pPr>
            <w:r w:rsidRPr="00845490">
              <w:rPr>
                <w:sz w:val="28"/>
                <w:szCs w:val="28"/>
              </w:rPr>
              <w:t xml:space="preserve">Savings </w:t>
            </w:r>
            <w:r w:rsidR="00036934">
              <w:rPr>
                <w:sz w:val="28"/>
                <w:szCs w:val="28"/>
              </w:rPr>
              <w:t>d</w:t>
            </w:r>
            <w:r w:rsidRPr="00845490">
              <w:rPr>
                <w:sz w:val="28"/>
                <w:szCs w:val="28"/>
              </w:rPr>
              <w:t>eposits</w:t>
            </w:r>
          </w:p>
        </w:tc>
        <w:tc>
          <w:tcPr>
            <w:tcW w:w="1541" w:type="dxa"/>
            <w:tcBorders>
              <w:top w:val="nil"/>
              <w:left w:val="nil"/>
              <w:right w:val="nil"/>
            </w:tcBorders>
          </w:tcPr>
          <w:p w14:paraId="787AA146" w14:textId="6E484B8B" w:rsidR="00845490" w:rsidRPr="004B7CE4" w:rsidRDefault="00845490" w:rsidP="004B7CE4">
            <w:pPr>
              <w:tabs>
                <w:tab w:val="decimal" w:pos="1240"/>
              </w:tabs>
              <w:jc w:val="both"/>
              <w:rPr>
                <w:rFonts w:asciiTheme="majorBidi" w:hAnsiTheme="majorBidi" w:cstheme="majorBidi"/>
                <w:sz w:val="28"/>
                <w:szCs w:val="28"/>
              </w:rPr>
            </w:pPr>
            <w:r w:rsidRPr="004B7CE4">
              <w:rPr>
                <w:rFonts w:asciiTheme="majorBidi" w:hAnsiTheme="majorBidi" w:cstheme="majorBidi"/>
                <w:sz w:val="28"/>
                <w:szCs w:val="28"/>
              </w:rPr>
              <w:t>31,662,199</w:t>
            </w:r>
          </w:p>
        </w:tc>
        <w:tc>
          <w:tcPr>
            <w:tcW w:w="1541" w:type="dxa"/>
            <w:tcBorders>
              <w:top w:val="nil"/>
              <w:left w:val="nil"/>
              <w:right w:val="nil"/>
            </w:tcBorders>
            <w:vAlign w:val="bottom"/>
          </w:tcPr>
          <w:p w14:paraId="1389F265" w14:textId="6686F2BA" w:rsidR="00845490" w:rsidRPr="004B7CE4" w:rsidRDefault="00845490" w:rsidP="004B7CE4">
            <w:pPr>
              <w:tabs>
                <w:tab w:val="decimal" w:pos="1170"/>
              </w:tabs>
              <w:jc w:val="both"/>
              <w:rPr>
                <w:rFonts w:asciiTheme="majorBidi" w:hAnsiTheme="majorBidi" w:cstheme="majorBidi"/>
                <w:sz w:val="28"/>
                <w:szCs w:val="28"/>
              </w:rPr>
            </w:pPr>
            <w:r w:rsidRPr="004B7CE4">
              <w:rPr>
                <w:rFonts w:asciiTheme="majorBidi" w:hAnsiTheme="majorBidi" w:cstheme="majorBidi"/>
                <w:sz w:val="28"/>
                <w:szCs w:val="28"/>
              </w:rPr>
              <w:t>-</w:t>
            </w:r>
          </w:p>
        </w:tc>
        <w:tc>
          <w:tcPr>
            <w:tcW w:w="1541" w:type="dxa"/>
            <w:tcBorders>
              <w:top w:val="nil"/>
              <w:left w:val="nil"/>
              <w:right w:val="nil"/>
            </w:tcBorders>
            <w:noWrap/>
            <w:vAlign w:val="bottom"/>
          </w:tcPr>
          <w:p w14:paraId="2E24B8D3" w14:textId="621AC4AD" w:rsidR="00845490" w:rsidRPr="004B7CE4" w:rsidRDefault="00845490" w:rsidP="004B7CE4">
            <w:pPr>
              <w:tabs>
                <w:tab w:val="decimal" w:pos="1240"/>
              </w:tabs>
              <w:jc w:val="both"/>
              <w:rPr>
                <w:rFonts w:asciiTheme="majorBidi" w:hAnsiTheme="majorBidi" w:cstheme="majorBidi"/>
                <w:sz w:val="28"/>
                <w:szCs w:val="28"/>
              </w:rPr>
            </w:pPr>
            <w:r w:rsidRPr="004B7CE4">
              <w:rPr>
                <w:rFonts w:asciiTheme="majorBidi" w:hAnsiTheme="majorBidi" w:cstheme="majorBidi"/>
                <w:sz w:val="28"/>
                <w:szCs w:val="28"/>
              </w:rPr>
              <w:t>30,000,000</w:t>
            </w:r>
          </w:p>
        </w:tc>
        <w:tc>
          <w:tcPr>
            <w:tcW w:w="1541" w:type="dxa"/>
            <w:tcBorders>
              <w:top w:val="nil"/>
              <w:left w:val="nil"/>
              <w:right w:val="nil"/>
            </w:tcBorders>
            <w:noWrap/>
            <w:vAlign w:val="bottom"/>
          </w:tcPr>
          <w:p w14:paraId="51D34FF7" w14:textId="37F80B66" w:rsidR="00845490" w:rsidRPr="004B7CE4" w:rsidRDefault="00845490" w:rsidP="004B7CE4">
            <w:pPr>
              <w:tabs>
                <w:tab w:val="decimal" w:pos="1148"/>
              </w:tabs>
              <w:jc w:val="both"/>
              <w:rPr>
                <w:rFonts w:asciiTheme="majorBidi" w:hAnsiTheme="majorBidi" w:cstheme="majorBidi"/>
                <w:sz w:val="28"/>
                <w:szCs w:val="28"/>
              </w:rPr>
            </w:pPr>
            <w:r w:rsidRPr="004B7CE4">
              <w:rPr>
                <w:rFonts w:asciiTheme="majorBidi" w:hAnsiTheme="majorBidi" w:cstheme="majorBidi"/>
                <w:sz w:val="28"/>
                <w:szCs w:val="28"/>
              </w:rPr>
              <w:t>-</w:t>
            </w:r>
          </w:p>
        </w:tc>
      </w:tr>
      <w:tr w:rsidR="00845490" w:rsidRPr="003D4546" w14:paraId="25AEEF48" w14:textId="77777777" w:rsidTr="00C35C66">
        <w:trPr>
          <w:trHeight w:val="20"/>
        </w:trPr>
        <w:tc>
          <w:tcPr>
            <w:tcW w:w="2645" w:type="dxa"/>
            <w:tcBorders>
              <w:top w:val="nil"/>
              <w:left w:val="nil"/>
              <w:bottom w:val="nil"/>
              <w:right w:val="nil"/>
            </w:tcBorders>
            <w:noWrap/>
            <w:vAlign w:val="center"/>
          </w:tcPr>
          <w:p w14:paraId="1740E092" w14:textId="1E84BB23" w:rsidR="00845490" w:rsidRPr="00845490" w:rsidRDefault="00845490" w:rsidP="004B7CE4">
            <w:pPr>
              <w:spacing w:line="360" w:lineRule="exact"/>
              <w:jc w:val="left"/>
              <w:rPr>
                <w:sz w:val="28"/>
                <w:szCs w:val="28"/>
              </w:rPr>
            </w:pPr>
            <w:r w:rsidRPr="00845490">
              <w:rPr>
                <w:sz w:val="28"/>
                <w:szCs w:val="28"/>
              </w:rPr>
              <w:t xml:space="preserve">Fixed </w:t>
            </w:r>
            <w:r w:rsidR="00036934">
              <w:rPr>
                <w:sz w:val="28"/>
                <w:szCs w:val="28"/>
              </w:rPr>
              <w:t>d</w:t>
            </w:r>
            <w:r w:rsidRPr="00845490">
              <w:rPr>
                <w:sz w:val="28"/>
                <w:szCs w:val="28"/>
              </w:rPr>
              <w:t>eposits</w:t>
            </w:r>
          </w:p>
        </w:tc>
        <w:tc>
          <w:tcPr>
            <w:tcW w:w="1541" w:type="dxa"/>
            <w:tcBorders>
              <w:top w:val="nil"/>
              <w:left w:val="nil"/>
              <w:right w:val="nil"/>
            </w:tcBorders>
          </w:tcPr>
          <w:p w14:paraId="2EF40CA5" w14:textId="41DA06C5" w:rsidR="00845490" w:rsidRPr="004B7CE4" w:rsidRDefault="00845490" w:rsidP="004B7CE4">
            <w:pPr>
              <w:pBdr>
                <w:bottom w:val="single" w:sz="4" w:space="1" w:color="auto"/>
              </w:pBdr>
              <w:tabs>
                <w:tab w:val="decimal" w:pos="1240"/>
              </w:tabs>
              <w:jc w:val="both"/>
              <w:rPr>
                <w:rFonts w:asciiTheme="majorBidi" w:hAnsiTheme="majorBidi" w:cstheme="majorBidi"/>
                <w:sz w:val="28"/>
                <w:szCs w:val="28"/>
              </w:rPr>
            </w:pPr>
            <w:r w:rsidRPr="004B7CE4">
              <w:rPr>
                <w:rFonts w:asciiTheme="majorBidi" w:hAnsiTheme="majorBidi" w:cstheme="majorBidi"/>
                <w:sz w:val="28"/>
                <w:szCs w:val="28"/>
              </w:rPr>
              <w:t>124,201,498</w:t>
            </w:r>
          </w:p>
        </w:tc>
        <w:tc>
          <w:tcPr>
            <w:tcW w:w="1541" w:type="dxa"/>
            <w:tcBorders>
              <w:top w:val="nil"/>
              <w:left w:val="nil"/>
              <w:right w:val="nil"/>
            </w:tcBorders>
            <w:vAlign w:val="bottom"/>
          </w:tcPr>
          <w:p w14:paraId="6395D3FB" w14:textId="64428EAD" w:rsidR="00845490" w:rsidRPr="004B7CE4" w:rsidRDefault="00845490" w:rsidP="004B7CE4">
            <w:pPr>
              <w:pBdr>
                <w:bottom w:val="single" w:sz="4" w:space="1" w:color="auto"/>
              </w:pBdr>
              <w:tabs>
                <w:tab w:val="decimal" w:pos="1240"/>
              </w:tabs>
              <w:jc w:val="both"/>
              <w:rPr>
                <w:rFonts w:asciiTheme="majorBidi" w:hAnsiTheme="majorBidi" w:cstheme="majorBidi"/>
                <w:sz w:val="28"/>
                <w:szCs w:val="28"/>
              </w:rPr>
            </w:pPr>
            <w:r w:rsidRPr="004B7CE4">
              <w:rPr>
                <w:rFonts w:asciiTheme="majorBidi" w:hAnsiTheme="majorBidi" w:cstheme="majorBidi"/>
                <w:sz w:val="28"/>
                <w:szCs w:val="28"/>
              </w:rPr>
              <w:t>99,176,057</w:t>
            </w:r>
          </w:p>
        </w:tc>
        <w:tc>
          <w:tcPr>
            <w:tcW w:w="1541" w:type="dxa"/>
            <w:tcBorders>
              <w:top w:val="nil"/>
              <w:left w:val="nil"/>
              <w:right w:val="nil"/>
            </w:tcBorders>
            <w:noWrap/>
            <w:vAlign w:val="bottom"/>
          </w:tcPr>
          <w:p w14:paraId="05F22D50" w14:textId="68687E41" w:rsidR="00845490" w:rsidRPr="004B7CE4" w:rsidRDefault="00845490" w:rsidP="004B7CE4">
            <w:pPr>
              <w:pBdr>
                <w:bottom w:val="single" w:sz="4" w:space="1" w:color="auto"/>
              </w:pBdr>
              <w:tabs>
                <w:tab w:val="decimal" w:pos="1240"/>
              </w:tabs>
              <w:jc w:val="both"/>
              <w:rPr>
                <w:rFonts w:asciiTheme="majorBidi" w:hAnsiTheme="majorBidi" w:cstheme="majorBidi"/>
                <w:sz w:val="28"/>
                <w:szCs w:val="28"/>
              </w:rPr>
            </w:pPr>
            <w:r w:rsidRPr="004B7CE4">
              <w:rPr>
                <w:rFonts w:asciiTheme="majorBidi" w:hAnsiTheme="majorBidi" w:cstheme="majorBidi"/>
                <w:sz w:val="28"/>
                <w:szCs w:val="28"/>
                <w:cs/>
              </w:rPr>
              <w:t>99</w:t>
            </w:r>
            <w:r w:rsidRPr="004B7CE4">
              <w:rPr>
                <w:rFonts w:asciiTheme="majorBidi" w:hAnsiTheme="majorBidi" w:cstheme="majorBidi"/>
                <w:sz w:val="28"/>
                <w:szCs w:val="28"/>
              </w:rPr>
              <w:t>,</w:t>
            </w:r>
            <w:r w:rsidRPr="004B7CE4">
              <w:rPr>
                <w:rFonts w:asciiTheme="majorBidi" w:hAnsiTheme="majorBidi" w:cstheme="majorBidi"/>
                <w:sz w:val="28"/>
                <w:szCs w:val="28"/>
                <w:cs/>
              </w:rPr>
              <w:t>637</w:t>
            </w:r>
            <w:r w:rsidRPr="004B7CE4">
              <w:rPr>
                <w:rFonts w:asciiTheme="majorBidi" w:hAnsiTheme="majorBidi" w:cstheme="majorBidi"/>
                <w:sz w:val="28"/>
                <w:szCs w:val="28"/>
              </w:rPr>
              <w:t>,</w:t>
            </w:r>
            <w:r w:rsidRPr="004B7CE4">
              <w:rPr>
                <w:rFonts w:asciiTheme="majorBidi" w:hAnsiTheme="majorBidi" w:cstheme="majorBidi"/>
                <w:sz w:val="28"/>
                <w:szCs w:val="28"/>
                <w:cs/>
              </w:rPr>
              <w:t>104</w:t>
            </w:r>
          </w:p>
        </w:tc>
        <w:tc>
          <w:tcPr>
            <w:tcW w:w="1541" w:type="dxa"/>
            <w:tcBorders>
              <w:top w:val="nil"/>
              <w:left w:val="nil"/>
              <w:right w:val="nil"/>
            </w:tcBorders>
            <w:noWrap/>
            <w:vAlign w:val="bottom"/>
          </w:tcPr>
          <w:p w14:paraId="36C10378" w14:textId="0BC063AD" w:rsidR="00845490" w:rsidRPr="004B7CE4" w:rsidRDefault="00845490" w:rsidP="004B7CE4">
            <w:pPr>
              <w:pBdr>
                <w:bottom w:val="single" w:sz="4" w:space="1" w:color="auto"/>
              </w:pBdr>
              <w:tabs>
                <w:tab w:val="decimal" w:pos="1240"/>
              </w:tabs>
              <w:jc w:val="both"/>
              <w:rPr>
                <w:rFonts w:asciiTheme="majorBidi" w:hAnsiTheme="majorBidi" w:cstheme="majorBidi"/>
                <w:sz w:val="28"/>
                <w:szCs w:val="28"/>
              </w:rPr>
            </w:pPr>
            <w:r w:rsidRPr="004B7CE4">
              <w:rPr>
                <w:rFonts w:asciiTheme="majorBidi" w:hAnsiTheme="majorBidi" w:cstheme="majorBidi"/>
                <w:sz w:val="28"/>
                <w:szCs w:val="28"/>
              </w:rPr>
              <w:t>99,176,057</w:t>
            </w:r>
          </w:p>
        </w:tc>
      </w:tr>
      <w:tr w:rsidR="00845490" w:rsidRPr="003D4546" w14:paraId="3514F816" w14:textId="77777777" w:rsidTr="00C35C66">
        <w:trPr>
          <w:trHeight w:val="20"/>
        </w:trPr>
        <w:tc>
          <w:tcPr>
            <w:tcW w:w="2645" w:type="dxa"/>
            <w:tcBorders>
              <w:top w:val="nil"/>
              <w:left w:val="nil"/>
              <w:bottom w:val="nil"/>
              <w:right w:val="nil"/>
            </w:tcBorders>
            <w:noWrap/>
            <w:vAlign w:val="bottom"/>
            <w:hideMark/>
          </w:tcPr>
          <w:p w14:paraId="42E1A81B" w14:textId="5A9D865A" w:rsidR="00845490" w:rsidRPr="0018686C" w:rsidRDefault="00845490" w:rsidP="00845490">
            <w:pPr>
              <w:jc w:val="left"/>
            </w:pPr>
            <w:r w:rsidRPr="0018686C">
              <w:rPr>
                <w:b/>
                <w:bCs/>
                <w:sz w:val="28"/>
                <w:szCs w:val="28"/>
              </w:rPr>
              <w:t xml:space="preserve">Total restricted deposits </w:t>
            </w:r>
            <w:r w:rsidR="00F554B7">
              <w:rPr>
                <w:b/>
                <w:bCs/>
                <w:sz w:val="28"/>
                <w:szCs w:val="28"/>
              </w:rPr>
              <w:br/>
              <w:t xml:space="preserve">   </w:t>
            </w:r>
            <w:r w:rsidRPr="0018686C">
              <w:rPr>
                <w:b/>
                <w:bCs/>
                <w:sz w:val="28"/>
                <w:szCs w:val="28"/>
              </w:rPr>
              <w:t>at financial institutions</w:t>
            </w:r>
          </w:p>
        </w:tc>
        <w:tc>
          <w:tcPr>
            <w:tcW w:w="1541" w:type="dxa"/>
            <w:tcBorders>
              <w:left w:val="nil"/>
              <w:right w:val="nil"/>
            </w:tcBorders>
            <w:vAlign w:val="bottom"/>
          </w:tcPr>
          <w:p w14:paraId="65FAE2DB" w14:textId="31C838C8" w:rsidR="00845490" w:rsidRPr="004B7CE4" w:rsidRDefault="00845490" w:rsidP="004B7CE4">
            <w:pPr>
              <w:pBdr>
                <w:bottom w:val="double" w:sz="4" w:space="1" w:color="auto"/>
              </w:pBdr>
              <w:tabs>
                <w:tab w:val="decimal" w:pos="1240"/>
              </w:tabs>
              <w:jc w:val="both"/>
              <w:rPr>
                <w:rFonts w:asciiTheme="majorBidi" w:hAnsiTheme="majorBidi" w:cstheme="majorBidi"/>
                <w:sz w:val="28"/>
                <w:szCs w:val="28"/>
              </w:rPr>
            </w:pPr>
            <w:r w:rsidRPr="004B7CE4">
              <w:rPr>
                <w:rFonts w:asciiTheme="majorBidi" w:hAnsiTheme="majorBidi" w:cstheme="majorBidi"/>
                <w:sz w:val="28"/>
                <w:szCs w:val="28"/>
                <w:cs/>
              </w:rPr>
              <w:fldChar w:fldCharType="begin"/>
            </w:r>
            <w:r w:rsidRPr="004B7CE4">
              <w:rPr>
                <w:rFonts w:asciiTheme="majorBidi" w:hAnsiTheme="majorBidi" w:cstheme="majorBidi"/>
                <w:sz w:val="28"/>
                <w:szCs w:val="28"/>
                <w:cs/>
              </w:rPr>
              <w:instrText xml:space="preserve"> =</w:instrText>
            </w:r>
            <w:r w:rsidRPr="004B7CE4">
              <w:rPr>
                <w:rFonts w:asciiTheme="majorBidi" w:hAnsiTheme="majorBidi" w:cstheme="majorBidi"/>
                <w:sz w:val="28"/>
                <w:szCs w:val="28"/>
              </w:rPr>
              <w:instrText>SUM(B</w:instrText>
            </w:r>
            <w:r w:rsidRPr="004B7CE4">
              <w:rPr>
                <w:rFonts w:asciiTheme="majorBidi" w:hAnsiTheme="majorBidi" w:cstheme="majorBidi"/>
                <w:sz w:val="28"/>
                <w:szCs w:val="28"/>
                <w:cs/>
              </w:rPr>
              <w:instrText>4:</w:instrText>
            </w:r>
            <w:r w:rsidRPr="004B7CE4">
              <w:rPr>
                <w:rFonts w:asciiTheme="majorBidi" w:hAnsiTheme="majorBidi" w:cstheme="majorBidi"/>
                <w:sz w:val="28"/>
                <w:szCs w:val="28"/>
              </w:rPr>
              <w:instrText>B</w:instrText>
            </w:r>
            <w:r w:rsidRPr="004B7CE4">
              <w:rPr>
                <w:rFonts w:asciiTheme="majorBidi" w:hAnsiTheme="majorBidi" w:cstheme="majorBidi"/>
                <w:sz w:val="28"/>
                <w:szCs w:val="28"/>
                <w:cs/>
              </w:rPr>
              <w:instrText xml:space="preserve">5) </w:instrText>
            </w:r>
            <w:r w:rsidRPr="004B7CE4">
              <w:rPr>
                <w:rFonts w:asciiTheme="majorBidi" w:hAnsiTheme="majorBidi" w:cstheme="majorBidi"/>
                <w:sz w:val="28"/>
                <w:szCs w:val="28"/>
                <w:cs/>
              </w:rPr>
              <w:fldChar w:fldCharType="separate"/>
            </w:r>
            <w:r w:rsidRPr="004B7CE4">
              <w:rPr>
                <w:rFonts w:asciiTheme="majorBidi" w:hAnsiTheme="majorBidi" w:cstheme="majorBidi"/>
                <w:sz w:val="28"/>
                <w:szCs w:val="28"/>
                <w:cs/>
              </w:rPr>
              <w:t>155</w:t>
            </w:r>
            <w:r w:rsidRPr="004B7CE4">
              <w:rPr>
                <w:rFonts w:asciiTheme="majorBidi" w:hAnsiTheme="majorBidi" w:cstheme="majorBidi"/>
                <w:sz w:val="28"/>
                <w:szCs w:val="28"/>
              </w:rPr>
              <w:t>,</w:t>
            </w:r>
            <w:r w:rsidRPr="004B7CE4">
              <w:rPr>
                <w:rFonts w:asciiTheme="majorBidi" w:hAnsiTheme="majorBidi" w:cstheme="majorBidi"/>
                <w:sz w:val="28"/>
                <w:szCs w:val="28"/>
                <w:cs/>
              </w:rPr>
              <w:t>863</w:t>
            </w:r>
            <w:r w:rsidRPr="004B7CE4">
              <w:rPr>
                <w:rFonts w:asciiTheme="majorBidi" w:hAnsiTheme="majorBidi" w:cstheme="majorBidi"/>
                <w:sz w:val="28"/>
                <w:szCs w:val="28"/>
              </w:rPr>
              <w:t>,</w:t>
            </w:r>
            <w:r w:rsidRPr="004B7CE4">
              <w:rPr>
                <w:rFonts w:asciiTheme="majorBidi" w:hAnsiTheme="majorBidi" w:cstheme="majorBidi"/>
                <w:sz w:val="28"/>
                <w:szCs w:val="28"/>
                <w:cs/>
              </w:rPr>
              <w:t>697</w:t>
            </w:r>
            <w:r w:rsidRPr="004B7CE4">
              <w:rPr>
                <w:rFonts w:asciiTheme="majorBidi" w:hAnsiTheme="majorBidi" w:cstheme="majorBidi"/>
                <w:sz w:val="28"/>
                <w:szCs w:val="28"/>
                <w:cs/>
              </w:rPr>
              <w:fldChar w:fldCharType="end"/>
            </w:r>
          </w:p>
        </w:tc>
        <w:tc>
          <w:tcPr>
            <w:tcW w:w="1541" w:type="dxa"/>
            <w:tcBorders>
              <w:left w:val="nil"/>
              <w:right w:val="nil"/>
            </w:tcBorders>
            <w:vAlign w:val="bottom"/>
          </w:tcPr>
          <w:p w14:paraId="64DDDD99" w14:textId="0DB595E7" w:rsidR="00845490" w:rsidRPr="004B7CE4" w:rsidRDefault="00845490" w:rsidP="004B7CE4">
            <w:pPr>
              <w:pBdr>
                <w:bottom w:val="double" w:sz="4" w:space="1" w:color="auto"/>
              </w:pBdr>
              <w:tabs>
                <w:tab w:val="decimal" w:pos="1240"/>
              </w:tabs>
              <w:jc w:val="both"/>
              <w:rPr>
                <w:rFonts w:asciiTheme="majorBidi" w:hAnsiTheme="majorBidi" w:cstheme="majorBidi"/>
                <w:sz w:val="28"/>
                <w:szCs w:val="28"/>
              </w:rPr>
            </w:pPr>
            <w:r w:rsidRPr="004B7CE4">
              <w:rPr>
                <w:rFonts w:asciiTheme="majorBidi" w:hAnsiTheme="majorBidi" w:cstheme="majorBidi"/>
                <w:sz w:val="28"/>
                <w:szCs w:val="28"/>
                <w:cs/>
              </w:rPr>
              <w:fldChar w:fldCharType="begin"/>
            </w:r>
            <w:r w:rsidRPr="004B7CE4">
              <w:rPr>
                <w:rFonts w:asciiTheme="majorBidi" w:hAnsiTheme="majorBidi" w:cstheme="majorBidi"/>
                <w:sz w:val="28"/>
                <w:szCs w:val="28"/>
                <w:cs/>
              </w:rPr>
              <w:instrText xml:space="preserve"> =</w:instrText>
            </w:r>
            <w:r w:rsidRPr="004B7CE4">
              <w:rPr>
                <w:rFonts w:asciiTheme="majorBidi" w:hAnsiTheme="majorBidi" w:cstheme="majorBidi"/>
                <w:sz w:val="28"/>
                <w:szCs w:val="28"/>
              </w:rPr>
              <w:instrText>SUM(c</w:instrText>
            </w:r>
            <w:r w:rsidRPr="004B7CE4">
              <w:rPr>
                <w:rFonts w:asciiTheme="majorBidi" w:hAnsiTheme="majorBidi" w:cstheme="majorBidi"/>
                <w:sz w:val="28"/>
                <w:szCs w:val="28"/>
                <w:cs/>
              </w:rPr>
              <w:instrText>5:</w:instrText>
            </w:r>
            <w:r w:rsidRPr="004B7CE4">
              <w:rPr>
                <w:rFonts w:asciiTheme="majorBidi" w:hAnsiTheme="majorBidi" w:cstheme="majorBidi"/>
                <w:sz w:val="28"/>
                <w:szCs w:val="28"/>
              </w:rPr>
              <w:instrText>c</w:instrText>
            </w:r>
            <w:r w:rsidRPr="004B7CE4">
              <w:rPr>
                <w:rFonts w:asciiTheme="majorBidi" w:hAnsiTheme="majorBidi" w:cstheme="majorBidi"/>
                <w:sz w:val="28"/>
                <w:szCs w:val="28"/>
                <w:cs/>
              </w:rPr>
              <w:instrText xml:space="preserve">4) </w:instrText>
            </w:r>
            <w:r w:rsidRPr="004B7CE4">
              <w:rPr>
                <w:rFonts w:asciiTheme="majorBidi" w:hAnsiTheme="majorBidi" w:cstheme="majorBidi"/>
                <w:sz w:val="28"/>
                <w:szCs w:val="28"/>
                <w:cs/>
              </w:rPr>
              <w:fldChar w:fldCharType="separate"/>
            </w:r>
            <w:r w:rsidRPr="004B7CE4">
              <w:rPr>
                <w:rFonts w:asciiTheme="majorBidi" w:hAnsiTheme="majorBidi" w:cstheme="majorBidi"/>
                <w:sz w:val="28"/>
                <w:szCs w:val="28"/>
                <w:cs/>
              </w:rPr>
              <w:t>99</w:t>
            </w:r>
            <w:r w:rsidRPr="004B7CE4">
              <w:rPr>
                <w:rFonts w:asciiTheme="majorBidi" w:hAnsiTheme="majorBidi" w:cstheme="majorBidi"/>
                <w:sz w:val="28"/>
                <w:szCs w:val="28"/>
              </w:rPr>
              <w:t>,</w:t>
            </w:r>
            <w:r w:rsidRPr="004B7CE4">
              <w:rPr>
                <w:rFonts w:asciiTheme="majorBidi" w:hAnsiTheme="majorBidi" w:cstheme="majorBidi"/>
                <w:sz w:val="28"/>
                <w:szCs w:val="28"/>
                <w:cs/>
              </w:rPr>
              <w:t>176</w:t>
            </w:r>
            <w:r w:rsidRPr="004B7CE4">
              <w:rPr>
                <w:rFonts w:asciiTheme="majorBidi" w:hAnsiTheme="majorBidi" w:cstheme="majorBidi"/>
                <w:sz w:val="28"/>
                <w:szCs w:val="28"/>
              </w:rPr>
              <w:t>,</w:t>
            </w:r>
            <w:r w:rsidRPr="004B7CE4">
              <w:rPr>
                <w:rFonts w:asciiTheme="majorBidi" w:hAnsiTheme="majorBidi" w:cstheme="majorBidi"/>
                <w:sz w:val="28"/>
                <w:szCs w:val="28"/>
                <w:cs/>
              </w:rPr>
              <w:t>057</w:t>
            </w:r>
            <w:r w:rsidRPr="004B7CE4">
              <w:rPr>
                <w:rFonts w:asciiTheme="majorBidi" w:hAnsiTheme="majorBidi" w:cstheme="majorBidi"/>
                <w:sz w:val="28"/>
                <w:szCs w:val="28"/>
                <w:cs/>
              </w:rPr>
              <w:fldChar w:fldCharType="end"/>
            </w:r>
          </w:p>
        </w:tc>
        <w:tc>
          <w:tcPr>
            <w:tcW w:w="1541" w:type="dxa"/>
            <w:tcBorders>
              <w:left w:val="nil"/>
              <w:right w:val="nil"/>
            </w:tcBorders>
            <w:noWrap/>
            <w:vAlign w:val="bottom"/>
          </w:tcPr>
          <w:p w14:paraId="2E8B21F5" w14:textId="5FDFED55" w:rsidR="00845490" w:rsidRPr="004B7CE4" w:rsidRDefault="00845490" w:rsidP="004B7CE4">
            <w:pPr>
              <w:pBdr>
                <w:bottom w:val="double" w:sz="4" w:space="1" w:color="auto"/>
              </w:pBdr>
              <w:tabs>
                <w:tab w:val="decimal" w:pos="1240"/>
              </w:tabs>
              <w:jc w:val="both"/>
              <w:rPr>
                <w:rFonts w:asciiTheme="majorBidi" w:hAnsiTheme="majorBidi" w:cstheme="majorBidi"/>
                <w:sz w:val="28"/>
                <w:szCs w:val="28"/>
                <w:cs/>
              </w:rPr>
            </w:pPr>
            <w:r w:rsidRPr="004B7CE4">
              <w:rPr>
                <w:rFonts w:asciiTheme="majorBidi" w:hAnsiTheme="majorBidi" w:cstheme="majorBidi"/>
                <w:sz w:val="28"/>
                <w:szCs w:val="28"/>
              </w:rPr>
              <w:fldChar w:fldCharType="begin"/>
            </w:r>
            <w:r w:rsidRPr="004B7CE4">
              <w:rPr>
                <w:rFonts w:asciiTheme="majorBidi" w:hAnsiTheme="majorBidi" w:cstheme="majorBidi"/>
                <w:sz w:val="28"/>
                <w:szCs w:val="28"/>
              </w:rPr>
              <w:instrText xml:space="preserve"> =SUM(D5:D4) </w:instrText>
            </w:r>
            <w:r w:rsidRPr="004B7CE4">
              <w:rPr>
                <w:rFonts w:asciiTheme="majorBidi" w:hAnsiTheme="majorBidi" w:cstheme="majorBidi"/>
                <w:sz w:val="28"/>
                <w:szCs w:val="28"/>
              </w:rPr>
              <w:fldChar w:fldCharType="separate"/>
            </w:r>
            <w:r w:rsidRPr="004B7CE4">
              <w:rPr>
                <w:rFonts w:asciiTheme="majorBidi" w:hAnsiTheme="majorBidi" w:cstheme="majorBidi"/>
                <w:sz w:val="28"/>
                <w:szCs w:val="28"/>
              </w:rPr>
              <w:t>129,637,104</w:t>
            </w:r>
            <w:r w:rsidRPr="004B7CE4">
              <w:rPr>
                <w:rFonts w:asciiTheme="majorBidi" w:hAnsiTheme="majorBidi" w:cstheme="majorBidi"/>
                <w:sz w:val="28"/>
                <w:szCs w:val="28"/>
              </w:rPr>
              <w:fldChar w:fldCharType="end"/>
            </w:r>
          </w:p>
        </w:tc>
        <w:tc>
          <w:tcPr>
            <w:tcW w:w="1541" w:type="dxa"/>
            <w:tcBorders>
              <w:left w:val="nil"/>
              <w:right w:val="nil"/>
            </w:tcBorders>
            <w:noWrap/>
            <w:vAlign w:val="bottom"/>
            <w:hideMark/>
          </w:tcPr>
          <w:p w14:paraId="2AA272A5" w14:textId="72B8409D" w:rsidR="00845490" w:rsidRPr="004B7CE4" w:rsidRDefault="00845490" w:rsidP="004B7CE4">
            <w:pPr>
              <w:pBdr>
                <w:bottom w:val="double" w:sz="4" w:space="1" w:color="auto"/>
              </w:pBdr>
              <w:tabs>
                <w:tab w:val="decimal" w:pos="1240"/>
              </w:tabs>
              <w:jc w:val="both"/>
              <w:rPr>
                <w:rFonts w:asciiTheme="majorBidi" w:hAnsiTheme="majorBidi" w:cstheme="majorBidi"/>
                <w:sz w:val="28"/>
                <w:szCs w:val="28"/>
              </w:rPr>
            </w:pPr>
            <w:r w:rsidRPr="004B7CE4">
              <w:rPr>
                <w:rFonts w:asciiTheme="majorBidi" w:hAnsiTheme="majorBidi" w:cstheme="majorBidi"/>
                <w:sz w:val="28"/>
                <w:szCs w:val="28"/>
              </w:rPr>
              <w:fldChar w:fldCharType="begin"/>
            </w:r>
            <w:r w:rsidRPr="004B7CE4">
              <w:rPr>
                <w:rFonts w:asciiTheme="majorBidi" w:hAnsiTheme="majorBidi" w:cstheme="majorBidi"/>
                <w:sz w:val="28"/>
                <w:szCs w:val="28"/>
              </w:rPr>
              <w:instrText xml:space="preserve"> =SUM(E5:E4) </w:instrText>
            </w:r>
            <w:r w:rsidRPr="004B7CE4">
              <w:rPr>
                <w:rFonts w:asciiTheme="majorBidi" w:hAnsiTheme="majorBidi" w:cstheme="majorBidi"/>
                <w:sz w:val="28"/>
                <w:szCs w:val="28"/>
              </w:rPr>
              <w:fldChar w:fldCharType="separate"/>
            </w:r>
            <w:r w:rsidRPr="004B7CE4">
              <w:rPr>
                <w:rFonts w:asciiTheme="majorBidi" w:hAnsiTheme="majorBidi" w:cstheme="majorBidi"/>
                <w:sz w:val="28"/>
                <w:szCs w:val="28"/>
              </w:rPr>
              <w:t>99,176,057</w:t>
            </w:r>
            <w:r w:rsidRPr="004B7CE4">
              <w:rPr>
                <w:rFonts w:asciiTheme="majorBidi" w:hAnsiTheme="majorBidi" w:cstheme="majorBidi"/>
                <w:sz w:val="28"/>
                <w:szCs w:val="28"/>
              </w:rPr>
              <w:fldChar w:fldCharType="end"/>
            </w:r>
          </w:p>
        </w:tc>
      </w:tr>
    </w:tbl>
    <w:p w14:paraId="76FB60ED" w14:textId="28A5B446" w:rsidR="008E5371" w:rsidRDefault="0057176F" w:rsidP="00986055">
      <w:pPr>
        <w:spacing w:before="120"/>
        <w:ind w:left="567"/>
        <w:rPr>
          <w:rStyle w:val="longtext"/>
          <w:sz w:val="28"/>
          <w:szCs w:val="28"/>
        </w:rPr>
      </w:pPr>
      <w:r w:rsidRPr="00D711C1">
        <w:rPr>
          <w:rStyle w:val="hps"/>
          <w:rFonts w:asciiTheme="majorBidi" w:hAnsiTheme="majorBidi" w:cstheme="majorBidi"/>
          <w:sz w:val="28"/>
          <w:szCs w:val="28"/>
        </w:rPr>
        <w:t xml:space="preserve">As at </w:t>
      </w:r>
      <w:r w:rsidR="00626B0E" w:rsidRPr="00817C81">
        <w:rPr>
          <w:rStyle w:val="hps"/>
          <w:rFonts w:asciiTheme="majorBidi" w:hAnsiTheme="majorBidi" w:cstheme="majorBidi"/>
          <w:sz w:val="28"/>
          <w:szCs w:val="28"/>
        </w:rPr>
        <w:t>December 31, 202</w:t>
      </w:r>
      <w:r w:rsidR="00B93A3C">
        <w:rPr>
          <w:rStyle w:val="hps"/>
          <w:rFonts w:asciiTheme="majorBidi" w:hAnsiTheme="majorBidi" w:cstheme="majorBidi"/>
          <w:sz w:val="28"/>
          <w:szCs w:val="28"/>
        </w:rPr>
        <w:t>5</w:t>
      </w:r>
      <w:r w:rsidRPr="00817C81">
        <w:rPr>
          <w:rStyle w:val="hps"/>
          <w:rFonts w:asciiTheme="majorBidi" w:hAnsiTheme="majorBidi" w:cstheme="majorBidi"/>
          <w:b/>
          <w:bCs/>
          <w:sz w:val="28"/>
          <w:szCs w:val="28"/>
        </w:rPr>
        <w:t xml:space="preserve"> </w:t>
      </w:r>
      <w:r w:rsidRPr="00817C81">
        <w:rPr>
          <w:rStyle w:val="hps"/>
          <w:rFonts w:asciiTheme="majorBidi" w:hAnsiTheme="majorBidi" w:cstheme="majorBidi"/>
          <w:sz w:val="28"/>
          <w:szCs w:val="28"/>
        </w:rPr>
        <w:t>and 20</w:t>
      </w:r>
      <w:r w:rsidR="00626B0E" w:rsidRPr="00817C81">
        <w:rPr>
          <w:rStyle w:val="hps"/>
          <w:rFonts w:asciiTheme="majorBidi" w:hAnsiTheme="majorBidi" w:cstheme="majorBidi"/>
          <w:sz w:val="28"/>
          <w:szCs w:val="28"/>
        </w:rPr>
        <w:t>2</w:t>
      </w:r>
      <w:r w:rsidR="00B93A3C">
        <w:rPr>
          <w:rStyle w:val="hps"/>
          <w:rFonts w:asciiTheme="majorBidi" w:hAnsiTheme="majorBidi" w:cstheme="majorBidi"/>
          <w:sz w:val="28"/>
          <w:szCs w:val="28"/>
        </w:rPr>
        <w:t>4</w:t>
      </w:r>
      <w:r w:rsidRPr="00817C81">
        <w:rPr>
          <w:rStyle w:val="hps"/>
          <w:rFonts w:asciiTheme="majorBidi" w:hAnsiTheme="majorBidi" w:cstheme="majorBidi"/>
          <w:sz w:val="28"/>
          <w:szCs w:val="28"/>
        </w:rPr>
        <w:t xml:space="preserve">, the above fixed deposits of the Group have interest </w:t>
      </w:r>
      <w:r w:rsidRPr="00BB5E2C">
        <w:rPr>
          <w:rStyle w:val="hps"/>
          <w:rFonts w:asciiTheme="majorBidi" w:hAnsiTheme="majorBidi" w:cstheme="majorBidi"/>
          <w:sz w:val="28"/>
          <w:szCs w:val="28"/>
        </w:rPr>
        <w:t xml:space="preserve">rate </w:t>
      </w:r>
      <w:r w:rsidRPr="008E5371">
        <w:rPr>
          <w:rStyle w:val="hps"/>
          <w:rFonts w:asciiTheme="majorBidi" w:hAnsiTheme="majorBidi" w:cstheme="majorBidi"/>
          <w:sz w:val="28"/>
          <w:szCs w:val="28"/>
        </w:rPr>
        <w:t>of 0</w:t>
      </w:r>
      <w:r w:rsidR="00BB5E2C" w:rsidRPr="008E5371">
        <w:rPr>
          <w:rStyle w:val="hps"/>
          <w:rFonts w:asciiTheme="majorBidi" w:hAnsiTheme="majorBidi"/>
          <w:sz w:val="28"/>
          <w:szCs w:val="28"/>
        </w:rPr>
        <w:t>.</w:t>
      </w:r>
      <w:r w:rsidR="008E5371" w:rsidRPr="008E5371">
        <w:rPr>
          <w:rStyle w:val="hps"/>
          <w:rFonts w:asciiTheme="majorBidi" w:hAnsiTheme="majorBidi"/>
          <w:sz w:val="28"/>
          <w:szCs w:val="28"/>
        </w:rPr>
        <w:t>15</w:t>
      </w:r>
      <w:r w:rsidRPr="008E5371">
        <w:rPr>
          <w:rStyle w:val="hps"/>
          <w:rFonts w:asciiTheme="majorBidi" w:hAnsiTheme="majorBidi"/>
          <w:sz w:val="28"/>
          <w:szCs w:val="28"/>
        </w:rPr>
        <w:t xml:space="preserve">% - </w:t>
      </w:r>
      <w:r w:rsidR="008E5371" w:rsidRPr="008E5371">
        <w:rPr>
          <w:rStyle w:val="hps"/>
          <w:rFonts w:asciiTheme="majorBidi" w:hAnsiTheme="majorBidi"/>
          <w:sz w:val="28"/>
          <w:szCs w:val="28"/>
        </w:rPr>
        <w:t>2</w:t>
      </w:r>
      <w:r w:rsidR="00BB5E2C" w:rsidRPr="008E5371">
        <w:rPr>
          <w:rStyle w:val="hps"/>
          <w:rFonts w:asciiTheme="majorBidi" w:hAnsiTheme="majorBidi"/>
          <w:sz w:val="28"/>
          <w:szCs w:val="28"/>
        </w:rPr>
        <w:t>.</w:t>
      </w:r>
      <w:r w:rsidR="008E5371" w:rsidRPr="008E5371">
        <w:rPr>
          <w:rStyle w:val="hps"/>
          <w:rFonts w:asciiTheme="majorBidi" w:hAnsiTheme="majorBidi"/>
          <w:sz w:val="28"/>
          <w:szCs w:val="28"/>
        </w:rPr>
        <w:t>20</w:t>
      </w:r>
      <w:r w:rsidRPr="008E5371">
        <w:rPr>
          <w:rStyle w:val="hps"/>
          <w:rFonts w:asciiTheme="majorBidi" w:hAnsiTheme="majorBidi"/>
          <w:sz w:val="28"/>
          <w:szCs w:val="28"/>
        </w:rPr>
        <w:t>%</w:t>
      </w:r>
      <w:r w:rsidRPr="00BB5E2C">
        <w:rPr>
          <w:rStyle w:val="hps"/>
          <w:rFonts w:asciiTheme="majorBidi" w:hAnsiTheme="majorBidi" w:cstheme="majorBidi"/>
          <w:sz w:val="28"/>
          <w:szCs w:val="28"/>
        </w:rPr>
        <w:t xml:space="preserve"> per annum</w:t>
      </w:r>
      <w:r w:rsidRPr="00BB5E2C">
        <w:rPr>
          <w:rStyle w:val="longtext"/>
          <w:rFonts w:asciiTheme="majorBidi" w:hAnsiTheme="majorBidi" w:cstheme="majorBidi"/>
          <w:sz w:val="28"/>
          <w:szCs w:val="28"/>
        </w:rPr>
        <w:t xml:space="preserve"> and </w:t>
      </w:r>
      <w:r w:rsidR="00B93A3C" w:rsidRPr="00BB5E2C">
        <w:rPr>
          <w:rStyle w:val="hps"/>
          <w:rFonts w:asciiTheme="majorBidi" w:hAnsiTheme="majorBidi" w:cstheme="majorBidi"/>
          <w:sz w:val="28"/>
          <w:szCs w:val="28"/>
        </w:rPr>
        <w:t>0</w:t>
      </w:r>
      <w:r w:rsidR="00B93A3C" w:rsidRPr="00BB5E2C">
        <w:rPr>
          <w:rStyle w:val="hps"/>
          <w:rFonts w:asciiTheme="majorBidi" w:hAnsiTheme="majorBidi"/>
          <w:sz w:val="28"/>
          <w:szCs w:val="28"/>
        </w:rPr>
        <w:t>.60% - 1.1</w:t>
      </w:r>
      <w:r w:rsidR="00B93A3C" w:rsidRPr="00BB5E2C">
        <w:rPr>
          <w:rStyle w:val="hps"/>
          <w:rFonts w:asciiTheme="majorBidi" w:hAnsiTheme="majorBidi" w:cstheme="majorBidi"/>
          <w:sz w:val="28"/>
          <w:szCs w:val="28"/>
        </w:rPr>
        <w:t>5</w:t>
      </w:r>
      <w:r w:rsidR="00B93A3C" w:rsidRPr="00BB5E2C">
        <w:rPr>
          <w:rStyle w:val="hps"/>
          <w:rFonts w:asciiTheme="majorBidi" w:hAnsiTheme="majorBidi"/>
          <w:sz w:val="28"/>
          <w:szCs w:val="28"/>
        </w:rPr>
        <w:t>%</w:t>
      </w:r>
      <w:r w:rsidR="00B93A3C">
        <w:rPr>
          <w:rStyle w:val="hps"/>
          <w:rFonts w:asciiTheme="majorBidi" w:hAnsiTheme="majorBidi" w:cstheme="majorBidi"/>
          <w:sz w:val="28"/>
          <w:szCs w:val="28"/>
        </w:rPr>
        <w:t xml:space="preserve"> </w:t>
      </w:r>
      <w:r w:rsidR="004E5C90" w:rsidRPr="00BB5E2C">
        <w:rPr>
          <w:rStyle w:val="hps"/>
          <w:rFonts w:asciiTheme="majorBidi" w:hAnsiTheme="majorBidi"/>
          <w:sz w:val="28"/>
          <w:szCs w:val="28"/>
        </w:rPr>
        <w:t>per</w:t>
      </w:r>
      <w:r w:rsidRPr="00BB5E2C">
        <w:rPr>
          <w:rStyle w:val="hps"/>
          <w:rFonts w:asciiTheme="majorBidi" w:hAnsiTheme="majorBidi" w:cstheme="majorBidi"/>
          <w:sz w:val="28"/>
          <w:szCs w:val="28"/>
        </w:rPr>
        <w:t xml:space="preserve"> annum</w:t>
      </w:r>
      <w:r w:rsidRPr="00BB5E2C">
        <w:rPr>
          <w:rStyle w:val="longtext"/>
          <w:rFonts w:asciiTheme="majorBidi" w:hAnsiTheme="majorBidi" w:cstheme="majorBidi"/>
          <w:sz w:val="28"/>
          <w:szCs w:val="28"/>
        </w:rPr>
        <w:t xml:space="preserve">, respectively, </w:t>
      </w:r>
      <w:r w:rsidRPr="00BB5E2C">
        <w:rPr>
          <w:rStyle w:val="hps"/>
          <w:rFonts w:asciiTheme="majorBidi" w:hAnsiTheme="majorBidi" w:cstheme="majorBidi"/>
          <w:sz w:val="28"/>
          <w:szCs w:val="28"/>
        </w:rPr>
        <w:t>and are pledged as collaterals for bank overdrafts, short</w:t>
      </w:r>
      <w:r w:rsidRPr="00BB5E2C">
        <w:rPr>
          <w:rStyle w:val="hps"/>
          <w:rFonts w:asciiTheme="majorBidi" w:hAnsiTheme="majorBidi"/>
          <w:sz w:val="28"/>
          <w:szCs w:val="28"/>
        </w:rPr>
        <w:t>-</w:t>
      </w:r>
      <w:r w:rsidRPr="00BB5E2C">
        <w:rPr>
          <w:rStyle w:val="hps"/>
          <w:rFonts w:asciiTheme="majorBidi" w:hAnsiTheme="majorBidi" w:cstheme="majorBidi"/>
          <w:sz w:val="28"/>
          <w:szCs w:val="28"/>
        </w:rPr>
        <w:t>term loans from financial institutions, and letters of guarantee issued by financial institutions</w:t>
      </w:r>
      <w:r w:rsidRPr="00BB5E2C">
        <w:rPr>
          <w:rStyle w:val="longtext"/>
          <w:sz w:val="28"/>
          <w:szCs w:val="28"/>
        </w:rPr>
        <w:t xml:space="preserve"> (Note </w:t>
      </w:r>
      <w:r w:rsidR="00430715" w:rsidRPr="00BB5E2C">
        <w:rPr>
          <w:rStyle w:val="longtext"/>
          <w:rFonts w:hint="cs"/>
          <w:sz w:val="28"/>
          <w:szCs w:val="28"/>
        </w:rPr>
        <w:t>2</w:t>
      </w:r>
      <w:r w:rsidR="00C862D4">
        <w:rPr>
          <w:rStyle w:val="longtext"/>
          <w:sz w:val="28"/>
          <w:szCs w:val="28"/>
        </w:rPr>
        <w:t>1</w:t>
      </w:r>
      <w:r w:rsidRPr="00BB5E2C">
        <w:rPr>
          <w:rStyle w:val="longtext"/>
          <w:sz w:val="28"/>
          <w:szCs w:val="28"/>
        </w:rPr>
        <w:t>)</w:t>
      </w:r>
      <w:r w:rsidR="00C862D4">
        <w:rPr>
          <w:rStyle w:val="longtext"/>
          <w:sz w:val="28"/>
          <w:szCs w:val="28"/>
        </w:rPr>
        <w:t xml:space="preserve"> and long-term loans from financial institutions (Note 23)</w:t>
      </w:r>
      <w:r w:rsidR="00F554B7">
        <w:rPr>
          <w:rStyle w:val="longtext"/>
          <w:sz w:val="28"/>
          <w:szCs w:val="28"/>
        </w:rPr>
        <w:t>.</w:t>
      </w:r>
      <w:r w:rsidR="008E5371">
        <w:rPr>
          <w:rStyle w:val="longtext"/>
          <w:sz w:val="28"/>
          <w:szCs w:val="28"/>
        </w:rPr>
        <w:br w:type="page"/>
      </w:r>
    </w:p>
    <w:p w14:paraId="5D4485A0" w14:textId="5FE426B4" w:rsidR="00C16055" w:rsidRPr="00C16055" w:rsidRDefault="00C16055" w:rsidP="00B47810">
      <w:pPr>
        <w:pStyle w:val="ListParagraph"/>
        <w:numPr>
          <w:ilvl w:val="0"/>
          <w:numId w:val="25"/>
        </w:numPr>
        <w:ind w:left="567" w:hanging="567"/>
        <w:contextualSpacing w:val="0"/>
        <w:rPr>
          <w:rFonts w:asciiTheme="majorBidi" w:hAnsiTheme="majorBidi" w:cstheme="majorBidi"/>
          <w:b/>
          <w:bCs/>
          <w:sz w:val="28"/>
          <w:szCs w:val="28"/>
        </w:rPr>
      </w:pPr>
      <w:bookmarkStart w:id="142" w:name="_Hlk158333507"/>
      <w:r>
        <w:rPr>
          <w:b/>
          <w:bCs/>
          <w:sz w:val="28"/>
          <w:szCs w:val="28"/>
        </w:rPr>
        <w:lastRenderedPageBreak/>
        <w:t>LONG</w:t>
      </w:r>
      <w:r w:rsidR="005934E4">
        <w:rPr>
          <w:b/>
          <w:bCs/>
          <w:sz w:val="28"/>
          <w:szCs w:val="28"/>
        </w:rPr>
        <w:t xml:space="preserve">-TERM LOANS TO OTHER </w:t>
      </w:r>
      <w:r w:rsidR="00A97633">
        <w:rPr>
          <w:b/>
          <w:bCs/>
          <w:sz w:val="28"/>
          <w:szCs w:val="28"/>
        </w:rPr>
        <w:t>PARTIES</w:t>
      </w:r>
      <w:r w:rsidR="00416698">
        <w:rPr>
          <w:rFonts w:hint="cs"/>
          <w:b/>
          <w:bCs/>
          <w:sz w:val="28"/>
          <w:szCs w:val="28"/>
          <w:cs/>
        </w:rPr>
        <w:t xml:space="preserve"> </w:t>
      </w:r>
      <w:r w:rsidR="00416698">
        <w:rPr>
          <w:b/>
          <w:bCs/>
          <w:sz w:val="28"/>
          <w:szCs w:val="28"/>
        </w:rPr>
        <w:t>- NET</w:t>
      </w:r>
    </w:p>
    <w:bookmarkEnd w:id="142"/>
    <w:p w14:paraId="3D945A92" w14:textId="77777777" w:rsidR="00F12ADD" w:rsidRPr="00C16055" w:rsidRDefault="00F12ADD" w:rsidP="00B47810">
      <w:pPr>
        <w:pStyle w:val="ListParagraph"/>
        <w:spacing w:before="120"/>
        <w:ind w:left="567"/>
        <w:contextualSpacing w:val="0"/>
        <w:jc w:val="both"/>
        <w:rPr>
          <w:rFonts w:asciiTheme="majorBidi" w:hAnsiTheme="majorBidi" w:cstheme="majorBidi"/>
          <w:b/>
          <w:bCs/>
          <w:sz w:val="28"/>
          <w:szCs w:val="28"/>
        </w:rPr>
      </w:pPr>
      <w:r>
        <w:rPr>
          <w:sz w:val="28"/>
          <w:szCs w:val="28"/>
        </w:rPr>
        <w:t>L</w:t>
      </w:r>
      <w:r w:rsidRPr="00F12ADD">
        <w:rPr>
          <w:sz w:val="28"/>
          <w:szCs w:val="28"/>
        </w:rPr>
        <w:t>ong-term loans to other parties</w:t>
      </w:r>
      <w:r>
        <w:rPr>
          <w:sz w:val="28"/>
          <w:szCs w:val="28"/>
        </w:rPr>
        <w:t xml:space="preserve"> as at </w:t>
      </w:r>
      <w:r w:rsidRPr="00F12ADD">
        <w:rPr>
          <w:sz w:val="28"/>
          <w:szCs w:val="28"/>
        </w:rPr>
        <w:t>December 31,</w:t>
      </w:r>
      <w:r>
        <w:rPr>
          <w:sz w:val="28"/>
          <w:szCs w:val="28"/>
        </w:rPr>
        <w:t xml:space="preserve"> </w:t>
      </w:r>
      <w:r w:rsidRPr="003B7F45">
        <w:rPr>
          <w:sz w:val="28"/>
          <w:szCs w:val="28"/>
        </w:rPr>
        <w:t>consisted of</w:t>
      </w:r>
      <w:r w:rsidRPr="006F2B0A">
        <w:rPr>
          <w:sz w:val="28"/>
          <w:szCs w:val="28"/>
        </w:rPr>
        <w:t>:</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F12ADD" w:rsidRPr="00486694" w14:paraId="2537B9D5" w14:textId="77777777" w:rsidTr="00F12ADD">
        <w:trPr>
          <w:trHeight w:val="20"/>
        </w:trPr>
        <w:tc>
          <w:tcPr>
            <w:tcW w:w="4201" w:type="dxa"/>
            <w:tcBorders>
              <w:top w:val="nil"/>
              <w:left w:val="nil"/>
              <w:bottom w:val="nil"/>
              <w:right w:val="nil"/>
            </w:tcBorders>
            <w:noWrap/>
            <w:vAlign w:val="bottom"/>
          </w:tcPr>
          <w:p w14:paraId="59EC8C8A" w14:textId="77777777" w:rsidR="00F12ADD" w:rsidRPr="00486694" w:rsidRDefault="00F12ADD" w:rsidP="00B47810">
            <w:pPr>
              <w:jc w:val="center"/>
              <w:rPr>
                <w:color w:val="000000"/>
                <w:sz w:val="28"/>
                <w:szCs w:val="28"/>
              </w:rPr>
            </w:pPr>
          </w:p>
        </w:tc>
        <w:tc>
          <w:tcPr>
            <w:tcW w:w="4111" w:type="dxa"/>
            <w:gridSpan w:val="2"/>
            <w:tcBorders>
              <w:top w:val="nil"/>
              <w:left w:val="nil"/>
              <w:right w:val="nil"/>
            </w:tcBorders>
            <w:noWrap/>
            <w:vAlign w:val="bottom"/>
          </w:tcPr>
          <w:p w14:paraId="62D8761A" w14:textId="77777777" w:rsidR="00F12ADD" w:rsidRPr="00486694" w:rsidRDefault="00F12ADD" w:rsidP="00B47810">
            <w:pPr>
              <w:pBdr>
                <w:bottom w:val="single" w:sz="6"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F12ADD" w:rsidRPr="00486694" w14:paraId="7AE2B347" w14:textId="77777777" w:rsidTr="00F12ADD">
        <w:trPr>
          <w:trHeight w:val="20"/>
        </w:trPr>
        <w:tc>
          <w:tcPr>
            <w:tcW w:w="4201" w:type="dxa"/>
            <w:tcBorders>
              <w:top w:val="nil"/>
              <w:left w:val="nil"/>
              <w:bottom w:val="nil"/>
              <w:right w:val="nil"/>
            </w:tcBorders>
            <w:noWrap/>
            <w:vAlign w:val="bottom"/>
            <w:hideMark/>
          </w:tcPr>
          <w:p w14:paraId="65E0F9EB" w14:textId="77777777" w:rsidR="00F12ADD" w:rsidRPr="00486694" w:rsidRDefault="00F12ADD" w:rsidP="00B47810">
            <w:pPr>
              <w:jc w:val="center"/>
              <w:rPr>
                <w:color w:val="000000"/>
                <w:sz w:val="28"/>
                <w:szCs w:val="28"/>
              </w:rPr>
            </w:pPr>
          </w:p>
        </w:tc>
        <w:tc>
          <w:tcPr>
            <w:tcW w:w="4111" w:type="dxa"/>
            <w:gridSpan w:val="2"/>
            <w:tcBorders>
              <w:top w:val="nil"/>
              <w:left w:val="nil"/>
              <w:right w:val="nil"/>
            </w:tcBorders>
            <w:noWrap/>
            <w:vAlign w:val="bottom"/>
            <w:hideMark/>
          </w:tcPr>
          <w:p w14:paraId="02E08889" w14:textId="77777777" w:rsidR="00F12ADD" w:rsidRPr="00486694" w:rsidRDefault="00F12ADD" w:rsidP="00B47810">
            <w:pPr>
              <w:pBdr>
                <w:bottom w:val="single" w:sz="6" w:space="1" w:color="auto"/>
              </w:pBdr>
              <w:jc w:val="center"/>
              <w:rPr>
                <w:sz w:val="28"/>
                <w:szCs w:val="28"/>
              </w:rPr>
            </w:pPr>
            <w:r w:rsidRPr="0070447D">
              <w:rPr>
                <w:sz w:val="28"/>
                <w:szCs w:val="28"/>
              </w:rPr>
              <w:t>Consolidated and Separate financial statements</w:t>
            </w:r>
          </w:p>
        </w:tc>
      </w:tr>
      <w:tr w:rsidR="00B93A3C" w:rsidRPr="00486694" w14:paraId="49955D6C" w14:textId="77777777" w:rsidTr="00F12ADD">
        <w:trPr>
          <w:trHeight w:val="20"/>
        </w:trPr>
        <w:tc>
          <w:tcPr>
            <w:tcW w:w="4201" w:type="dxa"/>
            <w:tcBorders>
              <w:top w:val="nil"/>
              <w:left w:val="nil"/>
              <w:bottom w:val="nil"/>
              <w:right w:val="nil"/>
            </w:tcBorders>
            <w:noWrap/>
            <w:vAlign w:val="bottom"/>
          </w:tcPr>
          <w:p w14:paraId="66049DE2" w14:textId="77777777" w:rsidR="00B93A3C" w:rsidRPr="00486694" w:rsidRDefault="00B93A3C" w:rsidP="00B47810">
            <w:pPr>
              <w:jc w:val="center"/>
              <w:rPr>
                <w:color w:val="000000"/>
                <w:sz w:val="28"/>
                <w:szCs w:val="28"/>
              </w:rPr>
            </w:pPr>
          </w:p>
        </w:tc>
        <w:tc>
          <w:tcPr>
            <w:tcW w:w="2055" w:type="dxa"/>
            <w:tcBorders>
              <w:top w:val="nil"/>
              <w:left w:val="nil"/>
              <w:right w:val="nil"/>
            </w:tcBorders>
            <w:noWrap/>
            <w:vAlign w:val="bottom"/>
          </w:tcPr>
          <w:p w14:paraId="5A29D804" w14:textId="41F5704D" w:rsidR="00B93A3C" w:rsidRDefault="00B93A3C" w:rsidP="00B47810">
            <w:pPr>
              <w:pBdr>
                <w:bottom w:val="single" w:sz="6" w:space="1" w:color="auto"/>
              </w:pBdr>
              <w:jc w:val="center"/>
              <w:rPr>
                <w:sz w:val="28"/>
                <w:szCs w:val="28"/>
              </w:rPr>
            </w:pPr>
            <w:r>
              <w:rPr>
                <w:sz w:val="28"/>
                <w:szCs w:val="28"/>
              </w:rPr>
              <w:t>2025</w:t>
            </w:r>
          </w:p>
        </w:tc>
        <w:tc>
          <w:tcPr>
            <w:tcW w:w="2056" w:type="dxa"/>
            <w:tcBorders>
              <w:top w:val="nil"/>
              <w:left w:val="nil"/>
              <w:right w:val="nil"/>
            </w:tcBorders>
            <w:noWrap/>
            <w:vAlign w:val="bottom"/>
          </w:tcPr>
          <w:p w14:paraId="12510765" w14:textId="49C2EA1A" w:rsidR="00B93A3C" w:rsidRDefault="00B93A3C" w:rsidP="00B47810">
            <w:pPr>
              <w:pBdr>
                <w:bottom w:val="single" w:sz="6" w:space="1" w:color="auto"/>
              </w:pBdr>
              <w:jc w:val="center"/>
              <w:rPr>
                <w:sz w:val="28"/>
                <w:szCs w:val="28"/>
              </w:rPr>
            </w:pPr>
            <w:r>
              <w:rPr>
                <w:sz w:val="28"/>
                <w:szCs w:val="28"/>
              </w:rPr>
              <w:t>202</w:t>
            </w:r>
            <w:r>
              <w:rPr>
                <w:rFonts w:hint="cs"/>
                <w:sz w:val="28"/>
                <w:szCs w:val="28"/>
                <w:cs/>
              </w:rPr>
              <w:t>4</w:t>
            </w:r>
          </w:p>
        </w:tc>
      </w:tr>
      <w:tr w:rsidR="00B47810" w:rsidRPr="00486694" w14:paraId="2CE026D5" w14:textId="77777777" w:rsidTr="00B47810">
        <w:trPr>
          <w:trHeight w:val="20"/>
        </w:trPr>
        <w:tc>
          <w:tcPr>
            <w:tcW w:w="4201" w:type="dxa"/>
            <w:tcBorders>
              <w:top w:val="nil"/>
              <w:left w:val="nil"/>
              <w:bottom w:val="nil"/>
              <w:right w:val="nil"/>
            </w:tcBorders>
            <w:noWrap/>
            <w:vAlign w:val="bottom"/>
          </w:tcPr>
          <w:p w14:paraId="7D444CA9" w14:textId="1CAA33DE" w:rsidR="00B47810" w:rsidRPr="00F12ADD" w:rsidRDefault="00B47810" w:rsidP="00B47810">
            <w:pPr>
              <w:jc w:val="left"/>
              <w:rPr>
                <w:color w:val="000000"/>
                <w:sz w:val="28"/>
                <w:szCs w:val="28"/>
              </w:rPr>
            </w:pPr>
            <w:r>
              <w:rPr>
                <w:color w:val="000000"/>
                <w:sz w:val="28"/>
                <w:szCs w:val="28"/>
              </w:rPr>
              <w:t>Long-</w:t>
            </w:r>
            <w:r w:rsidRPr="00F12ADD">
              <w:rPr>
                <w:color w:val="000000"/>
                <w:sz w:val="28"/>
                <w:szCs w:val="28"/>
              </w:rPr>
              <w:t>term loan</w:t>
            </w:r>
            <w:r>
              <w:rPr>
                <w:color w:val="000000"/>
                <w:sz w:val="28"/>
                <w:szCs w:val="28"/>
              </w:rPr>
              <w:t>s</w:t>
            </w:r>
            <w:r w:rsidRPr="00F12ADD">
              <w:rPr>
                <w:color w:val="000000"/>
                <w:sz w:val="28"/>
                <w:szCs w:val="28"/>
              </w:rPr>
              <w:t xml:space="preserve"> to other companies</w:t>
            </w:r>
          </w:p>
        </w:tc>
        <w:tc>
          <w:tcPr>
            <w:tcW w:w="2055" w:type="dxa"/>
            <w:tcBorders>
              <w:left w:val="nil"/>
              <w:right w:val="nil"/>
            </w:tcBorders>
            <w:noWrap/>
            <w:vAlign w:val="bottom"/>
          </w:tcPr>
          <w:p w14:paraId="403DECFA" w14:textId="44F6F867" w:rsidR="00B47810" w:rsidRPr="009E4C61" w:rsidRDefault="00B47810" w:rsidP="00B47810">
            <w:pPr>
              <w:tabs>
                <w:tab w:val="decimal" w:pos="1745"/>
              </w:tabs>
              <w:rPr>
                <w:sz w:val="28"/>
                <w:szCs w:val="28"/>
              </w:rPr>
            </w:pPr>
            <w:r>
              <w:rPr>
                <w:sz w:val="28"/>
                <w:szCs w:val="28"/>
              </w:rPr>
              <w:t>77,</w:t>
            </w:r>
            <w:r w:rsidRPr="00D5321C">
              <w:rPr>
                <w:sz w:val="28"/>
                <w:szCs w:val="28"/>
              </w:rPr>
              <w:t>15</w:t>
            </w:r>
            <w:r>
              <w:rPr>
                <w:sz w:val="28"/>
                <w:szCs w:val="28"/>
              </w:rPr>
              <w:t>7,</w:t>
            </w:r>
            <w:r w:rsidRPr="00D5321C">
              <w:rPr>
                <w:sz w:val="28"/>
                <w:szCs w:val="28"/>
              </w:rPr>
              <w:t>6</w:t>
            </w:r>
            <w:r>
              <w:rPr>
                <w:sz w:val="28"/>
                <w:szCs w:val="28"/>
              </w:rPr>
              <w:t>9</w:t>
            </w:r>
            <w:r w:rsidRPr="00D5321C">
              <w:rPr>
                <w:sz w:val="28"/>
                <w:szCs w:val="28"/>
              </w:rPr>
              <w:t>4</w:t>
            </w:r>
          </w:p>
        </w:tc>
        <w:tc>
          <w:tcPr>
            <w:tcW w:w="2056" w:type="dxa"/>
            <w:tcBorders>
              <w:top w:val="nil"/>
              <w:left w:val="nil"/>
              <w:right w:val="nil"/>
            </w:tcBorders>
            <w:noWrap/>
            <w:vAlign w:val="bottom"/>
          </w:tcPr>
          <w:p w14:paraId="22B8F6C8" w14:textId="53C5DA04" w:rsidR="00B47810" w:rsidRDefault="00B47810" w:rsidP="00B47810">
            <w:pPr>
              <w:tabs>
                <w:tab w:val="decimal" w:pos="1745"/>
              </w:tabs>
              <w:jc w:val="left"/>
              <w:rPr>
                <w:sz w:val="28"/>
                <w:szCs w:val="28"/>
              </w:rPr>
            </w:pPr>
            <w:r>
              <w:rPr>
                <w:sz w:val="28"/>
                <w:szCs w:val="28"/>
              </w:rPr>
              <w:t>80,613,453</w:t>
            </w:r>
          </w:p>
        </w:tc>
      </w:tr>
      <w:tr w:rsidR="00B47810" w:rsidRPr="00486694" w14:paraId="529539F5" w14:textId="77777777" w:rsidTr="00B47810">
        <w:trPr>
          <w:trHeight w:val="20"/>
        </w:trPr>
        <w:tc>
          <w:tcPr>
            <w:tcW w:w="4201" w:type="dxa"/>
            <w:tcBorders>
              <w:top w:val="nil"/>
              <w:left w:val="nil"/>
              <w:bottom w:val="nil"/>
              <w:right w:val="nil"/>
            </w:tcBorders>
            <w:noWrap/>
            <w:vAlign w:val="bottom"/>
          </w:tcPr>
          <w:p w14:paraId="0B1E6776" w14:textId="22FF4588" w:rsidR="00B47810" w:rsidRDefault="00B47810" w:rsidP="00B47810">
            <w:pPr>
              <w:jc w:val="left"/>
              <w:rPr>
                <w:color w:val="000000"/>
                <w:sz w:val="28"/>
                <w:szCs w:val="28"/>
              </w:rPr>
            </w:pPr>
            <w:r w:rsidRPr="00F12ADD">
              <w:rPr>
                <w:color w:val="000000"/>
                <w:sz w:val="28"/>
                <w:szCs w:val="28"/>
              </w:rPr>
              <w:t>Long-term loan</w:t>
            </w:r>
            <w:r>
              <w:rPr>
                <w:color w:val="000000"/>
                <w:sz w:val="28"/>
                <w:szCs w:val="28"/>
              </w:rPr>
              <w:t>s</w:t>
            </w:r>
            <w:r w:rsidRPr="00F12ADD">
              <w:rPr>
                <w:color w:val="000000"/>
                <w:sz w:val="28"/>
                <w:szCs w:val="28"/>
              </w:rPr>
              <w:t xml:space="preserve"> to </w:t>
            </w:r>
            <w:r>
              <w:rPr>
                <w:color w:val="000000"/>
                <w:sz w:val="28"/>
                <w:szCs w:val="28"/>
              </w:rPr>
              <w:t>employees</w:t>
            </w:r>
          </w:p>
        </w:tc>
        <w:tc>
          <w:tcPr>
            <w:tcW w:w="2055" w:type="dxa"/>
            <w:tcBorders>
              <w:left w:val="nil"/>
              <w:right w:val="nil"/>
            </w:tcBorders>
            <w:noWrap/>
            <w:vAlign w:val="bottom"/>
          </w:tcPr>
          <w:p w14:paraId="2873CB66" w14:textId="51A4647A" w:rsidR="00B47810" w:rsidRDefault="00B47810" w:rsidP="00E5189D">
            <w:pPr>
              <w:tabs>
                <w:tab w:val="decimal" w:pos="1745"/>
              </w:tabs>
              <w:rPr>
                <w:sz w:val="28"/>
                <w:szCs w:val="28"/>
              </w:rPr>
            </w:pPr>
            <w:r w:rsidRPr="00D5321C">
              <w:rPr>
                <w:sz w:val="28"/>
                <w:szCs w:val="28"/>
              </w:rPr>
              <w:t>1</w:t>
            </w:r>
            <w:r>
              <w:rPr>
                <w:sz w:val="28"/>
                <w:szCs w:val="28"/>
              </w:rPr>
              <w:t>7,</w:t>
            </w:r>
            <w:r w:rsidRPr="00D5321C">
              <w:rPr>
                <w:sz w:val="28"/>
                <w:szCs w:val="28"/>
              </w:rPr>
              <w:t>45</w:t>
            </w:r>
            <w:r>
              <w:rPr>
                <w:sz w:val="28"/>
                <w:szCs w:val="28"/>
              </w:rPr>
              <w:t>8,77</w:t>
            </w:r>
            <w:r w:rsidRPr="00D5321C">
              <w:rPr>
                <w:sz w:val="28"/>
                <w:szCs w:val="28"/>
              </w:rPr>
              <w:t>2</w:t>
            </w:r>
          </w:p>
        </w:tc>
        <w:tc>
          <w:tcPr>
            <w:tcW w:w="2056" w:type="dxa"/>
            <w:tcBorders>
              <w:top w:val="nil"/>
              <w:left w:val="nil"/>
              <w:right w:val="nil"/>
            </w:tcBorders>
            <w:noWrap/>
            <w:vAlign w:val="bottom"/>
          </w:tcPr>
          <w:p w14:paraId="7D4EC980" w14:textId="70509222" w:rsidR="00B47810" w:rsidRPr="00F9345D" w:rsidRDefault="00B47810" w:rsidP="00E5189D">
            <w:pPr>
              <w:tabs>
                <w:tab w:val="decimal" w:pos="1745"/>
              </w:tabs>
              <w:jc w:val="left"/>
              <w:rPr>
                <w:sz w:val="28"/>
                <w:szCs w:val="28"/>
              </w:rPr>
            </w:pPr>
            <w:r>
              <w:rPr>
                <w:sz w:val="28"/>
                <w:szCs w:val="28"/>
              </w:rPr>
              <w:t>16,780,198</w:t>
            </w:r>
          </w:p>
        </w:tc>
      </w:tr>
      <w:tr w:rsidR="00B47810" w:rsidRPr="00486694" w14:paraId="573278C8" w14:textId="77777777" w:rsidTr="00B47810">
        <w:trPr>
          <w:trHeight w:val="20"/>
        </w:trPr>
        <w:tc>
          <w:tcPr>
            <w:tcW w:w="4201" w:type="dxa"/>
            <w:tcBorders>
              <w:top w:val="nil"/>
              <w:left w:val="nil"/>
              <w:bottom w:val="nil"/>
              <w:right w:val="nil"/>
            </w:tcBorders>
            <w:noWrap/>
            <w:vAlign w:val="bottom"/>
          </w:tcPr>
          <w:p w14:paraId="2E3E7A7E" w14:textId="0F0F8D34" w:rsidR="00B47810" w:rsidRPr="00F12ADD" w:rsidRDefault="00B47810" w:rsidP="00B47810">
            <w:pPr>
              <w:jc w:val="left"/>
              <w:rPr>
                <w:color w:val="000000"/>
                <w:sz w:val="28"/>
                <w:szCs w:val="28"/>
                <w:cs/>
              </w:rPr>
            </w:pPr>
            <w:r w:rsidRPr="00374039">
              <w:rPr>
                <w:sz w:val="28"/>
                <w:szCs w:val="28"/>
                <w:u w:val="single"/>
              </w:rPr>
              <w:t>Less</w:t>
            </w:r>
            <w:r w:rsidRPr="00374039">
              <w:rPr>
                <w:sz w:val="28"/>
                <w:szCs w:val="28"/>
              </w:rPr>
              <w:t xml:space="preserve"> Credit loss allowance</w:t>
            </w:r>
          </w:p>
        </w:tc>
        <w:tc>
          <w:tcPr>
            <w:tcW w:w="2055" w:type="dxa"/>
            <w:tcBorders>
              <w:top w:val="nil"/>
              <w:left w:val="nil"/>
              <w:bottom w:val="nil"/>
              <w:right w:val="nil"/>
            </w:tcBorders>
            <w:noWrap/>
            <w:vAlign w:val="bottom"/>
          </w:tcPr>
          <w:p w14:paraId="2DEE07B2" w14:textId="2AAF8D17" w:rsidR="00B47810" w:rsidRPr="009E4C61" w:rsidRDefault="00B47810" w:rsidP="00B47810">
            <w:pPr>
              <w:pBdr>
                <w:bottom w:val="single" w:sz="4" w:space="1" w:color="auto"/>
              </w:pBdr>
              <w:tabs>
                <w:tab w:val="decimal" w:pos="1745"/>
              </w:tabs>
              <w:rPr>
                <w:sz w:val="28"/>
                <w:szCs w:val="28"/>
              </w:rPr>
            </w:pPr>
            <w:r>
              <w:rPr>
                <w:sz w:val="28"/>
                <w:szCs w:val="28"/>
              </w:rPr>
              <w:t>(</w:t>
            </w:r>
            <w:r w:rsidRPr="00D5321C">
              <w:rPr>
                <w:sz w:val="28"/>
                <w:szCs w:val="28"/>
              </w:rPr>
              <w:t>45</w:t>
            </w:r>
            <w:r>
              <w:rPr>
                <w:sz w:val="28"/>
                <w:szCs w:val="28"/>
              </w:rPr>
              <w:t>,0</w:t>
            </w:r>
            <w:r w:rsidRPr="00D5321C">
              <w:rPr>
                <w:sz w:val="28"/>
                <w:szCs w:val="28"/>
              </w:rPr>
              <w:t>23</w:t>
            </w:r>
            <w:r>
              <w:rPr>
                <w:sz w:val="28"/>
                <w:szCs w:val="28"/>
              </w:rPr>
              <w:t>,</w:t>
            </w:r>
            <w:r w:rsidRPr="00D5321C">
              <w:rPr>
                <w:sz w:val="28"/>
                <w:szCs w:val="28"/>
              </w:rPr>
              <w:t>531</w:t>
            </w:r>
            <w:r>
              <w:rPr>
                <w:sz w:val="28"/>
                <w:szCs w:val="28"/>
              </w:rPr>
              <w:t>)</w:t>
            </w:r>
          </w:p>
        </w:tc>
        <w:tc>
          <w:tcPr>
            <w:tcW w:w="2056" w:type="dxa"/>
            <w:tcBorders>
              <w:top w:val="nil"/>
              <w:left w:val="nil"/>
              <w:right w:val="nil"/>
            </w:tcBorders>
            <w:noWrap/>
            <w:vAlign w:val="bottom"/>
          </w:tcPr>
          <w:p w14:paraId="1FA9FBED" w14:textId="3917F5EC" w:rsidR="00B47810" w:rsidRPr="00486694" w:rsidRDefault="00B47810" w:rsidP="00B47810">
            <w:pPr>
              <w:pBdr>
                <w:bottom w:val="single" w:sz="4" w:space="1" w:color="auto"/>
              </w:pBdr>
              <w:tabs>
                <w:tab w:val="decimal" w:pos="1745"/>
              </w:tabs>
              <w:jc w:val="left"/>
              <w:rPr>
                <w:sz w:val="28"/>
                <w:szCs w:val="28"/>
              </w:rPr>
            </w:pPr>
            <w:r>
              <w:rPr>
                <w:sz w:val="28"/>
                <w:szCs w:val="28"/>
              </w:rPr>
              <w:t>-</w:t>
            </w:r>
          </w:p>
        </w:tc>
      </w:tr>
      <w:tr w:rsidR="00B47810" w:rsidRPr="00486694" w14:paraId="464BA060" w14:textId="77777777" w:rsidTr="00B47810">
        <w:trPr>
          <w:trHeight w:val="20"/>
        </w:trPr>
        <w:tc>
          <w:tcPr>
            <w:tcW w:w="4201" w:type="dxa"/>
            <w:tcBorders>
              <w:top w:val="nil"/>
              <w:left w:val="nil"/>
              <w:bottom w:val="nil"/>
              <w:right w:val="nil"/>
            </w:tcBorders>
            <w:noWrap/>
            <w:vAlign w:val="bottom"/>
          </w:tcPr>
          <w:p w14:paraId="465067A6" w14:textId="2308E51B" w:rsidR="00B47810" w:rsidRPr="00F12ADD" w:rsidRDefault="00B47810" w:rsidP="00B47810">
            <w:pPr>
              <w:jc w:val="left"/>
              <w:rPr>
                <w:color w:val="000000"/>
                <w:sz w:val="28"/>
                <w:szCs w:val="28"/>
              </w:rPr>
            </w:pPr>
            <w:r>
              <w:rPr>
                <w:color w:val="000000"/>
                <w:sz w:val="28"/>
                <w:szCs w:val="28"/>
              </w:rPr>
              <w:t>Long</w:t>
            </w:r>
            <w:r w:rsidRPr="00F12ADD">
              <w:rPr>
                <w:color w:val="000000"/>
                <w:sz w:val="28"/>
                <w:szCs w:val="28"/>
              </w:rPr>
              <w:t>-term loan</w:t>
            </w:r>
            <w:r>
              <w:rPr>
                <w:color w:val="000000"/>
                <w:sz w:val="28"/>
                <w:szCs w:val="28"/>
              </w:rPr>
              <w:t>s</w:t>
            </w:r>
            <w:r w:rsidRPr="00F12ADD">
              <w:rPr>
                <w:color w:val="000000"/>
                <w:sz w:val="28"/>
                <w:szCs w:val="28"/>
              </w:rPr>
              <w:t xml:space="preserve"> to other </w:t>
            </w:r>
            <w:r>
              <w:rPr>
                <w:color w:val="000000"/>
                <w:sz w:val="28"/>
                <w:szCs w:val="28"/>
              </w:rPr>
              <w:t>parties</w:t>
            </w:r>
          </w:p>
        </w:tc>
        <w:tc>
          <w:tcPr>
            <w:tcW w:w="2055" w:type="dxa"/>
            <w:tcBorders>
              <w:top w:val="nil"/>
              <w:left w:val="nil"/>
              <w:bottom w:val="nil"/>
              <w:right w:val="nil"/>
            </w:tcBorders>
            <w:noWrap/>
            <w:vAlign w:val="bottom"/>
          </w:tcPr>
          <w:p w14:paraId="15A520BA" w14:textId="2BC46CFF" w:rsidR="00B47810" w:rsidRPr="009E4C61" w:rsidRDefault="00B47810" w:rsidP="00B47810">
            <w:pPr>
              <w:tabs>
                <w:tab w:val="decimal" w:pos="1745"/>
              </w:tabs>
              <w:rPr>
                <w:sz w:val="28"/>
                <w:szCs w:val="28"/>
              </w:rPr>
            </w:pPr>
            <w:r w:rsidRPr="00D5321C">
              <w:rPr>
                <w:sz w:val="28"/>
                <w:szCs w:val="28"/>
              </w:rPr>
              <w:t>4</w:t>
            </w:r>
            <w:r>
              <w:rPr>
                <w:sz w:val="28"/>
                <w:szCs w:val="28"/>
              </w:rPr>
              <w:t>9,</w:t>
            </w:r>
            <w:r w:rsidRPr="00D5321C">
              <w:rPr>
                <w:sz w:val="28"/>
                <w:szCs w:val="28"/>
              </w:rPr>
              <w:t>5</w:t>
            </w:r>
            <w:r>
              <w:rPr>
                <w:sz w:val="28"/>
                <w:szCs w:val="28"/>
              </w:rPr>
              <w:t>9</w:t>
            </w:r>
            <w:r w:rsidRPr="00D5321C">
              <w:rPr>
                <w:sz w:val="28"/>
                <w:szCs w:val="28"/>
              </w:rPr>
              <w:t>2</w:t>
            </w:r>
            <w:r>
              <w:rPr>
                <w:sz w:val="28"/>
                <w:szCs w:val="28"/>
              </w:rPr>
              <w:t>,9</w:t>
            </w:r>
            <w:r w:rsidRPr="00D5321C">
              <w:rPr>
                <w:sz w:val="28"/>
                <w:szCs w:val="28"/>
              </w:rPr>
              <w:t>35</w:t>
            </w:r>
          </w:p>
        </w:tc>
        <w:tc>
          <w:tcPr>
            <w:tcW w:w="2056" w:type="dxa"/>
            <w:tcBorders>
              <w:top w:val="nil"/>
              <w:left w:val="nil"/>
              <w:bottom w:val="nil"/>
              <w:right w:val="nil"/>
            </w:tcBorders>
            <w:noWrap/>
            <w:vAlign w:val="bottom"/>
          </w:tcPr>
          <w:p w14:paraId="7AE535BD" w14:textId="6E95FE35" w:rsidR="00B47810" w:rsidRPr="00486694" w:rsidRDefault="00B47810" w:rsidP="00B47810">
            <w:pPr>
              <w:tabs>
                <w:tab w:val="decimal" w:pos="1745"/>
              </w:tabs>
              <w:jc w:val="left"/>
              <w:rPr>
                <w:sz w:val="28"/>
                <w:szCs w:val="28"/>
              </w:rPr>
            </w:pPr>
            <w:r>
              <w:rPr>
                <w:sz w:val="28"/>
                <w:szCs w:val="28"/>
              </w:rPr>
              <w:t>97,393,651</w:t>
            </w:r>
          </w:p>
        </w:tc>
      </w:tr>
      <w:tr w:rsidR="00B47810" w:rsidRPr="00486694" w14:paraId="5B81951B" w14:textId="77777777" w:rsidTr="00B47810">
        <w:trPr>
          <w:trHeight w:val="20"/>
        </w:trPr>
        <w:tc>
          <w:tcPr>
            <w:tcW w:w="4201" w:type="dxa"/>
            <w:tcBorders>
              <w:top w:val="nil"/>
              <w:left w:val="nil"/>
              <w:bottom w:val="nil"/>
              <w:right w:val="nil"/>
            </w:tcBorders>
            <w:noWrap/>
            <w:vAlign w:val="bottom"/>
          </w:tcPr>
          <w:p w14:paraId="3603475F" w14:textId="48AB7385" w:rsidR="00B47810" w:rsidRDefault="00B47810" w:rsidP="00B47810">
            <w:pPr>
              <w:ind w:left="366" w:hanging="366"/>
              <w:jc w:val="left"/>
              <w:rPr>
                <w:sz w:val="28"/>
                <w:szCs w:val="28"/>
              </w:rPr>
            </w:pPr>
            <w:r w:rsidRPr="003E76DD">
              <w:rPr>
                <w:sz w:val="28"/>
                <w:szCs w:val="28"/>
                <w:u w:val="single"/>
              </w:rPr>
              <w:t>Less</w:t>
            </w:r>
            <w:r w:rsidRPr="003E76DD">
              <w:rPr>
                <w:sz w:val="28"/>
                <w:szCs w:val="28"/>
              </w:rPr>
              <w:t xml:space="preserve"> Current </w:t>
            </w:r>
            <w:r>
              <w:rPr>
                <w:sz w:val="28"/>
                <w:szCs w:val="28"/>
              </w:rPr>
              <w:t>portion of long-</w:t>
            </w:r>
            <w:r w:rsidRPr="003E76DD">
              <w:rPr>
                <w:sz w:val="28"/>
                <w:szCs w:val="28"/>
              </w:rPr>
              <w:t>term loan</w:t>
            </w:r>
            <w:r>
              <w:rPr>
                <w:sz w:val="28"/>
                <w:szCs w:val="28"/>
              </w:rPr>
              <w:t>s</w:t>
            </w:r>
            <w:r w:rsidRPr="003E76DD">
              <w:rPr>
                <w:sz w:val="28"/>
                <w:szCs w:val="28"/>
              </w:rPr>
              <w:t xml:space="preserve"> to </w:t>
            </w:r>
          </w:p>
          <w:p w14:paraId="4BBD4770" w14:textId="56CD9772" w:rsidR="00B47810" w:rsidRPr="00F12ADD" w:rsidRDefault="00B47810" w:rsidP="00B47810">
            <w:pPr>
              <w:ind w:left="288"/>
              <w:jc w:val="left"/>
              <w:rPr>
                <w:color w:val="000000"/>
                <w:sz w:val="28"/>
                <w:szCs w:val="28"/>
              </w:rPr>
            </w:pPr>
            <w:r w:rsidRPr="003E76DD">
              <w:rPr>
                <w:sz w:val="28"/>
                <w:szCs w:val="28"/>
              </w:rPr>
              <w:t xml:space="preserve">other </w:t>
            </w:r>
            <w:r>
              <w:rPr>
                <w:color w:val="000000"/>
                <w:sz w:val="28"/>
                <w:szCs w:val="28"/>
              </w:rPr>
              <w:t>parties - net</w:t>
            </w:r>
          </w:p>
        </w:tc>
        <w:tc>
          <w:tcPr>
            <w:tcW w:w="2055" w:type="dxa"/>
            <w:tcBorders>
              <w:top w:val="nil"/>
              <w:left w:val="nil"/>
              <w:bottom w:val="nil"/>
              <w:right w:val="nil"/>
            </w:tcBorders>
            <w:noWrap/>
            <w:vAlign w:val="bottom"/>
          </w:tcPr>
          <w:p w14:paraId="376A72D9" w14:textId="29962A9C" w:rsidR="00B47810" w:rsidRDefault="00B47810" w:rsidP="00B47810">
            <w:pPr>
              <w:pBdr>
                <w:bottom w:val="single" w:sz="4" w:space="1" w:color="auto"/>
              </w:pBdr>
              <w:tabs>
                <w:tab w:val="decimal" w:pos="1745"/>
              </w:tabs>
              <w:rPr>
                <w:sz w:val="28"/>
                <w:szCs w:val="28"/>
              </w:rPr>
            </w:pPr>
            <w:r>
              <w:rPr>
                <w:sz w:val="28"/>
                <w:szCs w:val="28"/>
              </w:rPr>
              <w:t>(</w:t>
            </w:r>
            <w:r w:rsidRPr="00D5321C">
              <w:rPr>
                <w:sz w:val="28"/>
                <w:szCs w:val="28"/>
              </w:rPr>
              <w:t>4</w:t>
            </w:r>
            <w:r>
              <w:rPr>
                <w:sz w:val="28"/>
                <w:szCs w:val="28"/>
              </w:rPr>
              <w:t>0,</w:t>
            </w:r>
            <w:r w:rsidRPr="00D5321C">
              <w:rPr>
                <w:sz w:val="28"/>
                <w:szCs w:val="28"/>
              </w:rPr>
              <w:t>4</w:t>
            </w:r>
            <w:r>
              <w:rPr>
                <w:sz w:val="28"/>
                <w:szCs w:val="28"/>
              </w:rPr>
              <w:t>97,</w:t>
            </w:r>
            <w:r w:rsidRPr="00D5321C">
              <w:rPr>
                <w:sz w:val="28"/>
                <w:szCs w:val="28"/>
              </w:rPr>
              <w:t>55</w:t>
            </w:r>
            <w:r>
              <w:rPr>
                <w:sz w:val="28"/>
                <w:szCs w:val="28"/>
              </w:rPr>
              <w:t>9)</w:t>
            </w:r>
          </w:p>
        </w:tc>
        <w:tc>
          <w:tcPr>
            <w:tcW w:w="2056" w:type="dxa"/>
            <w:tcBorders>
              <w:top w:val="nil"/>
              <w:left w:val="nil"/>
              <w:right w:val="nil"/>
            </w:tcBorders>
            <w:noWrap/>
            <w:vAlign w:val="bottom"/>
          </w:tcPr>
          <w:p w14:paraId="09C4BC89" w14:textId="1CCAD7B5" w:rsidR="00B47810" w:rsidRDefault="00B47810" w:rsidP="00B47810">
            <w:pPr>
              <w:pBdr>
                <w:bottom w:val="single" w:sz="4" w:space="1" w:color="auto"/>
              </w:pBdr>
              <w:tabs>
                <w:tab w:val="decimal" w:pos="1745"/>
              </w:tabs>
              <w:jc w:val="left"/>
              <w:rPr>
                <w:sz w:val="28"/>
                <w:szCs w:val="28"/>
              </w:rPr>
            </w:pPr>
            <w:r w:rsidRPr="00A356FE">
              <w:rPr>
                <w:sz w:val="28"/>
                <w:szCs w:val="28"/>
              </w:rPr>
              <w:t>(87,218,842)</w:t>
            </w:r>
          </w:p>
        </w:tc>
      </w:tr>
      <w:tr w:rsidR="00B47810" w:rsidRPr="00486694" w14:paraId="31A7D001" w14:textId="77777777" w:rsidTr="00B47810">
        <w:trPr>
          <w:trHeight w:val="20"/>
        </w:trPr>
        <w:tc>
          <w:tcPr>
            <w:tcW w:w="4201" w:type="dxa"/>
            <w:tcBorders>
              <w:top w:val="nil"/>
              <w:left w:val="nil"/>
              <w:bottom w:val="nil"/>
              <w:right w:val="nil"/>
            </w:tcBorders>
            <w:noWrap/>
            <w:vAlign w:val="bottom"/>
          </w:tcPr>
          <w:p w14:paraId="682B1026" w14:textId="20488E24" w:rsidR="00B47810" w:rsidRPr="00F12ADD" w:rsidRDefault="00B47810" w:rsidP="00B47810">
            <w:pPr>
              <w:jc w:val="left"/>
              <w:rPr>
                <w:b/>
                <w:bCs/>
                <w:color w:val="000000"/>
                <w:sz w:val="28"/>
                <w:szCs w:val="28"/>
              </w:rPr>
            </w:pPr>
            <w:r w:rsidRPr="00F12ADD">
              <w:rPr>
                <w:b/>
                <w:bCs/>
                <w:color w:val="000000"/>
                <w:sz w:val="28"/>
                <w:szCs w:val="28"/>
              </w:rPr>
              <w:t>Total long-term loan</w:t>
            </w:r>
            <w:r>
              <w:rPr>
                <w:b/>
                <w:bCs/>
                <w:color w:val="000000"/>
                <w:sz w:val="28"/>
                <w:szCs w:val="28"/>
              </w:rPr>
              <w:t>s</w:t>
            </w:r>
            <w:r w:rsidRPr="00F12ADD">
              <w:rPr>
                <w:b/>
                <w:bCs/>
                <w:color w:val="000000"/>
                <w:sz w:val="28"/>
                <w:szCs w:val="28"/>
              </w:rPr>
              <w:t xml:space="preserve"> to other parties - net</w:t>
            </w:r>
          </w:p>
        </w:tc>
        <w:tc>
          <w:tcPr>
            <w:tcW w:w="2055" w:type="dxa"/>
            <w:tcBorders>
              <w:top w:val="nil"/>
              <w:left w:val="nil"/>
              <w:bottom w:val="nil"/>
              <w:right w:val="nil"/>
            </w:tcBorders>
            <w:noWrap/>
            <w:vAlign w:val="bottom"/>
          </w:tcPr>
          <w:p w14:paraId="571778B7" w14:textId="00ED7074" w:rsidR="00B47810" w:rsidRDefault="00B47810" w:rsidP="00B47810">
            <w:pPr>
              <w:pBdr>
                <w:bottom w:val="double" w:sz="4" w:space="1" w:color="auto"/>
              </w:pBdr>
              <w:tabs>
                <w:tab w:val="decimal" w:pos="1745"/>
              </w:tabs>
              <w:rPr>
                <w:sz w:val="28"/>
                <w:szCs w:val="28"/>
              </w:rPr>
            </w:pPr>
            <w:r>
              <w:rPr>
                <w:sz w:val="28"/>
                <w:szCs w:val="28"/>
              </w:rPr>
              <w:t>9,09</w:t>
            </w:r>
            <w:r w:rsidRPr="00D5321C">
              <w:rPr>
                <w:sz w:val="28"/>
                <w:szCs w:val="28"/>
              </w:rPr>
              <w:t>5</w:t>
            </w:r>
            <w:r>
              <w:rPr>
                <w:sz w:val="28"/>
                <w:szCs w:val="28"/>
              </w:rPr>
              <w:t>,</w:t>
            </w:r>
            <w:r w:rsidRPr="00D5321C">
              <w:rPr>
                <w:sz w:val="28"/>
                <w:szCs w:val="28"/>
              </w:rPr>
              <w:t>3</w:t>
            </w:r>
            <w:r>
              <w:rPr>
                <w:sz w:val="28"/>
                <w:szCs w:val="28"/>
              </w:rPr>
              <w:t>7</w:t>
            </w:r>
            <w:r w:rsidRPr="00D5321C">
              <w:rPr>
                <w:sz w:val="28"/>
                <w:szCs w:val="28"/>
              </w:rPr>
              <w:t>6</w:t>
            </w:r>
          </w:p>
        </w:tc>
        <w:tc>
          <w:tcPr>
            <w:tcW w:w="2056" w:type="dxa"/>
            <w:tcBorders>
              <w:top w:val="nil"/>
              <w:left w:val="nil"/>
              <w:right w:val="nil"/>
            </w:tcBorders>
            <w:noWrap/>
            <w:vAlign w:val="bottom"/>
          </w:tcPr>
          <w:p w14:paraId="3A7EE86F" w14:textId="2AB712C0" w:rsidR="00B47810" w:rsidRDefault="00B47810" w:rsidP="00B47810">
            <w:pPr>
              <w:pBdr>
                <w:bottom w:val="double" w:sz="4" w:space="1" w:color="auto"/>
              </w:pBdr>
              <w:tabs>
                <w:tab w:val="decimal" w:pos="1745"/>
              </w:tabs>
              <w:jc w:val="left"/>
              <w:rPr>
                <w:sz w:val="28"/>
                <w:szCs w:val="28"/>
              </w:rPr>
            </w:pPr>
            <w:r w:rsidRPr="00A356FE">
              <w:rPr>
                <w:sz w:val="28"/>
                <w:szCs w:val="28"/>
              </w:rPr>
              <w:t>10,174,809</w:t>
            </w:r>
          </w:p>
        </w:tc>
      </w:tr>
    </w:tbl>
    <w:p w14:paraId="26FB0CBB" w14:textId="7EAEA9F5" w:rsidR="00C16055" w:rsidRPr="00C16055" w:rsidRDefault="00F12ADD" w:rsidP="00B47810">
      <w:pPr>
        <w:pStyle w:val="ListParagraph"/>
        <w:spacing w:before="120"/>
        <w:ind w:left="567"/>
        <w:contextualSpacing w:val="0"/>
        <w:jc w:val="both"/>
        <w:rPr>
          <w:rFonts w:asciiTheme="majorBidi" w:hAnsiTheme="majorBidi" w:cstheme="majorBidi"/>
          <w:b/>
          <w:bCs/>
          <w:sz w:val="28"/>
          <w:szCs w:val="28"/>
        </w:rPr>
      </w:pPr>
      <w:bookmarkStart w:id="143" w:name="_Hlk158333642"/>
      <w:r>
        <w:rPr>
          <w:sz w:val="28"/>
          <w:szCs w:val="28"/>
        </w:rPr>
        <w:t>M</w:t>
      </w:r>
      <w:r w:rsidR="00C16055">
        <w:rPr>
          <w:sz w:val="28"/>
          <w:szCs w:val="28"/>
        </w:rPr>
        <w:t>ovement of l</w:t>
      </w:r>
      <w:r w:rsidR="00A97633">
        <w:rPr>
          <w:sz w:val="28"/>
          <w:szCs w:val="28"/>
        </w:rPr>
        <w:t>ong-term loans to other</w:t>
      </w:r>
      <w:r w:rsidR="00DB433F">
        <w:rPr>
          <w:sz w:val="28"/>
          <w:szCs w:val="28"/>
        </w:rPr>
        <w:t xml:space="preserve"> compan</w:t>
      </w:r>
      <w:r w:rsidR="00A97633">
        <w:rPr>
          <w:sz w:val="28"/>
          <w:szCs w:val="28"/>
        </w:rPr>
        <w:t>ies</w:t>
      </w:r>
      <w:r w:rsidR="009C3B94" w:rsidRPr="003B7F45">
        <w:rPr>
          <w:sz w:val="28"/>
          <w:szCs w:val="28"/>
        </w:rPr>
        <w:t>,</w:t>
      </w:r>
      <w:r w:rsidR="009C3B94" w:rsidRPr="006F2B0A">
        <w:rPr>
          <w:sz w:val="28"/>
          <w:szCs w:val="28"/>
        </w:rPr>
        <w:t xml:space="preserve"> </w:t>
      </w:r>
      <w:r w:rsidR="009C3B94" w:rsidRPr="003B7F45">
        <w:rPr>
          <w:sz w:val="28"/>
          <w:szCs w:val="28"/>
        </w:rPr>
        <w:t>consisted of</w:t>
      </w:r>
      <w:r w:rsidR="009C3B94" w:rsidRPr="006F2B0A">
        <w:rPr>
          <w:sz w:val="28"/>
          <w:szCs w:val="28"/>
        </w:rPr>
        <w:t>:</w:t>
      </w:r>
    </w:p>
    <w:bookmarkEnd w:id="143"/>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C16055" w:rsidRPr="00486694" w14:paraId="578F48C1" w14:textId="77777777" w:rsidTr="00C16055">
        <w:trPr>
          <w:trHeight w:val="20"/>
        </w:trPr>
        <w:tc>
          <w:tcPr>
            <w:tcW w:w="4201" w:type="dxa"/>
            <w:tcBorders>
              <w:top w:val="nil"/>
              <w:left w:val="nil"/>
              <w:bottom w:val="nil"/>
              <w:right w:val="nil"/>
            </w:tcBorders>
            <w:noWrap/>
            <w:vAlign w:val="bottom"/>
          </w:tcPr>
          <w:p w14:paraId="08243ACD" w14:textId="77777777" w:rsidR="00C16055" w:rsidRPr="00486694" w:rsidRDefault="00C16055" w:rsidP="00B47810">
            <w:pPr>
              <w:jc w:val="center"/>
              <w:rPr>
                <w:color w:val="000000"/>
                <w:sz w:val="28"/>
                <w:szCs w:val="28"/>
              </w:rPr>
            </w:pPr>
          </w:p>
        </w:tc>
        <w:tc>
          <w:tcPr>
            <w:tcW w:w="4111" w:type="dxa"/>
            <w:gridSpan w:val="2"/>
            <w:tcBorders>
              <w:top w:val="nil"/>
              <w:left w:val="nil"/>
              <w:right w:val="nil"/>
            </w:tcBorders>
            <w:noWrap/>
            <w:vAlign w:val="bottom"/>
          </w:tcPr>
          <w:p w14:paraId="70F08E48" w14:textId="144DDECC" w:rsidR="00C16055" w:rsidRPr="00486694" w:rsidRDefault="005934E4" w:rsidP="00B47810">
            <w:pPr>
              <w:pBdr>
                <w:bottom w:val="single" w:sz="6" w:space="1"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C16055" w:rsidRPr="00486694" w14:paraId="7DBDFCA5" w14:textId="77777777" w:rsidTr="00C16055">
        <w:trPr>
          <w:trHeight w:val="20"/>
        </w:trPr>
        <w:tc>
          <w:tcPr>
            <w:tcW w:w="4201" w:type="dxa"/>
            <w:tcBorders>
              <w:top w:val="nil"/>
              <w:left w:val="nil"/>
              <w:bottom w:val="nil"/>
              <w:right w:val="nil"/>
            </w:tcBorders>
            <w:noWrap/>
            <w:vAlign w:val="bottom"/>
            <w:hideMark/>
          </w:tcPr>
          <w:p w14:paraId="2EE703D5" w14:textId="77777777" w:rsidR="00C16055" w:rsidRPr="00486694" w:rsidRDefault="00C16055" w:rsidP="00B47810">
            <w:pPr>
              <w:jc w:val="center"/>
              <w:rPr>
                <w:color w:val="000000"/>
                <w:sz w:val="28"/>
                <w:szCs w:val="28"/>
              </w:rPr>
            </w:pPr>
          </w:p>
        </w:tc>
        <w:tc>
          <w:tcPr>
            <w:tcW w:w="4111" w:type="dxa"/>
            <w:gridSpan w:val="2"/>
            <w:tcBorders>
              <w:top w:val="nil"/>
              <w:left w:val="nil"/>
              <w:right w:val="nil"/>
            </w:tcBorders>
            <w:noWrap/>
            <w:vAlign w:val="bottom"/>
            <w:hideMark/>
          </w:tcPr>
          <w:p w14:paraId="3C2F4D87" w14:textId="06F10B97" w:rsidR="00C16055" w:rsidRPr="00486694" w:rsidRDefault="00C16055" w:rsidP="00B47810">
            <w:pPr>
              <w:pBdr>
                <w:bottom w:val="single" w:sz="6" w:space="1" w:color="auto"/>
              </w:pBdr>
              <w:jc w:val="center"/>
              <w:rPr>
                <w:sz w:val="28"/>
                <w:szCs w:val="28"/>
              </w:rPr>
            </w:pPr>
            <w:r w:rsidRPr="0070447D">
              <w:rPr>
                <w:sz w:val="28"/>
                <w:szCs w:val="28"/>
              </w:rPr>
              <w:t>Consolidated and Separate financial statements</w:t>
            </w:r>
          </w:p>
        </w:tc>
      </w:tr>
      <w:tr w:rsidR="00313965" w:rsidRPr="00486694" w14:paraId="371D9E3A" w14:textId="77777777" w:rsidTr="00C16055">
        <w:trPr>
          <w:trHeight w:val="20"/>
        </w:trPr>
        <w:tc>
          <w:tcPr>
            <w:tcW w:w="4201" w:type="dxa"/>
            <w:tcBorders>
              <w:top w:val="nil"/>
              <w:left w:val="nil"/>
              <w:bottom w:val="nil"/>
              <w:right w:val="nil"/>
            </w:tcBorders>
            <w:noWrap/>
            <w:vAlign w:val="bottom"/>
          </w:tcPr>
          <w:p w14:paraId="2C9C27B7" w14:textId="77777777" w:rsidR="00313965" w:rsidRPr="00486694" w:rsidRDefault="00313965" w:rsidP="00B47810">
            <w:pPr>
              <w:jc w:val="center"/>
              <w:rPr>
                <w:color w:val="000000"/>
                <w:sz w:val="28"/>
                <w:szCs w:val="28"/>
              </w:rPr>
            </w:pPr>
          </w:p>
        </w:tc>
        <w:tc>
          <w:tcPr>
            <w:tcW w:w="2055" w:type="dxa"/>
            <w:tcBorders>
              <w:top w:val="nil"/>
              <w:left w:val="nil"/>
              <w:right w:val="nil"/>
            </w:tcBorders>
            <w:noWrap/>
            <w:vAlign w:val="bottom"/>
          </w:tcPr>
          <w:p w14:paraId="7DAC6FF8" w14:textId="5B12C81C" w:rsidR="00313965" w:rsidRDefault="00313965" w:rsidP="00B47810">
            <w:pPr>
              <w:pBdr>
                <w:bottom w:val="single" w:sz="6" w:space="1" w:color="auto"/>
              </w:pBdr>
              <w:jc w:val="center"/>
              <w:rPr>
                <w:sz w:val="28"/>
                <w:szCs w:val="28"/>
              </w:rPr>
            </w:pPr>
            <w:r>
              <w:rPr>
                <w:sz w:val="28"/>
                <w:szCs w:val="28"/>
              </w:rPr>
              <w:t>202</w:t>
            </w:r>
            <w:r w:rsidR="00B47810">
              <w:rPr>
                <w:sz w:val="28"/>
                <w:szCs w:val="28"/>
              </w:rPr>
              <w:t>5</w:t>
            </w:r>
          </w:p>
        </w:tc>
        <w:tc>
          <w:tcPr>
            <w:tcW w:w="2056" w:type="dxa"/>
            <w:tcBorders>
              <w:top w:val="nil"/>
              <w:left w:val="nil"/>
              <w:right w:val="nil"/>
            </w:tcBorders>
            <w:noWrap/>
            <w:vAlign w:val="bottom"/>
          </w:tcPr>
          <w:p w14:paraId="5B506ACA" w14:textId="7F2FDC35" w:rsidR="00313965" w:rsidRDefault="00313965" w:rsidP="00B47810">
            <w:pPr>
              <w:pBdr>
                <w:bottom w:val="single" w:sz="6" w:space="1" w:color="auto"/>
              </w:pBdr>
              <w:jc w:val="center"/>
              <w:rPr>
                <w:sz w:val="28"/>
                <w:szCs w:val="28"/>
              </w:rPr>
            </w:pPr>
            <w:r>
              <w:rPr>
                <w:sz w:val="28"/>
                <w:szCs w:val="28"/>
              </w:rPr>
              <w:t>202</w:t>
            </w:r>
            <w:r>
              <w:rPr>
                <w:rFonts w:hint="cs"/>
                <w:sz w:val="28"/>
                <w:szCs w:val="28"/>
                <w:cs/>
              </w:rPr>
              <w:t>4</w:t>
            </w:r>
          </w:p>
        </w:tc>
      </w:tr>
      <w:tr w:rsidR="00313965" w:rsidRPr="00486694" w14:paraId="28908DEA" w14:textId="77777777" w:rsidTr="00B47810">
        <w:trPr>
          <w:trHeight w:val="20"/>
        </w:trPr>
        <w:tc>
          <w:tcPr>
            <w:tcW w:w="4201" w:type="dxa"/>
            <w:tcBorders>
              <w:top w:val="nil"/>
              <w:left w:val="nil"/>
              <w:bottom w:val="nil"/>
              <w:right w:val="nil"/>
            </w:tcBorders>
            <w:noWrap/>
            <w:vAlign w:val="bottom"/>
          </w:tcPr>
          <w:p w14:paraId="424AD2AC" w14:textId="747B8D6E" w:rsidR="00313965" w:rsidRPr="003E76DD" w:rsidRDefault="00313965" w:rsidP="00B47810">
            <w:pPr>
              <w:ind w:left="33"/>
              <w:rPr>
                <w:b/>
                <w:bCs/>
                <w:sz w:val="28"/>
                <w:szCs w:val="28"/>
              </w:rPr>
            </w:pPr>
            <w:r w:rsidRPr="003E76DD">
              <w:rPr>
                <w:b/>
                <w:bCs/>
                <w:sz w:val="28"/>
                <w:szCs w:val="28"/>
              </w:rPr>
              <w:t>Long</w:t>
            </w:r>
            <w:r>
              <w:rPr>
                <w:b/>
                <w:bCs/>
                <w:sz w:val="28"/>
                <w:szCs w:val="28"/>
              </w:rPr>
              <w:t>-</w:t>
            </w:r>
            <w:r w:rsidRPr="003E76DD">
              <w:rPr>
                <w:b/>
                <w:bCs/>
                <w:sz w:val="28"/>
                <w:szCs w:val="28"/>
              </w:rPr>
              <w:t>term loan</w:t>
            </w:r>
            <w:r>
              <w:rPr>
                <w:b/>
                <w:bCs/>
                <w:sz w:val="28"/>
                <w:szCs w:val="28"/>
              </w:rPr>
              <w:t>s</w:t>
            </w:r>
            <w:r w:rsidRPr="003E76DD">
              <w:rPr>
                <w:b/>
                <w:bCs/>
                <w:sz w:val="28"/>
                <w:szCs w:val="28"/>
              </w:rPr>
              <w:t xml:space="preserve"> to other companies</w:t>
            </w:r>
          </w:p>
        </w:tc>
        <w:tc>
          <w:tcPr>
            <w:tcW w:w="2055" w:type="dxa"/>
            <w:tcBorders>
              <w:top w:val="nil"/>
              <w:left w:val="nil"/>
              <w:bottom w:val="nil"/>
              <w:right w:val="nil"/>
            </w:tcBorders>
            <w:noWrap/>
            <w:vAlign w:val="bottom"/>
          </w:tcPr>
          <w:p w14:paraId="4B80E022" w14:textId="77777777" w:rsidR="00313965" w:rsidRPr="009E4C61" w:rsidRDefault="00313965" w:rsidP="00B47810">
            <w:pPr>
              <w:tabs>
                <w:tab w:val="decimal" w:pos="1644"/>
              </w:tabs>
              <w:rPr>
                <w:sz w:val="28"/>
                <w:szCs w:val="28"/>
              </w:rPr>
            </w:pPr>
          </w:p>
        </w:tc>
        <w:tc>
          <w:tcPr>
            <w:tcW w:w="2056" w:type="dxa"/>
            <w:tcBorders>
              <w:top w:val="nil"/>
              <w:left w:val="nil"/>
              <w:bottom w:val="nil"/>
              <w:right w:val="nil"/>
            </w:tcBorders>
            <w:noWrap/>
            <w:vAlign w:val="bottom"/>
          </w:tcPr>
          <w:p w14:paraId="2A23556A" w14:textId="77777777" w:rsidR="00313965" w:rsidRDefault="00313965" w:rsidP="00B47810">
            <w:pPr>
              <w:tabs>
                <w:tab w:val="decimal" w:pos="1644"/>
              </w:tabs>
              <w:rPr>
                <w:sz w:val="28"/>
                <w:szCs w:val="28"/>
              </w:rPr>
            </w:pPr>
          </w:p>
        </w:tc>
      </w:tr>
      <w:tr w:rsidR="00B47810" w:rsidRPr="00486694" w14:paraId="28D4F336" w14:textId="77777777" w:rsidTr="00B47810">
        <w:trPr>
          <w:trHeight w:val="20"/>
        </w:trPr>
        <w:tc>
          <w:tcPr>
            <w:tcW w:w="4201" w:type="dxa"/>
            <w:tcBorders>
              <w:top w:val="nil"/>
              <w:left w:val="nil"/>
              <w:bottom w:val="nil"/>
              <w:right w:val="nil"/>
            </w:tcBorders>
            <w:noWrap/>
            <w:vAlign w:val="bottom"/>
            <w:hideMark/>
          </w:tcPr>
          <w:p w14:paraId="7C924684" w14:textId="71113E05" w:rsidR="00B47810" w:rsidRPr="00284941" w:rsidRDefault="00B47810" w:rsidP="00B47810">
            <w:pPr>
              <w:ind w:left="33"/>
              <w:rPr>
                <w:sz w:val="28"/>
                <w:szCs w:val="28"/>
                <w:cs/>
              </w:rPr>
            </w:pPr>
            <w:r w:rsidRPr="00C16055">
              <w:rPr>
                <w:sz w:val="28"/>
                <w:szCs w:val="28"/>
              </w:rPr>
              <w:t xml:space="preserve">Beginning balance at </w:t>
            </w:r>
            <w:r>
              <w:rPr>
                <w:sz w:val="28"/>
                <w:szCs w:val="28"/>
              </w:rPr>
              <w:t>the year</w:t>
            </w:r>
          </w:p>
        </w:tc>
        <w:tc>
          <w:tcPr>
            <w:tcW w:w="2055" w:type="dxa"/>
            <w:tcBorders>
              <w:top w:val="nil"/>
              <w:left w:val="nil"/>
              <w:bottom w:val="nil"/>
              <w:right w:val="nil"/>
            </w:tcBorders>
            <w:noWrap/>
            <w:vAlign w:val="bottom"/>
          </w:tcPr>
          <w:p w14:paraId="12A82A78" w14:textId="289AC053" w:rsidR="00B47810" w:rsidRPr="009E4C61" w:rsidRDefault="00B47810" w:rsidP="00B47810">
            <w:pPr>
              <w:tabs>
                <w:tab w:val="decimal" w:pos="1745"/>
              </w:tabs>
              <w:rPr>
                <w:sz w:val="28"/>
                <w:szCs w:val="28"/>
                <w:cs/>
              </w:rPr>
            </w:pPr>
            <w:r>
              <w:rPr>
                <w:sz w:val="28"/>
                <w:szCs w:val="28"/>
              </w:rPr>
              <w:t>80</w:t>
            </w:r>
            <w:r w:rsidRPr="00C0564A">
              <w:rPr>
                <w:sz w:val="28"/>
                <w:szCs w:val="28"/>
              </w:rPr>
              <w:t>,</w:t>
            </w:r>
            <w:r w:rsidRPr="00D5321C">
              <w:rPr>
                <w:sz w:val="28"/>
                <w:szCs w:val="28"/>
              </w:rPr>
              <w:t>613</w:t>
            </w:r>
            <w:r w:rsidRPr="00C0564A">
              <w:rPr>
                <w:sz w:val="28"/>
                <w:szCs w:val="28"/>
              </w:rPr>
              <w:t>,</w:t>
            </w:r>
            <w:r w:rsidRPr="00D5321C">
              <w:rPr>
                <w:sz w:val="28"/>
                <w:szCs w:val="28"/>
              </w:rPr>
              <w:t>453</w:t>
            </w:r>
          </w:p>
        </w:tc>
        <w:tc>
          <w:tcPr>
            <w:tcW w:w="2056" w:type="dxa"/>
            <w:tcBorders>
              <w:top w:val="nil"/>
              <w:left w:val="nil"/>
              <w:bottom w:val="nil"/>
              <w:right w:val="nil"/>
            </w:tcBorders>
            <w:noWrap/>
            <w:vAlign w:val="bottom"/>
            <w:hideMark/>
          </w:tcPr>
          <w:p w14:paraId="58720274" w14:textId="644E99F0" w:rsidR="00B47810" w:rsidRPr="00486694" w:rsidRDefault="00B47810" w:rsidP="00B47810">
            <w:pPr>
              <w:tabs>
                <w:tab w:val="decimal" w:pos="1745"/>
              </w:tabs>
              <w:rPr>
                <w:sz w:val="28"/>
                <w:szCs w:val="28"/>
              </w:rPr>
            </w:pPr>
            <w:r w:rsidRPr="00C0564A">
              <w:rPr>
                <w:sz w:val="28"/>
                <w:szCs w:val="28"/>
              </w:rPr>
              <w:t>28,412,836</w:t>
            </w:r>
          </w:p>
        </w:tc>
      </w:tr>
      <w:tr w:rsidR="00B47810" w:rsidRPr="00486694" w14:paraId="6A776240" w14:textId="77777777" w:rsidTr="00B47810">
        <w:trPr>
          <w:trHeight w:val="20"/>
        </w:trPr>
        <w:tc>
          <w:tcPr>
            <w:tcW w:w="4201" w:type="dxa"/>
            <w:tcBorders>
              <w:top w:val="nil"/>
              <w:left w:val="nil"/>
              <w:bottom w:val="nil"/>
              <w:right w:val="nil"/>
            </w:tcBorders>
            <w:noWrap/>
            <w:vAlign w:val="bottom"/>
          </w:tcPr>
          <w:p w14:paraId="20812C1B" w14:textId="2C42F102" w:rsidR="00B47810" w:rsidRPr="00C16055" w:rsidRDefault="00B47810" w:rsidP="00B47810">
            <w:pPr>
              <w:ind w:left="33"/>
              <w:rPr>
                <w:sz w:val="28"/>
                <w:szCs w:val="28"/>
              </w:rPr>
            </w:pPr>
            <w:r>
              <w:rPr>
                <w:sz w:val="28"/>
                <w:szCs w:val="28"/>
              </w:rPr>
              <w:t>Increase during the year</w:t>
            </w:r>
          </w:p>
        </w:tc>
        <w:tc>
          <w:tcPr>
            <w:tcW w:w="2055" w:type="dxa"/>
            <w:tcBorders>
              <w:top w:val="nil"/>
              <w:left w:val="nil"/>
              <w:bottom w:val="nil"/>
              <w:right w:val="nil"/>
            </w:tcBorders>
            <w:noWrap/>
            <w:vAlign w:val="bottom"/>
          </w:tcPr>
          <w:p w14:paraId="1685BDFC" w14:textId="53D1032C" w:rsidR="00B47810" w:rsidRPr="009E4C61" w:rsidRDefault="00B47810" w:rsidP="00B47810">
            <w:pPr>
              <w:tabs>
                <w:tab w:val="decimal" w:pos="1745"/>
              </w:tabs>
              <w:rPr>
                <w:sz w:val="28"/>
                <w:szCs w:val="28"/>
              </w:rPr>
            </w:pPr>
            <w:r w:rsidRPr="00D5321C">
              <w:rPr>
                <w:sz w:val="28"/>
                <w:szCs w:val="28"/>
              </w:rPr>
              <w:t>3</w:t>
            </w:r>
            <w:r>
              <w:rPr>
                <w:sz w:val="28"/>
                <w:szCs w:val="28"/>
              </w:rPr>
              <w:t>,877,</w:t>
            </w:r>
            <w:r w:rsidRPr="00D5321C">
              <w:rPr>
                <w:sz w:val="28"/>
                <w:szCs w:val="28"/>
              </w:rPr>
              <w:t>4</w:t>
            </w:r>
            <w:r>
              <w:rPr>
                <w:sz w:val="28"/>
                <w:szCs w:val="28"/>
              </w:rPr>
              <w:t>88</w:t>
            </w:r>
          </w:p>
        </w:tc>
        <w:tc>
          <w:tcPr>
            <w:tcW w:w="2056" w:type="dxa"/>
            <w:tcBorders>
              <w:top w:val="nil"/>
              <w:left w:val="nil"/>
              <w:bottom w:val="nil"/>
              <w:right w:val="nil"/>
            </w:tcBorders>
            <w:noWrap/>
            <w:vAlign w:val="bottom"/>
          </w:tcPr>
          <w:p w14:paraId="23D62C8A" w14:textId="2CFBEF60" w:rsidR="00B47810" w:rsidRPr="009262F8" w:rsidRDefault="00B47810" w:rsidP="00B47810">
            <w:pPr>
              <w:tabs>
                <w:tab w:val="decimal" w:pos="1745"/>
              </w:tabs>
              <w:rPr>
                <w:sz w:val="28"/>
                <w:szCs w:val="28"/>
              </w:rPr>
            </w:pPr>
            <w:r w:rsidRPr="00C0564A">
              <w:rPr>
                <w:sz w:val="28"/>
                <w:szCs w:val="28"/>
              </w:rPr>
              <w:t>54,949,076</w:t>
            </w:r>
          </w:p>
        </w:tc>
      </w:tr>
      <w:tr w:rsidR="00B47810" w:rsidRPr="00486694" w14:paraId="2CDEA79C" w14:textId="77777777" w:rsidTr="00B47810">
        <w:trPr>
          <w:trHeight w:val="20"/>
        </w:trPr>
        <w:tc>
          <w:tcPr>
            <w:tcW w:w="4201" w:type="dxa"/>
            <w:tcBorders>
              <w:top w:val="nil"/>
              <w:left w:val="nil"/>
              <w:bottom w:val="nil"/>
              <w:right w:val="nil"/>
            </w:tcBorders>
            <w:noWrap/>
            <w:vAlign w:val="bottom"/>
          </w:tcPr>
          <w:p w14:paraId="5EFF8923" w14:textId="345C87BE" w:rsidR="00B47810" w:rsidRPr="00C16055" w:rsidRDefault="00B47810" w:rsidP="00B47810">
            <w:pPr>
              <w:ind w:left="33"/>
              <w:rPr>
                <w:sz w:val="28"/>
                <w:szCs w:val="28"/>
              </w:rPr>
            </w:pPr>
            <w:r>
              <w:rPr>
                <w:sz w:val="28"/>
                <w:szCs w:val="28"/>
              </w:rPr>
              <w:t xml:space="preserve">Reclassified from </w:t>
            </w:r>
            <w:r>
              <w:rPr>
                <w:rFonts w:asciiTheme="majorBidi" w:eastAsia="Cordia New" w:hAnsiTheme="majorBidi" w:cstheme="majorBidi"/>
                <w:sz w:val="28"/>
                <w:szCs w:val="28"/>
                <w:lang w:eastAsia="th-TH"/>
              </w:rPr>
              <w:t>short</w:t>
            </w:r>
            <w:r>
              <w:rPr>
                <w:sz w:val="28"/>
                <w:szCs w:val="28"/>
              </w:rPr>
              <w:t>-term loan</w:t>
            </w:r>
          </w:p>
        </w:tc>
        <w:tc>
          <w:tcPr>
            <w:tcW w:w="2055" w:type="dxa"/>
            <w:tcBorders>
              <w:top w:val="nil"/>
              <w:left w:val="nil"/>
              <w:bottom w:val="nil"/>
              <w:right w:val="nil"/>
            </w:tcBorders>
            <w:noWrap/>
            <w:vAlign w:val="bottom"/>
          </w:tcPr>
          <w:p w14:paraId="0C3CEC78" w14:textId="147392B8" w:rsidR="00B47810" w:rsidRPr="009E4C61" w:rsidRDefault="00B47810" w:rsidP="00E5189D">
            <w:pPr>
              <w:tabs>
                <w:tab w:val="decimal" w:pos="1649"/>
              </w:tabs>
              <w:rPr>
                <w:sz w:val="28"/>
                <w:szCs w:val="28"/>
              </w:rPr>
            </w:pPr>
            <w:r>
              <w:rPr>
                <w:sz w:val="28"/>
                <w:szCs w:val="28"/>
              </w:rPr>
              <w:t>-</w:t>
            </w:r>
          </w:p>
        </w:tc>
        <w:tc>
          <w:tcPr>
            <w:tcW w:w="2056" w:type="dxa"/>
            <w:tcBorders>
              <w:top w:val="nil"/>
              <w:left w:val="nil"/>
              <w:bottom w:val="nil"/>
              <w:right w:val="nil"/>
            </w:tcBorders>
            <w:noWrap/>
            <w:vAlign w:val="bottom"/>
          </w:tcPr>
          <w:p w14:paraId="18486886" w14:textId="21678EF5" w:rsidR="00B47810" w:rsidRPr="009262F8" w:rsidRDefault="00B47810" w:rsidP="00B47810">
            <w:pPr>
              <w:tabs>
                <w:tab w:val="decimal" w:pos="1745"/>
              </w:tabs>
              <w:rPr>
                <w:sz w:val="28"/>
                <w:szCs w:val="28"/>
              </w:rPr>
            </w:pPr>
            <w:r w:rsidRPr="00C0564A">
              <w:rPr>
                <w:sz w:val="28"/>
                <w:szCs w:val="28"/>
              </w:rPr>
              <w:t>25,265,520</w:t>
            </w:r>
          </w:p>
        </w:tc>
      </w:tr>
      <w:tr w:rsidR="00313965" w:rsidRPr="00486694" w14:paraId="61E52685" w14:textId="77777777" w:rsidTr="00B47810">
        <w:trPr>
          <w:trHeight w:val="20"/>
        </w:trPr>
        <w:tc>
          <w:tcPr>
            <w:tcW w:w="4201" w:type="dxa"/>
            <w:tcBorders>
              <w:top w:val="nil"/>
              <w:left w:val="nil"/>
              <w:bottom w:val="nil"/>
              <w:right w:val="nil"/>
            </w:tcBorders>
            <w:noWrap/>
            <w:vAlign w:val="bottom"/>
          </w:tcPr>
          <w:p w14:paraId="1D48C223" w14:textId="2A51587A" w:rsidR="00313965" w:rsidRDefault="00313965" w:rsidP="00B47810">
            <w:pPr>
              <w:ind w:left="453" w:hanging="426"/>
              <w:rPr>
                <w:sz w:val="28"/>
                <w:szCs w:val="28"/>
              </w:rPr>
            </w:pPr>
            <w:r>
              <w:rPr>
                <w:sz w:val="28"/>
                <w:szCs w:val="28"/>
              </w:rPr>
              <w:t>Decrease during the year</w:t>
            </w:r>
          </w:p>
        </w:tc>
        <w:tc>
          <w:tcPr>
            <w:tcW w:w="2055" w:type="dxa"/>
            <w:tcBorders>
              <w:top w:val="nil"/>
              <w:left w:val="nil"/>
              <w:bottom w:val="nil"/>
              <w:right w:val="nil"/>
            </w:tcBorders>
            <w:noWrap/>
            <w:vAlign w:val="bottom"/>
          </w:tcPr>
          <w:p w14:paraId="0B4C6ED1" w14:textId="414A5B1C" w:rsidR="00313965" w:rsidRDefault="00B47810" w:rsidP="00B47810">
            <w:pPr>
              <w:pBdr>
                <w:bottom w:val="single" w:sz="6" w:space="1" w:color="auto"/>
              </w:pBdr>
              <w:tabs>
                <w:tab w:val="decimal" w:pos="1745"/>
              </w:tabs>
              <w:rPr>
                <w:sz w:val="28"/>
                <w:szCs w:val="28"/>
              </w:rPr>
            </w:pPr>
            <w:r>
              <w:rPr>
                <w:sz w:val="28"/>
                <w:szCs w:val="28"/>
              </w:rPr>
              <w:t>(7,</w:t>
            </w:r>
            <w:r w:rsidRPr="00D5321C">
              <w:rPr>
                <w:sz w:val="28"/>
                <w:szCs w:val="28"/>
              </w:rPr>
              <w:t>333</w:t>
            </w:r>
            <w:r>
              <w:rPr>
                <w:sz w:val="28"/>
                <w:szCs w:val="28"/>
              </w:rPr>
              <w:t>,</w:t>
            </w:r>
            <w:r w:rsidRPr="00D5321C">
              <w:rPr>
                <w:sz w:val="28"/>
                <w:szCs w:val="28"/>
              </w:rPr>
              <w:t>24</w:t>
            </w:r>
            <w:r>
              <w:rPr>
                <w:sz w:val="28"/>
                <w:szCs w:val="28"/>
              </w:rPr>
              <w:t>7)</w:t>
            </w:r>
          </w:p>
        </w:tc>
        <w:tc>
          <w:tcPr>
            <w:tcW w:w="2056" w:type="dxa"/>
            <w:tcBorders>
              <w:top w:val="nil"/>
              <w:left w:val="nil"/>
              <w:bottom w:val="nil"/>
              <w:right w:val="nil"/>
            </w:tcBorders>
            <w:noWrap/>
            <w:vAlign w:val="bottom"/>
          </w:tcPr>
          <w:p w14:paraId="0E4400F3" w14:textId="72E1D59E" w:rsidR="00313965" w:rsidRDefault="00313965" w:rsidP="00B47810">
            <w:pPr>
              <w:pBdr>
                <w:bottom w:val="single" w:sz="6" w:space="1" w:color="auto"/>
              </w:pBdr>
              <w:tabs>
                <w:tab w:val="decimal" w:pos="1745"/>
              </w:tabs>
              <w:rPr>
                <w:sz w:val="28"/>
                <w:szCs w:val="28"/>
              </w:rPr>
            </w:pPr>
            <w:r w:rsidRPr="00C0564A">
              <w:rPr>
                <w:sz w:val="28"/>
                <w:szCs w:val="28"/>
              </w:rPr>
              <w:t>(28,013,979)</w:t>
            </w:r>
          </w:p>
        </w:tc>
      </w:tr>
      <w:tr w:rsidR="00B47810" w:rsidRPr="00486694" w14:paraId="1DA172A7" w14:textId="77777777" w:rsidTr="00B47810">
        <w:trPr>
          <w:trHeight w:val="20"/>
        </w:trPr>
        <w:tc>
          <w:tcPr>
            <w:tcW w:w="4201" w:type="dxa"/>
            <w:tcBorders>
              <w:top w:val="nil"/>
              <w:left w:val="nil"/>
              <w:bottom w:val="nil"/>
              <w:right w:val="nil"/>
            </w:tcBorders>
            <w:noWrap/>
            <w:vAlign w:val="bottom"/>
            <w:hideMark/>
          </w:tcPr>
          <w:p w14:paraId="03FA56D7" w14:textId="4A454740" w:rsidR="00B47810" w:rsidRPr="003E76DD" w:rsidRDefault="00B47810" w:rsidP="00B47810">
            <w:pPr>
              <w:ind w:left="33"/>
              <w:rPr>
                <w:sz w:val="28"/>
                <w:szCs w:val="28"/>
              </w:rPr>
            </w:pPr>
            <w:r w:rsidRPr="003E76DD">
              <w:rPr>
                <w:sz w:val="28"/>
                <w:szCs w:val="28"/>
              </w:rPr>
              <w:t>Ending balance at the year</w:t>
            </w:r>
          </w:p>
        </w:tc>
        <w:tc>
          <w:tcPr>
            <w:tcW w:w="2055" w:type="dxa"/>
            <w:tcBorders>
              <w:top w:val="nil"/>
              <w:left w:val="nil"/>
              <w:bottom w:val="nil"/>
              <w:right w:val="nil"/>
            </w:tcBorders>
            <w:noWrap/>
            <w:vAlign w:val="bottom"/>
          </w:tcPr>
          <w:p w14:paraId="35E2381E" w14:textId="02F1AF71" w:rsidR="00B47810" w:rsidRPr="009E4C61" w:rsidRDefault="00B47810" w:rsidP="00B47810">
            <w:pPr>
              <w:tabs>
                <w:tab w:val="decimal" w:pos="1745"/>
              </w:tabs>
              <w:rPr>
                <w:sz w:val="28"/>
                <w:szCs w:val="28"/>
              </w:rPr>
            </w:pPr>
            <w:r>
              <w:rPr>
                <w:sz w:val="28"/>
                <w:szCs w:val="28"/>
              </w:rPr>
              <w:t>77,</w:t>
            </w:r>
            <w:r w:rsidRPr="00D5321C">
              <w:rPr>
                <w:sz w:val="28"/>
                <w:szCs w:val="28"/>
              </w:rPr>
              <w:t>15</w:t>
            </w:r>
            <w:r>
              <w:rPr>
                <w:sz w:val="28"/>
                <w:szCs w:val="28"/>
              </w:rPr>
              <w:t>7,</w:t>
            </w:r>
            <w:r w:rsidRPr="00D5321C">
              <w:rPr>
                <w:sz w:val="28"/>
                <w:szCs w:val="28"/>
              </w:rPr>
              <w:t>6</w:t>
            </w:r>
            <w:r>
              <w:rPr>
                <w:sz w:val="28"/>
                <w:szCs w:val="28"/>
              </w:rPr>
              <w:t>9</w:t>
            </w:r>
            <w:r w:rsidRPr="00D5321C">
              <w:rPr>
                <w:sz w:val="28"/>
                <w:szCs w:val="28"/>
              </w:rPr>
              <w:t>4</w:t>
            </w:r>
          </w:p>
        </w:tc>
        <w:tc>
          <w:tcPr>
            <w:tcW w:w="2056" w:type="dxa"/>
            <w:tcBorders>
              <w:left w:val="nil"/>
              <w:right w:val="nil"/>
            </w:tcBorders>
            <w:noWrap/>
            <w:vAlign w:val="bottom"/>
            <w:hideMark/>
          </w:tcPr>
          <w:p w14:paraId="428FB1B6" w14:textId="422056D5" w:rsidR="00B47810" w:rsidRPr="00486694" w:rsidRDefault="00B47810" w:rsidP="00B47810">
            <w:pPr>
              <w:tabs>
                <w:tab w:val="decimal" w:pos="1745"/>
              </w:tabs>
              <w:rPr>
                <w:sz w:val="28"/>
                <w:szCs w:val="28"/>
              </w:rPr>
            </w:pPr>
            <w:r w:rsidRPr="00C0564A">
              <w:rPr>
                <w:sz w:val="28"/>
                <w:szCs w:val="28"/>
              </w:rPr>
              <w:t>80,613,453</w:t>
            </w:r>
          </w:p>
        </w:tc>
      </w:tr>
      <w:tr w:rsidR="00B47810" w:rsidRPr="00486694" w14:paraId="79C525F9" w14:textId="77777777" w:rsidTr="00B47810">
        <w:trPr>
          <w:trHeight w:val="20"/>
        </w:trPr>
        <w:tc>
          <w:tcPr>
            <w:tcW w:w="4201" w:type="dxa"/>
            <w:tcBorders>
              <w:top w:val="nil"/>
              <w:left w:val="nil"/>
              <w:bottom w:val="nil"/>
              <w:right w:val="nil"/>
            </w:tcBorders>
            <w:noWrap/>
            <w:vAlign w:val="bottom"/>
          </w:tcPr>
          <w:p w14:paraId="00E07DBF" w14:textId="76820F66" w:rsidR="00B47810" w:rsidRPr="003E76DD" w:rsidRDefault="00B47810" w:rsidP="00B47810">
            <w:pPr>
              <w:ind w:left="33"/>
              <w:rPr>
                <w:sz w:val="28"/>
                <w:szCs w:val="28"/>
              </w:rPr>
            </w:pPr>
            <w:r w:rsidRPr="00374039">
              <w:rPr>
                <w:sz w:val="28"/>
                <w:szCs w:val="28"/>
                <w:u w:val="single"/>
              </w:rPr>
              <w:t>Less</w:t>
            </w:r>
            <w:r w:rsidRPr="00374039">
              <w:rPr>
                <w:sz w:val="28"/>
                <w:szCs w:val="28"/>
              </w:rPr>
              <w:t xml:space="preserve"> Credit loss allowance</w:t>
            </w:r>
          </w:p>
        </w:tc>
        <w:tc>
          <w:tcPr>
            <w:tcW w:w="2055" w:type="dxa"/>
            <w:tcBorders>
              <w:top w:val="nil"/>
              <w:left w:val="nil"/>
              <w:bottom w:val="nil"/>
              <w:right w:val="nil"/>
            </w:tcBorders>
            <w:noWrap/>
            <w:vAlign w:val="bottom"/>
          </w:tcPr>
          <w:p w14:paraId="3F44AE13" w14:textId="0CE439BA" w:rsidR="00B47810" w:rsidRPr="00C0564A" w:rsidRDefault="00B47810" w:rsidP="00B47810">
            <w:pPr>
              <w:pBdr>
                <w:bottom w:val="single" w:sz="4" w:space="1" w:color="auto"/>
              </w:pBdr>
              <w:tabs>
                <w:tab w:val="decimal" w:pos="1745"/>
              </w:tabs>
              <w:rPr>
                <w:sz w:val="28"/>
                <w:szCs w:val="28"/>
              </w:rPr>
            </w:pPr>
            <w:r>
              <w:rPr>
                <w:sz w:val="28"/>
                <w:szCs w:val="28"/>
              </w:rPr>
              <w:t>(</w:t>
            </w:r>
            <w:r w:rsidRPr="00D5321C">
              <w:rPr>
                <w:sz w:val="28"/>
                <w:szCs w:val="28"/>
              </w:rPr>
              <w:t>45</w:t>
            </w:r>
            <w:r>
              <w:rPr>
                <w:sz w:val="28"/>
                <w:szCs w:val="28"/>
              </w:rPr>
              <w:t>,0</w:t>
            </w:r>
            <w:r w:rsidRPr="00D5321C">
              <w:rPr>
                <w:sz w:val="28"/>
                <w:szCs w:val="28"/>
              </w:rPr>
              <w:t>23</w:t>
            </w:r>
            <w:r>
              <w:rPr>
                <w:sz w:val="28"/>
                <w:szCs w:val="28"/>
              </w:rPr>
              <w:t>,</w:t>
            </w:r>
            <w:r w:rsidRPr="00D5321C">
              <w:rPr>
                <w:sz w:val="28"/>
                <w:szCs w:val="28"/>
              </w:rPr>
              <w:t>531</w:t>
            </w:r>
            <w:r>
              <w:rPr>
                <w:sz w:val="28"/>
                <w:szCs w:val="28"/>
              </w:rPr>
              <w:t>)</w:t>
            </w:r>
          </w:p>
        </w:tc>
        <w:tc>
          <w:tcPr>
            <w:tcW w:w="2056" w:type="dxa"/>
            <w:tcBorders>
              <w:left w:val="nil"/>
              <w:right w:val="nil"/>
            </w:tcBorders>
            <w:noWrap/>
            <w:vAlign w:val="bottom"/>
          </w:tcPr>
          <w:p w14:paraId="48D6F6C1" w14:textId="148C6C1D" w:rsidR="00B47810" w:rsidRPr="007B24AB" w:rsidRDefault="00B47810" w:rsidP="00B47810">
            <w:pPr>
              <w:pBdr>
                <w:bottom w:val="single" w:sz="4" w:space="1" w:color="auto"/>
              </w:pBdr>
              <w:tabs>
                <w:tab w:val="decimal" w:pos="1662"/>
              </w:tabs>
              <w:rPr>
                <w:sz w:val="28"/>
                <w:szCs w:val="28"/>
              </w:rPr>
            </w:pPr>
            <w:r>
              <w:rPr>
                <w:sz w:val="28"/>
                <w:szCs w:val="28"/>
              </w:rPr>
              <w:t>-</w:t>
            </w:r>
          </w:p>
        </w:tc>
      </w:tr>
      <w:tr w:rsidR="00B47810" w:rsidRPr="00486694" w14:paraId="1E2AA5E1" w14:textId="77777777" w:rsidTr="00B47810">
        <w:trPr>
          <w:trHeight w:val="20"/>
        </w:trPr>
        <w:tc>
          <w:tcPr>
            <w:tcW w:w="4201" w:type="dxa"/>
            <w:tcBorders>
              <w:top w:val="nil"/>
              <w:left w:val="nil"/>
              <w:bottom w:val="nil"/>
              <w:right w:val="nil"/>
            </w:tcBorders>
            <w:noWrap/>
            <w:vAlign w:val="bottom"/>
          </w:tcPr>
          <w:p w14:paraId="741EE119" w14:textId="53AE00ED" w:rsidR="00B47810" w:rsidRPr="00374039" w:rsidRDefault="00B47810" w:rsidP="00B47810">
            <w:pPr>
              <w:ind w:left="33"/>
              <w:rPr>
                <w:sz w:val="28"/>
                <w:szCs w:val="28"/>
                <w:u w:val="single"/>
              </w:rPr>
            </w:pPr>
            <w:r w:rsidRPr="003E76DD">
              <w:rPr>
                <w:sz w:val="28"/>
                <w:szCs w:val="28"/>
              </w:rPr>
              <w:t>Ending balance at the year</w:t>
            </w:r>
          </w:p>
        </w:tc>
        <w:tc>
          <w:tcPr>
            <w:tcW w:w="2055" w:type="dxa"/>
            <w:tcBorders>
              <w:top w:val="nil"/>
              <w:left w:val="nil"/>
              <w:bottom w:val="nil"/>
              <w:right w:val="nil"/>
            </w:tcBorders>
            <w:noWrap/>
            <w:vAlign w:val="bottom"/>
          </w:tcPr>
          <w:p w14:paraId="5FAE8294" w14:textId="00036912" w:rsidR="00B47810" w:rsidRDefault="00B47810" w:rsidP="00B47810">
            <w:pPr>
              <w:tabs>
                <w:tab w:val="decimal" w:pos="1745"/>
              </w:tabs>
              <w:rPr>
                <w:sz w:val="28"/>
                <w:szCs w:val="28"/>
              </w:rPr>
            </w:pPr>
            <w:r w:rsidRPr="00D5321C">
              <w:rPr>
                <w:sz w:val="28"/>
                <w:szCs w:val="28"/>
              </w:rPr>
              <w:t>32</w:t>
            </w:r>
            <w:r>
              <w:rPr>
                <w:sz w:val="28"/>
                <w:szCs w:val="28"/>
              </w:rPr>
              <w:t>,</w:t>
            </w:r>
            <w:r w:rsidRPr="00D5321C">
              <w:rPr>
                <w:sz w:val="28"/>
                <w:szCs w:val="28"/>
              </w:rPr>
              <w:t>134</w:t>
            </w:r>
            <w:r>
              <w:rPr>
                <w:sz w:val="28"/>
                <w:szCs w:val="28"/>
              </w:rPr>
              <w:t>,</w:t>
            </w:r>
            <w:r w:rsidRPr="00D5321C">
              <w:rPr>
                <w:sz w:val="28"/>
                <w:szCs w:val="28"/>
              </w:rPr>
              <w:t>163</w:t>
            </w:r>
          </w:p>
        </w:tc>
        <w:tc>
          <w:tcPr>
            <w:tcW w:w="2056" w:type="dxa"/>
            <w:tcBorders>
              <w:left w:val="nil"/>
              <w:right w:val="nil"/>
            </w:tcBorders>
            <w:noWrap/>
            <w:vAlign w:val="bottom"/>
          </w:tcPr>
          <w:p w14:paraId="44D44367" w14:textId="6A1C5126" w:rsidR="00B47810" w:rsidRPr="00374039" w:rsidRDefault="00B47810" w:rsidP="00B47810">
            <w:pPr>
              <w:tabs>
                <w:tab w:val="decimal" w:pos="1745"/>
              </w:tabs>
              <w:rPr>
                <w:sz w:val="28"/>
                <w:szCs w:val="28"/>
              </w:rPr>
            </w:pPr>
            <w:r w:rsidRPr="00C0564A">
              <w:rPr>
                <w:sz w:val="28"/>
                <w:szCs w:val="28"/>
              </w:rPr>
              <w:t>80,613,453</w:t>
            </w:r>
          </w:p>
        </w:tc>
      </w:tr>
      <w:tr w:rsidR="00B47810" w:rsidRPr="00486694" w14:paraId="58E5250E" w14:textId="77777777" w:rsidTr="00B47810">
        <w:trPr>
          <w:trHeight w:val="20"/>
        </w:trPr>
        <w:tc>
          <w:tcPr>
            <w:tcW w:w="4201" w:type="dxa"/>
            <w:tcBorders>
              <w:top w:val="nil"/>
              <w:left w:val="nil"/>
              <w:bottom w:val="nil"/>
              <w:right w:val="nil"/>
            </w:tcBorders>
            <w:noWrap/>
            <w:vAlign w:val="bottom"/>
          </w:tcPr>
          <w:p w14:paraId="3BA9FD61" w14:textId="7B1594E7" w:rsidR="00B47810" w:rsidRPr="003E76DD" w:rsidRDefault="00B47810" w:rsidP="00B47810">
            <w:pPr>
              <w:ind w:left="321" w:hanging="288"/>
              <w:jc w:val="left"/>
              <w:rPr>
                <w:sz w:val="28"/>
                <w:szCs w:val="28"/>
              </w:rPr>
            </w:pPr>
            <w:r w:rsidRPr="003E76DD">
              <w:rPr>
                <w:sz w:val="28"/>
                <w:szCs w:val="28"/>
                <w:u w:val="single"/>
              </w:rPr>
              <w:t>Less</w:t>
            </w:r>
            <w:r>
              <w:rPr>
                <w:sz w:val="28"/>
                <w:szCs w:val="28"/>
              </w:rPr>
              <w:t xml:space="preserve"> Current portion of long-</w:t>
            </w:r>
            <w:r w:rsidRPr="003E76DD">
              <w:rPr>
                <w:sz w:val="28"/>
                <w:szCs w:val="28"/>
              </w:rPr>
              <w:t>term loan</w:t>
            </w:r>
            <w:r>
              <w:rPr>
                <w:sz w:val="28"/>
                <w:szCs w:val="28"/>
              </w:rPr>
              <w:t>s</w:t>
            </w:r>
            <w:r w:rsidRPr="003E76DD">
              <w:rPr>
                <w:sz w:val="28"/>
                <w:szCs w:val="28"/>
              </w:rPr>
              <w:t xml:space="preserve"> to </w:t>
            </w:r>
            <w:r>
              <w:rPr>
                <w:sz w:val="28"/>
                <w:szCs w:val="28"/>
              </w:rPr>
              <w:br/>
              <w:t>other companies</w:t>
            </w:r>
          </w:p>
        </w:tc>
        <w:tc>
          <w:tcPr>
            <w:tcW w:w="2055" w:type="dxa"/>
            <w:tcBorders>
              <w:top w:val="nil"/>
              <w:left w:val="nil"/>
              <w:bottom w:val="nil"/>
              <w:right w:val="nil"/>
            </w:tcBorders>
            <w:noWrap/>
            <w:vAlign w:val="bottom"/>
          </w:tcPr>
          <w:p w14:paraId="036A3F6B" w14:textId="1DE28CE4" w:rsidR="00B47810" w:rsidRDefault="00B47810" w:rsidP="00B47810">
            <w:pPr>
              <w:pBdr>
                <w:bottom w:val="single" w:sz="4" w:space="1" w:color="auto"/>
              </w:pBdr>
              <w:tabs>
                <w:tab w:val="decimal" w:pos="1745"/>
              </w:tabs>
              <w:rPr>
                <w:sz w:val="28"/>
                <w:szCs w:val="28"/>
              </w:rPr>
            </w:pPr>
            <w:r>
              <w:rPr>
                <w:sz w:val="28"/>
                <w:szCs w:val="28"/>
              </w:rPr>
              <w:t>(</w:t>
            </w:r>
            <w:r w:rsidRPr="00D5321C">
              <w:rPr>
                <w:sz w:val="28"/>
                <w:szCs w:val="28"/>
              </w:rPr>
              <w:t>32</w:t>
            </w:r>
            <w:r>
              <w:rPr>
                <w:sz w:val="28"/>
                <w:szCs w:val="28"/>
              </w:rPr>
              <w:t>,</w:t>
            </w:r>
            <w:r w:rsidRPr="00D5321C">
              <w:rPr>
                <w:sz w:val="28"/>
                <w:szCs w:val="28"/>
              </w:rPr>
              <w:t>134</w:t>
            </w:r>
            <w:r>
              <w:rPr>
                <w:sz w:val="28"/>
                <w:szCs w:val="28"/>
              </w:rPr>
              <w:t>,</w:t>
            </w:r>
            <w:r w:rsidRPr="00D5321C">
              <w:rPr>
                <w:sz w:val="28"/>
                <w:szCs w:val="28"/>
              </w:rPr>
              <w:t>163</w:t>
            </w:r>
            <w:r>
              <w:rPr>
                <w:sz w:val="28"/>
                <w:szCs w:val="28"/>
              </w:rPr>
              <w:t>)</w:t>
            </w:r>
          </w:p>
        </w:tc>
        <w:tc>
          <w:tcPr>
            <w:tcW w:w="2056" w:type="dxa"/>
            <w:tcBorders>
              <w:left w:val="nil"/>
              <w:right w:val="nil"/>
            </w:tcBorders>
            <w:noWrap/>
            <w:vAlign w:val="bottom"/>
          </w:tcPr>
          <w:p w14:paraId="1E0FA2CC" w14:textId="5DFEC4E4" w:rsidR="00B47810" w:rsidRDefault="00B47810" w:rsidP="00B47810">
            <w:pPr>
              <w:pBdr>
                <w:bottom w:val="single" w:sz="4" w:space="1" w:color="auto"/>
              </w:pBdr>
              <w:tabs>
                <w:tab w:val="decimal" w:pos="1745"/>
              </w:tabs>
              <w:rPr>
                <w:sz w:val="28"/>
                <w:szCs w:val="28"/>
              </w:rPr>
            </w:pPr>
            <w:r w:rsidRPr="00C0564A">
              <w:rPr>
                <w:sz w:val="28"/>
                <w:szCs w:val="28"/>
              </w:rPr>
              <w:t>(79,213,453)</w:t>
            </w:r>
          </w:p>
        </w:tc>
      </w:tr>
      <w:tr w:rsidR="00313965" w:rsidRPr="00486694" w14:paraId="11F35E1A" w14:textId="77777777" w:rsidTr="00B47810">
        <w:trPr>
          <w:trHeight w:val="20"/>
        </w:trPr>
        <w:tc>
          <w:tcPr>
            <w:tcW w:w="4201" w:type="dxa"/>
            <w:tcBorders>
              <w:top w:val="nil"/>
              <w:left w:val="nil"/>
              <w:bottom w:val="nil"/>
              <w:right w:val="nil"/>
            </w:tcBorders>
            <w:noWrap/>
            <w:vAlign w:val="bottom"/>
          </w:tcPr>
          <w:p w14:paraId="14B5DC19" w14:textId="5A14FC63" w:rsidR="00313965" w:rsidRDefault="00313965" w:rsidP="00B47810">
            <w:pPr>
              <w:ind w:left="33"/>
              <w:rPr>
                <w:b/>
                <w:bCs/>
                <w:sz w:val="28"/>
                <w:szCs w:val="28"/>
              </w:rPr>
            </w:pPr>
            <w:r w:rsidRPr="003E76DD">
              <w:rPr>
                <w:sz w:val="28"/>
                <w:szCs w:val="28"/>
              </w:rPr>
              <w:t>Ending balance at the year</w:t>
            </w:r>
          </w:p>
        </w:tc>
        <w:tc>
          <w:tcPr>
            <w:tcW w:w="2055" w:type="dxa"/>
            <w:tcBorders>
              <w:left w:val="nil"/>
              <w:right w:val="nil"/>
            </w:tcBorders>
            <w:noWrap/>
            <w:vAlign w:val="bottom"/>
          </w:tcPr>
          <w:p w14:paraId="1FC96F0B" w14:textId="1743C6E5" w:rsidR="00313965" w:rsidRDefault="00B47810" w:rsidP="00B47810">
            <w:pPr>
              <w:pBdr>
                <w:bottom w:val="double" w:sz="4" w:space="1" w:color="auto"/>
              </w:pBdr>
              <w:tabs>
                <w:tab w:val="decimal" w:pos="1651"/>
              </w:tabs>
              <w:rPr>
                <w:sz w:val="28"/>
                <w:szCs w:val="28"/>
              </w:rPr>
            </w:pPr>
            <w:r>
              <w:rPr>
                <w:sz w:val="28"/>
                <w:szCs w:val="28"/>
              </w:rPr>
              <w:t>-</w:t>
            </w:r>
          </w:p>
        </w:tc>
        <w:tc>
          <w:tcPr>
            <w:tcW w:w="2056" w:type="dxa"/>
            <w:tcBorders>
              <w:left w:val="nil"/>
              <w:right w:val="nil"/>
            </w:tcBorders>
            <w:noWrap/>
            <w:vAlign w:val="bottom"/>
          </w:tcPr>
          <w:p w14:paraId="0DB5C92C" w14:textId="14EAF12B" w:rsidR="00313965" w:rsidRDefault="00313965" w:rsidP="00B47810">
            <w:pPr>
              <w:pBdr>
                <w:bottom w:val="double" w:sz="4" w:space="1" w:color="auto"/>
              </w:pBdr>
              <w:tabs>
                <w:tab w:val="decimal" w:pos="1745"/>
              </w:tabs>
              <w:rPr>
                <w:sz w:val="28"/>
                <w:szCs w:val="28"/>
              </w:rPr>
            </w:pPr>
            <w:r w:rsidRPr="00C0564A">
              <w:rPr>
                <w:sz w:val="28"/>
                <w:szCs w:val="28"/>
              </w:rPr>
              <w:t>1,400,000</w:t>
            </w:r>
          </w:p>
        </w:tc>
      </w:tr>
    </w:tbl>
    <w:p w14:paraId="421C8059" w14:textId="01458118" w:rsidR="00AC43B0" w:rsidRDefault="00AC43B0" w:rsidP="00B47810">
      <w:pPr>
        <w:spacing w:before="120"/>
        <w:ind w:left="562"/>
        <w:rPr>
          <w:sz w:val="28"/>
          <w:szCs w:val="28"/>
        </w:rPr>
      </w:pPr>
      <w:r>
        <w:rPr>
          <w:sz w:val="28"/>
          <w:szCs w:val="28"/>
        </w:rPr>
        <w:br w:type="page"/>
      </w:r>
    </w:p>
    <w:p w14:paraId="1FD2FDD6" w14:textId="5C50C9FE" w:rsidR="00C61CBE" w:rsidRPr="00722F15" w:rsidRDefault="00C61CBE" w:rsidP="00AC43B0">
      <w:pPr>
        <w:spacing w:after="120"/>
        <w:ind w:left="562"/>
        <w:rPr>
          <w:spacing w:val="-4"/>
          <w:sz w:val="28"/>
          <w:szCs w:val="28"/>
        </w:rPr>
      </w:pPr>
      <w:r w:rsidRPr="00722F15">
        <w:rPr>
          <w:spacing w:val="-4"/>
          <w:sz w:val="28"/>
          <w:szCs w:val="28"/>
        </w:rPr>
        <w:lastRenderedPageBreak/>
        <w:t>As at December</w:t>
      </w:r>
      <w:r w:rsidR="00A77884">
        <w:rPr>
          <w:spacing w:val="-4"/>
          <w:sz w:val="28"/>
          <w:szCs w:val="28"/>
        </w:rPr>
        <w:t xml:space="preserve"> 31,</w:t>
      </w:r>
      <w:r w:rsidRPr="00722F15">
        <w:rPr>
          <w:spacing w:val="-4"/>
          <w:sz w:val="28"/>
          <w:szCs w:val="28"/>
        </w:rPr>
        <w:t xml:space="preserve"> 2025 and 2024</w:t>
      </w:r>
      <w:r w:rsidR="00A77884">
        <w:rPr>
          <w:spacing w:val="-4"/>
          <w:sz w:val="28"/>
          <w:szCs w:val="28"/>
        </w:rPr>
        <w:t>,</w:t>
      </w:r>
      <w:r w:rsidRPr="00722F15">
        <w:rPr>
          <w:spacing w:val="-4"/>
          <w:sz w:val="28"/>
          <w:szCs w:val="28"/>
        </w:rPr>
        <w:t xml:space="preserve"> </w:t>
      </w:r>
      <w:r w:rsidR="00C540E0" w:rsidRPr="00722F15">
        <w:rPr>
          <w:rFonts w:asciiTheme="majorBidi" w:hAnsiTheme="majorBidi" w:cstheme="majorBidi"/>
          <w:spacing w:val="-4"/>
          <w:sz w:val="28"/>
          <w:szCs w:val="28"/>
        </w:rPr>
        <w:t>the outstanding balance of long-term loan</w:t>
      </w:r>
      <w:r w:rsidR="00722F15" w:rsidRPr="00722F15">
        <w:rPr>
          <w:rFonts w:asciiTheme="majorBidi" w:hAnsiTheme="majorBidi" w:cstheme="majorBidi"/>
          <w:spacing w:val="-4"/>
          <w:sz w:val="28"/>
          <w:szCs w:val="28"/>
        </w:rPr>
        <w:t>s</w:t>
      </w:r>
      <w:r w:rsidR="00C540E0" w:rsidRPr="00722F15">
        <w:rPr>
          <w:rFonts w:asciiTheme="majorBidi" w:hAnsiTheme="majorBidi" w:cstheme="majorBidi"/>
          <w:spacing w:val="-4"/>
          <w:sz w:val="28"/>
          <w:szCs w:val="28"/>
        </w:rPr>
        <w:t xml:space="preserve"> to </w:t>
      </w:r>
      <w:r w:rsidR="00722F15" w:rsidRPr="00722F15">
        <w:rPr>
          <w:rFonts w:asciiTheme="majorBidi" w:hAnsiTheme="majorBidi" w:cstheme="majorBidi"/>
          <w:spacing w:val="-4"/>
          <w:sz w:val="28"/>
          <w:szCs w:val="28"/>
        </w:rPr>
        <w:t xml:space="preserve">other </w:t>
      </w:r>
      <w:r w:rsidR="00C540E0" w:rsidRPr="00722F15">
        <w:rPr>
          <w:rFonts w:asciiTheme="majorBidi" w:hAnsiTheme="majorBidi" w:cstheme="majorBidi"/>
          <w:spacing w:val="-4"/>
          <w:sz w:val="28"/>
          <w:szCs w:val="28"/>
        </w:rPr>
        <w:t>companies were as follows:</w:t>
      </w:r>
    </w:p>
    <w:tbl>
      <w:tblPr>
        <w:tblW w:w="9136" w:type="dxa"/>
        <w:tblInd w:w="562" w:type="dxa"/>
        <w:tblLayout w:type="fixed"/>
        <w:tblLook w:val="04A0" w:firstRow="1" w:lastRow="0" w:firstColumn="1" w:lastColumn="0" w:noHBand="0" w:noVBand="1"/>
      </w:tblPr>
      <w:tblGrid>
        <w:gridCol w:w="2304"/>
        <w:gridCol w:w="864"/>
        <w:gridCol w:w="864"/>
        <w:gridCol w:w="1184"/>
        <w:gridCol w:w="1400"/>
        <w:gridCol w:w="2362"/>
        <w:gridCol w:w="158"/>
      </w:tblGrid>
      <w:tr w:rsidR="00C61CBE" w:rsidRPr="00595F24" w14:paraId="3097ABCB" w14:textId="77777777" w:rsidTr="00595F24">
        <w:trPr>
          <w:trHeight w:val="20"/>
        </w:trPr>
        <w:tc>
          <w:tcPr>
            <w:tcW w:w="2304" w:type="dxa"/>
            <w:noWrap/>
            <w:vAlign w:val="bottom"/>
            <w:hideMark/>
          </w:tcPr>
          <w:p w14:paraId="675E5CD1" w14:textId="77777777" w:rsidR="00C61CBE" w:rsidRPr="00595F24" w:rsidRDefault="00C61CBE" w:rsidP="005833A7">
            <w:pPr>
              <w:rPr>
                <w:sz w:val="28"/>
                <w:szCs w:val="28"/>
              </w:rPr>
            </w:pPr>
          </w:p>
        </w:tc>
        <w:tc>
          <w:tcPr>
            <w:tcW w:w="1728" w:type="dxa"/>
            <w:gridSpan w:val="2"/>
            <w:noWrap/>
            <w:vAlign w:val="bottom"/>
            <w:hideMark/>
          </w:tcPr>
          <w:p w14:paraId="2A1B9E96" w14:textId="6BB6E4E3" w:rsidR="00C61CBE" w:rsidRPr="00595F24" w:rsidRDefault="007472AC" w:rsidP="005833A7">
            <w:pPr>
              <w:pBdr>
                <w:bottom w:val="single" w:sz="4" w:space="1" w:color="auto"/>
              </w:pBdr>
              <w:jc w:val="center"/>
              <w:rPr>
                <w:color w:val="000000"/>
                <w:sz w:val="28"/>
                <w:szCs w:val="28"/>
              </w:rPr>
            </w:pPr>
            <w:r w:rsidRPr="00595F24">
              <w:rPr>
                <w:color w:val="000000"/>
                <w:sz w:val="28"/>
                <w:szCs w:val="28"/>
              </w:rPr>
              <w:t>Unit: Million Baht</w:t>
            </w:r>
          </w:p>
        </w:tc>
        <w:tc>
          <w:tcPr>
            <w:tcW w:w="1184" w:type="dxa"/>
            <w:vMerge w:val="restart"/>
            <w:noWrap/>
            <w:vAlign w:val="bottom"/>
            <w:hideMark/>
          </w:tcPr>
          <w:p w14:paraId="009FA01C" w14:textId="5B9FD534" w:rsidR="00C61CBE" w:rsidRPr="00595F24" w:rsidRDefault="007472AC" w:rsidP="005833A7">
            <w:pPr>
              <w:pBdr>
                <w:bottom w:val="single" w:sz="4" w:space="1" w:color="auto"/>
              </w:pBdr>
              <w:tabs>
                <w:tab w:val="left" w:pos="450"/>
              </w:tabs>
              <w:jc w:val="center"/>
              <w:rPr>
                <w:color w:val="000000"/>
                <w:spacing w:val="-14"/>
                <w:sz w:val="28"/>
                <w:szCs w:val="28"/>
              </w:rPr>
            </w:pPr>
            <w:r w:rsidRPr="00595F24">
              <w:rPr>
                <w:color w:val="000000"/>
                <w:spacing w:val="-14"/>
                <w:sz w:val="28"/>
                <w:szCs w:val="28"/>
              </w:rPr>
              <w:t>Interest rate</w:t>
            </w:r>
            <w:r w:rsidRPr="00595F24">
              <w:rPr>
                <w:color w:val="000000"/>
                <w:spacing w:val="-14"/>
                <w:sz w:val="28"/>
                <w:szCs w:val="28"/>
              </w:rPr>
              <w:br/>
            </w:r>
            <w:r w:rsidRPr="00595F24">
              <w:rPr>
                <w:color w:val="000000"/>
                <w:spacing w:val="-14"/>
                <w:sz w:val="28"/>
                <w:szCs w:val="28"/>
                <w:cs/>
              </w:rPr>
              <w:t>(</w:t>
            </w:r>
            <w:r w:rsidRPr="00595F24">
              <w:rPr>
                <w:color w:val="000000"/>
                <w:spacing w:val="-14"/>
                <w:sz w:val="28"/>
                <w:szCs w:val="28"/>
              </w:rPr>
              <w:t>% per annum)</w:t>
            </w:r>
          </w:p>
        </w:tc>
        <w:tc>
          <w:tcPr>
            <w:tcW w:w="1400" w:type="dxa"/>
            <w:noWrap/>
            <w:vAlign w:val="bottom"/>
            <w:hideMark/>
          </w:tcPr>
          <w:p w14:paraId="06CE0DD2" w14:textId="77777777" w:rsidR="00C61CBE" w:rsidRPr="00595F24" w:rsidRDefault="00C61CBE" w:rsidP="005833A7">
            <w:pPr>
              <w:rPr>
                <w:sz w:val="28"/>
                <w:szCs w:val="28"/>
              </w:rPr>
            </w:pPr>
          </w:p>
        </w:tc>
        <w:tc>
          <w:tcPr>
            <w:tcW w:w="2520" w:type="dxa"/>
            <w:gridSpan w:val="2"/>
            <w:noWrap/>
            <w:vAlign w:val="bottom"/>
            <w:hideMark/>
          </w:tcPr>
          <w:p w14:paraId="29F4D4E2" w14:textId="77777777" w:rsidR="00C61CBE" w:rsidRPr="00595F24" w:rsidRDefault="00C61CBE" w:rsidP="005833A7">
            <w:pPr>
              <w:rPr>
                <w:sz w:val="28"/>
                <w:szCs w:val="28"/>
              </w:rPr>
            </w:pPr>
          </w:p>
        </w:tc>
      </w:tr>
      <w:tr w:rsidR="00C61CBE" w:rsidRPr="00595F24" w14:paraId="499746C6" w14:textId="77777777" w:rsidTr="00595F24">
        <w:trPr>
          <w:trHeight w:val="20"/>
        </w:trPr>
        <w:tc>
          <w:tcPr>
            <w:tcW w:w="2304" w:type="dxa"/>
            <w:noWrap/>
            <w:vAlign w:val="bottom"/>
            <w:hideMark/>
          </w:tcPr>
          <w:p w14:paraId="45A66A18" w14:textId="77777777" w:rsidR="00C61CBE" w:rsidRPr="00595F24" w:rsidRDefault="00C61CBE" w:rsidP="005833A7">
            <w:pPr>
              <w:rPr>
                <w:sz w:val="28"/>
                <w:szCs w:val="28"/>
              </w:rPr>
            </w:pPr>
          </w:p>
        </w:tc>
        <w:tc>
          <w:tcPr>
            <w:tcW w:w="864" w:type="dxa"/>
            <w:noWrap/>
            <w:vAlign w:val="bottom"/>
            <w:hideMark/>
          </w:tcPr>
          <w:p w14:paraId="1C40E6A9" w14:textId="540B8ECF" w:rsidR="00C61CBE" w:rsidRPr="00595F24" w:rsidRDefault="00C61CBE" w:rsidP="005833A7">
            <w:pPr>
              <w:pBdr>
                <w:bottom w:val="single" w:sz="4" w:space="1" w:color="auto"/>
              </w:pBdr>
              <w:jc w:val="center"/>
              <w:rPr>
                <w:color w:val="000000"/>
                <w:sz w:val="28"/>
                <w:szCs w:val="28"/>
              </w:rPr>
            </w:pPr>
            <w:r w:rsidRPr="00595F24">
              <w:rPr>
                <w:color w:val="000000"/>
                <w:sz w:val="28"/>
                <w:szCs w:val="28"/>
              </w:rPr>
              <w:t>2</w:t>
            </w:r>
            <w:r w:rsidR="007472AC" w:rsidRPr="00595F24">
              <w:rPr>
                <w:color w:val="000000"/>
                <w:sz w:val="28"/>
                <w:szCs w:val="28"/>
              </w:rPr>
              <w:t>025</w:t>
            </w:r>
          </w:p>
        </w:tc>
        <w:tc>
          <w:tcPr>
            <w:tcW w:w="864" w:type="dxa"/>
            <w:noWrap/>
            <w:vAlign w:val="bottom"/>
            <w:hideMark/>
          </w:tcPr>
          <w:p w14:paraId="00DDAB94" w14:textId="50512279" w:rsidR="00C61CBE" w:rsidRPr="00595F24" w:rsidRDefault="00C61CBE" w:rsidP="005833A7">
            <w:pPr>
              <w:pBdr>
                <w:bottom w:val="single" w:sz="4" w:space="1" w:color="auto"/>
              </w:pBdr>
              <w:jc w:val="center"/>
              <w:rPr>
                <w:color w:val="000000"/>
                <w:sz w:val="28"/>
                <w:szCs w:val="28"/>
              </w:rPr>
            </w:pPr>
            <w:r w:rsidRPr="00595F24">
              <w:rPr>
                <w:color w:val="000000"/>
                <w:sz w:val="28"/>
                <w:szCs w:val="28"/>
              </w:rPr>
              <w:t>2</w:t>
            </w:r>
            <w:r w:rsidR="007472AC" w:rsidRPr="00595F24">
              <w:rPr>
                <w:color w:val="000000"/>
                <w:sz w:val="28"/>
                <w:szCs w:val="28"/>
              </w:rPr>
              <w:t>024</w:t>
            </w:r>
          </w:p>
        </w:tc>
        <w:tc>
          <w:tcPr>
            <w:tcW w:w="1184" w:type="dxa"/>
            <w:vMerge/>
            <w:noWrap/>
            <w:vAlign w:val="bottom"/>
            <w:hideMark/>
          </w:tcPr>
          <w:p w14:paraId="530BF97F" w14:textId="77777777" w:rsidR="00C61CBE" w:rsidRPr="00595F24" w:rsidRDefault="00C61CBE" w:rsidP="005833A7">
            <w:pPr>
              <w:pBdr>
                <w:bottom w:val="single" w:sz="4" w:space="1" w:color="auto"/>
              </w:pBdr>
              <w:jc w:val="center"/>
              <w:rPr>
                <w:color w:val="000000"/>
                <w:sz w:val="28"/>
                <w:szCs w:val="28"/>
              </w:rPr>
            </w:pPr>
          </w:p>
        </w:tc>
        <w:tc>
          <w:tcPr>
            <w:tcW w:w="1400" w:type="dxa"/>
            <w:noWrap/>
            <w:vAlign w:val="bottom"/>
            <w:hideMark/>
          </w:tcPr>
          <w:p w14:paraId="0D6F67D7" w14:textId="53D757F8" w:rsidR="00C61CBE" w:rsidRPr="00595F24" w:rsidRDefault="007472AC" w:rsidP="005833A7">
            <w:pPr>
              <w:pBdr>
                <w:bottom w:val="single" w:sz="4" w:space="1" w:color="auto"/>
              </w:pBdr>
              <w:jc w:val="center"/>
              <w:rPr>
                <w:color w:val="000000"/>
                <w:sz w:val="28"/>
                <w:szCs w:val="28"/>
              </w:rPr>
            </w:pPr>
            <w:r w:rsidRPr="00595F24">
              <w:rPr>
                <w:color w:val="000000"/>
                <w:sz w:val="28"/>
                <w:szCs w:val="28"/>
              </w:rPr>
              <w:t>Due date</w:t>
            </w:r>
          </w:p>
        </w:tc>
        <w:tc>
          <w:tcPr>
            <w:tcW w:w="2520" w:type="dxa"/>
            <w:gridSpan w:val="2"/>
            <w:noWrap/>
            <w:vAlign w:val="bottom"/>
            <w:hideMark/>
          </w:tcPr>
          <w:p w14:paraId="05EF54DD" w14:textId="599CA252" w:rsidR="00C61CBE" w:rsidRPr="00595F24" w:rsidRDefault="007472AC" w:rsidP="005833A7">
            <w:pPr>
              <w:pBdr>
                <w:bottom w:val="single" w:sz="4" w:space="1" w:color="auto"/>
              </w:pBdr>
              <w:jc w:val="center"/>
              <w:rPr>
                <w:color w:val="000000"/>
                <w:sz w:val="28"/>
                <w:szCs w:val="28"/>
              </w:rPr>
            </w:pPr>
            <w:r w:rsidRPr="00595F24">
              <w:rPr>
                <w:color w:val="000000"/>
                <w:sz w:val="28"/>
                <w:szCs w:val="28"/>
              </w:rPr>
              <w:t>Collateral</w:t>
            </w:r>
          </w:p>
        </w:tc>
      </w:tr>
      <w:tr w:rsidR="00C61CBE" w:rsidRPr="00595F24" w14:paraId="0F124AC9" w14:textId="77777777" w:rsidTr="00595F24">
        <w:trPr>
          <w:trHeight w:val="20"/>
        </w:trPr>
        <w:tc>
          <w:tcPr>
            <w:tcW w:w="2304" w:type="dxa"/>
            <w:noWrap/>
            <w:hideMark/>
          </w:tcPr>
          <w:p w14:paraId="4B830560" w14:textId="19B764B2" w:rsidR="00C61CBE" w:rsidRPr="00595F24" w:rsidRDefault="00C61CBE" w:rsidP="0022017E">
            <w:pPr>
              <w:spacing w:before="120"/>
              <w:rPr>
                <w:color w:val="000000"/>
                <w:sz w:val="28"/>
                <w:szCs w:val="28"/>
              </w:rPr>
            </w:pPr>
            <w:r w:rsidRPr="00595F24">
              <w:rPr>
                <w:color w:val="000000"/>
                <w:sz w:val="28"/>
                <w:szCs w:val="28"/>
              </w:rPr>
              <w:t>A partnership</w:t>
            </w:r>
          </w:p>
        </w:tc>
        <w:tc>
          <w:tcPr>
            <w:tcW w:w="864" w:type="dxa"/>
            <w:noWrap/>
            <w:hideMark/>
          </w:tcPr>
          <w:p w14:paraId="7C721FD8" w14:textId="77777777" w:rsidR="00C61CBE" w:rsidRPr="00595F24" w:rsidRDefault="00C61CBE" w:rsidP="0022017E">
            <w:pPr>
              <w:tabs>
                <w:tab w:val="decimal" w:pos="654"/>
              </w:tabs>
              <w:spacing w:before="120"/>
              <w:rPr>
                <w:sz w:val="28"/>
                <w:szCs w:val="28"/>
              </w:rPr>
            </w:pPr>
            <w:r w:rsidRPr="00595F24">
              <w:rPr>
                <w:sz w:val="28"/>
                <w:szCs w:val="28"/>
              </w:rPr>
              <w:t>-</w:t>
            </w:r>
            <w:r w:rsidRPr="00595F24">
              <w:rPr>
                <w:sz w:val="28"/>
                <w:szCs w:val="28"/>
                <w:cs/>
              </w:rPr>
              <w:t xml:space="preserve">  </w:t>
            </w:r>
            <w:r w:rsidRPr="00595F24">
              <w:rPr>
                <w:sz w:val="28"/>
                <w:szCs w:val="28"/>
              </w:rPr>
              <w:t xml:space="preserve">  </w:t>
            </w:r>
          </w:p>
        </w:tc>
        <w:tc>
          <w:tcPr>
            <w:tcW w:w="864" w:type="dxa"/>
            <w:noWrap/>
            <w:hideMark/>
          </w:tcPr>
          <w:p w14:paraId="413C97DB" w14:textId="77777777" w:rsidR="00C61CBE" w:rsidRPr="00595F24" w:rsidRDefault="00C61CBE" w:rsidP="0022017E">
            <w:pPr>
              <w:tabs>
                <w:tab w:val="decimal" w:pos="613"/>
              </w:tabs>
              <w:spacing w:before="120"/>
              <w:ind w:right="33"/>
              <w:rPr>
                <w:color w:val="000000"/>
                <w:sz w:val="28"/>
                <w:szCs w:val="28"/>
              </w:rPr>
            </w:pPr>
            <w:r w:rsidRPr="00595F24">
              <w:rPr>
                <w:color w:val="000000"/>
                <w:sz w:val="28"/>
                <w:szCs w:val="28"/>
              </w:rPr>
              <w:t>4.00</w:t>
            </w:r>
          </w:p>
        </w:tc>
        <w:tc>
          <w:tcPr>
            <w:tcW w:w="1184" w:type="dxa"/>
            <w:noWrap/>
            <w:hideMark/>
          </w:tcPr>
          <w:p w14:paraId="4C9A8619" w14:textId="77777777" w:rsidR="00C61CBE" w:rsidRPr="00595F24" w:rsidRDefault="00C61CBE" w:rsidP="0022017E">
            <w:pPr>
              <w:tabs>
                <w:tab w:val="decimal" w:pos="613"/>
              </w:tabs>
              <w:spacing w:before="120"/>
              <w:ind w:right="33"/>
              <w:jc w:val="distribute"/>
              <w:rPr>
                <w:color w:val="000000"/>
                <w:sz w:val="28"/>
                <w:szCs w:val="28"/>
              </w:rPr>
            </w:pPr>
            <w:r w:rsidRPr="00595F24">
              <w:rPr>
                <w:color w:val="000000"/>
                <w:sz w:val="28"/>
                <w:szCs w:val="28"/>
              </w:rPr>
              <w:t>5</w:t>
            </w:r>
          </w:p>
        </w:tc>
        <w:tc>
          <w:tcPr>
            <w:tcW w:w="1400" w:type="dxa"/>
            <w:noWrap/>
            <w:hideMark/>
          </w:tcPr>
          <w:p w14:paraId="5F17493E" w14:textId="0A5930E1" w:rsidR="00C61CBE" w:rsidRPr="00595F24" w:rsidRDefault="007472AC" w:rsidP="0022017E">
            <w:pPr>
              <w:spacing w:before="120"/>
              <w:ind w:right="-110"/>
              <w:rPr>
                <w:color w:val="000000"/>
                <w:spacing w:val="-6"/>
                <w:sz w:val="28"/>
                <w:szCs w:val="28"/>
              </w:rPr>
            </w:pPr>
            <w:r w:rsidRPr="00595F24">
              <w:rPr>
                <w:spacing w:val="-6"/>
                <w:sz w:val="28"/>
                <w:szCs w:val="28"/>
              </w:rPr>
              <w:t xml:space="preserve">Upon the project’s </w:t>
            </w:r>
            <w:r w:rsidR="0022017E">
              <w:rPr>
                <w:spacing w:val="-6"/>
                <w:sz w:val="28"/>
                <w:szCs w:val="28"/>
              </w:rPr>
              <w:br/>
              <w:t xml:space="preserve">   </w:t>
            </w:r>
            <w:r w:rsidRPr="00595F24">
              <w:rPr>
                <w:spacing w:val="-6"/>
                <w:sz w:val="28"/>
                <w:szCs w:val="28"/>
              </w:rPr>
              <w:t>completion</w:t>
            </w:r>
          </w:p>
        </w:tc>
        <w:tc>
          <w:tcPr>
            <w:tcW w:w="2520" w:type="dxa"/>
            <w:gridSpan w:val="2"/>
            <w:noWrap/>
            <w:hideMark/>
          </w:tcPr>
          <w:p w14:paraId="1B61B966" w14:textId="0D608BA6" w:rsidR="00C61CBE" w:rsidRPr="00595F24" w:rsidRDefault="007472AC" w:rsidP="0022017E">
            <w:pPr>
              <w:spacing w:before="120"/>
              <w:jc w:val="left"/>
              <w:rPr>
                <w:color w:val="000000"/>
                <w:sz w:val="28"/>
                <w:szCs w:val="28"/>
              </w:rPr>
            </w:pPr>
            <w:r w:rsidRPr="00595F24">
              <w:rPr>
                <w:color w:val="000000"/>
                <w:sz w:val="28"/>
                <w:szCs w:val="28"/>
              </w:rPr>
              <w:t>The director of</w:t>
            </w:r>
            <w:r w:rsidR="00351C36">
              <w:rPr>
                <w:color w:val="000000"/>
                <w:sz w:val="28"/>
                <w:szCs w:val="28"/>
              </w:rPr>
              <w:t xml:space="preserve"> a partnership</w:t>
            </w:r>
            <w:r w:rsidRPr="00595F24">
              <w:rPr>
                <w:color w:val="000000"/>
                <w:sz w:val="28"/>
                <w:szCs w:val="28"/>
              </w:rPr>
              <w:t>.</w:t>
            </w:r>
          </w:p>
        </w:tc>
      </w:tr>
      <w:tr w:rsidR="00C61CBE" w:rsidRPr="00595F24" w14:paraId="04D92CD4" w14:textId="77777777" w:rsidTr="00595F24">
        <w:trPr>
          <w:trHeight w:val="20"/>
        </w:trPr>
        <w:tc>
          <w:tcPr>
            <w:tcW w:w="2304" w:type="dxa"/>
            <w:noWrap/>
            <w:hideMark/>
          </w:tcPr>
          <w:p w14:paraId="4BCBB47F" w14:textId="5180EA4D" w:rsidR="00C61CBE" w:rsidRPr="00595F24" w:rsidRDefault="007472AC" w:rsidP="0022017E">
            <w:pPr>
              <w:tabs>
                <w:tab w:val="decimal" w:pos="613"/>
              </w:tabs>
              <w:spacing w:before="120"/>
              <w:ind w:right="33"/>
              <w:jc w:val="left"/>
              <w:rPr>
                <w:color w:val="000000"/>
                <w:sz w:val="28"/>
                <w:szCs w:val="28"/>
              </w:rPr>
            </w:pPr>
            <w:r w:rsidRPr="00595F24">
              <w:rPr>
                <w:color w:val="000000"/>
                <w:sz w:val="28"/>
                <w:szCs w:val="28"/>
              </w:rPr>
              <w:t>A joint venture</w:t>
            </w:r>
          </w:p>
        </w:tc>
        <w:tc>
          <w:tcPr>
            <w:tcW w:w="864" w:type="dxa"/>
            <w:noWrap/>
            <w:hideMark/>
          </w:tcPr>
          <w:p w14:paraId="60D83DCF" w14:textId="77777777" w:rsidR="00C61CBE" w:rsidRPr="00595F24" w:rsidRDefault="00C61CBE" w:rsidP="0022017E">
            <w:pPr>
              <w:tabs>
                <w:tab w:val="decimal" w:pos="613"/>
              </w:tabs>
              <w:spacing w:before="120"/>
              <w:ind w:right="33"/>
              <w:jc w:val="distribute"/>
              <w:rPr>
                <w:color w:val="000000"/>
                <w:sz w:val="28"/>
                <w:szCs w:val="28"/>
              </w:rPr>
            </w:pPr>
            <w:r w:rsidRPr="00595F24">
              <w:rPr>
                <w:color w:val="000000"/>
                <w:sz w:val="28"/>
                <w:szCs w:val="28"/>
              </w:rPr>
              <w:t>13.93</w:t>
            </w:r>
          </w:p>
        </w:tc>
        <w:tc>
          <w:tcPr>
            <w:tcW w:w="864" w:type="dxa"/>
            <w:noWrap/>
            <w:hideMark/>
          </w:tcPr>
          <w:p w14:paraId="62C80796" w14:textId="77777777" w:rsidR="00C61CBE" w:rsidRPr="00595F24" w:rsidRDefault="00C61CBE" w:rsidP="0022017E">
            <w:pPr>
              <w:tabs>
                <w:tab w:val="decimal" w:pos="613"/>
              </w:tabs>
              <w:spacing w:before="120"/>
              <w:ind w:right="33"/>
              <w:jc w:val="distribute"/>
              <w:rPr>
                <w:color w:val="000000"/>
                <w:sz w:val="28"/>
                <w:szCs w:val="28"/>
              </w:rPr>
            </w:pPr>
            <w:r w:rsidRPr="00595F24">
              <w:rPr>
                <w:color w:val="000000"/>
                <w:sz w:val="28"/>
                <w:szCs w:val="28"/>
              </w:rPr>
              <w:t>16.60</w:t>
            </w:r>
          </w:p>
        </w:tc>
        <w:tc>
          <w:tcPr>
            <w:tcW w:w="1184" w:type="dxa"/>
            <w:noWrap/>
            <w:hideMark/>
          </w:tcPr>
          <w:p w14:paraId="2ED7FA15" w14:textId="77777777" w:rsidR="00C61CBE" w:rsidRPr="00595F24" w:rsidRDefault="00C61CBE" w:rsidP="0022017E">
            <w:pPr>
              <w:tabs>
                <w:tab w:val="decimal" w:pos="613"/>
              </w:tabs>
              <w:spacing w:before="120"/>
              <w:ind w:right="33"/>
              <w:jc w:val="distribute"/>
              <w:rPr>
                <w:color w:val="000000"/>
                <w:sz w:val="28"/>
                <w:szCs w:val="28"/>
              </w:rPr>
            </w:pPr>
            <w:r w:rsidRPr="00595F24">
              <w:rPr>
                <w:color w:val="000000"/>
                <w:sz w:val="28"/>
                <w:szCs w:val="28"/>
              </w:rPr>
              <w:t>6.5</w:t>
            </w:r>
          </w:p>
        </w:tc>
        <w:tc>
          <w:tcPr>
            <w:tcW w:w="1400" w:type="dxa"/>
            <w:noWrap/>
            <w:hideMark/>
          </w:tcPr>
          <w:p w14:paraId="2EA1C362" w14:textId="2D1E13D4" w:rsidR="00C61CBE" w:rsidRPr="0022017E" w:rsidRDefault="007472AC" w:rsidP="0022017E">
            <w:pPr>
              <w:tabs>
                <w:tab w:val="decimal" w:pos="613"/>
              </w:tabs>
              <w:spacing w:before="120"/>
              <w:ind w:right="33"/>
              <w:rPr>
                <w:color w:val="000000"/>
                <w:spacing w:val="-2"/>
                <w:sz w:val="28"/>
                <w:szCs w:val="28"/>
              </w:rPr>
            </w:pPr>
            <w:r w:rsidRPr="0022017E">
              <w:rPr>
                <w:color w:val="000000"/>
                <w:spacing w:val="-2"/>
                <w:sz w:val="28"/>
                <w:szCs w:val="28"/>
              </w:rPr>
              <w:t>December</w:t>
            </w:r>
            <w:r w:rsidR="00C61CBE" w:rsidRPr="0022017E">
              <w:rPr>
                <w:color w:val="000000"/>
                <w:spacing w:val="-2"/>
                <w:sz w:val="28"/>
                <w:szCs w:val="28"/>
                <w:cs/>
              </w:rPr>
              <w:t xml:space="preserve"> </w:t>
            </w:r>
            <w:r w:rsidRPr="0022017E">
              <w:rPr>
                <w:color w:val="000000"/>
                <w:spacing w:val="-2"/>
                <w:sz w:val="28"/>
                <w:szCs w:val="28"/>
              </w:rPr>
              <w:t>2026</w:t>
            </w:r>
          </w:p>
        </w:tc>
        <w:tc>
          <w:tcPr>
            <w:tcW w:w="2520" w:type="dxa"/>
            <w:gridSpan w:val="2"/>
            <w:hideMark/>
          </w:tcPr>
          <w:p w14:paraId="1155FB07" w14:textId="4DA0964F" w:rsidR="007472AC" w:rsidRPr="00595F24" w:rsidRDefault="007472AC" w:rsidP="0022017E">
            <w:pPr>
              <w:spacing w:before="120"/>
              <w:jc w:val="left"/>
              <w:rPr>
                <w:color w:val="000000"/>
                <w:spacing w:val="-4"/>
                <w:sz w:val="28"/>
                <w:szCs w:val="28"/>
              </w:rPr>
            </w:pPr>
            <w:r w:rsidRPr="00C540E0">
              <w:rPr>
                <w:color w:val="000000"/>
                <w:spacing w:val="-6"/>
                <w:sz w:val="28"/>
                <w:szCs w:val="28"/>
              </w:rPr>
              <w:t>Transfer the rights to receive the</w:t>
            </w:r>
            <w:r w:rsidR="00595F24" w:rsidRPr="00595F24">
              <w:rPr>
                <w:color w:val="000000"/>
                <w:spacing w:val="-4"/>
                <w:sz w:val="28"/>
                <w:szCs w:val="28"/>
              </w:rPr>
              <w:t xml:space="preserve"> </w:t>
            </w:r>
            <w:r w:rsidR="0022017E">
              <w:rPr>
                <w:color w:val="000000"/>
                <w:spacing w:val="-4"/>
                <w:sz w:val="28"/>
                <w:szCs w:val="28"/>
              </w:rPr>
              <w:br/>
              <w:t xml:space="preserve">   </w:t>
            </w:r>
            <w:r w:rsidRPr="00595F24">
              <w:rPr>
                <w:color w:val="000000"/>
                <w:spacing w:val="-4"/>
                <w:sz w:val="28"/>
                <w:szCs w:val="28"/>
              </w:rPr>
              <w:t xml:space="preserve">payment under the project </w:t>
            </w:r>
            <w:r w:rsidR="0022017E">
              <w:rPr>
                <w:color w:val="000000"/>
                <w:spacing w:val="-4"/>
                <w:sz w:val="28"/>
                <w:szCs w:val="28"/>
              </w:rPr>
              <w:br/>
              <w:t xml:space="preserve">   </w:t>
            </w:r>
            <w:r w:rsidRPr="00595F24">
              <w:rPr>
                <w:color w:val="000000"/>
                <w:spacing w:val="-4"/>
                <w:sz w:val="28"/>
                <w:szCs w:val="28"/>
              </w:rPr>
              <w:t>contract.</w:t>
            </w:r>
          </w:p>
          <w:p w14:paraId="0F59D8A7" w14:textId="6B64C264" w:rsidR="00C61CBE" w:rsidRPr="00C540E0" w:rsidRDefault="007472AC" w:rsidP="007472AC">
            <w:pPr>
              <w:jc w:val="left"/>
              <w:rPr>
                <w:color w:val="000000"/>
                <w:spacing w:val="-2"/>
                <w:sz w:val="28"/>
                <w:szCs w:val="28"/>
              </w:rPr>
            </w:pPr>
            <w:r w:rsidRPr="00C540E0">
              <w:rPr>
                <w:color w:val="000000"/>
                <w:spacing w:val="-2"/>
                <w:sz w:val="28"/>
                <w:szCs w:val="28"/>
              </w:rPr>
              <w:t>The directors of a joint venture</w:t>
            </w:r>
            <w:r w:rsidR="00C540E0" w:rsidRPr="00C540E0">
              <w:rPr>
                <w:color w:val="000000"/>
                <w:spacing w:val="-2"/>
                <w:sz w:val="28"/>
                <w:szCs w:val="28"/>
              </w:rPr>
              <w:t>.</w:t>
            </w:r>
          </w:p>
        </w:tc>
      </w:tr>
      <w:tr w:rsidR="00C61CBE" w:rsidRPr="00595F24" w14:paraId="74649FC5" w14:textId="77777777" w:rsidTr="00595F24">
        <w:trPr>
          <w:trHeight w:val="20"/>
        </w:trPr>
        <w:tc>
          <w:tcPr>
            <w:tcW w:w="2304" w:type="dxa"/>
            <w:noWrap/>
            <w:hideMark/>
          </w:tcPr>
          <w:p w14:paraId="1A99704C" w14:textId="5646E04F" w:rsidR="00C61CBE" w:rsidRPr="00595F24" w:rsidRDefault="007472AC" w:rsidP="0022017E">
            <w:pPr>
              <w:tabs>
                <w:tab w:val="decimal" w:pos="613"/>
              </w:tabs>
              <w:spacing w:before="120"/>
              <w:ind w:right="33"/>
              <w:jc w:val="left"/>
              <w:rPr>
                <w:color w:val="000000"/>
                <w:sz w:val="28"/>
                <w:szCs w:val="28"/>
              </w:rPr>
            </w:pPr>
            <w:r w:rsidRPr="00595F24">
              <w:rPr>
                <w:color w:val="000000"/>
                <w:sz w:val="28"/>
                <w:szCs w:val="28"/>
              </w:rPr>
              <w:t>A company</w:t>
            </w:r>
          </w:p>
        </w:tc>
        <w:tc>
          <w:tcPr>
            <w:tcW w:w="864" w:type="dxa"/>
            <w:noWrap/>
            <w:hideMark/>
          </w:tcPr>
          <w:p w14:paraId="0B75DEB1" w14:textId="77777777" w:rsidR="00C61CBE" w:rsidRPr="00595F24" w:rsidRDefault="00C61CBE" w:rsidP="0022017E">
            <w:pPr>
              <w:tabs>
                <w:tab w:val="decimal" w:pos="609"/>
              </w:tabs>
              <w:spacing w:before="120"/>
              <w:ind w:right="33"/>
              <w:jc w:val="distribute"/>
              <w:rPr>
                <w:color w:val="000000"/>
                <w:sz w:val="28"/>
                <w:szCs w:val="28"/>
              </w:rPr>
            </w:pPr>
            <w:r w:rsidRPr="00595F24">
              <w:rPr>
                <w:color w:val="000000"/>
                <w:sz w:val="28"/>
                <w:szCs w:val="28"/>
              </w:rPr>
              <w:t>3.13</w:t>
            </w:r>
          </w:p>
        </w:tc>
        <w:tc>
          <w:tcPr>
            <w:tcW w:w="864" w:type="dxa"/>
            <w:noWrap/>
            <w:hideMark/>
          </w:tcPr>
          <w:p w14:paraId="43ECDFED" w14:textId="77777777" w:rsidR="00C61CBE" w:rsidRPr="00595F24" w:rsidRDefault="00C61CBE" w:rsidP="0022017E">
            <w:pPr>
              <w:tabs>
                <w:tab w:val="decimal" w:pos="609"/>
              </w:tabs>
              <w:spacing w:before="120"/>
              <w:ind w:right="33"/>
              <w:jc w:val="distribute"/>
              <w:rPr>
                <w:color w:val="000000"/>
                <w:sz w:val="28"/>
                <w:szCs w:val="28"/>
              </w:rPr>
            </w:pPr>
            <w:r w:rsidRPr="00595F24">
              <w:rPr>
                <w:color w:val="000000"/>
                <w:sz w:val="28"/>
                <w:szCs w:val="28"/>
              </w:rPr>
              <w:t>3.80</w:t>
            </w:r>
          </w:p>
        </w:tc>
        <w:tc>
          <w:tcPr>
            <w:tcW w:w="1184" w:type="dxa"/>
            <w:noWrap/>
            <w:hideMark/>
          </w:tcPr>
          <w:p w14:paraId="715766B4" w14:textId="77777777" w:rsidR="00C61CBE" w:rsidRPr="00595F24" w:rsidRDefault="00C61CBE" w:rsidP="0022017E">
            <w:pPr>
              <w:tabs>
                <w:tab w:val="decimal" w:pos="609"/>
              </w:tabs>
              <w:spacing w:before="120"/>
              <w:ind w:right="33"/>
              <w:jc w:val="distribute"/>
              <w:rPr>
                <w:color w:val="000000"/>
                <w:sz w:val="28"/>
                <w:szCs w:val="28"/>
              </w:rPr>
            </w:pPr>
            <w:r w:rsidRPr="00595F24">
              <w:rPr>
                <w:color w:val="000000"/>
                <w:sz w:val="28"/>
                <w:szCs w:val="28"/>
              </w:rPr>
              <w:t>6</w:t>
            </w:r>
          </w:p>
        </w:tc>
        <w:tc>
          <w:tcPr>
            <w:tcW w:w="1400" w:type="dxa"/>
            <w:noWrap/>
            <w:hideMark/>
          </w:tcPr>
          <w:p w14:paraId="410BFEE7" w14:textId="7E13FA4F" w:rsidR="00C61CBE" w:rsidRPr="00595F24" w:rsidRDefault="007472AC" w:rsidP="0022017E">
            <w:pPr>
              <w:tabs>
                <w:tab w:val="decimal" w:pos="609"/>
              </w:tabs>
              <w:spacing w:before="120"/>
              <w:ind w:right="33"/>
              <w:rPr>
                <w:color w:val="000000"/>
                <w:spacing w:val="-10"/>
                <w:sz w:val="28"/>
                <w:szCs w:val="28"/>
              </w:rPr>
            </w:pPr>
            <w:r w:rsidRPr="00595F24">
              <w:rPr>
                <w:color w:val="000000"/>
                <w:spacing w:val="-10"/>
                <w:sz w:val="28"/>
                <w:szCs w:val="28"/>
              </w:rPr>
              <w:t xml:space="preserve">May </w:t>
            </w:r>
            <w:r w:rsidR="00C61CBE" w:rsidRPr="00595F24">
              <w:rPr>
                <w:color w:val="000000"/>
                <w:sz w:val="28"/>
                <w:szCs w:val="28"/>
              </w:rPr>
              <w:t>2</w:t>
            </w:r>
            <w:r w:rsidRPr="00595F24">
              <w:rPr>
                <w:color w:val="000000"/>
                <w:sz w:val="28"/>
                <w:szCs w:val="28"/>
              </w:rPr>
              <w:t>028</w:t>
            </w:r>
          </w:p>
        </w:tc>
        <w:tc>
          <w:tcPr>
            <w:tcW w:w="2520" w:type="dxa"/>
            <w:gridSpan w:val="2"/>
            <w:hideMark/>
          </w:tcPr>
          <w:p w14:paraId="21FEF19D" w14:textId="0E5AB91F" w:rsidR="007472AC" w:rsidRPr="00595F24" w:rsidRDefault="007472AC" w:rsidP="0022017E">
            <w:pPr>
              <w:spacing w:before="120"/>
              <w:jc w:val="left"/>
              <w:rPr>
                <w:color w:val="000000"/>
                <w:sz w:val="28"/>
                <w:szCs w:val="28"/>
              </w:rPr>
            </w:pPr>
            <w:r w:rsidRPr="00595F24">
              <w:rPr>
                <w:color w:val="000000"/>
                <w:sz w:val="28"/>
                <w:szCs w:val="28"/>
              </w:rPr>
              <w:t>The directors of the company</w:t>
            </w:r>
            <w:r w:rsidR="00C540E0">
              <w:rPr>
                <w:color w:val="000000"/>
                <w:sz w:val="28"/>
                <w:szCs w:val="28"/>
              </w:rPr>
              <w:t>.</w:t>
            </w:r>
            <w:r w:rsidR="00595F24" w:rsidRPr="00595F24">
              <w:rPr>
                <w:color w:val="000000"/>
                <w:sz w:val="28"/>
                <w:szCs w:val="28"/>
              </w:rPr>
              <w:br/>
            </w:r>
            <w:r w:rsidRPr="00595F24">
              <w:rPr>
                <w:color w:val="000000"/>
                <w:sz w:val="28"/>
                <w:szCs w:val="28"/>
              </w:rPr>
              <w:t>The company's shares</w:t>
            </w:r>
            <w:r w:rsidR="00C540E0">
              <w:rPr>
                <w:color w:val="000000"/>
                <w:sz w:val="28"/>
                <w:szCs w:val="28"/>
              </w:rPr>
              <w:t>.</w:t>
            </w:r>
          </w:p>
          <w:p w14:paraId="4C87D4FF" w14:textId="497C8A11" w:rsidR="007472AC" w:rsidRPr="00595F24" w:rsidRDefault="007472AC" w:rsidP="00595F24">
            <w:pPr>
              <w:contextualSpacing/>
              <w:jc w:val="left"/>
              <w:rPr>
                <w:color w:val="000000"/>
                <w:sz w:val="28"/>
                <w:szCs w:val="28"/>
              </w:rPr>
            </w:pPr>
            <w:r w:rsidRPr="00595F24">
              <w:rPr>
                <w:color w:val="000000"/>
                <w:sz w:val="28"/>
                <w:szCs w:val="28"/>
              </w:rPr>
              <w:t xml:space="preserve">Machinery, tools, and </w:t>
            </w:r>
            <w:r w:rsidR="0022017E">
              <w:rPr>
                <w:color w:val="000000"/>
                <w:sz w:val="28"/>
                <w:szCs w:val="28"/>
              </w:rPr>
              <w:br/>
              <w:t xml:space="preserve">   </w:t>
            </w:r>
            <w:r w:rsidRPr="00595F24">
              <w:rPr>
                <w:color w:val="000000"/>
                <w:sz w:val="28"/>
                <w:szCs w:val="28"/>
              </w:rPr>
              <w:t>equipment of the company</w:t>
            </w:r>
            <w:r w:rsidR="00C540E0">
              <w:rPr>
                <w:color w:val="000000"/>
                <w:sz w:val="28"/>
                <w:szCs w:val="28"/>
              </w:rPr>
              <w:t>.</w:t>
            </w:r>
          </w:p>
          <w:p w14:paraId="043EB2F9" w14:textId="49C983AB" w:rsidR="00C61CBE" w:rsidRPr="00595F24" w:rsidRDefault="007472AC" w:rsidP="00595F24">
            <w:pPr>
              <w:contextualSpacing/>
              <w:jc w:val="left"/>
              <w:rPr>
                <w:color w:val="000000"/>
                <w:sz w:val="28"/>
                <w:szCs w:val="28"/>
              </w:rPr>
            </w:pPr>
            <w:r w:rsidRPr="00595F24">
              <w:rPr>
                <w:color w:val="000000"/>
                <w:sz w:val="28"/>
                <w:szCs w:val="28"/>
              </w:rPr>
              <w:t>Land title deeds</w:t>
            </w:r>
            <w:r w:rsidR="00C540E0">
              <w:rPr>
                <w:color w:val="000000"/>
                <w:sz w:val="28"/>
                <w:szCs w:val="28"/>
              </w:rPr>
              <w:t>.</w:t>
            </w:r>
          </w:p>
        </w:tc>
      </w:tr>
      <w:tr w:rsidR="00C61CBE" w:rsidRPr="00595F24" w14:paraId="1432CB74" w14:textId="77777777" w:rsidTr="00595F24">
        <w:trPr>
          <w:trHeight w:val="20"/>
        </w:trPr>
        <w:tc>
          <w:tcPr>
            <w:tcW w:w="2304" w:type="dxa"/>
            <w:noWrap/>
            <w:vAlign w:val="bottom"/>
            <w:hideMark/>
          </w:tcPr>
          <w:p w14:paraId="535233F0" w14:textId="51C23919" w:rsidR="00C61CBE" w:rsidRPr="00595F24" w:rsidRDefault="007472AC" w:rsidP="005833A7">
            <w:pPr>
              <w:rPr>
                <w:color w:val="000000"/>
                <w:sz w:val="28"/>
                <w:szCs w:val="28"/>
              </w:rPr>
            </w:pPr>
            <w:r w:rsidRPr="00595F24">
              <w:rPr>
                <w:color w:val="000000"/>
                <w:sz w:val="28"/>
                <w:szCs w:val="28"/>
              </w:rPr>
              <w:t>A joint venture</w:t>
            </w:r>
          </w:p>
        </w:tc>
        <w:tc>
          <w:tcPr>
            <w:tcW w:w="864" w:type="dxa"/>
            <w:noWrap/>
            <w:hideMark/>
          </w:tcPr>
          <w:p w14:paraId="139F6345" w14:textId="77777777" w:rsidR="00C61CBE" w:rsidRPr="00595F24" w:rsidRDefault="00C61CBE" w:rsidP="005833A7">
            <w:pPr>
              <w:tabs>
                <w:tab w:val="decimal" w:pos="900"/>
              </w:tabs>
              <w:ind w:right="33"/>
              <w:rPr>
                <w:color w:val="000000"/>
                <w:sz w:val="28"/>
                <w:szCs w:val="28"/>
              </w:rPr>
            </w:pPr>
          </w:p>
        </w:tc>
        <w:tc>
          <w:tcPr>
            <w:tcW w:w="864" w:type="dxa"/>
            <w:noWrap/>
            <w:hideMark/>
          </w:tcPr>
          <w:p w14:paraId="64B002D0" w14:textId="77777777" w:rsidR="00C61CBE" w:rsidRPr="00595F24" w:rsidRDefault="00C61CBE" w:rsidP="005833A7">
            <w:pPr>
              <w:tabs>
                <w:tab w:val="decimal" w:pos="900"/>
              </w:tabs>
              <w:ind w:right="33"/>
              <w:rPr>
                <w:color w:val="000000"/>
                <w:sz w:val="28"/>
                <w:szCs w:val="28"/>
              </w:rPr>
            </w:pPr>
          </w:p>
        </w:tc>
        <w:tc>
          <w:tcPr>
            <w:tcW w:w="1184" w:type="dxa"/>
            <w:noWrap/>
            <w:hideMark/>
          </w:tcPr>
          <w:p w14:paraId="4F68E0F8" w14:textId="77777777" w:rsidR="00C61CBE" w:rsidRPr="00595F24" w:rsidRDefault="00C61CBE" w:rsidP="005833A7">
            <w:pPr>
              <w:jc w:val="center"/>
              <w:rPr>
                <w:sz w:val="28"/>
                <w:szCs w:val="28"/>
              </w:rPr>
            </w:pPr>
          </w:p>
        </w:tc>
        <w:tc>
          <w:tcPr>
            <w:tcW w:w="1400" w:type="dxa"/>
            <w:noWrap/>
            <w:hideMark/>
          </w:tcPr>
          <w:p w14:paraId="058B6A28" w14:textId="77777777" w:rsidR="00C61CBE" w:rsidRPr="00595F24" w:rsidRDefault="00C61CBE" w:rsidP="0022017E">
            <w:pPr>
              <w:rPr>
                <w:spacing w:val="-2"/>
                <w:sz w:val="28"/>
                <w:szCs w:val="28"/>
              </w:rPr>
            </w:pPr>
          </w:p>
        </w:tc>
        <w:tc>
          <w:tcPr>
            <w:tcW w:w="2520" w:type="dxa"/>
            <w:gridSpan w:val="2"/>
            <w:noWrap/>
            <w:hideMark/>
          </w:tcPr>
          <w:p w14:paraId="50742EC3" w14:textId="77777777" w:rsidR="00C61CBE" w:rsidRPr="00595F24" w:rsidRDefault="00C61CBE" w:rsidP="007472AC">
            <w:pPr>
              <w:jc w:val="left"/>
              <w:rPr>
                <w:sz w:val="28"/>
                <w:szCs w:val="28"/>
              </w:rPr>
            </w:pPr>
          </w:p>
        </w:tc>
      </w:tr>
      <w:tr w:rsidR="00C61CBE" w:rsidRPr="00595F24" w14:paraId="261AD65B" w14:textId="77777777" w:rsidTr="00595F24">
        <w:trPr>
          <w:trHeight w:val="20"/>
        </w:trPr>
        <w:tc>
          <w:tcPr>
            <w:tcW w:w="2304" w:type="dxa"/>
            <w:noWrap/>
            <w:hideMark/>
          </w:tcPr>
          <w:p w14:paraId="7BB3E818" w14:textId="07C6026E" w:rsidR="00C61CBE" w:rsidRPr="00595F24" w:rsidRDefault="00C61CBE" w:rsidP="0022017E">
            <w:pPr>
              <w:tabs>
                <w:tab w:val="decimal" w:pos="613"/>
              </w:tabs>
              <w:spacing w:before="120"/>
              <w:ind w:right="33"/>
              <w:jc w:val="both"/>
              <w:rPr>
                <w:color w:val="000000"/>
                <w:sz w:val="28"/>
                <w:szCs w:val="28"/>
              </w:rPr>
            </w:pPr>
            <w:r w:rsidRPr="00595F24">
              <w:rPr>
                <w:color w:val="000000"/>
                <w:sz w:val="28"/>
                <w:szCs w:val="28"/>
                <w:cs/>
              </w:rPr>
              <w:t xml:space="preserve">   </w:t>
            </w:r>
            <w:r w:rsidR="007472AC" w:rsidRPr="00595F24">
              <w:rPr>
                <w:color w:val="000000"/>
                <w:sz w:val="28"/>
                <w:szCs w:val="28"/>
              </w:rPr>
              <w:t xml:space="preserve">Contract </w:t>
            </w:r>
            <w:r w:rsidR="007472AC" w:rsidRPr="00595F24">
              <w:rPr>
                <w:color w:val="000000"/>
                <w:sz w:val="28"/>
                <w:szCs w:val="28"/>
                <w:cs/>
              </w:rPr>
              <w:t>1</w:t>
            </w:r>
          </w:p>
        </w:tc>
        <w:tc>
          <w:tcPr>
            <w:tcW w:w="864" w:type="dxa"/>
            <w:noWrap/>
            <w:hideMark/>
          </w:tcPr>
          <w:p w14:paraId="3FDBE172" w14:textId="77777777" w:rsidR="00C61CBE" w:rsidRPr="00595F24" w:rsidRDefault="00C61CBE" w:rsidP="0022017E">
            <w:pPr>
              <w:tabs>
                <w:tab w:val="decimal" w:pos="613"/>
              </w:tabs>
              <w:spacing w:before="120"/>
              <w:ind w:right="33"/>
              <w:jc w:val="distribute"/>
              <w:rPr>
                <w:color w:val="000000"/>
                <w:sz w:val="28"/>
                <w:szCs w:val="28"/>
              </w:rPr>
            </w:pPr>
            <w:r w:rsidRPr="00595F24">
              <w:rPr>
                <w:color w:val="000000"/>
                <w:sz w:val="28"/>
                <w:szCs w:val="28"/>
              </w:rPr>
              <w:t>25.26</w:t>
            </w:r>
          </w:p>
        </w:tc>
        <w:tc>
          <w:tcPr>
            <w:tcW w:w="864" w:type="dxa"/>
            <w:noWrap/>
            <w:hideMark/>
          </w:tcPr>
          <w:p w14:paraId="7164AEA6" w14:textId="77777777" w:rsidR="00C61CBE" w:rsidRPr="00595F24" w:rsidRDefault="00C61CBE" w:rsidP="0022017E">
            <w:pPr>
              <w:tabs>
                <w:tab w:val="decimal" w:pos="609"/>
              </w:tabs>
              <w:spacing w:before="120"/>
              <w:ind w:right="33"/>
              <w:jc w:val="distribute"/>
              <w:rPr>
                <w:color w:val="000000"/>
                <w:sz w:val="28"/>
                <w:szCs w:val="28"/>
              </w:rPr>
            </w:pPr>
            <w:r w:rsidRPr="00595F24">
              <w:rPr>
                <w:color w:val="000000"/>
                <w:sz w:val="28"/>
                <w:szCs w:val="28"/>
              </w:rPr>
              <w:t>25.27</w:t>
            </w:r>
          </w:p>
        </w:tc>
        <w:tc>
          <w:tcPr>
            <w:tcW w:w="1184" w:type="dxa"/>
            <w:noWrap/>
            <w:hideMark/>
          </w:tcPr>
          <w:p w14:paraId="3E8D0726" w14:textId="77777777" w:rsidR="00C61CBE" w:rsidRPr="00595F24" w:rsidRDefault="00C61CBE" w:rsidP="0022017E">
            <w:pPr>
              <w:tabs>
                <w:tab w:val="decimal" w:pos="613"/>
              </w:tabs>
              <w:spacing w:before="120"/>
              <w:ind w:right="33"/>
              <w:jc w:val="distribute"/>
              <w:rPr>
                <w:color w:val="000000"/>
                <w:sz w:val="28"/>
                <w:szCs w:val="28"/>
              </w:rPr>
            </w:pPr>
            <w:r w:rsidRPr="00595F24">
              <w:rPr>
                <w:color w:val="000000"/>
                <w:sz w:val="28"/>
                <w:szCs w:val="28"/>
              </w:rPr>
              <w:t>10</w:t>
            </w:r>
          </w:p>
        </w:tc>
        <w:tc>
          <w:tcPr>
            <w:tcW w:w="1400" w:type="dxa"/>
            <w:noWrap/>
            <w:hideMark/>
          </w:tcPr>
          <w:p w14:paraId="4358058F" w14:textId="7581FAD6" w:rsidR="00C61CBE" w:rsidRPr="00595F24" w:rsidRDefault="007472AC" w:rsidP="0022017E">
            <w:pPr>
              <w:spacing w:before="120"/>
              <w:rPr>
                <w:color w:val="000000"/>
                <w:spacing w:val="-2"/>
                <w:sz w:val="28"/>
                <w:szCs w:val="28"/>
              </w:rPr>
            </w:pPr>
            <w:r w:rsidRPr="00595F24">
              <w:rPr>
                <w:color w:val="000000"/>
                <w:spacing w:val="-2"/>
                <w:sz w:val="28"/>
                <w:szCs w:val="28"/>
              </w:rPr>
              <w:t>March</w:t>
            </w:r>
            <w:r w:rsidR="00C61CBE" w:rsidRPr="00595F24">
              <w:rPr>
                <w:color w:val="000000"/>
                <w:spacing w:val="-2"/>
                <w:sz w:val="28"/>
                <w:szCs w:val="28"/>
                <w:cs/>
              </w:rPr>
              <w:t xml:space="preserve"> </w:t>
            </w:r>
            <w:r w:rsidRPr="00595F24">
              <w:rPr>
                <w:color w:val="000000"/>
                <w:spacing w:val="-2"/>
                <w:sz w:val="28"/>
                <w:szCs w:val="28"/>
              </w:rPr>
              <w:t>2026</w:t>
            </w:r>
          </w:p>
        </w:tc>
        <w:tc>
          <w:tcPr>
            <w:tcW w:w="2520" w:type="dxa"/>
            <w:gridSpan w:val="2"/>
            <w:hideMark/>
          </w:tcPr>
          <w:p w14:paraId="72524021" w14:textId="66E2E825" w:rsidR="007472AC" w:rsidRPr="00595F24" w:rsidRDefault="007472AC" w:rsidP="0022017E">
            <w:pPr>
              <w:spacing w:before="120"/>
              <w:jc w:val="left"/>
              <w:rPr>
                <w:color w:val="000000"/>
                <w:spacing w:val="-6"/>
                <w:sz w:val="28"/>
                <w:szCs w:val="28"/>
              </w:rPr>
            </w:pPr>
            <w:r w:rsidRPr="00595F24">
              <w:rPr>
                <w:color w:val="000000"/>
                <w:spacing w:val="-4"/>
                <w:sz w:val="28"/>
                <w:szCs w:val="28"/>
              </w:rPr>
              <w:t xml:space="preserve">Transfer the rights to receive the </w:t>
            </w:r>
            <w:r w:rsidR="0022017E">
              <w:rPr>
                <w:color w:val="000000"/>
                <w:spacing w:val="-4"/>
                <w:sz w:val="28"/>
                <w:szCs w:val="28"/>
              </w:rPr>
              <w:br/>
              <w:t xml:space="preserve">   </w:t>
            </w:r>
            <w:r w:rsidRPr="00595F24">
              <w:rPr>
                <w:color w:val="000000"/>
                <w:spacing w:val="-4"/>
                <w:sz w:val="28"/>
                <w:szCs w:val="28"/>
              </w:rPr>
              <w:t xml:space="preserve">payment under the project </w:t>
            </w:r>
            <w:r w:rsidR="0022017E">
              <w:rPr>
                <w:color w:val="000000"/>
                <w:spacing w:val="-4"/>
                <w:sz w:val="28"/>
                <w:szCs w:val="28"/>
              </w:rPr>
              <w:br/>
              <w:t xml:space="preserve">   </w:t>
            </w:r>
            <w:r w:rsidRPr="00595F24">
              <w:rPr>
                <w:color w:val="000000"/>
                <w:spacing w:val="-4"/>
                <w:sz w:val="28"/>
                <w:szCs w:val="28"/>
              </w:rPr>
              <w:t>contract</w:t>
            </w:r>
            <w:r w:rsidRPr="00595F24">
              <w:rPr>
                <w:color w:val="000000"/>
                <w:spacing w:val="-6"/>
                <w:sz w:val="28"/>
                <w:szCs w:val="28"/>
              </w:rPr>
              <w:t>.</w:t>
            </w:r>
          </w:p>
          <w:p w14:paraId="22DA271A" w14:textId="52CD1AA0" w:rsidR="00C61CBE" w:rsidRPr="00C540E0" w:rsidRDefault="007472AC" w:rsidP="007472AC">
            <w:pPr>
              <w:jc w:val="left"/>
              <w:rPr>
                <w:color w:val="000000"/>
                <w:spacing w:val="-2"/>
                <w:sz w:val="28"/>
                <w:szCs w:val="28"/>
              </w:rPr>
            </w:pPr>
            <w:r w:rsidRPr="00C540E0">
              <w:rPr>
                <w:color w:val="000000"/>
                <w:spacing w:val="-2"/>
                <w:sz w:val="28"/>
                <w:szCs w:val="28"/>
              </w:rPr>
              <w:t>The directors of a joint venture</w:t>
            </w:r>
            <w:r w:rsidR="00C540E0" w:rsidRPr="00C540E0">
              <w:rPr>
                <w:color w:val="000000"/>
                <w:spacing w:val="-2"/>
                <w:sz w:val="28"/>
                <w:szCs w:val="28"/>
              </w:rPr>
              <w:t>.</w:t>
            </w:r>
          </w:p>
        </w:tc>
      </w:tr>
      <w:tr w:rsidR="00C61CBE" w:rsidRPr="00595F24" w14:paraId="4B2C9AE9" w14:textId="77777777" w:rsidTr="00595F24">
        <w:trPr>
          <w:trHeight w:val="20"/>
        </w:trPr>
        <w:tc>
          <w:tcPr>
            <w:tcW w:w="2304" w:type="dxa"/>
            <w:noWrap/>
            <w:hideMark/>
          </w:tcPr>
          <w:p w14:paraId="6E9E2697" w14:textId="58B213B5" w:rsidR="00C61CBE" w:rsidRPr="00595F24" w:rsidRDefault="00C61CBE" w:rsidP="0022017E">
            <w:pPr>
              <w:tabs>
                <w:tab w:val="decimal" w:pos="613"/>
              </w:tabs>
              <w:spacing w:before="120"/>
              <w:ind w:right="33"/>
              <w:jc w:val="both"/>
              <w:rPr>
                <w:color w:val="000000"/>
                <w:sz w:val="28"/>
                <w:szCs w:val="28"/>
              </w:rPr>
            </w:pPr>
            <w:r w:rsidRPr="00595F24">
              <w:rPr>
                <w:color w:val="000000"/>
                <w:sz w:val="28"/>
                <w:szCs w:val="28"/>
                <w:cs/>
              </w:rPr>
              <w:t xml:space="preserve">   </w:t>
            </w:r>
            <w:r w:rsidR="007472AC" w:rsidRPr="00595F24">
              <w:rPr>
                <w:color w:val="000000"/>
                <w:sz w:val="28"/>
                <w:szCs w:val="28"/>
              </w:rPr>
              <w:t xml:space="preserve">Contract </w:t>
            </w:r>
            <w:r w:rsidR="007472AC" w:rsidRPr="00595F24">
              <w:rPr>
                <w:color w:val="000000"/>
                <w:sz w:val="28"/>
                <w:szCs w:val="28"/>
                <w:cs/>
              </w:rPr>
              <w:t>2</w:t>
            </w:r>
          </w:p>
        </w:tc>
        <w:tc>
          <w:tcPr>
            <w:tcW w:w="864" w:type="dxa"/>
            <w:noWrap/>
            <w:hideMark/>
          </w:tcPr>
          <w:p w14:paraId="443B5E46" w14:textId="77777777" w:rsidR="00C61CBE" w:rsidRPr="00595F24" w:rsidRDefault="00C61CBE" w:rsidP="0022017E">
            <w:pPr>
              <w:tabs>
                <w:tab w:val="decimal" w:pos="613"/>
              </w:tabs>
              <w:spacing w:before="120"/>
              <w:ind w:right="33"/>
              <w:jc w:val="distribute"/>
              <w:rPr>
                <w:color w:val="000000"/>
                <w:sz w:val="28"/>
                <w:szCs w:val="28"/>
              </w:rPr>
            </w:pPr>
            <w:r w:rsidRPr="00595F24">
              <w:rPr>
                <w:color w:val="000000"/>
                <w:sz w:val="28"/>
                <w:szCs w:val="28"/>
              </w:rPr>
              <w:t>34.83</w:t>
            </w:r>
          </w:p>
        </w:tc>
        <w:tc>
          <w:tcPr>
            <w:tcW w:w="864" w:type="dxa"/>
            <w:noWrap/>
            <w:hideMark/>
          </w:tcPr>
          <w:p w14:paraId="349C812A" w14:textId="77777777" w:rsidR="00C61CBE" w:rsidRPr="00595F24" w:rsidRDefault="00C61CBE" w:rsidP="0022017E">
            <w:pPr>
              <w:tabs>
                <w:tab w:val="decimal" w:pos="613"/>
              </w:tabs>
              <w:spacing w:before="120"/>
              <w:ind w:right="33"/>
              <w:jc w:val="distribute"/>
              <w:rPr>
                <w:color w:val="000000"/>
                <w:sz w:val="28"/>
                <w:szCs w:val="28"/>
              </w:rPr>
            </w:pPr>
            <w:r w:rsidRPr="00595F24">
              <w:rPr>
                <w:color w:val="000000"/>
                <w:sz w:val="28"/>
                <w:szCs w:val="28"/>
              </w:rPr>
              <w:t>30.94</w:t>
            </w:r>
          </w:p>
        </w:tc>
        <w:tc>
          <w:tcPr>
            <w:tcW w:w="1184" w:type="dxa"/>
            <w:noWrap/>
            <w:hideMark/>
          </w:tcPr>
          <w:p w14:paraId="73140B03" w14:textId="77777777" w:rsidR="00C61CBE" w:rsidRPr="00595F24" w:rsidRDefault="00C61CBE" w:rsidP="0022017E">
            <w:pPr>
              <w:tabs>
                <w:tab w:val="decimal" w:pos="613"/>
              </w:tabs>
              <w:spacing w:before="120"/>
              <w:ind w:right="33"/>
              <w:jc w:val="distribute"/>
              <w:rPr>
                <w:color w:val="000000"/>
                <w:sz w:val="28"/>
                <w:szCs w:val="28"/>
              </w:rPr>
            </w:pPr>
            <w:r w:rsidRPr="00595F24">
              <w:rPr>
                <w:color w:val="000000"/>
                <w:sz w:val="28"/>
                <w:szCs w:val="28"/>
              </w:rPr>
              <w:t>10</w:t>
            </w:r>
          </w:p>
        </w:tc>
        <w:tc>
          <w:tcPr>
            <w:tcW w:w="1400" w:type="dxa"/>
            <w:noWrap/>
            <w:hideMark/>
          </w:tcPr>
          <w:p w14:paraId="62F75B5D" w14:textId="0D06CA76" w:rsidR="00C61CBE" w:rsidRPr="00595F24" w:rsidRDefault="007472AC" w:rsidP="0022017E">
            <w:pPr>
              <w:tabs>
                <w:tab w:val="decimal" w:pos="613"/>
              </w:tabs>
              <w:spacing w:before="120"/>
              <w:ind w:right="33"/>
              <w:rPr>
                <w:color w:val="000000"/>
                <w:spacing w:val="-2"/>
                <w:sz w:val="28"/>
                <w:szCs w:val="28"/>
              </w:rPr>
            </w:pPr>
            <w:r w:rsidRPr="00595F24">
              <w:rPr>
                <w:color w:val="000000"/>
                <w:sz w:val="28"/>
                <w:szCs w:val="28"/>
              </w:rPr>
              <w:t>March</w:t>
            </w:r>
            <w:r w:rsidR="00C61CBE" w:rsidRPr="00595F24">
              <w:rPr>
                <w:color w:val="000000"/>
                <w:spacing w:val="-2"/>
                <w:sz w:val="28"/>
                <w:szCs w:val="28"/>
                <w:cs/>
              </w:rPr>
              <w:t xml:space="preserve"> </w:t>
            </w:r>
            <w:r w:rsidRPr="00595F24">
              <w:rPr>
                <w:color w:val="000000"/>
                <w:spacing w:val="-2"/>
                <w:sz w:val="28"/>
                <w:szCs w:val="28"/>
              </w:rPr>
              <w:t>2026</w:t>
            </w:r>
          </w:p>
        </w:tc>
        <w:tc>
          <w:tcPr>
            <w:tcW w:w="2520" w:type="dxa"/>
            <w:gridSpan w:val="2"/>
            <w:hideMark/>
          </w:tcPr>
          <w:p w14:paraId="798DCF5E" w14:textId="7A7B9315" w:rsidR="007472AC" w:rsidRPr="00595F24" w:rsidRDefault="007472AC" w:rsidP="0022017E">
            <w:pPr>
              <w:spacing w:before="120"/>
              <w:jc w:val="left"/>
              <w:rPr>
                <w:color w:val="000000"/>
                <w:spacing w:val="-4"/>
                <w:sz w:val="28"/>
                <w:szCs w:val="28"/>
              </w:rPr>
            </w:pPr>
            <w:r w:rsidRPr="00595F24">
              <w:rPr>
                <w:color w:val="000000"/>
                <w:spacing w:val="-4"/>
                <w:sz w:val="28"/>
                <w:szCs w:val="28"/>
              </w:rPr>
              <w:t xml:space="preserve">Transfer the rights to receive the </w:t>
            </w:r>
            <w:r w:rsidR="0022017E">
              <w:rPr>
                <w:color w:val="000000"/>
                <w:spacing w:val="-4"/>
                <w:sz w:val="28"/>
                <w:szCs w:val="28"/>
              </w:rPr>
              <w:br/>
              <w:t xml:space="preserve">   </w:t>
            </w:r>
            <w:r w:rsidRPr="00595F24">
              <w:rPr>
                <w:color w:val="000000"/>
                <w:spacing w:val="-4"/>
                <w:sz w:val="28"/>
                <w:szCs w:val="28"/>
              </w:rPr>
              <w:t xml:space="preserve">payment under the project </w:t>
            </w:r>
            <w:r w:rsidR="0022017E">
              <w:rPr>
                <w:color w:val="000000"/>
                <w:spacing w:val="-4"/>
                <w:sz w:val="28"/>
                <w:szCs w:val="28"/>
              </w:rPr>
              <w:br/>
              <w:t xml:space="preserve">   </w:t>
            </w:r>
            <w:r w:rsidRPr="00595F24">
              <w:rPr>
                <w:color w:val="000000"/>
                <w:spacing w:val="-4"/>
                <w:sz w:val="28"/>
                <w:szCs w:val="28"/>
              </w:rPr>
              <w:t>contract.</w:t>
            </w:r>
          </w:p>
          <w:p w14:paraId="45D5CD9E" w14:textId="0489FA63" w:rsidR="007472AC" w:rsidRPr="0022017E" w:rsidRDefault="007472AC" w:rsidP="007472AC">
            <w:pPr>
              <w:jc w:val="left"/>
              <w:rPr>
                <w:color w:val="000000"/>
                <w:spacing w:val="-2"/>
                <w:sz w:val="28"/>
                <w:szCs w:val="28"/>
              </w:rPr>
            </w:pPr>
            <w:r w:rsidRPr="0022017E">
              <w:rPr>
                <w:color w:val="000000"/>
                <w:spacing w:val="-2"/>
                <w:sz w:val="28"/>
                <w:szCs w:val="28"/>
              </w:rPr>
              <w:t>The directors of a joint venture</w:t>
            </w:r>
            <w:r w:rsidR="0022017E" w:rsidRPr="0022017E">
              <w:rPr>
                <w:color w:val="000000"/>
                <w:spacing w:val="-2"/>
                <w:sz w:val="28"/>
                <w:szCs w:val="28"/>
              </w:rPr>
              <w:t>.</w:t>
            </w:r>
          </w:p>
          <w:p w14:paraId="264BF617" w14:textId="21834E5C" w:rsidR="00C61CBE" w:rsidRPr="00595F24" w:rsidRDefault="007472AC" w:rsidP="007472AC">
            <w:pPr>
              <w:jc w:val="left"/>
              <w:rPr>
                <w:color w:val="000000"/>
                <w:sz w:val="28"/>
                <w:szCs w:val="28"/>
              </w:rPr>
            </w:pPr>
            <w:r w:rsidRPr="00595F24">
              <w:rPr>
                <w:color w:val="000000"/>
                <w:sz w:val="28"/>
                <w:szCs w:val="28"/>
              </w:rPr>
              <w:t xml:space="preserve">Shares held by the director of </w:t>
            </w:r>
            <w:r w:rsidR="0022017E">
              <w:rPr>
                <w:color w:val="000000"/>
                <w:sz w:val="28"/>
                <w:szCs w:val="28"/>
              </w:rPr>
              <w:br/>
              <w:t xml:space="preserve">   </w:t>
            </w:r>
            <w:r w:rsidRPr="00595F24">
              <w:rPr>
                <w:color w:val="000000"/>
                <w:sz w:val="28"/>
                <w:szCs w:val="28"/>
              </w:rPr>
              <w:t>joint venture</w:t>
            </w:r>
            <w:r w:rsidR="00C540E0">
              <w:rPr>
                <w:color w:val="000000"/>
                <w:sz w:val="28"/>
                <w:szCs w:val="28"/>
              </w:rPr>
              <w:t>.</w:t>
            </w:r>
          </w:p>
        </w:tc>
      </w:tr>
      <w:tr w:rsidR="00C61CBE" w:rsidRPr="00595F24" w14:paraId="17A1C546" w14:textId="77777777" w:rsidTr="00595F24">
        <w:trPr>
          <w:trHeight w:val="20"/>
        </w:trPr>
        <w:tc>
          <w:tcPr>
            <w:tcW w:w="2304" w:type="dxa"/>
            <w:noWrap/>
          </w:tcPr>
          <w:p w14:paraId="093FAC39" w14:textId="53E0DA7F" w:rsidR="00C61CBE" w:rsidRPr="00595F24" w:rsidRDefault="007472AC" w:rsidP="005833A7">
            <w:pPr>
              <w:rPr>
                <w:color w:val="000000"/>
                <w:sz w:val="28"/>
                <w:szCs w:val="28"/>
                <w:cs/>
              </w:rPr>
            </w:pPr>
            <w:r w:rsidRPr="00595F24">
              <w:rPr>
                <w:color w:val="000000"/>
                <w:sz w:val="28"/>
                <w:szCs w:val="28"/>
              </w:rPr>
              <w:t>Total</w:t>
            </w:r>
          </w:p>
        </w:tc>
        <w:tc>
          <w:tcPr>
            <w:tcW w:w="864" w:type="dxa"/>
            <w:noWrap/>
          </w:tcPr>
          <w:p w14:paraId="6ABEB66F" w14:textId="77777777" w:rsidR="00C61CBE" w:rsidRPr="00595F24" w:rsidRDefault="00C61CBE" w:rsidP="00595F24">
            <w:pPr>
              <w:pBdr>
                <w:top w:val="single" w:sz="4" w:space="1" w:color="auto"/>
                <w:bottom w:val="single" w:sz="4" w:space="1" w:color="auto"/>
              </w:pBdr>
              <w:tabs>
                <w:tab w:val="decimal" w:pos="613"/>
              </w:tabs>
              <w:ind w:right="33"/>
              <w:rPr>
                <w:color w:val="000000"/>
                <w:sz w:val="28"/>
                <w:szCs w:val="28"/>
              </w:rPr>
            </w:pPr>
            <w:r w:rsidRPr="00595F24">
              <w:rPr>
                <w:color w:val="000000"/>
                <w:sz w:val="28"/>
                <w:szCs w:val="28"/>
              </w:rPr>
              <w:fldChar w:fldCharType="begin"/>
            </w:r>
            <w:r w:rsidRPr="00595F24">
              <w:rPr>
                <w:color w:val="000000"/>
                <w:sz w:val="28"/>
                <w:szCs w:val="28"/>
              </w:rPr>
              <w:instrText xml:space="preserve"> =SUM(B3:B8) </w:instrText>
            </w:r>
            <w:r w:rsidRPr="00595F24">
              <w:rPr>
                <w:color w:val="000000"/>
                <w:sz w:val="28"/>
                <w:szCs w:val="28"/>
              </w:rPr>
              <w:fldChar w:fldCharType="separate"/>
            </w:r>
            <w:r w:rsidRPr="00595F24">
              <w:rPr>
                <w:color w:val="000000"/>
                <w:sz w:val="28"/>
                <w:szCs w:val="28"/>
              </w:rPr>
              <w:t>77.15</w:t>
            </w:r>
            <w:r w:rsidRPr="00595F24">
              <w:rPr>
                <w:color w:val="000000"/>
                <w:sz w:val="28"/>
                <w:szCs w:val="28"/>
              </w:rPr>
              <w:fldChar w:fldCharType="end"/>
            </w:r>
          </w:p>
        </w:tc>
        <w:tc>
          <w:tcPr>
            <w:tcW w:w="864" w:type="dxa"/>
            <w:noWrap/>
          </w:tcPr>
          <w:p w14:paraId="3169B537" w14:textId="77777777" w:rsidR="00C61CBE" w:rsidRPr="00595F24" w:rsidRDefault="00C61CBE" w:rsidP="00595F24">
            <w:pPr>
              <w:pBdr>
                <w:top w:val="single" w:sz="4" w:space="1" w:color="auto"/>
                <w:bottom w:val="single" w:sz="4" w:space="1" w:color="auto"/>
              </w:pBdr>
              <w:tabs>
                <w:tab w:val="decimal" w:pos="613"/>
              </w:tabs>
              <w:ind w:right="33"/>
              <w:rPr>
                <w:color w:val="000000"/>
                <w:sz w:val="28"/>
                <w:szCs w:val="28"/>
              </w:rPr>
            </w:pPr>
            <w:r w:rsidRPr="00595F24">
              <w:rPr>
                <w:color w:val="000000"/>
                <w:sz w:val="28"/>
                <w:szCs w:val="28"/>
              </w:rPr>
              <w:fldChar w:fldCharType="begin"/>
            </w:r>
            <w:r w:rsidRPr="00595F24">
              <w:rPr>
                <w:color w:val="000000"/>
                <w:sz w:val="28"/>
                <w:szCs w:val="28"/>
              </w:rPr>
              <w:instrText xml:space="preserve"> =SUM(C3:C8) </w:instrText>
            </w:r>
            <w:r w:rsidRPr="00595F24">
              <w:rPr>
                <w:color w:val="000000"/>
                <w:sz w:val="28"/>
                <w:szCs w:val="28"/>
              </w:rPr>
              <w:fldChar w:fldCharType="separate"/>
            </w:r>
            <w:r w:rsidRPr="00595F24">
              <w:rPr>
                <w:color w:val="000000"/>
                <w:sz w:val="28"/>
                <w:szCs w:val="28"/>
              </w:rPr>
              <w:t>80.61</w:t>
            </w:r>
            <w:r w:rsidRPr="00595F24">
              <w:rPr>
                <w:color w:val="000000"/>
                <w:sz w:val="28"/>
                <w:szCs w:val="28"/>
              </w:rPr>
              <w:fldChar w:fldCharType="end"/>
            </w:r>
          </w:p>
        </w:tc>
        <w:tc>
          <w:tcPr>
            <w:tcW w:w="1184" w:type="dxa"/>
            <w:noWrap/>
          </w:tcPr>
          <w:p w14:paraId="3F59C03E" w14:textId="77777777" w:rsidR="00C61CBE" w:rsidRPr="00595F24" w:rsidRDefault="00C61CBE" w:rsidP="005833A7">
            <w:pPr>
              <w:jc w:val="center"/>
              <w:rPr>
                <w:color w:val="000000"/>
                <w:sz w:val="28"/>
                <w:szCs w:val="28"/>
                <w:cs/>
              </w:rPr>
            </w:pPr>
          </w:p>
        </w:tc>
        <w:tc>
          <w:tcPr>
            <w:tcW w:w="1400" w:type="dxa"/>
            <w:noWrap/>
          </w:tcPr>
          <w:p w14:paraId="7130EC61" w14:textId="77777777" w:rsidR="00C61CBE" w:rsidRPr="00595F24" w:rsidRDefault="00C61CBE" w:rsidP="005833A7">
            <w:pPr>
              <w:rPr>
                <w:color w:val="000000"/>
                <w:spacing w:val="-10"/>
                <w:sz w:val="28"/>
                <w:szCs w:val="28"/>
                <w:cs/>
              </w:rPr>
            </w:pPr>
          </w:p>
        </w:tc>
        <w:tc>
          <w:tcPr>
            <w:tcW w:w="2520" w:type="dxa"/>
            <w:gridSpan w:val="2"/>
          </w:tcPr>
          <w:p w14:paraId="7CE9279E" w14:textId="77777777" w:rsidR="00C61CBE" w:rsidRPr="00595F24" w:rsidRDefault="00C61CBE" w:rsidP="005833A7">
            <w:pPr>
              <w:rPr>
                <w:color w:val="000000"/>
                <w:sz w:val="28"/>
                <w:szCs w:val="28"/>
              </w:rPr>
            </w:pPr>
          </w:p>
        </w:tc>
      </w:tr>
      <w:tr w:rsidR="00C61CBE" w:rsidRPr="00595F24" w14:paraId="5AC377DE" w14:textId="77777777" w:rsidTr="005833A7">
        <w:trPr>
          <w:gridAfter w:val="1"/>
          <w:wAfter w:w="158" w:type="dxa"/>
          <w:trHeight w:val="20"/>
        </w:trPr>
        <w:tc>
          <w:tcPr>
            <w:tcW w:w="8978" w:type="dxa"/>
            <w:gridSpan w:val="6"/>
            <w:noWrap/>
          </w:tcPr>
          <w:p w14:paraId="3419BF0F" w14:textId="0036E0BE" w:rsidR="00C61CBE" w:rsidRPr="00595F24" w:rsidRDefault="007472AC" w:rsidP="005833A7">
            <w:pPr>
              <w:rPr>
                <w:color w:val="000000"/>
                <w:sz w:val="28"/>
                <w:szCs w:val="28"/>
              </w:rPr>
            </w:pPr>
            <w:r w:rsidRPr="00595F24">
              <w:rPr>
                <w:sz w:val="28"/>
                <w:szCs w:val="28"/>
                <w:u w:val="single"/>
              </w:rPr>
              <w:t>Less</w:t>
            </w:r>
            <w:r w:rsidRPr="00595F24">
              <w:rPr>
                <w:sz w:val="28"/>
                <w:szCs w:val="28"/>
              </w:rPr>
              <w:t xml:space="preserve"> Credit loss allowance</w:t>
            </w:r>
          </w:p>
        </w:tc>
      </w:tr>
      <w:tr w:rsidR="00C61CBE" w:rsidRPr="00595F24" w14:paraId="51BA3AE2" w14:textId="77777777" w:rsidTr="00595F24">
        <w:trPr>
          <w:trHeight w:val="20"/>
        </w:trPr>
        <w:tc>
          <w:tcPr>
            <w:tcW w:w="2304" w:type="dxa"/>
            <w:noWrap/>
          </w:tcPr>
          <w:p w14:paraId="17DA5C30" w14:textId="53225135" w:rsidR="00C61CBE" w:rsidRPr="00595F24" w:rsidRDefault="00C61CBE" w:rsidP="005833A7">
            <w:pPr>
              <w:rPr>
                <w:color w:val="000000"/>
                <w:sz w:val="28"/>
                <w:szCs w:val="28"/>
                <w:cs/>
              </w:rPr>
            </w:pPr>
            <w:r w:rsidRPr="00595F24">
              <w:rPr>
                <w:color w:val="000000"/>
                <w:sz w:val="28"/>
                <w:szCs w:val="28"/>
                <w:cs/>
              </w:rPr>
              <w:t xml:space="preserve">   </w:t>
            </w:r>
            <w:r w:rsidR="007472AC" w:rsidRPr="00595F24">
              <w:rPr>
                <w:color w:val="000000"/>
                <w:sz w:val="28"/>
                <w:szCs w:val="28"/>
              </w:rPr>
              <w:t>A company</w:t>
            </w:r>
          </w:p>
        </w:tc>
        <w:tc>
          <w:tcPr>
            <w:tcW w:w="864" w:type="dxa"/>
            <w:noWrap/>
          </w:tcPr>
          <w:p w14:paraId="2F0F5D6D" w14:textId="77777777" w:rsidR="00C61CBE" w:rsidRPr="00595F24" w:rsidRDefault="00C61CBE" w:rsidP="00595F24">
            <w:pPr>
              <w:tabs>
                <w:tab w:val="decimal" w:pos="641"/>
              </w:tabs>
              <w:rPr>
                <w:sz w:val="28"/>
                <w:szCs w:val="28"/>
              </w:rPr>
            </w:pPr>
            <w:r w:rsidRPr="00595F24">
              <w:rPr>
                <w:sz w:val="28"/>
                <w:szCs w:val="28"/>
                <w:cs/>
              </w:rPr>
              <w:t>(3.13)</w:t>
            </w:r>
          </w:p>
        </w:tc>
        <w:tc>
          <w:tcPr>
            <w:tcW w:w="864" w:type="dxa"/>
            <w:noWrap/>
          </w:tcPr>
          <w:p w14:paraId="7B7FFD14" w14:textId="77777777" w:rsidR="00C61CBE" w:rsidRPr="00595F24" w:rsidRDefault="00C61CBE" w:rsidP="005833A7">
            <w:pPr>
              <w:tabs>
                <w:tab w:val="decimal" w:pos="654"/>
              </w:tabs>
              <w:rPr>
                <w:sz w:val="28"/>
                <w:szCs w:val="28"/>
              </w:rPr>
            </w:pPr>
            <w:r w:rsidRPr="00595F24">
              <w:rPr>
                <w:sz w:val="28"/>
                <w:szCs w:val="28"/>
              </w:rPr>
              <w:t>-</w:t>
            </w:r>
            <w:r w:rsidRPr="00595F24">
              <w:rPr>
                <w:sz w:val="28"/>
                <w:szCs w:val="28"/>
                <w:cs/>
              </w:rPr>
              <w:t xml:space="preserve">  </w:t>
            </w:r>
            <w:r w:rsidRPr="00595F24">
              <w:rPr>
                <w:sz w:val="28"/>
                <w:szCs w:val="28"/>
              </w:rPr>
              <w:t xml:space="preserve">  </w:t>
            </w:r>
          </w:p>
        </w:tc>
        <w:tc>
          <w:tcPr>
            <w:tcW w:w="1184" w:type="dxa"/>
            <w:noWrap/>
          </w:tcPr>
          <w:p w14:paraId="781CEA57" w14:textId="77777777" w:rsidR="00C61CBE" w:rsidRPr="00595F24" w:rsidRDefault="00C61CBE" w:rsidP="005833A7">
            <w:pPr>
              <w:jc w:val="center"/>
              <w:rPr>
                <w:color w:val="000000"/>
                <w:sz w:val="28"/>
                <w:szCs w:val="28"/>
                <w:cs/>
              </w:rPr>
            </w:pPr>
          </w:p>
        </w:tc>
        <w:tc>
          <w:tcPr>
            <w:tcW w:w="1400" w:type="dxa"/>
            <w:noWrap/>
          </w:tcPr>
          <w:p w14:paraId="0856F209" w14:textId="77777777" w:rsidR="00C61CBE" w:rsidRPr="00595F24" w:rsidRDefault="00C61CBE" w:rsidP="005833A7">
            <w:pPr>
              <w:rPr>
                <w:color w:val="000000"/>
                <w:spacing w:val="-10"/>
                <w:sz w:val="28"/>
                <w:szCs w:val="28"/>
                <w:cs/>
              </w:rPr>
            </w:pPr>
          </w:p>
        </w:tc>
        <w:tc>
          <w:tcPr>
            <w:tcW w:w="2520" w:type="dxa"/>
            <w:gridSpan w:val="2"/>
            <w:vAlign w:val="bottom"/>
          </w:tcPr>
          <w:p w14:paraId="0A900270" w14:textId="77777777" w:rsidR="00C61CBE" w:rsidRPr="00595F24" w:rsidRDefault="00C61CBE" w:rsidP="005833A7">
            <w:pPr>
              <w:rPr>
                <w:color w:val="000000"/>
                <w:sz w:val="28"/>
                <w:szCs w:val="28"/>
              </w:rPr>
            </w:pPr>
          </w:p>
        </w:tc>
      </w:tr>
      <w:tr w:rsidR="00C61CBE" w:rsidRPr="00595F24" w14:paraId="4CC92302" w14:textId="77777777" w:rsidTr="00595F24">
        <w:trPr>
          <w:trHeight w:val="20"/>
        </w:trPr>
        <w:tc>
          <w:tcPr>
            <w:tcW w:w="2304" w:type="dxa"/>
            <w:noWrap/>
          </w:tcPr>
          <w:p w14:paraId="7071D2C8" w14:textId="1F7B8F34" w:rsidR="00C61CBE" w:rsidRPr="00595F24" w:rsidRDefault="00C61CBE" w:rsidP="005833A7">
            <w:pPr>
              <w:rPr>
                <w:color w:val="000000"/>
                <w:sz w:val="28"/>
                <w:szCs w:val="28"/>
                <w:cs/>
              </w:rPr>
            </w:pPr>
            <w:r w:rsidRPr="00595F24">
              <w:rPr>
                <w:color w:val="000000"/>
                <w:sz w:val="28"/>
                <w:szCs w:val="28"/>
                <w:cs/>
              </w:rPr>
              <w:t xml:space="preserve">   </w:t>
            </w:r>
            <w:r w:rsidR="007472AC" w:rsidRPr="00595F24">
              <w:rPr>
                <w:color w:val="000000"/>
                <w:sz w:val="28"/>
                <w:szCs w:val="28"/>
              </w:rPr>
              <w:t>A joint venture</w:t>
            </w:r>
          </w:p>
        </w:tc>
        <w:tc>
          <w:tcPr>
            <w:tcW w:w="864" w:type="dxa"/>
            <w:noWrap/>
            <w:vAlign w:val="bottom"/>
          </w:tcPr>
          <w:p w14:paraId="59B024F6" w14:textId="77777777" w:rsidR="00C61CBE" w:rsidRPr="00595F24" w:rsidRDefault="00C61CBE" w:rsidP="00595F24">
            <w:pPr>
              <w:pBdr>
                <w:bottom w:val="single" w:sz="4" w:space="1" w:color="auto"/>
              </w:pBdr>
              <w:tabs>
                <w:tab w:val="decimal" w:pos="641"/>
              </w:tabs>
              <w:rPr>
                <w:sz w:val="28"/>
                <w:szCs w:val="28"/>
              </w:rPr>
            </w:pPr>
            <w:r w:rsidRPr="00595F24">
              <w:rPr>
                <w:sz w:val="28"/>
                <w:szCs w:val="28"/>
                <w:cs/>
              </w:rPr>
              <w:t>(41.89)</w:t>
            </w:r>
          </w:p>
        </w:tc>
        <w:tc>
          <w:tcPr>
            <w:tcW w:w="864" w:type="dxa"/>
            <w:noWrap/>
            <w:vAlign w:val="bottom"/>
          </w:tcPr>
          <w:p w14:paraId="5586D732" w14:textId="77777777" w:rsidR="00C61CBE" w:rsidRPr="00595F24" w:rsidRDefault="00C61CBE" w:rsidP="005833A7">
            <w:pPr>
              <w:pBdr>
                <w:bottom w:val="single" w:sz="4" w:space="1" w:color="auto"/>
              </w:pBdr>
              <w:tabs>
                <w:tab w:val="decimal" w:pos="654"/>
              </w:tabs>
              <w:rPr>
                <w:sz w:val="28"/>
                <w:szCs w:val="28"/>
              </w:rPr>
            </w:pPr>
            <w:r w:rsidRPr="00595F24">
              <w:rPr>
                <w:sz w:val="28"/>
                <w:szCs w:val="28"/>
              </w:rPr>
              <w:t xml:space="preserve">-  </w:t>
            </w:r>
            <w:r w:rsidRPr="00595F24">
              <w:rPr>
                <w:sz w:val="28"/>
                <w:szCs w:val="28"/>
                <w:cs/>
              </w:rPr>
              <w:t xml:space="preserve">  </w:t>
            </w:r>
          </w:p>
        </w:tc>
        <w:tc>
          <w:tcPr>
            <w:tcW w:w="1184" w:type="dxa"/>
            <w:noWrap/>
          </w:tcPr>
          <w:p w14:paraId="30FA6D3C" w14:textId="77777777" w:rsidR="00C61CBE" w:rsidRPr="00595F24" w:rsidRDefault="00C61CBE" w:rsidP="005833A7">
            <w:pPr>
              <w:jc w:val="center"/>
              <w:rPr>
                <w:color w:val="000000"/>
                <w:sz w:val="28"/>
                <w:szCs w:val="28"/>
                <w:cs/>
              </w:rPr>
            </w:pPr>
          </w:p>
        </w:tc>
        <w:tc>
          <w:tcPr>
            <w:tcW w:w="1400" w:type="dxa"/>
            <w:noWrap/>
          </w:tcPr>
          <w:p w14:paraId="123D68FF" w14:textId="77777777" w:rsidR="00C61CBE" w:rsidRPr="00595F24" w:rsidRDefault="00C61CBE" w:rsidP="005833A7">
            <w:pPr>
              <w:rPr>
                <w:color w:val="000000"/>
                <w:spacing w:val="-10"/>
                <w:sz w:val="28"/>
                <w:szCs w:val="28"/>
                <w:cs/>
              </w:rPr>
            </w:pPr>
          </w:p>
        </w:tc>
        <w:tc>
          <w:tcPr>
            <w:tcW w:w="2520" w:type="dxa"/>
            <w:gridSpan w:val="2"/>
            <w:vAlign w:val="bottom"/>
          </w:tcPr>
          <w:p w14:paraId="58F1BC14" w14:textId="77777777" w:rsidR="00C61CBE" w:rsidRPr="00595F24" w:rsidRDefault="00C61CBE" w:rsidP="005833A7">
            <w:pPr>
              <w:rPr>
                <w:color w:val="000000"/>
                <w:sz w:val="28"/>
                <w:szCs w:val="28"/>
              </w:rPr>
            </w:pPr>
          </w:p>
        </w:tc>
      </w:tr>
      <w:tr w:rsidR="00C61CBE" w:rsidRPr="00595F24" w14:paraId="51F30DAA" w14:textId="77777777" w:rsidTr="00595F24">
        <w:trPr>
          <w:trHeight w:val="20"/>
        </w:trPr>
        <w:tc>
          <w:tcPr>
            <w:tcW w:w="2304" w:type="dxa"/>
            <w:noWrap/>
          </w:tcPr>
          <w:p w14:paraId="5B50D21A" w14:textId="5C535E24" w:rsidR="00C61CBE" w:rsidRPr="00595F24" w:rsidRDefault="007472AC" w:rsidP="00595F24">
            <w:pPr>
              <w:jc w:val="left"/>
              <w:rPr>
                <w:color w:val="000000"/>
                <w:sz w:val="28"/>
                <w:szCs w:val="28"/>
                <w:cs/>
              </w:rPr>
            </w:pPr>
            <w:r w:rsidRPr="00595F24">
              <w:rPr>
                <w:color w:val="000000"/>
                <w:sz w:val="28"/>
                <w:szCs w:val="28"/>
              </w:rPr>
              <w:t>T</w:t>
            </w:r>
            <w:r w:rsidR="00595F24">
              <w:rPr>
                <w:color w:val="000000"/>
                <w:sz w:val="28"/>
                <w:szCs w:val="28"/>
              </w:rPr>
              <w:t>o</w:t>
            </w:r>
            <w:r w:rsidRPr="00595F24">
              <w:rPr>
                <w:color w:val="000000"/>
                <w:sz w:val="28"/>
                <w:szCs w:val="28"/>
              </w:rPr>
              <w:t>tal</w:t>
            </w:r>
          </w:p>
        </w:tc>
        <w:tc>
          <w:tcPr>
            <w:tcW w:w="864" w:type="dxa"/>
            <w:noWrap/>
          </w:tcPr>
          <w:p w14:paraId="46990922" w14:textId="77777777" w:rsidR="00C61CBE" w:rsidRPr="00595F24" w:rsidRDefault="00C61CBE" w:rsidP="00595F24">
            <w:pPr>
              <w:pBdr>
                <w:bottom w:val="single" w:sz="4" w:space="1" w:color="auto"/>
              </w:pBdr>
              <w:tabs>
                <w:tab w:val="decimal" w:pos="641"/>
              </w:tabs>
              <w:rPr>
                <w:sz w:val="28"/>
                <w:szCs w:val="28"/>
              </w:rPr>
            </w:pPr>
            <w:r w:rsidRPr="00595F24">
              <w:rPr>
                <w:sz w:val="28"/>
                <w:szCs w:val="28"/>
              </w:rPr>
              <w:fldChar w:fldCharType="begin"/>
            </w:r>
            <w:r w:rsidRPr="00595F24">
              <w:rPr>
                <w:sz w:val="28"/>
                <w:szCs w:val="28"/>
              </w:rPr>
              <w:instrText xml:space="preserve"> =SUM(B11:B12) </w:instrText>
            </w:r>
            <w:r w:rsidRPr="00595F24">
              <w:rPr>
                <w:sz w:val="28"/>
                <w:szCs w:val="28"/>
              </w:rPr>
              <w:fldChar w:fldCharType="separate"/>
            </w:r>
            <w:r w:rsidRPr="00595F24">
              <w:rPr>
                <w:sz w:val="28"/>
                <w:szCs w:val="28"/>
              </w:rPr>
              <w:t>(45.02)</w:t>
            </w:r>
            <w:r w:rsidRPr="00595F24">
              <w:rPr>
                <w:sz w:val="28"/>
                <w:szCs w:val="28"/>
              </w:rPr>
              <w:fldChar w:fldCharType="end"/>
            </w:r>
          </w:p>
        </w:tc>
        <w:tc>
          <w:tcPr>
            <w:tcW w:w="864" w:type="dxa"/>
            <w:noWrap/>
          </w:tcPr>
          <w:p w14:paraId="78004772" w14:textId="77777777" w:rsidR="00C61CBE" w:rsidRPr="00595F24" w:rsidRDefault="00C61CBE" w:rsidP="005833A7">
            <w:pPr>
              <w:pBdr>
                <w:bottom w:val="single" w:sz="4" w:space="1" w:color="auto"/>
              </w:pBdr>
              <w:tabs>
                <w:tab w:val="decimal" w:pos="654"/>
              </w:tabs>
              <w:rPr>
                <w:sz w:val="28"/>
                <w:szCs w:val="28"/>
              </w:rPr>
            </w:pPr>
            <w:r w:rsidRPr="00595F24">
              <w:rPr>
                <w:sz w:val="28"/>
                <w:szCs w:val="28"/>
              </w:rPr>
              <w:t xml:space="preserve">- </w:t>
            </w:r>
            <w:r w:rsidRPr="00595F24">
              <w:rPr>
                <w:sz w:val="28"/>
                <w:szCs w:val="28"/>
                <w:cs/>
              </w:rPr>
              <w:t xml:space="preserve">  </w:t>
            </w:r>
            <w:r w:rsidRPr="00595F24">
              <w:rPr>
                <w:sz w:val="28"/>
                <w:szCs w:val="28"/>
              </w:rPr>
              <w:t xml:space="preserve"> </w:t>
            </w:r>
          </w:p>
        </w:tc>
        <w:tc>
          <w:tcPr>
            <w:tcW w:w="1184" w:type="dxa"/>
            <w:noWrap/>
          </w:tcPr>
          <w:p w14:paraId="3DC1E869" w14:textId="77777777" w:rsidR="00C61CBE" w:rsidRPr="00595F24" w:rsidRDefault="00C61CBE" w:rsidP="005833A7">
            <w:pPr>
              <w:jc w:val="center"/>
              <w:rPr>
                <w:color w:val="000000"/>
                <w:sz w:val="28"/>
                <w:szCs w:val="28"/>
                <w:cs/>
              </w:rPr>
            </w:pPr>
          </w:p>
        </w:tc>
        <w:tc>
          <w:tcPr>
            <w:tcW w:w="1400" w:type="dxa"/>
            <w:noWrap/>
          </w:tcPr>
          <w:p w14:paraId="52FDD1B2" w14:textId="77777777" w:rsidR="00C61CBE" w:rsidRPr="00595F24" w:rsidRDefault="00C61CBE" w:rsidP="005833A7">
            <w:pPr>
              <w:rPr>
                <w:color w:val="000000"/>
                <w:spacing w:val="-10"/>
                <w:sz w:val="28"/>
                <w:szCs w:val="28"/>
                <w:cs/>
              </w:rPr>
            </w:pPr>
          </w:p>
        </w:tc>
        <w:tc>
          <w:tcPr>
            <w:tcW w:w="2520" w:type="dxa"/>
            <w:gridSpan w:val="2"/>
            <w:vAlign w:val="bottom"/>
          </w:tcPr>
          <w:p w14:paraId="6E62736D" w14:textId="77777777" w:rsidR="00C61CBE" w:rsidRPr="00595F24" w:rsidRDefault="00C61CBE" w:rsidP="005833A7">
            <w:pPr>
              <w:rPr>
                <w:color w:val="000000"/>
                <w:sz w:val="28"/>
                <w:szCs w:val="28"/>
              </w:rPr>
            </w:pPr>
          </w:p>
        </w:tc>
      </w:tr>
      <w:tr w:rsidR="00C61CBE" w:rsidRPr="00595F24" w14:paraId="14FB1AEA" w14:textId="77777777" w:rsidTr="00595F24">
        <w:trPr>
          <w:trHeight w:val="20"/>
        </w:trPr>
        <w:tc>
          <w:tcPr>
            <w:tcW w:w="2304" w:type="dxa"/>
            <w:noWrap/>
          </w:tcPr>
          <w:p w14:paraId="74601057" w14:textId="37C941C2" w:rsidR="00C61CBE" w:rsidRPr="00595F24" w:rsidRDefault="007472AC" w:rsidP="00595F24">
            <w:pPr>
              <w:jc w:val="left"/>
              <w:rPr>
                <w:color w:val="000000"/>
                <w:sz w:val="28"/>
                <w:szCs w:val="28"/>
                <w:cs/>
              </w:rPr>
            </w:pPr>
            <w:r w:rsidRPr="00595F24">
              <w:rPr>
                <w:sz w:val="28"/>
                <w:szCs w:val="28"/>
              </w:rPr>
              <w:t xml:space="preserve">Long-term loan to other </w:t>
            </w:r>
            <w:r w:rsidR="0022017E">
              <w:rPr>
                <w:sz w:val="28"/>
                <w:szCs w:val="28"/>
              </w:rPr>
              <w:br/>
              <w:t xml:space="preserve">   </w:t>
            </w:r>
            <w:r w:rsidRPr="00595F24">
              <w:rPr>
                <w:sz w:val="28"/>
                <w:szCs w:val="28"/>
              </w:rPr>
              <w:t>compan</w:t>
            </w:r>
            <w:r w:rsidR="00C540E0">
              <w:rPr>
                <w:sz w:val="28"/>
                <w:szCs w:val="28"/>
              </w:rPr>
              <w:t>ies</w:t>
            </w:r>
            <w:r w:rsidRPr="00595F24">
              <w:rPr>
                <w:color w:val="000000"/>
                <w:sz w:val="28"/>
                <w:szCs w:val="28"/>
              </w:rPr>
              <w:t xml:space="preserve"> </w:t>
            </w:r>
            <w:r w:rsidR="00C61CBE" w:rsidRPr="00595F24">
              <w:rPr>
                <w:color w:val="000000"/>
                <w:sz w:val="28"/>
                <w:szCs w:val="28"/>
              </w:rPr>
              <w:t xml:space="preserve">- </w:t>
            </w:r>
            <w:r w:rsidRPr="00595F24">
              <w:rPr>
                <w:color w:val="000000"/>
                <w:sz w:val="28"/>
                <w:szCs w:val="28"/>
              </w:rPr>
              <w:t>net</w:t>
            </w:r>
          </w:p>
        </w:tc>
        <w:tc>
          <w:tcPr>
            <w:tcW w:w="864" w:type="dxa"/>
            <w:noWrap/>
            <w:vAlign w:val="bottom"/>
          </w:tcPr>
          <w:p w14:paraId="245FD4CA" w14:textId="77777777" w:rsidR="00C61CBE" w:rsidRPr="00595F24" w:rsidRDefault="00C61CBE" w:rsidP="00595F24">
            <w:pPr>
              <w:pBdr>
                <w:bottom w:val="double" w:sz="4" w:space="1" w:color="auto"/>
              </w:pBdr>
              <w:tabs>
                <w:tab w:val="decimal" w:pos="609"/>
              </w:tabs>
              <w:ind w:right="33"/>
              <w:rPr>
                <w:color w:val="000000"/>
                <w:sz w:val="28"/>
                <w:szCs w:val="28"/>
              </w:rPr>
            </w:pPr>
            <w:r w:rsidRPr="00595F24">
              <w:rPr>
                <w:color w:val="000000"/>
                <w:sz w:val="28"/>
                <w:szCs w:val="28"/>
              </w:rPr>
              <w:fldChar w:fldCharType="begin"/>
            </w:r>
            <w:r w:rsidRPr="00595F24">
              <w:rPr>
                <w:color w:val="000000"/>
                <w:sz w:val="28"/>
                <w:szCs w:val="28"/>
              </w:rPr>
              <w:instrText xml:space="preserve"> =B9+B13 </w:instrText>
            </w:r>
            <w:r w:rsidRPr="00595F24">
              <w:rPr>
                <w:color w:val="000000"/>
                <w:sz w:val="28"/>
                <w:szCs w:val="28"/>
              </w:rPr>
              <w:fldChar w:fldCharType="separate"/>
            </w:r>
            <w:r w:rsidRPr="00595F24">
              <w:rPr>
                <w:color w:val="000000"/>
                <w:sz w:val="28"/>
                <w:szCs w:val="28"/>
              </w:rPr>
              <w:t>32.13</w:t>
            </w:r>
            <w:r w:rsidRPr="00595F24">
              <w:rPr>
                <w:color w:val="000000"/>
                <w:sz w:val="28"/>
                <w:szCs w:val="28"/>
              </w:rPr>
              <w:fldChar w:fldCharType="end"/>
            </w:r>
          </w:p>
        </w:tc>
        <w:tc>
          <w:tcPr>
            <w:tcW w:w="864" w:type="dxa"/>
            <w:noWrap/>
            <w:vAlign w:val="bottom"/>
          </w:tcPr>
          <w:p w14:paraId="0B73148A" w14:textId="77777777" w:rsidR="00C61CBE" w:rsidRPr="00595F24" w:rsidRDefault="00C61CBE" w:rsidP="00595F24">
            <w:pPr>
              <w:pBdr>
                <w:bottom w:val="double" w:sz="4" w:space="1" w:color="auto"/>
              </w:pBdr>
              <w:tabs>
                <w:tab w:val="decimal" w:pos="613"/>
              </w:tabs>
              <w:ind w:right="33"/>
              <w:rPr>
                <w:sz w:val="28"/>
                <w:szCs w:val="28"/>
              </w:rPr>
            </w:pPr>
            <w:r w:rsidRPr="00595F24">
              <w:rPr>
                <w:sz w:val="28"/>
                <w:szCs w:val="28"/>
              </w:rPr>
              <w:t>80.61</w:t>
            </w:r>
          </w:p>
        </w:tc>
        <w:tc>
          <w:tcPr>
            <w:tcW w:w="1184" w:type="dxa"/>
            <w:noWrap/>
          </w:tcPr>
          <w:p w14:paraId="58E7ACBA" w14:textId="77777777" w:rsidR="00C61CBE" w:rsidRPr="00595F24" w:rsidRDefault="00C61CBE" w:rsidP="005833A7">
            <w:pPr>
              <w:jc w:val="center"/>
              <w:rPr>
                <w:color w:val="000000"/>
                <w:sz w:val="28"/>
                <w:szCs w:val="28"/>
                <w:cs/>
              </w:rPr>
            </w:pPr>
          </w:p>
        </w:tc>
        <w:tc>
          <w:tcPr>
            <w:tcW w:w="1400" w:type="dxa"/>
            <w:noWrap/>
          </w:tcPr>
          <w:p w14:paraId="4ADA370F" w14:textId="77777777" w:rsidR="00C61CBE" w:rsidRPr="00595F24" w:rsidRDefault="00C61CBE" w:rsidP="005833A7">
            <w:pPr>
              <w:rPr>
                <w:color w:val="000000"/>
                <w:spacing w:val="-10"/>
                <w:sz w:val="28"/>
                <w:szCs w:val="28"/>
                <w:cs/>
              </w:rPr>
            </w:pPr>
          </w:p>
        </w:tc>
        <w:tc>
          <w:tcPr>
            <w:tcW w:w="2520" w:type="dxa"/>
            <w:gridSpan w:val="2"/>
            <w:vAlign w:val="bottom"/>
          </w:tcPr>
          <w:p w14:paraId="307F0BF9" w14:textId="77777777" w:rsidR="00C61CBE" w:rsidRPr="00595F24" w:rsidRDefault="00C61CBE" w:rsidP="005833A7">
            <w:pPr>
              <w:rPr>
                <w:color w:val="000000"/>
                <w:sz w:val="28"/>
                <w:szCs w:val="28"/>
              </w:rPr>
            </w:pPr>
          </w:p>
        </w:tc>
      </w:tr>
    </w:tbl>
    <w:p w14:paraId="1402EC57" w14:textId="77777777" w:rsidR="00C61CBE" w:rsidRDefault="00C61CBE" w:rsidP="000B28FA">
      <w:pPr>
        <w:spacing w:before="120"/>
        <w:ind w:left="562"/>
        <w:jc w:val="both"/>
        <w:rPr>
          <w:sz w:val="28"/>
          <w:szCs w:val="28"/>
        </w:rPr>
      </w:pPr>
    </w:p>
    <w:p w14:paraId="789E352A" w14:textId="28DC2061" w:rsidR="00B47810" w:rsidRDefault="00B47810" w:rsidP="000B28FA">
      <w:pPr>
        <w:spacing w:before="120"/>
        <w:ind w:left="562"/>
        <w:jc w:val="both"/>
        <w:rPr>
          <w:sz w:val="28"/>
          <w:szCs w:val="28"/>
        </w:rPr>
      </w:pPr>
      <w:r>
        <w:rPr>
          <w:sz w:val="28"/>
          <w:szCs w:val="28"/>
        </w:rPr>
        <w:br w:type="page"/>
      </w:r>
    </w:p>
    <w:p w14:paraId="332C268B" w14:textId="3A6DEFA5" w:rsidR="000B28FA" w:rsidRDefault="000B28FA" w:rsidP="00B47810">
      <w:pPr>
        <w:ind w:left="562"/>
        <w:rPr>
          <w:sz w:val="28"/>
          <w:szCs w:val="28"/>
        </w:rPr>
      </w:pPr>
      <w:r w:rsidRPr="008539CC">
        <w:rPr>
          <w:sz w:val="28"/>
          <w:szCs w:val="28"/>
        </w:rPr>
        <w:lastRenderedPageBreak/>
        <w:t>Movem</w:t>
      </w:r>
      <w:r w:rsidR="00383171">
        <w:rPr>
          <w:sz w:val="28"/>
          <w:szCs w:val="28"/>
        </w:rPr>
        <w:t xml:space="preserve">ent of long-term loans to </w:t>
      </w:r>
      <w:r>
        <w:rPr>
          <w:sz w:val="28"/>
          <w:szCs w:val="28"/>
        </w:rPr>
        <w:t>employee</w:t>
      </w:r>
      <w:r w:rsidR="00383171">
        <w:rPr>
          <w:sz w:val="28"/>
          <w:szCs w:val="28"/>
        </w:rPr>
        <w:t xml:space="preserve">s </w:t>
      </w:r>
      <w:r w:rsidR="00023842">
        <w:rPr>
          <w:sz w:val="28"/>
          <w:szCs w:val="28"/>
        </w:rPr>
        <w:t>are as follows</w:t>
      </w:r>
      <w:r w:rsidRPr="008539CC">
        <w:rPr>
          <w:sz w:val="28"/>
          <w:szCs w:val="28"/>
        </w:rPr>
        <w:t>:</w:t>
      </w:r>
    </w:p>
    <w:tbl>
      <w:tblPr>
        <w:tblW w:w="8345" w:type="dxa"/>
        <w:tblInd w:w="534" w:type="dxa"/>
        <w:tblLayout w:type="fixed"/>
        <w:tblCellMar>
          <w:left w:w="57" w:type="dxa"/>
          <w:right w:w="57" w:type="dxa"/>
        </w:tblCellMar>
        <w:tblLook w:val="04A0" w:firstRow="1" w:lastRow="0" w:firstColumn="1" w:lastColumn="0" w:noHBand="0" w:noVBand="1"/>
      </w:tblPr>
      <w:tblGrid>
        <w:gridCol w:w="4653"/>
        <w:gridCol w:w="1802"/>
        <w:gridCol w:w="1890"/>
      </w:tblGrid>
      <w:tr w:rsidR="00D31CBD" w:rsidRPr="00486694" w14:paraId="3BC6EB27" w14:textId="77777777" w:rsidTr="00C55106">
        <w:trPr>
          <w:trHeight w:val="20"/>
        </w:trPr>
        <w:tc>
          <w:tcPr>
            <w:tcW w:w="4653" w:type="dxa"/>
            <w:tcBorders>
              <w:top w:val="nil"/>
              <w:left w:val="nil"/>
              <w:bottom w:val="nil"/>
              <w:right w:val="nil"/>
            </w:tcBorders>
            <w:noWrap/>
            <w:vAlign w:val="bottom"/>
          </w:tcPr>
          <w:p w14:paraId="1B2D662A" w14:textId="77777777" w:rsidR="00D31CBD" w:rsidRPr="00486694" w:rsidRDefault="00D31CBD" w:rsidP="00D31CBD">
            <w:pPr>
              <w:jc w:val="center"/>
              <w:rPr>
                <w:color w:val="000000"/>
                <w:sz w:val="28"/>
                <w:szCs w:val="28"/>
              </w:rPr>
            </w:pPr>
          </w:p>
        </w:tc>
        <w:tc>
          <w:tcPr>
            <w:tcW w:w="3692" w:type="dxa"/>
            <w:gridSpan w:val="2"/>
            <w:tcBorders>
              <w:top w:val="nil"/>
              <w:left w:val="nil"/>
              <w:right w:val="nil"/>
            </w:tcBorders>
            <w:noWrap/>
            <w:vAlign w:val="bottom"/>
          </w:tcPr>
          <w:p w14:paraId="37B527DC" w14:textId="77777777" w:rsidR="00D31CBD" w:rsidRPr="00486694" w:rsidRDefault="00D31CBD" w:rsidP="00205B3D">
            <w:pPr>
              <w:pBdr>
                <w:bottom w:val="single" w:sz="6"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D31CBD" w:rsidRPr="00486694" w14:paraId="6833E3C2" w14:textId="77777777" w:rsidTr="00C55106">
        <w:trPr>
          <w:trHeight w:val="20"/>
        </w:trPr>
        <w:tc>
          <w:tcPr>
            <w:tcW w:w="4653" w:type="dxa"/>
            <w:tcBorders>
              <w:top w:val="nil"/>
              <w:left w:val="nil"/>
              <w:bottom w:val="nil"/>
              <w:right w:val="nil"/>
            </w:tcBorders>
            <w:noWrap/>
            <w:vAlign w:val="bottom"/>
            <w:hideMark/>
          </w:tcPr>
          <w:p w14:paraId="593814E7" w14:textId="77777777" w:rsidR="00D31CBD" w:rsidRPr="00486694" w:rsidRDefault="00D31CBD" w:rsidP="00206E54">
            <w:pPr>
              <w:jc w:val="center"/>
              <w:rPr>
                <w:color w:val="000000"/>
                <w:sz w:val="28"/>
                <w:szCs w:val="28"/>
              </w:rPr>
            </w:pPr>
          </w:p>
        </w:tc>
        <w:tc>
          <w:tcPr>
            <w:tcW w:w="3692" w:type="dxa"/>
            <w:gridSpan w:val="2"/>
            <w:tcBorders>
              <w:top w:val="nil"/>
              <w:left w:val="nil"/>
              <w:right w:val="nil"/>
            </w:tcBorders>
            <w:noWrap/>
            <w:vAlign w:val="bottom"/>
            <w:hideMark/>
          </w:tcPr>
          <w:p w14:paraId="5786C4AC" w14:textId="77777777" w:rsidR="00D31CBD" w:rsidRPr="00486694" w:rsidRDefault="00D31CBD" w:rsidP="00206E54">
            <w:pPr>
              <w:pBdr>
                <w:bottom w:val="single" w:sz="6" w:space="1" w:color="auto"/>
              </w:pBdr>
              <w:jc w:val="center"/>
              <w:rPr>
                <w:sz w:val="28"/>
                <w:szCs w:val="28"/>
              </w:rPr>
            </w:pPr>
            <w:r w:rsidRPr="0070447D">
              <w:rPr>
                <w:sz w:val="28"/>
                <w:szCs w:val="28"/>
              </w:rPr>
              <w:t>Consolidated and Separate financial statements</w:t>
            </w:r>
          </w:p>
        </w:tc>
      </w:tr>
      <w:tr w:rsidR="00313965" w:rsidRPr="00486694" w14:paraId="5E5F5979" w14:textId="77777777" w:rsidTr="00C55106">
        <w:trPr>
          <w:trHeight w:val="20"/>
        </w:trPr>
        <w:tc>
          <w:tcPr>
            <w:tcW w:w="4653" w:type="dxa"/>
            <w:tcBorders>
              <w:top w:val="nil"/>
              <w:left w:val="nil"/>
              <w:bottom w:val="nil"/>
              <w:right w:val="nil"/>
            </w:tcBorders>
            <w:noWrap/>
            <w:vAlign w:val="bottom"/>
          </w:tcPr>
          <w:p w14:paraId="29B56B2F" w14:textId="77777777" w:rsidR="00313965" w:rsidRPr="00486694" w:rsidRDefault="00313965" w:rsidP="00313965">
            <w:pPr>
              <w:jc w:val="center"/>
              <w:rPr>
                <w:color w:val="000000"/>
                <w:sz w:val="28"/>
                <w:szCs w:val="28"/>
              </w:rPr>
            </w:pPr>
          </w:p>
        </w:tc>
        <w:tc>
          <w:tcPr>
            <w:tcW w:w="1802" w:type="dxa"/>
            <w:tcBorders>
              <w:top w:val="nil"/>
              <w:left w:val="nil"/>
              <w:right w:val="nil"/>
            </w:tcBorders>
            <w:noWrap/>
            <w:vAlign w:val="bottom"/>
          </w:tcPr>
          <w:p w14:paraId="2FDDBE85" w14:textId="2BC73A3E" w:rsidR="00313965" w:rsidRDefault="00313965" w:rsidP="00313965">
            <w:pPr>
              <w:pBdr>
                <w:bottom w:val="single" w:sz="6" w:space="1" w:color="auto"/>
              </w:pBdr>
              <w:jc w:val="center"/>
              <w:rPr>
                <w:sz w:val="28"/>
                <w:szCs w:val="28"/>
              </w:rPr>
            </w:pPr>
            <w:r>
              <w:rPr>
                <w:sz w:val="28"/>
                <w:szCs w:val="28"/>
              </w:rPr>
              <w:t>2025</w:t>
            </w:r>
          </w:p>
        </w:tc>
        <w:tc>
          <w:tcPr>
            <w:tcW w:w="1890" w:type="dxa"/>
            <w:tcBorders>
              <w:top w:val="nil"/>
              <w:left w:val="nil"/>
              <w:right w:val="nil"/>
            </w:tcBorders>
            <w:noWrap/>
            <w:vAlign w:val="bottom"/>
          </w:tcPr>
          <w:p w14:paraId="68E2C2FD" w14:textId="067E963C" w:rsidR="00313965" w:rsidRDefault="00313965" w:rsidP="00313965">
            <w:pPr>
              <w:pBdr>
                <w:bottom w:val="single" w:sz="6" w:space="1" w:color="auto"/>
              </w:pBdr>
              <w:jc w:val="center"/>
              <w:rPr>
                <w:sz w:val="28"/>
                <w:szCs w:val="28"/>
              </w:rPr>
            </w:pPr>
            <w:r>
              <w:rPr>
                <w:sz w:val="28"/>
                <w:szCs w:val="28"/>
              </w:rPr>
              <w:t>2024</w:t>
            </w:r>
          </w:p>
        </w:tc>
      </w:tr>
      <w:tr w:rsidR="00313965" w:rsidRPr="00486694" w14:paraId="59E63264" w14:textId="77777777" w:rsidTr="00C55106">
        <w:trPr>
          <w:trHeight w:val="20"/>
        </w:trPr>
        <w:tc>
          <w:tcPr>
            <w:tcW w:w="4653" w:type="dxa"/>
            <w:tcBorders>
              <w:top w:val="nil"/>
              <w:left w:val="nil"/>
              <w:bottom w:val="nil"/>
              <w:right w:val="nil"/>
            </w:tcBorders>
            <w:noWrap/>
            <w:vAlign w:val="bottom"/>
          </w:tcPr>
          <w:p w14:paraId="157A3637" w14:textId="15A432B5" w:rsidR="00313965" w:rsidRPr="003E76DD" w:rsidRDefault="00313965" w:rsidP="00313965">
            <w:pPr>
              <w:ind w:left="33"/>
              <w:rPr>
                <w:b/>
                <w:bCs/>
                <w:sz w:val="28"/>
                <w:szCs w:val="28"/>
              </w:rPr>
            </w:pPr>
            <w:r>
              <w:rPr>
                <w:b/>
                <w:bCs/>
                <w:sz w:val="28"/>
                <w:szCs w:val="28"/>
              </w:rPr>
              <w:t>Long-</w:t>
            </w:r>
            <w:r w:rsidRPr="003E76DD">
              <w:rPr>
                <w:b/>
                <w:bCs/>
                <w:sz w:val="28"/>
                <w:szCs w:val="28"/>
              </w:rPr>
              <w:t xml:space="preserve">term </w:t>
            </w:r>
            <w:r>
              <w:rPr>
                <w:b/>
                <w:bCs/>
                <w:sz w:val="28"/>
                <w:szCs w:val="28"/>
              </w:rPr>
              <w:t xml:space="preserve">loans to </w:t>
            </w:r>
            <w:r w:rsidRPr="003904AA">
              <w:rPr>
                <w:b/>
                <w:bCs/>
                <w:sz w:val="28"/>
                <w:szCs w:val="28"/>
              </w:rPr>
              <w:t>employees</w:t>
            </w:r>
          </w:p>
        </w:tc>
        <w:tc>
          <w:tcPr>
            <w:tcW w:w="1802" w:type="dxa"/>
            <w:tcBorders>
              <w:left w:val="nil"/>
              <w:right w:val="nil"/>
            </w:tcBorders>
            <w:noWrap/>
            <w:vAlign w:val="bottom"/>
          </w:tcPr>
          <w:p w14:paraId="0C7EAB1C" w14:textId="77777777" w:rsidR="00313965" w:rsidRDefault="00313965" w:rsidP="00313965">
            <w:pPr>
              <w:tabs>
                <w:tab w:val="decimal" w:pos="1644"/>
              </w:tabs>
              <w:rPr>
                <w:sz w:val="28"/>
                <w:szCs w:val="28"/>
              </w:rPr>
            </w:pPr>
          </w:p>
        </w:tc>
        <w:tc>
          <w:tcPr>
            <w:tcW w:w="1890" w:type="dxa"/>
            <w:tcBorders>
              <w:left w:val="nil"/>
              <w:right w:val="nil"/>
            </w:tcBorders>
            <w:noWrap/>
            <w:vAlign w:val="bottom"/>
          </w:tcPr>
          <w:p w14:paraId="7276FD74" w14:textId="77777777" w:rsidR="00313965" w:rsidRDefault="00313965" w:rsidP="00313965">
            <w:pPr>
              <w:tabs>
                <w:tab w:val="decimal" w:pos="1644"/>
              </w:tabs>
              <w:rPr>
                <w:sz w:val="28"/>
                <w:szCs w:val="28"/>
              </w:rPr>
            </w:pPr>
          </w:p>
        </w:tc>
      </w:tr>
      <w:tr w:rsidR="00313965" w:rsidRPr="00486694" w14:paraId="70F8FB56" w14:textId="77777777" w:rsidTr="00C55106">
        <w:trPr>
          <w:trHeight w:val="20"/>
        </w:trPr>
        <w:tc>
          <w:tcPr>
            <w:tcW w:w="4653" w:type="dxa"/>
            <w:tcBorders>
              <w:top w:val="nil"/>
              <w:left w:val="nil"/>
              <w:bottom w:val="nil"/>
              <w:right w:val="nil"/>
            </w:tcBorders>
            <w:noWrap/>
            <w:vAlign w:val="bottom"/>
          </w:tcPr>
          <w:p w14:paraId="31B7BA7E" w14:textId="30C037E3" w:rsidR="00313965" w:rsidRPr="003E76DD" w:rsidRDefault="00313965" w:rsidP="00313965">
            <w:pPr>
              <w:ind w:left="33"/>
              <w:rPr>
                <w:sz w:val="28"/>
                <w:szCs w:val="28"/>
              </w:rPr>
            </w:pPr>
            <w:r w:rsidRPr="00C16055">
              <w:rPr>
                <w:sz w:val="28"/>
                <w:szCs w:val="28"/>
              </w:rPr>
              <w:t xml:space="preserve">Beginning balance at </w:t>
            </w:r>
            <w:r>
              <w:rPr>
                <w:sz w:val="28"/>
                <w:szCs w:val="28"/>
              </w:rPr>
              <w:t>the year</w:t>
            </w:r>
          </w:p>
        </w:tc>
        <w:tc>
          <w:tcPr>
            <w:tcW w:w="1802" w:type="dxa"/>
            <w:tcBorders>
              <w:left w:val="nil"/>
              <w:right w:val="nil"/>
            </w:tcBorders>
            <w:noWrap/>
            <w:vAlign w:val="bottom"/>
          </w:tcPr>
          <w:p w14:paraId="707A2EBD" w14:textId="71490339" w:rsidR="00313965" w:rsidRDefault="00313965" w:rsidP="00C55106">
            <w:pPr>
              <w:tabs>
                <w:tab w:val="decimal" w:pos="1656"/>
              </w:tabs>
              <w:rPr>
                <w:sz w:val="28"/>
                <w:szCs w:val="28"/>
              </w:rPr>
            </w:pPr>
            <w:r>
              <w:rPr>
                <w:sz w:val="28"/>
                <w:szCs w:val="28"/>
              </w:rPr>
              <w:t>16,780,198</w:t>
            </w:r>
          </w:p>
        </w:tc>
        <w:tc>
          <w:tcPr>
            <w:tcW w:w="1890" w:type="dxa"/>
            <w:tcBorders>
              <w:left w:val="nil"/>
              <w:right w:val="nil"/>
            </w:tcBorders>
            <w:noWrap/>
            <w:vAlign w:val="bottom"/>
          </w:tcPr>
          <w:p w14:paraId="1A6006FE" w14:textId="237CF54D" w:rsidR="00313965" w:rsidRDefault="00313965" w:rsidP="00C55106">
            <w:pPr>
              <w:tabs>
                <w:tab w:val="decimal" w:pos="1743"/>
              </w:tabs>
              <w:rPr>
                <w:sz w:val="28"/>
                <w:szCs w:val="28"/>
              </w:rPr>
            </w:pPr>
            <w:r>
              <w:rPr>
                <w:sz w:val="28"/>
                <w:szCs w:val="28"/>
              </w:rPr>
              <w:t>12,317,007</w:t>
            </w:r>
          </w:p>
        </w:tc>
      </w:tr>
      <w:tr w:rsidR="00B47810" w:rsidRPr="00486694" w14:paraId="2190E45C" w14:textId="77777777" w:rsidTr="00C55106">
        <w:trPr>
          <w:trHeight w:val="20"/>
        </w:trPr>
        <w:tc>
          <w:tcPr>
            <w:tcW w:w="4653" w:type="dxa"/>
            <w:tcBorders>
              <w:top w:val="nil"/>
              <w:left w:val="nil"/>
              <w:bottom w:val="nil"/>
              <w:right w:val="nil"/>
            </w:tcBorders>
            <w:noWrap/>
            <w:vAlign w:val="bottom"/>
          </w:tcPr>
          <w:p w14:paraId="07C80B84" w14:textId="592CD5AB" w:rsidR="00B47810" w:rsidRPr="003E76DD" w:rsidRDefault="00B47810" w:rsidP="00B47810">
            <w:pPr>
              <w:ind w:left="33"/>
              <w:rPr>
                <w:sz w:val="28"/>
                <w:szCs w:val="28"/>
              </w:rPr>
            </w:pPr>
            <w:r>
              <w:rPr>
                <w:sz w:val="28"/>
                <w:szCs w:val="28"/>
              </w:rPr>
              <w:t>Increase during the year</w:t>
            </w:r>
          </w:p>
        </w:tc>
        <w:tc>
          <w:tcPr>
            <w:tcW w:w="1802" w:type="dxa"/>
            <w:tcBorders>
              <w:left w:val="nil"/>
              <w:right w:val="nil"/>
            </w:tcBorders>
            <w:noWrap/>
            <w:vAlign w:val="bottom"/>
          </w:tcPr>
          <w:p w14:paraId="206E88BE" w14:textId="2C9CFEF1" w:rsidR="00B47810" w:rsidRDefault="00B47810" w:rsidP="00C55106">
            <w:pPr>
              <w:tabs>
                <w:tab w:val="decimal" w:pos="1656"/>
              </w:tabs>
              <w:rPr>
                <w:sz w:val="28"/>
                <w:szCs w:val="28"/>
              </w:rPr>
            </w:pPr>
            <w:r w:rsidRPr="00D5321C">
              <w:rPr>
                <w:sz w:val="28"/>
                <w:szCs w:val="28"/>
              </w:rPr>
              <w:t>14</w:t>
            </w:r>
            <w:r>
              <w:rPr>
                <w:sz w:val="28"/>
                <w:szCs w:val="28"/>
              </w:rPr>
              <w:t>,</w:t>
            </w:r>
            <w:r w:rsidRPr="00D5321C">
              <w:rPr>
                <w:sz w:val="28"/>
                <w:szCs w:val="28"/>
              </w:rPr>
              <w:t>13</w:t>
            </w:r>
            <w:r>
              <w:rPr>
                <w:sz w:val="28"/>
                <w:szCs w:val="28"/>
              </w:rPr>
              <w:t>7,88</w:t>
            </w:r>
            <w:r w:rsidRPr="00D5321C">
              <w:rPr>
                <w:sz w:val="28"/>
                <w:szCs w:val="28"/>
              </w:rPr>
              <w:t>4</w:t>
            </w:r>
          </w:p>
        </w:tc>
        <w:tc>
          <w:tcPr>
            <w:tcW w:w="1890" w:type="dxa"/>
            <w:tcBorders>
              <w:left w:val="nil"/>
              <w:right w:val="nil"/>
            </w:tcBorders>
            <w:noWrap/>
            <w:vAlign w:val="bottom"/>
          </w:tcPr>
          <w:p w14:paraId="4B80A6EE" w14:textId="76FFDC0A" w:rsidR="00B47810" w:rsidRDefault="00B47810" w:rsidP="00C55106">
            <w:pPr>
              <w:tabs>
                <w:tab w:val="decimal" w:pos="1743"/>
              </w:tabs>
              <w:rPr>
                <w:sz w:val="28"/>
                <w:szCs w:val="28"/>
              </w:rPr>
            </w:pPr>
            <w:r>
              <w:rPr>
                <w:sz w:val="28"/>
                <w:szCs w:val="28"/>
              </w:rPr>
              <w:t>16,939,229</w:t>
            </w:r>
          </w:p>
        </w:tc>
      </w:tr>
      <w:tr w:rsidR="00B47810" w:rsidRPr="00486694" w14:paraId="17DFA805" w14:textId="77777777" w:rsidTr="00C55106">
        <w:trPr>
          <w:trHeight w:val="20"/>
        </w:trPr>
        <w:tc>
          <w:tcPr>
            <w:tcW w:w="4653" w:type="dxa"/>
            <w:tcBorders>
              <w:top w:val="nil"/>
              <w:left w:val="nil"/>
              <w:bottom w:val="nil"/>
              <w:right w:val="nil"/>
            </w:tcBorders>
            <w:noWrap/>
            <w:vAlign w:val="bottom"/>
          </w:tcPr>
          <w:p w14:paraId="49CE6F76" w14:textId="280DED48" w:rsidR="00B47810" w:rsidRPr="003E76DD" w:rsidRDefault="00B47810" w:rsidP="00B47810">
            <w:pPr>
              <w:ind w:left="33"/>
              <w:rPr>
                <w:sz w:val="28"/>
                <w:szCs w:val="28"/>
              </w:rPr>
            </w:pPr>
            <w:r>
              <w:rPr>
                <w:sz w:val="28"/>
                <w:szCs w:val="28"/>
              </w:rPr>
              <w:t>Decrease during the year</w:t>
            </w:r>
          </w:p>
        </w:tc>
        <w:tc>
          <w:tcPr>
            <w:tcW w:w="1802" w:type="dxa"/>
            <w:tcBorders>
              <w:left w:val="nil"/>
              <w:right w:val="nil"/>
            </w:tcBorders>
            <w:noWrap/>
            <w:vAlign w:val="bottom"/>
          </w:tcPr>
          <w:p w14:paraId="0F96D843" w14:textId="1DED35D3" w:rsidR="00B47810" w:rsidRDefault="00B47810" w:rsidP="00C55106">
            <w:pPr>
              <w:pBdr>
                <w:bottom w:val="single" w:sz="4" w:space="1" w:color="auto"/>
              </w:pBdr>
              <w:tabs>
                <w:tab w:val="decimal" w:pos="1656"/>
              </w:tabs>
              <w:rPr>
                <w:sz w:val="28"/>
                <w:szCs w:val="28"/>
              </w:rPr>
            </w:pPr>
            <w:r>
              <w:rPr>
                <w:sz w:val="28"/>
                <w:szCs w:val="28"/>
              </w:rPr>
              <w:t>(</w:t>
            </w:r>
            <w:r w:rsidRPr="00D5321C">
              <w:rPr>
                <w:sz w:val="28"/>
                <w:szCs w:val="28"/>
              </w:rPr>
              <w:t>13</w:t>
            </w:r>
            <w:r>
              <w:rPr>
                <w:sz w:val="28"/>
                <w:szCs w:val="28"/>
              </w:rPr>
              <w:t>,</w:t>
            </w:r>
            <w:r w:rsidRPr="00D5321C">
              <w:rPr>
                <w:sz w:val="28"/>
                <w:szCs w:val="28"/>
              </w:rPr>
              <w:t>45</w:t>
            </w:r>
            <w:r>
              <w:rPr>
                <w:sz w:val="28"/>
                <w:szCs w:val="28"/>
              </w:rPr>
              <w:t>9,</w:t>
            </w:r>
            <w:r w:rsidRPr="00D5321C">
              <w:rPr>
                <w:sz w:val="28"/>
                <w:szCs w:val="28"/>
              </w:rPr>
              <w:t>31</w:t>
            </w:r>
            <w:r>
              <w:rPr>
                <w:sz w:val="28"/>
                <w:szCs w:val="28"/>
              </w:rPr>
              <w:t>0)</w:t>
            </w:r>
          </w:p>
        </w:tc>
        <w:tc>
          <w:tcPr>
            <w:tcW w:w="1890" w:type="dxa"/>
            <w:tcBorders>
              <w:left w:val="nil"/>
              <w:right w:val="nil"/>
            </w:tcBorders>
            <w:noWrap/>
            <w:vAlign w:val="bottom"/>
          </w:tcPr>
          <w:p w14:paraId="28F34660" w14:textId="0BFD00B3" w:rsidR="00B47810" w:rsidRDefault="00B47810" w:rsidP="00C55106">
            <w:pPr>
              <w:pBdr>
                <w:bottom w:val="single" w:sz="4" w:space="1" w:color="auto"/>
              </w:pBdr>
              <w:tabs>
                <w:tab w:val="decimal" w:pos="1743"/>
              </w:tabs>
              <w:rPr>
                <w:sz w:val="28"/>
                <w:szCs w:val="28"/>
              </w:rPr>
            </w:pPr>
            <w:r>
              <w:rPr>
                <w:sz w:val="28"/>
                <w:szCs w:val="28"/>
              </w:rPr>
              <w:t>(12,476,038)</w:t>
            </w:r>
          </w:p>
        </w:tc>
      </w:tr>
      <w:tr w:rsidR="00B47810" w:rsidRPr="00486694" w14:paraId="77E42DB4" w14:textId="77777777" w:rsidTr="00C55106">
        <w:trPr>
          <w:trHeight w:val="20"/>
        </w:trPr>
        <w:tc>
          <w:tcPr>
            <w:tcW w:w="4653" w:type="dxa"/>
            <w:tcBorders>
              <w:top w:val="nil"/>
              <w:left w:val="nil"/>
              <w:bottom w:val="nil"/>
              <w:right w:val="nil"/>
            </w:tcBorders>
            <w:noWrap/>
            <w:vAlign w:val="bottom"/>
          </w:tcPr>
          <w:p w14:paraId="0762E5B1" w14:textId="3954B162" w:rsidR="00B47810" w:rsidRPr="003E76DD" w:rsidRDefault="00B47810" w:rsidP="00B47810">
            <w:pPr>
              <w:ind w:left="33"/>
              <w:rPr>
                <w:sz w:val="28"/>
                <w:szCs w:val="28"/>
              </w:rPr>
            </w:pPr>
            <w:r w:rsidRPr="003E76DD">
              <w:rPr>
                <w:sz w:val="28"/>
                <w:szCs w:val="28"/>
              </w:rPr>
              <w:t>Ending balance at the year</w:t>
            </w:r>
          </w:p>
        </w:tc>
        <w:tc>
          <w:tcPr>
            <w:tcW w:w="1802" w:type="dxa"/>
            <w:tcBorders>
              <w:left w:val="nil"/>
              <w:right w:val="nil"/>
            </w:tcBorders>
            <w:noWrap/>
            <w:vAlign w:val="bottom"/>
          </w:tcPr>
          <w:p w14:paraId="781265AE" w14:textId="3036A410" w:rsidR="00B47810" w:rsidRDefault="00B47810" w:rsidP="00C55106">
            <w:pPr>
              <w:tabs>
                <w:tab w:val="decimal" w:pos="1656"/>
              </w:tabs>
              <w:rPr>
                <w:sz w:val="28"/>
                <w:szCs w:val="28"/>
              </w:rPr>
            </w:pPr>
            <w:r w:rsidRPr="00D5321C">
              <w:rPr>
                <w:sz w:val="28"/>
                <w:szCs w:val="28"/>
              </w:rPr>
              <w:t>1</w:t>
            </w:r>
            <w:r>
              <w:rPr>
                <w:sz w:val="28"/>
                <w:szCs w:val="28"/>
              </w:rPr>
              <w:t>7,</w:t>
            </w:r>
            <w:r w:rsidRPr="00D5321C">
              <w:rPr>
                <w:sz w:val="28"/>
                <w:szCs w:val="28"/>
              </w:rPr>
              <w:t>45</w:t>
            </w:r>
            <w:r>
              <w:rPr>
                <w:sz w:val="28"/>
                <w:szCs w:val="28"/>
              </w:rPr>
              <w:t>8,77</w:t>
            </w:r>
            <w:r w:rsidRPr="00D5321C">
              <w:rPr>
                <w:sz w:val="28"/>
                <w:szCs w:val="28"/>
              </w:rPr>
              <w:t>2</w:t>
            </w:r>
          </w:p>
        </w:tc>
        <w:tc>
          <w:tcPr>
            <w:tcW w:w="1890" w:type="dxa"/>
            <w:tcBorders>
              <w:left w:val="nil"/>
              <w:right w:val="nil"/>
            </w:tcBorders>
            <w:noWrap/>
            <w:vAlign w:val="bottom"/>
          </w:tcPr>
          <w:p w14:paraId="74D3AEC2" w14:textId="0B355B52" w:rsidR="00B47810" w:rsidRDefault="00B47810" w:rsidP="00C55106">
            <w:pPr>
              <w:tabs>
                <w:tab w:val="decimal" w:pos="1743"/>
              </w:tabs>
              <w:rPr>
                <w:sz w:val="28"/>
                <w:szCs w:val="28"/>
              </w:rPr>
            </w:pPr>
            <w:r>
              <w:rPr>
                <w:sz w:val="28"/>
                <w:szCs w:val="28"/>
              </w:rPr>
              <w:t>16,780,198</w:t>
            </w:r>
          </w:p>
        </w:tc>
      </w:tr>
      <w:tr w:rsidR="00B47810" w:rsidRPr="00486694" w14:paraId="726DD338" w14:textId="77777777" w:rsidTr="00C55106">
        <w:trPr>
          <w:trHeight w:val="20"/>
        </w:trPr>
        <w:tc>
          <w:tcPr>
            <w:tcW w:w="4653" w:type="dxa"/>
            <w:tcBorders>
              <w:top w:val="nil"/>
              <w:left w:val="nil"/>
              <w:bottom w:val="nil"/>
              <w:right w:val="nil"/>
            </w:tcBorders>
            <w:noWrap/>
            <w:vAlign w:val="bottom"/>
          </w:tcPr>
          <w:p w14:paraId="6C0E73E3" w14:textId="1270399C" w:rsidR="00B47810" w:rsidRPr="003E76DD" w:rsidRDefault="00B47810" w:rsidP="00B47810">
            <w:pPr>
              <w:ind w:left="402" w:hanging="369"/>
              <w:jc w:val="left"/>
              <w:rPr>
                <w:sz w:val="28"/>
                <w:szCs w:val="28"/>
              </w:rPr>
            </w:pPr>
            <w:r w:rsidRPr="003E76DD">
              <w:rPr>
                <w:sz w:val="28"/>
                <w:szCs w:val="28"/>
                <w:u w:val="single"/>
              </w:rPr>
              <w:t>Less</w:t>
            </w:r>
            <w:r w:rsidRPr="003E76DD">
              <w:rPr>
                <w:sz w:val="28"/>
                <w:szCs w:val="28"/>
              </w:rPr>
              <w:t xml:space="preserve"> Current </w:t>
            </w:r>
            <w:r>
              <w:rPr>
                <w:sz w:val="28"/>
                <w:szCs w:val="28"/>
              </w:rPr>
              <w:t>portion of long-</w:t>
            </w:r>
            <w:r w:rsidRPr="003E76DD">
              <w:rPr>
                <w:sz w:val="28"/>
                <w:szCs w:val="28"/>
              </w:rPr>
              <w:t>term loan</w:t>
            </w:r>
            <w:r>
              <w:rPr>
                <w:sz w:val="28"/>
                <w:szCs w:val="28"/>
              </w:rPr>
              <w:t>s</w:t>
            </w:r>
            <w:r w:rsidRPr="003E76DD">
              <w:rPr>
                <w:sz w:val="28"/>
                <w:szCs w:val="28"/>
              </w:rPr>
              <w:t xml:space="preserve"> to</w:t>
            </w:r>
            <w:r>
              <w:rPr>
                <w:sz w:val="28"/>
                <w:szCs w:val="28"/>
              </w:rPr>
              <w:t xml:space="preserve"> </w:t>
            </w:r>
            <w:r>
              <w:rPr>
                <w:sz w:val="28"/>
                <w:szCs w:val="28"/>
              </w:rPr>
              <w:br/>
            </w:r>
            <w:r w:rsidRPr="00735564">
              <w:rPr>
                <w:sz w:val="28"/>
                <w:szCs w:val="28"/>
              </w:rPr>
              <w:t>employees</w:t>
            </w:r>
          </w:p>
        </w:tc>
        <w:tc>
          <w:tcPr>
            <w:tcW w:w="1802" w:type="dxa"/>
            <w:tcBorders>
              <w:left w:val="nil"/>
              <w:right w:val="nil"/>
            </w:tcBorders>
            <w:noWrap/>
            <w:vAlign w:val="bottom"/>
          </w:tcPr>
          <w:p w14:paraId="0180B006" w14:textId="3B40CD6F" w:rsidR="00B47810" w:rsidRDefault="00B47810" w:rsidP="00C55106">
            <w:pPr>
              <w:pBdr>
                <w:bottom w:val="single" w:sz="4" w:space="1" w:color="auto"/>
              </w:pBdr>
              <w:tabs>
                <w:tab w:val="decimal" w:pos="1656"/>
              </w:tabs>
              <w:rPr>
                <w:sz w:val="28"/>
                <w:szCs w:val="28"/>
              </w:rPr>
            </w:pPr>
            <w:r>
              <w:rPr>
                <w:sz w:val="28"/>
                <w:szCs w:val="28"/>
              </w:rPr>
              <w:t>(8,</w:t>
            </w:r>
            <w:r w:rsidRPr="00D5321C">
              <w:rPr>
                <w:sz w:val="28"/>
                <w:szCs w:val="28"/>
              </w:rPr>
              <w:t>363</w:t>
            </w:r>
            <w:r>
              <w:rPr>
                <w:sz w:val="28"/>
                <w:szCs w:val="28"/>
              </w:rPr>
              <w:t>,</w:t>
            </w:r>
            <w:r w:rsidRPr="00D5321C">
              <w:rPr>
                <w:sz w:val="28"/>
                <w:szCs w:val="28"/>
              </w:rPr>
              <w:t>3</w:t>
            </w:r>
            <w:r>
              <w:rPr>
                <w:sz w:val="28"/>
                <w:szCs w:val="28"/>
              </w:rPr>
              <w:t>9</w:t>
            </w:r>
            <w:r w:rsidRPr="00D5321C">
              <w:rPr>
                <w:sz w:val="28"/>
                <w:szCs w:val="28"/>
              </w:rPr>
              <w:t>6</w:t>
            </w:r>
            <w:r>
              <w:rPr>
                <w:sz w:val="28"/>
                <w:szCs w:val="28"/>
              </w:rPr>
              <w:t>)</w:t>
            </w:r>
          </w:p>
        </w:tc>
        <w:tc>
          <w:tcPr>
            <w:tcW w:w="1890" w:type="dxa"/>
            <w:tcBorders>
              <w:left w:val="nil"/>
              <w:right w:val="nil"/>
            </w:tcBorders>
            <w:noWrap/>
            <w:vAlign w:val="bottom"/>
          </w:tcPr>
          <w:p w14:paraId="40ED80AA" w14:textId="3F08BBA9" w:rsidR="00B47810" w:rsidRDefault="00B47810" w:rsidP="00C55106">
            <w:pPr>
              <w:pBdr>
                <w:bottom w:val="single" w:sz="4" w:space="1" w:color="auto"/>
              </w:pBdr>
              <w:tabs>
                <w:tab w:val="decimal" w:pos="1743"/>
              </w:tabs>
              <w:rPr>
                <w:sz w:val="28"/>
                <w:szCs w:val="28"/>
              </w:rPr>
            </w:pPr>
            <w:r>
              <w:rPr>
                <w:sz w:val="28"/>
                <w:szCs w:val="28"/>
              </w:rPr>
              <w:t>(8,005,389)</w:t>
            </w:r>
          </w:p>
        </w:tc>
      </w:tr>
      <w:tr w:rsidR="00B47810" w:rsidRPr="00486694" w14:paraId="770CE4EB" w14:textId="77777777" w:rsidTr="00C55106">
        <w:trPr>
          <w:trHeight w:val="20"/>
        </w:trPr>
        <w:tc>
          <w:tcPr>
            <w:tcW w:w="4653" w:type="dxa"/>
            <w:tcBorders>
              <w:top w:val="nil"/>
              <w:left w:val="nil"/>
              <w:bottom w:val="nil"/>
              <w:right w:val="nil"/>
            </w:tcBorders>
            <w:noWrap/>
            <w:vAlign w:val="bottom"/>
          </w:tcPr>
          <w:p w14:paraId="25BA5028" w14:textId="14E0C1E6" w:rsidR="00B47810" w:rsidRPr="003E76DD" w:rsidRDefault="00B47810" w:rsidP="00B47810">
            <w:pPr>
              <w:ind w:left="33"/>
              <w:rPr>
                <w:sz w:val="28"/>
                <w:szCs w:val="28"/>
              </w:rPr>
            </w:pPr>
            <w:r w:rsidRPr="003E76DD">
              <w:rPr>
                <w:sz w:val="28"/>
                <w:szCs w:val="28"/>
              </w:rPr>
              <w:t>Ending balance at the year</w:t>
            </w:r>
          </w:p>
        </w:tc>
        <w:tc>
          <w:tcPr>
            <w:tcW w:w="1802" w:type="dxa"/>
            <w:tcBorders>
              <w:left w:val="nil"/>
              <w:right w:val="nil"/>
            </w:tcBorders>
            <w:noWrap/>
            <w:vAlign w:val="bottom"/>
          </w:tcPr>
          <w:p w14:paraId="77A1D7A8" w14:textId="4015EA13" w:rsidR="00B47810" w:rsidRDefault="00B47810" w:rsidP="00C55106">
            <w:pPr>
              <w:pBdr>
                <w:bottom w:val="double" w:sz="4" w:space="1" w:color="auto"/>
              </w:pBdr>
              <w:tabs>
                <w:tab w:val="decimal" w:pos="1656"/>
              </w:tabs>
              <w:rPr>
                <w:sz w:val="28"/>
                <w:szCs w:val="28"/>
              </w:rPr>
            </w:pPr>
            <w:r>
              <w:rPr>
                <w:sz w:val="28"/>
                <w:szCs w:val="28"/>
              </w:rPr>
              <w:t>9,09</w:t>
            </w:r>
            <w:r w:rsidRPr="00D5321C">
              <w:rPr>
                <w:sz w:val="28"/>
                <w:szCs w:val="28"/>
              </w:rPr>
              <w:t>5</w:t>
            </w:r>
            <w:r>
              <w:rPr>
                <w:sz w:val="28"/>
                <w:szCs w:val="28"/>
              </w:rPr>
              <w:t>,</w:t>
            </w:r>
            <w:r w:rsidRPr="00D5321C">
              <w:rPr>
                <w:sz w:val="28"/>
                <w:szCs w:val="28"/>
              </w:rPr>
              <w:t>3</w:t>
            </w:r>
            <w:r>
              <w:rPr>
                <w:sz w:val="28"/>
                <w:szCs w:val="28"/>
              </w:rPr>
              <w:t>7</w:t>
            </w:r>
            <w:r w:rsidRPr="00D5321C">
              <w:rPr>
                <w:sz w:val="28"/>
                <w:szCs w:val="28"/>
              </w:rPr>
              <w:t>6</w:t>
            </w:r>
          </w:p>
        </w:tc>
        <w:tc>
          <w:tcPr>
            <w:tcW w:w="1890" w:type="dxa"/>
            <w:tcBorders>
              <w:left w:val="nil"/>
              <w:right w:val="nil"/>
            </w:tcBorders>
            <w:noWrap/>
            <w:vAlign w:val="bottom"/>
          </w:tcPr>
          <w:p w14:paraId="16DB5307" w14:textId="16022D30" w:rsidR="00B47810" w:rsidRDefault="00B47810" w:rsidP="00C55106">
            <w:pPr>
              <w:pBdr>
                <w:bottom w:val="double" w:sz="4" w:space="1" w:color="auto"/>
              </w:pBdr>
              <w:tabs>
                <w:tab w:val="decimal" w:pos="1743"/>
              </w:tabs>
              <w:rPr>
                <w:sz w:val="28"/>
                <w:szCs w:val="28"/>
              </w:rPr>
            </w:pPr>
            <w:r>
              <w:rPr>
                <w:sz w:val="28"/>
                <w:szCs w:val="28"/>
              </w:rPr>
              <w:t>8,774,809</w:t>
            </w:r>
          </w:p>
        </w:tc>
      </w:tr>
    </w:tbl>
    <w:p w14:paraId="6FE6C1E9" w14:textId="309882BB" w:rsidR="00800EA3" w:rsidRPr="00800EA3" w:rsidRDefault="000B28FA" w:rsidP="00205B3D">
      <w:pPr>
        <w:pStyle w:val="ListParagraph"/>
        <w:spacing w:before="120"/>
        <w:ind w:left="567"/>
        <w:contextualSpacing w:val="0"/>
        <w:rPr>
          <w:spacing w:val="2"/>
          <w:sz w:val="28"/>
          <w:szCs w:val="28"/>
          <w:cs/>
        </w:rPr>
      </w:pPr>
      <w:r>
        <w:rPr>
          <w:spacing w:val="2"/>
          <w:sz w:val="28"/>
          <w:szCs w:val="28"/>
        </w:rPr>
        <w:t>T</w:t>
      </w:r>
      <w:r w:rsidRPr="008539CC">
        <w:rPr>
          <w:spacing w:val="2"/>
          <w:sz w:val="28"/>
          <w:szCs w:val="28"/>
        </w:rPr>
        <w:t xml:space="preserve">he Company established an employee loan welfare fund. Conditions for determining the qualifications of employees who are borrowers, loan amounts, collateral and repayment are as specified in the Company's loan welfare fund regulations. </w:t>
      </w:r>
      <w:r w:rsidRPr="009F750F">
        <w:rPr>
          <w:spacing w:val="2"/>
          <w:sz w:val="28"/>
          <w:szCs w:val="28"/>
        </w:rPr>
        <w:t>The interest rate is 8</w:t>
      </w:r>
      <w:r w:rsidRPr="009F750F">
        <w:rPr>
          <w:spacing w:val="2"/>
          <w:sz w:val="28"/>
          <w:szCs w:val="28"/>
          <w:cs/>
        </w:rPr>
        <w:t>% -</w:t>
      </w:r>
      <w:r w:rsidRPr="009F750F">
        <w:rPr>
          <w:spacing w:val="2"/>
          <w:sz w:val="28"/>
          <w:szCs w:val="28"/>
        </w:rPr>
        <w:t>12</w:t>
      </w:r>
      <w:r w:rsidRPr="009F750F">
        <w:rPr>
          <w:spacing w:val="2"/>
          <w:sz w:val="28"/>
          <w:szCs w:val="28"/>
          <w:cs/>
        </w:rPr>
        <w:t xml:space="preserve">% </w:t>
      </w:r>
      <w:r w:rsidRPr="009F750F">
        <w:rPr>
          <w:spacing w:val="2"/>
          <w:sz w:val="28"/>
          <w:szCs w:val="28"/>
        </w:rPr>
        <w:t>per</w:t>
      </w:r>
      <w:r>
        <w:rPr>
          <w:spacing w:val="2"/>
          <w:sz w:val="28"/>
          <w:szCs w:val="28"/>
        </w:rPr>
        <w:t xml:space="preserve"> annum</w:t>
      </w:r>
      <w:r w:rsidR="00800EA3" w:rsidRPr="00800EA3">
        <w:rPr>
          <w:spacing w:val="2"/>
          <w:sz w:val="28"/>
          <w:szCs w:val="28"/>
        </w:rPr>
        <w:t>.</w:t>
      </w:r>
    </w:p>
    <w:p w14:paraId="584E2B58" w14:textId="77777777" w:rsidR="00C63525" w:rsidRDefault="00C63525" w:rsidP="0024797E">
      <w:pPr>
        <w:pStyle w:val="ListParagraph"/>
        <w:numPr>
          <w:ilvl w:val="0"/>
          <w:numId w:val="25"/>
        </w:numPr>
        <w:spacing w:before="240"/>
        <w:ind w:left="567" w:hanging="567"/>
        <w:contextualSpacing w:val="0"/>
        <w:jc w:val="both"/>
        <w:rPr>
          <w:b/>
          <w:bCs/>
          <w:sz w:val="28"/>
          <w:szCs w:val="28"/>
        </w:rPr>
        <w:sectPr w:rsidR="00C63525" w:rsidSect="00C260AD">
          <w:pgSz w:w="11907" w:h="16839" w:code="9"/>
          <w:pgMar w:top="1418" w:right="1418" w:bottom="1418" w:left="1701" w:header="794" w:footer="284" w:gutter="0"/>
          <w:cols w:space="708"/>
          <w:docGrid w:linePitch="435"/>
        </w:sectPr>
      </w:pPr>
    </w:p>
    <w:p w14:paraId="3AB4CC0B" w14:textId="3A68F60F" w:rsidR="00825075" w:rsidRPr="00EB1594" w:rsidRDefault="00825075" w:rsidP="0024797E">
      <w:pPr>
        <w:pStyle w:val="ListParagraph"/>
        <w:numPr>
          <w:ilvl w:val="0"/>
          <w:numId w:val="25"/>
        </w:numPr>
        <w:ind w:left="567" w:hanging="567"/>
        <w:contextualSpacing w:val="0"/>
        <w:jc w:val="both"/>
        <w:rPr>
          <w:b/>
          <w:bCs/>
          <w:sz w:val="28"/>
          <w:szCs w:val="28"/>
        </w:rPr>
      </w:pPr>
      <w:r w:rsidRPr="00EB1594">
        <w:rPr>
          <w:b/>
          <w:bCs/>
          <w:sz w:val="28"/>
          <w:szCs w:val="28"/>
        </w:rPr>
        <w:lastRenderedPageBreak/>
        <w:t>INVES</w:t>
      </w:r>
      <w:r w:rsidR="00C1273F" w:rsidRPr="00EB1594">
        <w:rPr>
          <w:b/>
          <w:bCs/>
          <w:sz w:val="28"/>
          <w:szCs w:val="28"/>
        </w:rPr>
        <w:t>T</w:t>
      </w:r>
      <w:r w:rsidRPr="00EB1594">
        <w:rPr>
          <w:b/>
          <w:bCs/>
          <w:sz w:val="28"/>
          <w:szCs w:val="28"/>
        </w:rPr>
        <w:t>MENT IN ASSOCIATE</w:t>
      </w:r>
      <w:r w:rsidR="00B765DB">
        <w:rPr>
          <w:b/>
          <w:bCs/>
          <w:sz w:val="28"/>
          <w:szCs w:val="28"/>
        </w:rPr>
        <w:t>D</w:t>
      </w:r>
      <w:r w:rsidRPr="00EB1594">
        <w:rPr>
          <w:b/>
          <w:bCs/>
          <w:sz w:val="28"/>
          <w:szCs w:val="28"/>
        </w:rPr>
        <w:t xml:space="preserve"> COMPAN</w:t>
      </w:r>
      <w:r w:rsidR="00B765DB">
        <w:rPr>
          <w:b/>
          <w:bCs/>
          <w:sz w:val="28"/>
          <w:szCs w:val="28"/>
        </w:rPr>
        <w:t>IES</w:t>
      </w:r>
      <w:r w:rsidR="00B46952">
        <w:rPr>
          <w:b/>
          <w:bCs/>
          <w:sz w:val="28"/>
          <w:szCs w:val="28"/>
        </w:rPr>
        <w:t xml:space="preserve"> - NET</w:t>
      </w:r>
    </w:p>
    <w:p w14:paraId="5EA96E72" w14:textId="3DECBCC2" w:rsidR="00825075" w:rsidRPr="00825075" w:rsidRDefault="00825075" w:rsidP="00825075">
      <w:pPr>
        <w:pStyle w:val="ListParagraph"/>
        <w:spacing w:before="120"/>
        <w:ind w:left="562"/>
        <w:rPr>
          <w:rFonts w:asciiTheme="majorBidi" w:hAnsiTheme="majorBidi" w:cstheme="majorBidi"/>
          <w:sz w:val="28"/>
          <w:szCs w:val="28"/>
        </w:rPr>
      </w:pPr>
      <w:r w:rsidRPr="00825075">
        <w:rPr>
          <w:rFonts w:asciiTheme="majorBidi" w:hAnsiTheme="majorBidi" w:cstheme="majorBidi"/>
          <w:sz w:val="28"/>
          <w:szCs w:val="28"/>
        </w:rPr>
        <w:t>Investment in associate</w:t>
      </w:r>
      <w:r w:rsidR="00B765DB">
        <w:rPr>
          <w:rFonts w:asciiTheme="majorBidi" w:hAnsiTheme="majorBidi" w:cstheme="majorBidi"/>
          <w:sz w:val="28"/>
          <w:szCs w:val="28"/>
        </w:rPr>
        <w:t>d</w:t>
      </w:r>
      <w:r w:rsidRPr="00825075">
        <w:rPr>
          <w:rFonts w:asciiTheme="majorBidi" w:hAnsiTheme="majorBidi" w:cstheme="majorBidi"/>
          <w:sz w:val="28"/>
          <w:szCs w:val="28"/>
        </w:rPr>
        <w:t xml:space="preserve"> compan</w:t>
      </w:r>
      <w:r w:rsidR="00935ED8">
        <w:rPr>
          <w:rFonts w:asciiTheme="majorBidi" w:hAnsiTheme="majorBidi" w:cstheme="majorBidi"/>
          <w:sz w:val="28"/>
          <w:szCs w:val="28"/>
        </w:rPr>
        <w:t>ies</w:t>
      </w:r>
      <w:r w:rsidR="001A6D61">
        <w:rPr>
          <w:rFonts w:asciiTheme="majorBidi" w:hAnsiTheme="majorBidi" w:cstheme="majorBidi"/>
          <w:sz w:val="28"/>
          <w:szCs w:val="28"/>
        </w:rPr>
        <w:t xml:space="preserve"> as at December 31,</w:t>
      </w:r>
      <w:r w:rsidRPr="00825075">
        <w:rPr>
          <w:rFonts w:asciiTheme="majorBidi" w:hAnsiTheme="majorBidi" w:cstheme="majorBidi"/>
          <w:sz w:val="28"/>
          <w:szCs w:val="28"/>
        </w:rPr>
        <w:t xml:space="preserve"> consisted of:</w:t>
      </w:r>
    </w:p>
    <w:tbl>
      <w:tblPr>
        <w:tblW w:w="14547" w:type="dxa"/>
        <w:tblInd w:w="540" w:type="dxa"/>
        <w:tblLayout w:type="fixed"/>
        <w:tblCellMar>
          <w:left w:w="57" w:type="dxa"/>
          <w:right w:w="57" w:type="dxa"/>
        </w:tblCellMar>
        <w:tblLook w:val="04A0" w:firstRow="1" w:lastRow="0" w:firstColumn="1" w:lastColumn="0" w:noHBand="0" w:noVBand="1"/>
      </w:tblPr>
      <w:tblGrid>
        <w:gridCol w:w="2486"/>
        <w:gridCol w:w="901"/>
        <w:gridCol w:w="900"/>
        <w:gridCol w:w="810"/>
        <w:gridCol w:w="810"/>
        <w:gridCol w:w="810"/>
        <w:gridCol w:w="810"/>
        <w:gridCol w:w="900"/>
        <w:gridCol w:w="900"/>
        <w:gridCol w:w="990"/>
        <w:gridCol w:w="990"/>
        <w:gridCol w:w="810"/>
        <w:gridCol w:w="810"/>
        <w:gridCol w:w="810"/>
        <w:gridCol w:w="810"/>
      </w:tblGrid>
      <w:tr w:rsidR="001A4B1B" w:rsidRPr="00A9007C" w14:paraId="5381BD83" w14:textId="2EF7AB98" w:rsidTr="00096361">
        <w:trPr>
          <w:trHeight w:val="369"/>
        </w:trPr>
        <w:tc>
          <w:tcPr>
            <w:tcW w:w="2486" w:type="dxa"/>
            <w:vAlign w:val="bottom"/>
          </w:tcPr>
          <w:p w14:paraId="1FFBC0E1" w14:textId="6D8E24C8" w:rsidR="00DE512B" w:rsidRPr="00A9007C" w:rsidRDefault="00DE512B" w:rsidP="00DE512B">
            <w:pPr>
              <w:spacing w:line="280" w:lineRule="exact"/>
              <w:jc w:val="both"/>
              <w:rPr>
                <w:sz w:val="28"/>
                <w:szCs w:val="28"/>
              </w:rPr>
            </w:pPr>
          </w:p>
        </w:tc>
        <w:tc>
          <w:tcPr>
            <w:tcW w:w="12061" w:type="dxa"/>
            <w:gridSpan w:val="14"/>
            <w:vAlign w:val="bottom"/>
          </w:tcPr>
          <w:p w14:paraId="6E7EC4B3" w14:textId="22F5BFF1" w:rsidR="006C2AC3" w:rsidRPr="00A9007C" w:rsidRDefault="006C2AC3" w:rsidP="00996C63">
            <w:pPr>
              <w:pBdr>
                <w:bottom w:val="single" w:sz="4" w:space="1" w:color="auto"/>
              </w:pBdr>
              <w:spacing w:line="280" w:lineRule="exact"/>
              <w:jc w:val="center"/>
              <w:rPr>
                <w:sz w:val="28"/>
                <w:szCs w:val="28"/>
              </w:rPr>
            </w:pPr>
            <w:r w:rsidRPr="00A9007C">
              <w:rPr>
                <w:sz w:val="28"/>
                <w:szCs w:val="28"/>
              </w:rPr>
              <w:t>Unit: Thousand Baht</w:t>
            </w:r>
          </w:p>
        </w:tc>
      </w:tr>
      <w:tr w:rsidR="001A4B1B" w:rsidRPr="00A9007C" w14:paraId="48D89BDA" w14:textId="104D091B" w:rsidTr="00096361">
        <w:trPr>
          <w:trHeight w:val="432"/>
        </w:trPr>
        <w:tc>
          <w:tcPr>
            <w:tcW w:w="2486" w:type="dxa"/>
            <w:vAlign w:val="center"/>
          </w:tcPr>
          <w:p w14:paraId="335025B4" w14:textId="77777777" w:rsidR="006C2AC3" w:rsidRPr="00A9007C" w:rsidRDefault="006C2AC3" w:rsidP="00096361">
            <w:pPr>
              <w:spacing w:line="280" w:lineRule="exact"/>
              <w:jc w:val="center"/>
              <w:rPr>
                <w:sz w:val="28"/>
                <w:szCs w:val="28"/>
              </w:rPr>
            </w:pPr>
          </w:p>
        </w:tc>
        <w:tc>
          <w:tcPr>
            <w:tcW w:w="8821" w:type="dxa"/>
            <w:gridSpan w:val="10"/>
            <w:vAlign w:val="center"/>
          </w:tcPr>
          <w:p w14:paraId="4C65C37F" w14:textId="798242BE" w:rsidR="006C2AC3" w:rsidRPr="00A9007C" w:rsidRDefault="006C2AC3" w:rsidP="00096361">
            <w:pPr>
              <w:pBdr>
                <w:bottom w:val="single" w:sz="4" w:space="1" w:color="auto"/>
              </w:pBdr>
              <w:spacing w:line="280" w:lineRule="exact"/>
              <w:jc w:val="center"/>
              <w:rPr>
                <w:sz w:val="28"/>
                <w:szCs w:val="28"/>
                <w:cs/>
              </w:rPr>
            </w:pPr>
            <w:r w:rsidRPr="00A9007C">
              <w:rPr>
                <w:sz w:val="28"/>
                <w:szCs w:val="28"/>
              </w:rPr>
              <w:t>Consolidated financial statements</w:t>
            </w:r>
          </w:p>
        </w:tc>
        <w:tc>
          <w:tcPr>
            <w:tcW w:w="3240" w:type="dxa"/>
            <w:gridSpan w:val="4"/>
            <w:vAlign w:val="center"/>
          </w:tcPr>
          <w:p w14:paraId="766310DF" w14:textId="6259232A" w:rsidR="006C2AC3" w:rsidRPr="00A9007C" w:rsidRDefault="006C2AC3" w:rsidP="00096361">
            <w:pPr>
              <w:pBdr>
                <w:bottom w:val="single" w:sz="4" w:space="1" w:color="auto"/>
              </w:pBdr>
              <w:spacing w:line="280" w:lineRule="exact"/>
              <w:jc w:val="center"/>
              <w:rPr>
                <w:sz w:val="28"/>
                <w:szCs w:val="28"/>
                <w:cs/>
              </w:rPr>
            </w:pPr>
            <w:r w:rsidRPr="0022604E">
              <w:rPr>
                <w:sz w:val="28"/>
                <w:szCs w:val="28"/>
              </w:rPr>
              <w:t>Separate financial statements</w:t>
            </w:r>
          </w:p>
        </w:tc>
      </w:tr>
      <w:tr w:rsidR="001A4B1B" w:rsidRPr="00A9007C" w14:paraId="375BCF1A" w14:textId="518B2077" w:rsidTr="007771F1">
        <w:trPr>
          <w:trHeight w:val="385"/>
        </w:trPr>
        <w:tc>
          <w:tcPr>
            <w:tcW w:w="2486" w:type="dxa"/>
            <w:vAlign w:val="bottom"/>
            <w:hideMark/>
          </w:tcPr>
          <w:p w14:paraId="38DFC81F" w14:textId="77777777" w:rsidR="002E5C6D" w:rsidRPr="00A9007C" w:rsidRDefault="002E5C6D" w:rsidP="008703A7">
            <w:pPr>
              <w:spacing w:line="280" w:lineRule="exact"/>
              <w:jc w:val="center"/>
              <w:rPr>
                <w:sz w:val="28"/>
                <w:szCs w:val="28"/>
              </w:rPr>
            </w:pPr>
          </w:p>
        </w:tc>
        <w:tc>
          <w:tcPr>
            <w:tcW w:w="901" w:type="dxa"/>
            <w:vAlign w:val="bottom"/>
          </w:tcPr>
          <w:p w14:paraId="7C0D2380" w14:textId="77777777" w:rsidR="002E5C6D" w:rsidRPr="00A9007C" w:rsidRDefault="002E5C6D" w:rsidP="008703A7">
            <w:pPr>
              <w:spacing w:line="280" w:lineRule="exact"/>
              <w:ind w:left="-57" w:right="-147"/>
              <w:jc w:val="center"/>
              <w:rPr>
                <w:sz w:val="28"/>
                <w:szCs w:val="28"/>
              </w:rPr>
            </w:pPr>
            <w:r>
              <w:rPr>
                <w:sz w:val="28"/>
                <w:szCs w:val="28"/>
              </w:rPr>
              <w:t xml:space="preserve"> </w:t>
            </w:r>
          </w:p>
        </w:tc>
        <w:tc>
          <w:tcPr>
            <w:tcW w:w="900" w:type="dxa"/>
          </w:tcPr>
          <w:p w14:paraId="1F17E854" w14:textId="77777777" w:rsidR="002E5C6D" w:rsidRPr="00A9007C" w:rsidRDefault="002E5C6D" w:rsidP="008703A7">
            <w:pPr>
              <w:spacing w:line="280" w:lineRule="exact"/>
              <w:jc w:val="center"/>
              <w:rPr>
                <w:sz w:val="28"/>
                <w:szCs w:val="28"/>
              </w:rPr>
            </w:pPr>
          </w:p>
        </w:tc>
        <w:tc>
          <w:tcPr>
            <w:tcW w:w="810" w:type="dxa"/>
            <w:vAlign w:val="bottom"/>
          </w:tcPr>
          <w:p w14:paraId="733897AF" w14:textId="77777777" w:rsidR="002E5C6D" w:rsidRPr="00A9007C" w:rsidRDefault="002E5C6D" w:rsidP="008703A7">
            <w:pPr>
              <w:spacing w:line="280" w:lineRule="exact"/>
              <w:jc w:val="center"/>
              <w:rPr>
                <w:sz w:val="28"/>
                <w:szCs w:val="28"/>
              </w:rPr>
            </w:pPr>
          </w:p>
        </w:tc>
        <w:tc>
          <w:tcPr>
            <w:tcW w:w="810" w:type="dxa"/>
            <w:vAlign w:val="bottom"/>
          </w:tcPr>
          <w:p w14:paraId="5D20051D" w14:textId="77777777" w:rsidR="002E5C6D" w:rsidRPr="00A9007C" w:rsidRDefault="002E5C6D" w:rsidP="008703A7">
            <w:pPr>
              <w:spacing w:line="280" w:lineRule="exact"/>
              <w:jc w:val="center"/>
              <w:rPr>
                <w:sz w:val="28"/>
                <w:szCs w:val="28"/>
              </w:rPr>
            </w:pPr>
          </w:p>
        </w:tc>
        <w:tc>
          <w:tcPr>
            <w:tcW w:w="810" w:type="dxa"/>
            <w:noWrap/>
            <w:vAlign w:val="bottom"/>
            <w:hideMark/>
          </w:tcPr>
          <w:p w14:paraId="30712325" w14:textId="77777777" w:rsidR="002E5C6D" w:rsidRPr="00A9007C" w:rsidRDefault="002E5C6D" w:rsidP="008703A7">
            <w:pPr>
              <w:pStyle w:val="ListParagraph"/>
              <w:spacing w:line="280" w:lineRule="exact"/>
              <w:jc w:val="both"/>
              <w:rPr>
                <w:sz w:val="28"/>
                <w:szCs w:val="28"/>
              </w:rPr>
            </w:pPr>
          </w:p>
        </w:tc>
        <w:tc>
          <w:tcPr>
            <w:tcW w:w="810" w:type="dxa"/>
            <w:vAlign w:val="bottom"/>
          </w:tcPr>
          <w:p w14:paraId="7F5E14B6" w14:textId="77777777" w:rsidR="002E5C6D" w:rsidRPr="00A9007C" w:rsidRDefault="002E5C6D" w:rsidP="008703A7">
            <w:pPr>
              <w:spacing w:line="280" w:lineRule="exact"/>
              <w:jc w:val="center"/>
              <w:rPr>
                <w:sz w:val="28"/>
                <w:szCs w:val="28"/>
              </w:rPr>
            </w:pPr>
            <w:r w:rsidRPr="00A9007C">
              <w:rPr>
                <w:sz w:val="28"/>
                <w:szCs w:val="28"/>
              </w:rPr>
              <w:t xml:space="preserve"> </w:t>
            </w:r>
          </w:p>
        </w:tc>
        <w:tc>
          <w:tcPr>
            <w:tcW w:w="1800" w:type="dxa"/>
            <w:gridSpan w:val="2"/>
            <w:noWrap/>
            <w:hideMark/>
          </w:tcPr>
          <w:p w14:paraId="574D74E4" w14:textId="70984301" w:rsidR="00CC2D29" w:rsidRPr="00A9007C" w:rsidRDefault="002E5C6D" w:rsidP="00CC2D29">
            <w:pPr>
              <w:pBdr>
                <w:bottom w:val="single" w:sz="4" w:space="1" w:color="auto"/>
              </w:pBdr>
              <w:spacing w:line="280" w:lineRule="exact"/>
              <w:jc w:val="center"/>
              <w:rPr>
                <w:spacing w:val="-4"/>
                <w:sz w:val="28"/>
                <w:szCs w:val="28"/>
              </w:rPr>
            </w:pPr>
            <w:r w:rsidRPr="00A9007C">
              <w:rPr>
                <w:spacing w:val="-4"/>
                <w:sz w:val="28"/>
                <w:szCs w:val="28"/>
              </w:rPr>
              <w:t xml:space="preserve">Share of </w:t>
            </w:r>
            <w:r>
              <w:rPr>
                <w:spacing w:val="-4"/>
                <w:sz w:val="28"/>
                <w:szCs w:val="28"/>
              </w:rPr>
              <w:t>profit (</w:t>
            </w:r>
            <w:r w:rsidRPr="00A9007C">
              <w:rPr>
                <w:spacing w:val="-4"/>
                <w:sz w:val="28"/>
                <w:szCs w:val="28"/>
              </w:rPr>
              <w:t>loss</w:t>
            </w:r>
            <w:r>
              <w:rPr>
                <w:spacing w:val="-4"/>
                <w:sz w:val="28"/>
                <w:szCs w:val="28"/>
              </w:rPr>
              <w:t>)</w:t>
            </w:r>
            <w:r w:rsidRPr="00A9007C">
              <w:rPr>
                <w:spacing w:val="-4"/>
                <w:sz w:val="28"/>
                <w:szCs w:val="28"/>
              </w:rPr>
              <w:t xml:space="preserve"> </w:t>
            </w:r>
            <w:r w:rsidR="00534976">
              <w:rPr>
                <w:spacing w:val="-4"/>
                <w:sz w:val="28"/>
                <w:szCs w:val="28"/>
              </w:rPr>
              <w:t>of associates accounted for using the equity method</w:t>
            </w:r>
          </w:p>
        </w:tc>
        <w:tc>
          <w:tcPr>
            <w:tcW w:w="1980" w:type="dxa"/>
            <w:gridSpan w:val="2"/>
            <w:vAlign w:val="bottom"/>
          </w:tcPr>
          <w:p w14:paraId="381D6671" w14:textId="4D0D45FC" w:rsidR="002E5C6D" w:rsidRPr="007771F1" w:rsidRDefault="00837824" w:rsidP="000A0B02">
            <w:pPr>
              <w:pBdr>
                <w:bottom w:val="single" w:sz="4" w:space="1" w:color="auto"/>
              </w:pBdr>
              <w:spacing w:line="280" w:lineRule="exact"/>
              <w:jc w:val="center"/>
              <w:rPr>
                <w:spacing w:val="-4"/>
                <w:sz w:val="27"/>
                <w:szCs w:val="27"/>
              </w:rPr>
            </w:pPr>
            <w:r w:rsidRPr="007771F1">
              <w:rPr>
                <w:spacing w:val="-4"/>
                <w:sz w:val="27"/>
                <w:szCs w:val="27"/>
              </w:rPr>
              <w:t xml:space="preserve">Share of </w:t>
            </w:r>
            <w:r w:rsidR="00210023" w:rsidRPr="007771F1">
              <w:rPr>
                <w:spacing w:val="-4"/>
                <w:sz w:val="27"/>
                <w:szCs w:val="27"/>
              </w:rPr>
              <w:t xml:space="preserve">other </w:t>
            </w:r>
            <w:r w:rsidRPr="007771F1">
              <w:rPr>
                <w:spacing w:val="-4"/>
                <w:sz w:val="27"/>
                <w:szCs w:val="27"/>
              </w:rPr>
              <w:t>comprehensive income</w:t>
            </w:r>
            <w:r w:rsidRPr="007771F1">
              <w:rPr>
                <w:sz w:val="27"/>
                <w:szCs w:val="27"/>
              </w:rPr>
              <w:t xml:space="preserve"> </w:t>
            </w:r>
            <w:r w:rsidR="00996C63">
              <w:rPr>
                <w:spacing w:val="-4"/>
                <w:sz w:val="27"/>
                <w:szCs w:val="27"/>
              </w:rPr>
              <w:t>of</w:t>
            </w:r>
            <w:r w:rsidR="000A0B02" w:rsidRPr="007771F1">
              <w:rPr>
                <w:spacing w:val="-4"/>
                <w:sz w:val="27"/>
                <w:szCs w:val="27"/>
              </w:rPr>
              <w:t xml:space="preserve"> associates</w:t>
            </w:r>
            <w:r w:rsidR="00CC2D29" w:rsidRPr="007771F1">
              <w:rPr>
                <w:spacing w:val="-4"/>
                <w:sz w:val="27"/>
                <w:szCs w:val="27"/>
              </w:rPr>
              <w:t xml:space="preserve"> accounted for using the equity </w:t>
            </w:r>
            <w:r w:rsidR="000A0B02" w:rsidRPr="007771F1">
              <w:rPr>
                <w:spacing w:val="-4"/>
                <w:sz w:val="27"/>
                <w:szCs w:val="27"/>
              </w:rPr>
              <w:t>method</w:t>
            </w:r>
          </w:p>
        </w:tc>
        <w:tc>
          <w:tcPr>
            <w:tcW w:w="810" w:type="dxa"/>
            <w:vAlign w:val="bottom"/>
          </w:tcPr>
          <w:p w14:paraId="2F2C6E5E" w14:textId="77777777" w:rsidR="002E5C6D" w:rsidRPr="00A9007C" w:rsidRDefault="002E5C6D" w:rsidP="001E2624">
            <w:pPr>
              <w:spacing w:line="280" w:lineRule="exact"/>
              <w:jc w:val="center"/>
              <w:rPr>
                <w:spacing w:val="-4"/>
                <w:sz w:val="28"/>
                <w:szCs w:val="28"/>
              </w:rPr>
            </w:pPr>
          </w:p>
        </w:tc>
        <w:tc>
          <w:tcPr>
            <w:tcW w:w="810" w:type="dxa"/>
            <w:vAlign w:val="bottom"/>
          </w:tcPr>
          <w:p w14:paraId="5708B734" w14:textId="77777777" w:rsidR="002E5C6D" w:rsidRPr="00A9007C" w:rsidRDefault="002E5C6D" w:rsidP="001E2624">
            <w:pPr>
              <w:spacing w:line="280" w:lineRule="exact"/>
              <w:jc w:val="center"/>
              <w:rPr>
                <w:spacing w:val="-4"/>
                <w:sz w:val="28"/>
                <w:szCs w:val="28"/>
              </w:rPr>
            </w:pPr>
          </w:p>
        </w:tc>
        <w:tc>
          <w:tcPr>
            <w:tcW w:w="1620" w:type="dxa"/>
            <w:gridSpan w:val="2"/>
            <w:vAlign w:val="bottom"/>
          </w:tcPr>
          <w:p w14:paraId="61694CF8" w14:textId="79640B32" w:rsidR="002E5C6D" w:rsidRPr="00A9007C" w:rsidRDefault="002E5C6D" w:rsidP="00837824">
            <w:pPr>
              <w:pBdr>
                <w:bottom w:val="single" w:sz="4" w:space="1" w:color="auto"/>
              </w:pBdr>
              <w:spacing w:line="280" w:lineRule="exact"/>
              <w:jc w:val="center"/>
              <w:rPr>
                <w:spacing w:val="-4"/>
                <w:sz w:val="28"/>
                <w:szCs w:val="28"/>
              </w:rPr>
            </w:pPr>
            <w:r>
              <w:rPr>
                <w:spacing w:val="-4"/>
                <w:sz w:val="28"/>
                <w:szCs w:val="28"/>
              </w:rPr>
              <w:t>Dividend income</w:t>
            </w:r>
          </w:p>
        </w:tc>
      </w:tr>
      <w:tr w:rsidR="001A4B1B" w:rsidRPr="00A9007C" w14:paraId="5CEB3930" w14:textId="1FBABAD6" w:rsidTr="007771F1">
        <w:trPr>
          <w:trHeight w:val="20"/>
        </w:trPr>
        <w:tc>
          <w:tcPr>
            <w:tcW w:w="2486" w:type="dxa"/>
            <w:vAlign w:val="bottom"/>
            <w:hideMark/>
          </w:tcPr>
          <w:p w14:paraId="5824EE50" w14:textId="77777777" w:rsidR="0016049E" w:rsidRPr="00A9007C" w:rsidRDefault="0016049E" w:rsidP="0016049E">
            <w:pPr>
              <w:spacing w:line="280" w:lineRule="exact"/>
              <w:jc w:val="center"/>
              <w:rPr>
                <w:sz w:val="28"/>
                <w:szCs w:val="28"/>
              </w:rPr>
            </w:pPr>
          </w:p>
        </w:tc>
        <w:tc>
          <w:tcPr>
            <w:tcW w:w="1801" w:type="dxa"/>
            <w:gridSpan w:val="2"/>
            <w:vAlign w:val="bottom"/>
          </w:tcPr>
          <w:p w14:paraId="1BD7530C" w14:textId="6A7292E3" w:rsidR="0016049E" w:rsidRPr="00A9007C" w:rsidRDefault="0016049E" w:rsidP="0016049E">
            <w:pPr>
              <w:pBdr>
                <w:bottom w:val="single" w:sz="4" w:space="1" w:color="auto"/>
              </w:pBdr>
              <w:spacing w:line="280" w:lineRule="exact"/>
              <w:jc w:val="center"/>
              <w:rPr>
                <w:sz w:val="28"/>
                <w:szCs w:val="28"/>
              </w:rPr>
            </w:pPr>
            <w:r w:rsidRPr="00A9007C">
              <w:rPr>
                <w:sz w:val="28"/>
                <w:szCs w:val="28"/>
              </w:rPr>
              <w:t>Paid-up share capital</w:t>
            </w:r>
          </w:p>
        </w:tc>
        <w:tc>
          <w:tcPr>
            <w:tcW w:w="1620" w:type="dxa"/>
            <w:gridSpan w:val="2"/>
            <w:vAlign w:val="bottom"/>
          </w:tcPr>
          <w:p w14:paraId="2E99C0FD" w14:textId="0239C787" w:rsidR="0016049E" w:rsidRPr="00B54D0A" w:rsidRDefault="0016049E" w:rsidP="0016049E">
            <w:pPr>
              <w:pBdr>
                <w:bottom w:val="single" w:sz="4" w:space="1" w:color="auto"/>
              </w:pBdr>
              <w:spacing w:line="280" w:lineRule="exact"/>
              <w:jc w:val="center"/>
              <w:rPr>
                <w:spacing w:val="-8"/>
                <w:sz w:val="28"/>
                <w:szCs w:val="28"/>
              </w:rPr>
            </w:pPr>
            <w:r w:rsidRPr="00B54D0A">
              <w:rPr>
                <w:spacing w:val="-8"/>
                <w:sz w:val="28"/>
                <w:szCs w:val="28"/>
              </w:rPr>
              <w:t>Investment portion (%)</w:t>
            </w:r>
          </w:p>
        </w:tc>
        <w:tc>
          <w:tcPr>
            <w:tcW w:w="1620" w:type="dxa"/>
            <w:gridSpan w:val="2"/>
            <w:noWrap/>
            <w:vAlign w:val="bottom"/>
            <w:hideMark/>
          </w:tcPr>
          <w:p w14:paraId="5B8D6447" w14:textId="4A978AA2" w:rsidR="0016049E" w:rsidRPr="00A9007C" w:rsidRDefault="0016049E" w:rsidP="0016049E">
            <w:pPr>
              <w:pBdr>
                <w:bottom w:val="single" w:sz="4" w:space="1" w:color="auto"/>
              </w:pBdr>
              <w:spacing w:line="280" w:lineRule="exact"/>
              <w:jc w:val="center"/>
              <w:rPr>
                <w:sz w:val="28"/>
                <w:szCs w:val="28"/>
              </w:rPr>
            </w:pPr>
            <w:r w:rsidRPr="00A9007C">
              <w:rPr>
                <w:sz w:val="28"/>
                <w:szCs w:val="28"/>
              </w:rPr>
              <w:t>Investment at equity method</w:t>
            </w:r>
          </w:p>
        </w:tc>
        <w:tc>
          <w:tcPr>
            <w:tcW w:w="1800" w:type="dxa"/>
            <w:gridSpan w:val="2"/>
            <w:noWrap/>
            <w:vAlign w:val="bottom"/>
            <w:hideMark/>
          </w:tcPr>
          <w:p w14:paraId="5A4CE4BD" w14:textId="3398340C" w:rsidR="0016049E" w:rsidRPr="00A9007C" w:rsidRDefault="0016049E" w:rsidP="00935ED8">
            <w:pPr>
              <w:pBdr>
                <w:bottom w:val="single" w:sz="4" w:space="1" w:color="auto"/>
              </w:pBdr>
              <w:spacing w:line="280" w:lineRule="exact"/>
              <w:jc w:val="center"/>
              <w:rPr>
                <w:sz w:val="28"/>
                <w:szCs w:val="28"/>
              </w:rPr>
            </w:pPr>
            <w:r w:rsidRPr="00A9007C">
              <w:rPr>
                <w:sz w:val="28"/>
                <w:szCs w:val="28"/>
              </w:rPr>
              <w:t xml:space="preserve">For the </w:t>
            </w:r>
            <w:r>
              <w:rPr>
                <w:sz w:val="28"/>
                <w:szCs w:val="28"/>
              </w:rPr>
              <w:t xml:space="preserve">year </w:t>
            </w:r>
            <w:r w:rsidRPr="00A9007C">
              <w:rPr>
                <w:sz w:val="28"/>
                <w:szCs w:val="28"/>
              </w:rPr>
              <w:t>ended</w:t>
            </w:r>
            <w:r>
              <w:rPr>
                <w:rFonts w:hint="cs"/>
                <w:sz w:val="28"/>
                <w:szCs w:val="28"/>
                <w:cs/>
              </w:rPr>
              <w:t xml:space="preserve"> </w:t>
            </w:r>
            <w:r w:rsidRPr="00935ED8">
              <w:rPr>
                <w:spacing w:val="-4"/>
                <w:sz w:val="28"/>
                <w:szCs w:val="28"/>
              </w:rPr>
              <w:t>December</w:t>
            </w:r>
            <w:r>
              <w:rPr>
                <w:sz w:val="28"/>
                <w:szCs w:val="28"/>
              </w:rPr>
              <w:t>, 31</w:t>
            </w:r>
          </w:p>
        </w:tc>
        <w:tc>
          <w:tcPr>
            <w:tcW w:w="1980" w:type="dxa"/>
            <w:gridSpan w:val="2"/>
            <w:vAlign w:val="bottom"/>
          </w:tcPr>
          <w:p w14:paraId="3DE5BC92" w14:textId="7673B892" w:rsidR="0016049E" w:rsidRPr="00A9007C" w:rsidRDefault="0016049E" w:rsidP="00935ED8">
            <w:pPr>
              <w:pBdr>
                <w:bottom w:val="single" w:sz="4" w:space="1" w:color="auto"/>
              </w:pBdr>
              <w:spacing w:line="280" w:lineRule="exact"/>
              <w:jc w:val="center"/>
              <w:rPr>
                <w:sz w:val="28"/>
                <w:szCs w:val="28"/>
              </w:rPr>
            </w:pPr>
            <w:r w:rsidRPr="00A9007C">
              <w:rPr>
                <w:sz w:val="28"/>
                <w:szCs w:val="28"/>
              </w:rPr>
              <w:t xml:space="preserve">For the </w:t>
            </w:r>
            <w:r w:rsidRPr="00935ED8">
              <w:rPr>
                <w:spacing w:val="-4"/>
                <w:sz w:val="28"/>
                <w:szCs w:val="28"/>
              </w:rPr>
              <w:t>year</w:t>
            </w:r>
            <w:r>
              <w:rPr>
                <w:sz w:val="28"/>
                <w:szCs w:val="28"/>
              </w:rPr>
              <w:t xml:space="preserve"> </w:t>
            </w:r>
            <w:r w:rsidRPr="00A9007C">
              <w:rPr>
                <w:sz w:val="28"/>
                <w:szCs w:val="28"/>
              </w:rPr>
              <w:t>ended</w:t>
            </w:r>
            <w:r>
              <w:rPr>
                <w:rFonts w:hint="cs"/>
                <w:sz w:val="28"/>
                <w:szCs w:val="28"/>
                <w:cs/>
              </w:rPr>
              <w:t xml:space="preserve"> </w:t>
            </w:r>
            <w:r>
              <w:rPr>
                <w:sz w:val="28"/>
                <w:szCs w:val="28"/>
              </w:rPr>
              <w:t>December, 31</w:t>
            </w:r>
          </w:p>
        </w:tc>
        <w:tc>
          <w:tcPr>
            <w:tcW w:w="1620" w:type="dxa"/>
            <w:gridSpan w:val="2"/>
            <w:vAlign w:val="bottom"/>
          </w:tcPr>
          <w:p w14:paraId="5091337E" w14:textId="128AEA25" w:rsidR="0016049E" w:rsidRPr="00A9007C" w:rsidRDefault="0016049E" w:rsidP="0016049E">
            <w:pPr>
              <w:pBdr>
                <w:bottom w:val="single" w:sz="4" w:space="1" w:color="auto"/>
              </w:pBdr>
              <w:spacing w:line="280" w:lineRule="exact"/>
              <w:ind w:left="-38" w:right="-83"/>
              <w:jc w:val="center"/>
              <w:rPr>
                <w:sz w:val="28"/>
                <w:szCs w:val="28"/>
              </w:rPr>
            </w:pPr>
            <w:r w:rsidRPr="00A9007C">
              <w:rPr>
                <w:sz w:val="28"/>
                <w:szCs w:val="28"/>
              </w:rPr>
              <w:t xml:space="preserve">Investment at </w:t>
            </w:r>
            <w:r>
              <w:rPr>
                <w:sz w:val="28"/>
                <w:szCs w:val="28"/>
              </w:rPr>
              <w:t>cost</w:t>
            </w:r>
            <w:r w:rsidRPr="00A9007C">
              <w:rPr>
                <w:sz w:val="28"/>
                <w:szCs w:val="28"/>
              </w:rPr>
              <w:t xml:space="preserve"> method</w:t>
            </w:r>
          </w:p>
        </w:tc>
        <w:tc>
          <w:tcPr>
            <w:tcW w:w="1620" w:type="dxa"/>
            <w:gridSpan w:val="2"/>
            <w:vAlign w:val="bottom"/>
          </w:tcPr>
          <w:p w14:paraId="599E5711" w14:textId="58EFA4BC" w:rsidR="0016049E" w:rsidRPr="00A9007C" w:rsidRDefault="0016049E" w:rsidP="00935ED8">
            <w:pPr>
              <w:pBdr>
                <w:bottom w:val="single" w:sz="4" w:space="1" w:color="auto"/>
              </w:pBdr>
              <w:spacing w:line="280" w:lineRule="exact"/>
              <w:jc w:val="center"/>
              <w:rPr>
                <w:sz w:val="28"/>
                <w:szCs w:val="28"/>
              </w:rPr>
            </w:pPr>
            <w:r w:rsidRPr="00A9007C">
              <w:rPr>
                <w:sz w:val="28"/>
                <w:szCs w:val="28"/>
              </w:rPr>
              <w:t xml:space="preserve">For the </w:t>
            </w:r>
            <w:r>
              <w:rPr>
                <w:sz w:val="28"/>
                <w:szCs w:val="28"/>
              </w:rPr>
              <w:t xml:space="preserve">year </w:t>
            </w:r>
            <w:r w:rsidRPr="00A9007C">
              <w:rPr>
                <w:sz w:val="28"/>
                <w:szCs w:val="28"/>
              </w:rPr>
              <w:t>ended</w:t>
            </w:r>
            <w:r>
              <w:rPr>
                <w:rFonts w:hint="cs"/>
                <w:sz w:val="28"/>
                <w:szCs w:val="28"/>
                <w:cs/>
              </w:rPr>
              <w:t xml:space="preserve"> </w:t>
            </w:r>
            <w:r w:rsidRPr="00935ED8">
              <w:rPr>
                <w:spacing w:val="-4"/>
                <w:sz w:val="28"/>
                <w:szCs w:val="28"/>
              </w:rPr>
              <w:t>December</w:t>
            </w:r>
            <w:r>
              <w:rPr>
                <w:sz w:val="28"/>
                <w:szCs w:val="28"/>
              </w:rPr>
              <w:t>, 31</w:t>
            </w:r>
          </w:p>
        </w:tc>
      </w:tr>
      <w:tr w:rsidR="00313965" w:rsidRPr="00A9007C" w14:paraId="24EB2FFF" w14:textId="2A7F1147" w:rsidTr="007771F1">
        <w:trPr>
          <w:trHeight w:val="385"/>
        </w:trPr>
        <w:tc>
          <w:tcPr>
            <w:tcW w:w="2486" w:type="dxa"/>
            <w:vAlign w:val="bottom"/>
            <w:hideMark/>
          </w:tcPr>
          <w:p w14:paraId="46FDC778" w14:textId="77777777" w:rsidR="00313965" w:rsidRPr="00A9007C" w:rsidRDefault="00313965" w:rsidP="00313965">
            <w:pPr>
              <w:pBdr>
                <w:bottom w:val="single" w:sz="4" w:space="1" w:color="auto"/>
              </w:pBdr>
              <w:spacing w:line="280" w:lineRule="exact"/>
              <w:jc w:val="center"/>
              <w:rPr>
                <w:sz w:val="28"/>
                <w:szCs w:val="28"/>
              </w:rPr>
            </w:pPr>
            <w:r w:rsidRPr="00A9007C">
              <w:rPr>
                <w:sz w:val="28"/>
                <w:szCs w:val="28"/>
              </w:rPr>
              <w:t>Company’s name</w:t>
            </w:r>
          </w:p>
        </w:tc>
        <w:tc>
          <w:tcPr>
            <w:tcW w:w="901" w:type="dxa"/>
            <w:vAlign w:val="bottom"/>
          </w:tcPr>
          <w:p w14:paraId="10DA290D" w14:textId="4F679E79" w:rsidR="00313965" w:rsidRPr="00A9007C" w:rsidRDefault="00313965" w:rsidP="00313965">
            <w:pPr>
              <w:pBdr>
                <w:bottom w:val="single" w:sz="4" w:space="1" w:color="auto"/>
              </w:pBdr>
              <w:spacing w:line="280" w:lineRule="exact"/>
              <w:jc w:val="center"/>
              <w:rPr>
                <w:spacing w:val="-4"/>
                <w:sz w:val="28"/>
                <w:szCs w:val="28"/>
                <w:cs/>
              </w:rPr>
            </w:pPr>
            <w:r>
              <w:rPr>
                <w:spacing w:val="-4"/>
                <w:sz w:val="28"/>
                <w:szCs w:val="28"/>
              </w:rPr>
              <w:t>2025</w:t>
            </w:r>
          </w:p>
        </w:tc>
        <w:tc>
          <w:tcPr>
            <w:tcW w:w="900" w:type="dxa"/>
            <w:vAlign w:val="bottom"/>
          </w:tcPr>
          <w:p w14:paraId="1C65A520" w14:textId="0B953054" w:rsidR="00313965" w:rsidRPr="00935ED8" w:rsidRDefault="00313965" w:rsidP="00313965">
            <w:pPr>
              <w:pBdr>
                <w:bottom w:val="single" w:sz="4" w:space="1" w:color="auto"/>
              </w:pBdr>
              <w:spacing w:line="280" w:lineRule="exact"/>
              <w:jc w:val="center"/>
              <w:rPr>
                <w:spacing w:val="-4"/>
                <w:sz w:val="28"/>
                <w:szCs w:val="28"/>
              </w:rPr>
            </w:pPr>
            <w:r>
              <w:rPr>
                <w:spacing w:val="-4"/>
                <w:sz w:val="28"/>
                <w:szCs w:val="28"/>
              </w:rPr>
              <w:t>2024</w:t>
            </w:r>
          </w:p>
        </w:tc>
        <w:tc>
          <w:tcPr>
            <w:tcW w:w="810" w:type="dxa"/>
            <w:vAlign w:val="bottom"/>
          </w:tcPr>
          <w:p w14:paraId="027C8875" w14:textId="3A879B12" w:rsidR="00313965" w:rsidRPr="0038021E" w:rsidRDefault="00313965" w:rsidP="00313965">
            <w:pPr>
              <w:pBdr>
                <w:bottom w:val="single" w:sz="4" w:space="1" w:color="auto"/>
              </w:pBdr>
              <w:spacing w:line="280" w:lineRule="exact"/>
              <w:jc w:val="center"/>
              <w:rPr>
                <w:spacing w:val="-4"/>
                <w:sz w:val="28"/>
                <w:szCs w:val="28"/>
              </w:rPr>
            </w:pPr>
            <w:r>
              <w:rPr>
                <w:sz w:val="28"/>
                <w:szCs w:val="28"/>
              </w:rPr>
              <w:t>2025</w:t>
            </w:r>
          </w:p>
        </w:tc>
        <w:tc>
          <w:tcPr>
            <w:tcW w:w="810" w:type="dxa"/>
            <w:vAlign w:val="bottom"/>
          </w:tcPr>
          <w:p w14:paraId="7E8B9D15" w14:textId="55D3FC79" w:rsidR="00313965" w:rsidRPr="00A9007C" w:rsidRDefault="00313965" w:rsidP="00313965">
            <w:pPr>
              <w:pBdr>
                <w:bottom w:val="single" w:sz="4" w:space="1" w:color="auto"/>
              </w:pBdr>
              <w:spacing w:line="280" w:lineRule="exact"/>
              <w:ind w:left="-37" w:right="-76"/>
              <w:jc w:val="center"/>
              <w:rPr>
                <w:spacing w:val="-4"/>
                <w:sz w:val="28"/>
                <w:szCs w:val="28"/>
              </w:rPr>
            </w:pPr>
            <w:r>
              <w:rPr>
                <w:sz w:val="28"/>
                <w:szCs w:val="28"/>
              </w:rPr>
              <w:t>2024</w:t>
            </w:r>
          </w:p>
        </w:tc>
        <w:tc>
          <w:tcPr>
            <w:tcW w:w="810" w:type="dxa"/>
            <w:noWrap/>
            <w:vAlign w:val="bottom"/>
            <w:hideMark/>
          </w:tcPr>
          <w:p w14:paraId="4D1631C1" w14:textId="43B9DE12" w:rsidR="00313965" w:rsidRPr="0038021E" w:rsidRDefault="00313965" w:rsidP="00313965">
            <w:pPr>
              <w:pBdr>
                <w:bottom w:val="single" w:sz="4" w:space="1" w:color="auto"/>
              </w:pBdr>
              <w:spacing w:line="280" w:lineRule="exact"/>
              <w:jc w:val="center"/>
              <w:rPr>
                <w:spacing w:val="-4"/>
                <w:sz w:val="28"/>
                <w:szCs w:val="28"/>
              </w:rPr>
            </w:pPr>
            <w:r>
              <w:rPr>
                <w:sz w:val="28"/>
                <w:szCs w:val="28"/>
              </w:rPr>
              <w:t>2025</w:t>
            </w:r>
          </w:p>
        </w:tc>
        <w:tc>
          <w:tcPr>
            <w:tcW w:w="810" w:type="dxa"/>
            <w:noWrap/>
            <w:vAlign w:val="bottom"/>
            <w:hideMark/>
          </w:tcPr>
          <w:p w14:paraId="677FA515" w14:textId="125FA1AD" w:rsidR="00313965" w:rsidRPr="00A9007C" w:rsidRDefault="00313965" w:rsidP="00313965">
            <w:pPr>
              <w:pBdr>
                <w:bottom w:val="single" w:sz="4" w:space="1" w:color="auto"/>
              </w:pBdr>
              <w:spacing w:line="280" w:lineRule="exact"/>
              <w:ind w:left="-37" w:right="-76"/>
              <w:jc w:val="center"/>
              <w:rPr>
                <w:spacing w:val="-4"/>
                <w:sz w:val="28"/>
                <w:szCs w:val="28"/>
              </w:rPr>
            </w:pPr>
            <w:r>
              <w:rPr>
                <w:sz w:val="28"/>
                <w:szCs w:val="28"/>
              </w:rPr>
              <w:t>2024</w:t>
            </w:r>
          </w:p>
        </w:tc>
        <w:tc>
          <w:tcPr>
            <w:tcW w:w="900" w:type="dxa"/>
            <w:noWrap/>
            <w:vAlign w:val="bottom"/>
            <w:hideMark/>
          </w:tcPr>
          <w:p w14:paraId="26ED0D04" w14:textId="09930BD3" w:rsidR="00313965" w:rsidRPr="00A9007C" w:rsidRDefault="00313965" w:rsidP="00313965">
            <w:pPr>
              <w:pBdr>
                <w:bottom w:val="single" w:sz="4" w:space="1" w:color="auto"/>
              </w:pBdr>
              <w:spacing w:line="280" w:lineRule="exact"/>
              <w:jc w:val="center"/>
              <w:rPr>
                <w:spacing w:val="-4"/>
                <w:sz w:val="28"/>
                <w:szCs w:val="28"/>
              </w:rPr>
            </w:pPr>
            <w:r>
              <w:rPr>
                <w:sz w:val="28"/>
                <w:szCs w:val="28"/>
              </w:rPr>
              <w:t>2025</w:t>
            </w:r>
          </w:p>
        </w:tc>
        <w:tc>
          <w:tcPr>
            <w:tcW w:w="900" w:type="dxa"/>
            <w:noWrap/>
            <w:vAlign w:val="bottom"/>
            <w:hideMark/>
          </w:tcPr>
          <w:p w14:paraId="6F192BFD" w14:textId="263C85A2" w:rsidR="00313965" w:rsidRPr="00A9007C" w:rsidRDefault="00313965" w:rsidP="00313965">
            <w:pPr>
              <w:pBdr>
                <w:bottom w:val="single" w:sz="4" w:space="1" w:color="auto"/>
              </w:pBdr>
              <w:spacing w:line="280" w:lineRule="exact"/>
              <w:jc w:val="center"/>
              <w:rPr>
                <w:spacing w:val="-4"/>
                <w:sz w:val="28"/>
                <w:szCs w:val="28"/>
              </w:rPr>
            </w:pPr>
            <w:r>
              <w:rPr>
                <w:sz w:val="28"/>
                <w:szCs w:val="28"/>
              </w:rPr>
              <w:t>2024</w:t>
            </w:r>
          </w:p>
        </w:tc>
        <w:tc>
          <w:tcPr>
            <w:tcW w:w="990" w:type="dxa"/>
            <w:vAlign w:val="bottom"/>
          </w:tcPr>
          <w:p w14:paraId="71296F67" w14:textId="7809343C" w:rsidR="00313965" w:rsidRPr="00A9007C" w:rsidRDefault="00313965" w:rsidP="00313965">
            <w:pPr>
              <w:pBdr>
                <w:bottom w:val="single" w:sz="4" w:space="1" w:color="auto"/>
              </w:pBdr>
              <w:spacing w:line="280" w:lineRule="exact"/>
              <w:jc w:val="center"/>
              <w:rPr>
                <w:sz w:val="28"/>
                <w:szCs w:val="28"/>
              </w:rPr>
            </w:pPr>
            <w:r>
              <w:rPr>
                <w:sz w:val="28"/>
                <w:szCs w:val="28"/>
              </w:rPr>
              <w:t>2025</w:t>
            </w:r>
          </w:p>
        </w:tc>
        <w:tc>
          <w:tcPr>
            <w:tcW w:w="990" w:type="dxa"/>
            <w:vAlign w:val="bottom"/>
          </w:tcPr>
          <w:p w14:paraId="15E58AD0" w14:textId="20FCE36F" w:rsidR="00313965" w:rsidRPr="00A9007C" w:rsidRDefault="00313965" w:rsidP="00313965">
            <w:pPr>
              <w:pBdr>
                <w:bottom w:val="single" w:sz="4" w:space="1" w:color="auto"/>
              </w:pBdr>
              <w:spacing w:line="280" w:lineRule="exact"/>
              <w:jc w:val="center"/>
              <w:rPr>
                <w:sz w:val="28"/>
                <w:szCs w:val="28"/>
              </w:rPr>
            </w:pPr>
            <w:r>
              <w:rPr>
                <w:sz w:val="28"/>
                <w:szCs w:val="28"/>
              </w:rPr>
              <w:t>2024</w:t>
            </w:r>
          </w:p>
        </w:tc>
        <w:tc>
          <w:tcPr>
            <w:tcW w:w="810" w:type="dxa"/>
            <w:vAlign w:val="bottom"/>
          </w:tcPr>
          <w:p w14:paraId="23B6F025" w14:textId="7417A9A0" w:rsidR="00313965" w:rsidRPr="00A9007C" w:rsidRDefault="00313965" w:rsidP="00313965">
            <w:pPr>
              <w:pBdr>
                <w:bottom w:val="single" w:sz="4" w:space="1" w:color="auto"/>
              </w:pBdr>
              <w:spacing w:line="280" w:lineRule="exact"/>
              <w:jc w:val="center"/>
              <w:rPr>
                <w:sz w:val="28"/>
                <w:szCs w:val="28"/>
              </w:rPr>
            </w:pPr>
            <w:r>
              <w:rPr>
                <w:sz w:val="28"/>
                <w:szCs w:val="28"/>
              </w:rPr>
              <w:t>2025</w:t>
            </w:r>
          </w:p>
        </w:tc>
        <w:tc>
          <w:tcPr>
            <w:tcW w:w="810" w:type="dxa"/>
            <w:vAlign w:val="bottom"/>
          </w:tcPr>
          <w:p w14:paraId="2D8B2D68" w14:textId="2E6D7617" w:rsidR="00313965" w:rsidRPr="00A9007C" w:rsidRDefault="00313965" w:rsidP="00313965">
            <w:pPr>
              <w:pBdr>
                <w:bottom w:val="single" w:sz="4" w:space="1" w:color="auto"/>
              </w:pBdr>
              <w:spacing w:line="280" w:lineRule="exact"/>
              <w:jc w:val="center"/>
              <w:rPr>
                <w:sz w:val="28"/>
                <w:szCs w:val="28"/>
              </w:rPr>
            </w:pPr>
            <w:r>
              <w:rPr>
                <w:sz w:val="28"/>
                <w:szCs w:val="28"/>
              </w:rPr>
              <w:t>2024</w:t>
            </w:r>
          </w:p>
        </w:tc>
        <w:tc>
          <w:tcPr>
            <w:tcW w:w="810" w:type="dxa"/>
            <w:vAlign w:val="bottom"/>
          </w:tcPr>
          <w:p w14:paraId="031268F3" w14:textId="3D504A20" w:rsidR="00313965" w:rsidRPr="00A9007C" w:rsidRDefault="00313965" w:rsidP="00313965">
            <w:pPr>
              <w:pBdr>
                <w:bottom w:val="single" w:sz="4" w:space="1" w:color="auto"/>
              </w:pBdr>
              <w:spacing w:line="280" w:lineRule="exact"/>
              <w:jc w:val="center"/>
              <w:rPr>
                <w:sz w:val="28"/>
                <w:szCs w:val="28"/>
              </w:rPr>
            </w:pPr>
            <w:r>
              <w:rPr>
                <w:sz w:val="28"/>
                <w:szCs w:val="28"/>
              </w:rPr>
              <w:t>2025</w:t>
            </w:r>
          </w:p>
        </w:tc>
        <w:tc>
          <w:tcPr>
            <w:tcW w:w="810" w:type="dxa"/>
            <w:vAlign w:val="bottom"/>
          </w:tcPr>
          <w:p w14:paraId="67C68C0F" w14:textId="682EF7F2" w:rsidR="00313965" w:rsidRPr="00A9007C" w:rsidRDefault="00313965" w:rsidP="00313965">
            <w:pPr>
              <w:pBdr>
                <w:bottom w:val="single" w:sz="4" w:space="1" w:color="auto"/>
              </w:pBdr>
              <w:spacing w:line="280" w:lineRule="exact"/>
              <w:jc w:val="center"/>
              <w:rPr>
                <w:sz w:val="28"/>
                <w:szCs w:val="28"/>
              </w:rPr>
            </w:pPr>
            <w:r>
              <w:rPr>
                <w:sz w:val="28"/>
                <w:szCs w:val="28"/>
              </w:rPr>
              <w:t>2024</w:t>
            </w:r>
          </w:p>
        </w:tc>
      </w:tr>
      <w:tr w:rsidR="00313965" w:rsidRPr="00A9007C" w14:paraId="132024F8" w14:textId="46F80F4A" w:rsidTr="00C42DD4">
        <w:trPr>
          <w:trHeight w:val="1175"/>
        </w:trPr>
        <w:tc>
          <w:tcPr>
            <w:tcW w:w="2486" w:type="dxa"/>
            <w:hideMark/>
          </w:tcPr>
          <w:p w14:paraId="6D9D1B62" w14:textId="77777777" w:rsidR="00313965" w:rsidRPr="00CC6951" w:rsidRDefault="00313965" w:rsidP="00313965">
            <w:pPr>
              <w:spacing w:before="120" w:line="280" w:lineRule="exact"/>
              <w:jc w:val="left"/>
              <w:rPr>
                <w:sz w:val="28"/>
                <w:szCs w:val="28"/>
                <w:cs/>
              </w:rPr>
            </w:pPr>
            <w:r w:rsidRPr="00A9007C">
              <w:rPr>
                <w:sz w:val="28"/>
                <w:szCs w:val="28"/>
              </w:rPr>
              <w:t>Eteco (Thailand) Co., Ltd.</w:t>
            </w:r>
            <w:r>
              <w:rPr>
                <w:sz w:val="28"/>
                <w:szCs w:val="28"/>
              </w:rPr>
              <w:br/>
              <w:t xml:space="preserve">   (</w:t>
            </w:r>
            <w:r w:rsidRPr="00A9007C">
              <w:rPr>
                <w:sz w:val="28"/>
                <w:szCs w:val="28"/>
              </w:rPr>
              <w:t xml:space="preserve">Engages in the business of </w:t>
            </w:r>
            <w:r>
              <w:rPr>
                <w:sz w:val="28"/>
                <w:szCs w:val="28"/>
              </w:rPr>
              <w:br/>
              <w:t xml:space="preserve">   </w:t>
            </w:r>
            <w:r w:rsidRPr="00A9007C">
              <w:rPr>
                <w:sz w:val="28"/>
                <w:szCs w:val="28"/>
              </w:rPr>
              <w:t xml:space="preserve">providing installation/repair </w:t>
            </w:r>
            <w:r>
              <w:rPr>
                <w:sz w:val="28"/>
                <w:szCs w:val="28"/>
              </w:rPr>
              <w:br/>
              <w:t xml:space="preserve">   </w:t>
            </w:r>
            <w:r w:rsidRPr="00A9007C">
              <w:rPr>
                <w:sz w:val="28"/>
                <w:szCs w:val="28"/>
              </w:rPr>
              <w:t xml:space="preserve">services for wastewater </w:t>
            </w:r>
            <w:r>
              <w:rPr>
                <w:sz w:val="28"/>
                <w:szCs w:val="28"/>
              </w:rPr>
              <w:br/>
              <w:t xml:space="preserve">   </w:t>
            </w:r>
            <w:r w:rsidRPr="00A9007C">
              <w:rPr>
                <w:sz w:val="28"/>
                <w:szCs w:val="28"/>
              </w:rPr>
              <w:t>treatment systems</w:t>
            </w:r>
            <w:r>
              <w:rPr>
                <w:sz w:val="28"/>
                <w:szCs w:val="28"/>
              </w:rPr>
              <w:t>)</w:t>
            </w:r>
          </w:p>
        </w:tc>
        <w:tc>
          <w:tcPr>
            <w:tcW w:w="901" w:type="dxa"/>
            <w:vAlign w:val="bottom"/>
          </w:tcPr>
          <w:p w14:paraId="3F305EF6" w14:textId="68D662C3" w:rsidR="00313965" w:rsidRPr="00A9007C" w:rsidRDefault="00B47810" w:rsidP="00C42DD4">
            <w:pPr>
              <w:tabs>
                <w:tab w:val="decimal" w:pos="619"/>
              </w:tabs>
              <w:spacing w:line="280" w:lineRule="exact"/>
              <w:jc w:val="center"/>
              <w:rPr>
                <w:sz w:val="28"/>
                <w:szCs w:val="28"/>
              </w:rPr>
            </w:pPr>
            <w:r>
              <w:rPr>
                <w:sz w:val="28"/>
                <w:szCs w:val="28"/>
              </w:rPr>
              <w:t>5,000</w:t>
            </w:r>
          </w:p>
        </w:tc>
        <w:tc>
          <w:tcPr>
            <w:tcW w:w="900" w:type="dxa"/>
            <w:vAlign w:val="bottom"/>
          </w:tcPr>
          <w:p w14:paraId="3DB7CD9F" w14:textId="43157C90" w:rsidR="00313965" w:rsidRPr="00A9007C" w:rsidRDefault="00313965" w:rsidP="00C42DD4">
            <w:pPr>
              <w:tabs>
                <w:tab w:val="decimal" w:pos="619"/>
              </w:tabs>
              <w:spacing w:line="280" w:lineRule="exact"/>
              <w:jc w:val="center"/>
              <w:rPr>
                <w:sz w:val="28"/>
                <w:szCs w:val="28"/>
              </w:rPr>
            </w:pPr>
            <w:r>
              <w:rPr>
                <w:rFonts w:asciiTheme="majorBidi" w:hAnsiTheme="majorBidi" w:cstheme="majorBidi"/>
                <w:sz w:val="26"/>
                <w:szCs w:val="26"/>
              </w:rPr>
              <w:t>5,000</w:t>
            </w:r>
          </w:p>
        </w:tc>
        <w:tc>
          <w:tcPr>
            <w:tcW w:w="810" w:type="dxa"/>
            <w:vAlign w:val="bottom"/>
          </w:tcPr>
          <w:p w14:paraId="4F5826D3" w14:textId="0B630C32" w:rsidR="00313965" w:rsidRPr="00A9007C" w:rsidRDefault="00B47810" w:rsidP="00C42DD4">
            <w:pPr>
              <w:tabs>
                <w:tab w:val="decimal" w:pos="619"/>
              </w:tabs>
              <w:spacing w:line="280" w:lineRule="exact"/>
              <w:jc w:val="center"/>
              <w:rPr>
                <w:sz w:val="28"/>
                <w:szCs w:val="28"/>
              </w:rPr>
            </w:pPr>
            <w:r>
              <w:rPr>
                <w:sz w:val="28"/>
                <w:szCs w:val="28"/>
              </w:rPr>
              <w:t>49.00</w:t>
            </w:r>
          </w:p>
        </w:tc>
        <w:tc>
          <w:tcPr>
            <w:tcW w:w="810" w:type="dxa"/>
            <w:noWrap/>
            <w:vAlign w:val="bottom"/>
          </w:tcPr>
          <w:p w14:paraId="03D6533C" w14:textId="775F2C73" w:rsidR="00313965" w:rsidRPr="00A9007C" w:rsidRDefault="00313965" w:rsidP="00C42DD4">
            <w:pPr>
              <w:tabs>
                <w:tab w:val="decimal" w:pos="504"/>
              </w:tabs>
              <w:spacing w:line="280" w:lineRule="exact"/>
              <w:jc w:val="center"/>
              <w:rPr>
                <w:sz w:val="28"/>
                <w:szCs w:val="28"/>
              </w:rPr>
            </w:pPr>
            <w:r>
              <w:rPr>
                <w:rFonts w:asciiTheme="majorBidi" w:hAnsiTheme="majorBidi" w:cstheme="majorBidi"/>
                <w:sz w:val="26"/>
                <w:szCs w:val="26"/>
              </w:rPr>
              <w:t>49.00</w:t>
            </w:r>
          </w:p>
        </w:tc>
        <w:tc>
          <w:tcPr>
            <w:tcW w:w="810" w:type="dxa"/>
            <w:noWrap/>
            <w:vAlign w:val="bottom"/>
          </w:tcPr>
          <w:p w14:paraId="5043CB76" w14:textId="4E89C0CF" w:rsidR="00313965" w:rsidRPr="00A9007C" w:rsidRDefault="00C42DD4" w:rsidP="00C42DD4">
            <w:pPr>
              <w:tabs>
                <w:tab w:val="decimal" w:pos="619"/>
              </w:tabs>
              <w:spacing w:line="280" w:lineRule="exact"/>
              <w:jc w:val="center"/>
              <w:rPr>
                <w:sz w:val="28"/>
                <w:szCs w:val="28"/>
              </w:rPr>
            </w:pPr>
            <w:r w:rsidRPr="00B545D7">
              <w:rPr>
                <w:rFonts w:asciiTheme="majorBidi" w:hAnsiTheme="majorBidi"/>
                <w:sz w:val="26"/>
                <w:szCs w:val="26"/>
              </w:rPr>
              <w:t>10,645</w:t>
            </w:r>
          </w:p>
        </w:tc>
        <w:tc>
          <w:tcPr>
            <w:tcW w:w="810" w:type="dxa"/>
            <w:noWrap/>
            <w:vAlign w:val="bottom"/>
          </w:tcPr>
          <w:p w14:paraId="53E13D37" w14:textId="587ADA58" w:rsidR="00313965" w:rsidRPr="00A9007C" w:rsidRDefault="00313965" w:rsidP="00C42DD4">
            <w:pPr>
              <w:tabs>
                <w:tab w:val="decimal" w:pos="619"/>
              </w:tabs>
              <w:spacing w:line="280" w:lineRule="exact"/>
              <w:jc w:val="center"/>
              <w:rPr>
                <w:sz w:val="28"/>
                <w:szCs w:val="28"/>
              </w:rPr>
            </w:pPr>
            <w:r>
              <w:rPr>
                <w:rFonts w:asciiTheme="majorBidi" w:hAnsiTheme="majorBidi" w:cstheme="majorBidi"/>
                <w:sz w:val="26"/>
                <w:szCs w:val="26"/>
              </w:rPr>
              <w:t>10,177</w:t>
            </w:r>
          </w:p>
        </w:tc>
        <w:tc>
          <w:tcPr>
            <w:tcW w:w="900" w:type="dxa"/>
            <w:noWrap/>
            <w:vAlign w:val="bottom"/>
          </w:tcPr>
          <w:p w14:paraId="02F64E89" w14:textId="7D71224B" w:rsidR="00313965" w:rsidRPr="00A9007C" w:rsidRDefault="00C42DD4" w:rsidP="00C42DD4">
            <w:pPr>
              <w:tabs>
                <w:tab w:val="decimal" w:pos="619"/>
              </w:tabs>
              <w:spacing w:line="280" w:lineRule="exact"/>
              <w:jc w:val="center"/>
              <w:rPr>
                <w:spacing w:val="-4"/>
                <w:sz w:val="28"/>
                <w:szCs w:val="28"/>
              </w:rPr>
            </w:pPr>
            <w:r w:rsidRPr="00B545D7">
              <w:rPr>
                <w:rFonts w:asciiTheme="majorBidi" w:hAnsiTheme="majorBidi" w:cstheme="majorBidi"/>
                <w:sz w:val="26"/>
                <w:szCs w:val="26"/>
              </w:rPr>
              <w:t>468</w:t>
            </w:r>
          </w:p>
        </w:tc>
        <w:tc>
          <w:tcPr>
            <w:tcW w:w="900" w:type="dxa"/>
            <w:noWrap/>
            <w:vAlign w:val="bottom"/>
          </w:tcPr>
          <w:p w14:paraId="3E2F924B" w14:textId="6758F925" w:rsidR="00313965" w:rsidRPr="00A9007C" w:rsidRDefault="00313965" w:rsidP="00C42DD4">
            <w:pPr>
              <w:tabs>
                <w:tab w:val="decimal" w:pos="619"/>
              </w:tabs>
              <w:spacing w:line="280" w:lineRule="exact"/>
              <w:jc w:val="center"/>
              <w:rPr>
                <w:spacing w:val="-4"/>
                <w:sz w:val="28"/>
                <w:szCs w:val="28"/>
              </w:rPr>
            </w:pPr>
            <w:r>
              <w:rPr>
                <w:rFonts w:asciiTheme="majorBidi" w:hAnsiTheme="majorBidi" w:cstheme="majorBidi"/>
                <w:sz w:val="26"/>
                <w:szCs w:val="26"/>
              </w:rPr>
              <w:t>1,024</w:t>
            </w:r>
          </w:p>
        </w:tc>
        <w:tc>
          <w:tcPr>
            <w:tcW w:w="990" w:type="dxa"/>
            <w:vAlign w:val="bottom"/>
          </w:tcPr>
          <w:p w14:paraId="6DF284FE" w14:textId="412C36F1" w:rsidR="00313965" w:rsidRPr="000A0B02" w:rsidRDefault="0095337C" w:rsidP="00C42DD4">
            <w:pPr>
              <w:tabs>
                <w:tab w:val="decimal" w:pos="395"/>
              </w:tabs>
              <w:spacing w:line="280" w:lineRule="exact"/>
              <w:jc w:val="center"/>
              <w:rPr>
                <w:rFonts w:asciiTheme="majorBidi" w:hAnsiTheme="majorBidi" w:cstheme="majorBidi"/>
                <w:sz w:val="26"/>
                <w:szCs w:val="26"/>
              </w:rPr>
            </w:pPr>
            <w:r>
              <w:rPr>
                <w:rFonts w:asciiTheme="majorBidi" w:hAnsiTheme="majorBidi" w:cstheme="majorBidi"/>
                <w:sz w:val="26"/>
                <w:szCs w:val="26"/>
              </w:rPr>
              <w:t>-</w:t>
            </w:r>
          </w:p>
        </w:tc>
        <w:tc>
          <w:tcPr>
            <w:tcW w:w="990" w:type="dxa"/>
            <w:vAlign w:val="bottom"/>
          </w:tcPr>
          <w:p w14:paraId="1BC92795" w14:textId="4A22FD47" w:rsidR="00313965" w:rsidRPr="00C42DD4" w:rsidRDefault="00313965" w:rsidP="00C42DD4">
            <w:pPr>
              <w:tabs>
                <w:tab w:val="decimal" w:pos="395"/>
              </w:tabs>
              <w:spacing w:line="280" w:lineRule="exact"/>
              <w:jc w:val="center"/>
              <w:rPr>
                <w:rFonts w:asciiTheme="majorBidi" w:hAnsiTheme="majorBidi" w:cstheme="majorBidi"/>
                <w:sz w:val="26"/>
                <w:szCs w:val="26"/>
              </w:rPr>
            </w:pPr>
            <w:r w:rsidRPr="005F12A2">
              <w:rPr>
                <w:rFonts w:asciiTheme="majorBidi" w:hAnsiTheme="majorBidi" w:cstheme="majorBidi"/>
                <w:sz w:val="26"/>
                <w:szCs w:val="26"/>
              </w:rPr>
              <w:t>-</w:t>
            </w:r>
          </w:p>
        </w:tc>
        <w:tc>
          <w:tcPr>
            <w:tcW w:w="810" w:type="dxa"/>
            <w:vAlign w:val="bottom"/>
          </w:tcPr>
          <w:p w14:paraId="4FF97D7E" w14:textId="4D53E32C" w:rsidR="00313965" w:rsidRPr="00A3155A" w:rsidRDefault="0095337C" w:rsidP="00C42DD4">
            <w:pPr>
              <w:tabs>
                <w:tab w:val="decimal" w:pos="619"/>
              </w:tabs>
              <w:spacing w:line="280" w:lineRule="exact"/>
              <w:jc w:val="center"/>
              <w:rPr>
                <w:rFonts w:asciiTheme="majorBidi" w:hAnsiTheme="majorBidi" w:cstheme="majorBidi"/>
                <w:sz w:val="28"/>
                <w:szCs w:val="28"/>
              </w:rPr>
            </w:pPr>
            <w:r w:rsidRPr="00D5321C">
              <w:rPr>
                <w:rFonts w:asciiTheme="majorBidi" w:hAnsiTheme="majorBidi" w:cstheme="majorBidi"/>
                <w:spacing w:val="-4"/>
                <w:sz w:val="26"/>
                <w:szCs w:val="26"/>
              </w:rPr>
              <w:t>11</w:t>
            </w:r>
            <w:r>
              <w:rPr>
                <w:rFonts w:asciiTheme="majorBidi" w:hAnsiTheme="majorBidi" w:cstheme="majorBidi"/>
                <w:spacing w:val="-4"/>
                <w:sz w:val="26"/>
                <w:szCs w:val="26"/>
              </w:rPr>
              <w:t>,</w:t>
            </w:r>
            <w:r w:rsidRPr="00D5321C">
              <w:rPr>
                <w:rFonts w:asciiTheme="majorBidi" w:hAnsiTheme="majorBidi" w:cstheme="majorBidi"/>
                <w:spacing w:val="-4"/>
                <w:sz w:val="26"/>
                <w:szCs w:val="26"/>
              </w:rPr>
              <w:t>64</w:t>
            </w:r>
            <w:r>
              <w:rPr>
                <w:rFonts w:asciiTheme="majorBidi" w:hAnsiTheme="majorBidi" w:cstheme="majorBidi"/>
                <w:spacing w:val="-4"/>
                <w:sz w:val="26"/>
                <w:szCs w:val="26"/>
              </w:rPr>
              <w:t>8</w:t>
            </w:r>
          </w:p>
        </w:tc>
        <w:tc>
          <w:tcPr>
            <w:tcW w:w="810" w:type="dxa"/>
            <w:vAlign w:val="bottom"/>
          </w:tcPr>
          <w:p w14:paraId="4010E8DA" w14:textId="293DB300" w:rsidR="00313965" w:rsidRPr="00A3155A" w:rsidRDefault="00313965" w:rsidP="00C42DD4">
            <w:pPr>
              <w:tabs>
                <w:tab w:val="decimal" w:pos="619"/>
              </w:tabs>
              <w:spacing w:line="280" w:lineRule="exact"/>
              <w:jc w:val="center"/>
              <w:rPr>
                <w:rFonts w:asciiTheme="majorBidi" w:hAnsiTheme="majorBidi" w:cstheme="majorBidi"/>
                <w:sz w:val="28"/>
                <w:szCs w:val="28"/>
              </w:rPr>
            </w:pPr>
            <w:r>
              <w:rPr>
                <w:rFonts w:asciiTheme="majorBidi" w:hAnsiTheme="majorBidi" w:cstheme="majorBidi"/>
                <w:spacing w:val="-4"/>
                <w:sz w:val="26"/>
                <w:szCs w:val="26"/>
              </w:rPr>
              <w:t>11,648</w:t>
            </w:r>
          </w:p>
        </w:tc>
        <w:tc>
          <w:tcPr>
            <w:tcW w:w="810" w:type="dxa"/>
            <w:vAlign w:val="bottom"/>
          </w:tcPr>
          <w:p w14:paraId="5E151417" w14:textId="0EE0A892" w:rsidR="00313965" w:rsidRPr="00A3155A" w:rsidRDefault="0095337C" w:rsidP="00C42DD4">
            <w:pPr>
              <w:tabs>
                <w:tab w:val="decimal" w:pos="395"/>
              </w:tabs>
              <w:spacing w:line="280" w:lineRule="exact"/>
              <w:jc w:val="center"/>
              <w:rPr>
                <w:rFonts w:asciiTheme="majorBidi" w:hAnsiTheme="majorBidi" w:cstheme="majorBidi"/>
                <w:sz w:val="28"/>
                <w:szCs w:val="28"/>
              </w:rPr>
            </w:pPr>
            <w:r>
              <w:rPr>
                <w:rFonts w:asciiTheme="majorBidi" w:hAnsiTheme="majorBidi" w:cstheme="majorBidi"/>
                <w:sz w:val="28"/>
                <w:szCs w:val="28"/>
              </w:rPr>
              <w:t>-</w:t>
            </w:r>
          </w:p>
        </w:tc>
        <w:tc>
          <w:tcPr>
            <w:tcW w:w="810" w:type="dxa"/>
            <w:vAlign w:val="bottom"/>
          </w:tcPr>
          <w:p w14:paraId="356F5CAE" w14:textId="08F770E0" w:rsidR="00313965" w:rsidRPr="00A3155A" w:rsidRDefault="00313965" w:rsidP="00C42DD4">
            <w:pPr>
              <w:tabs>
                <w:tab w:val="decimal" w:pos="395"/>
              </w:tabs>
              <w:spacing w:line="280" w:lineRule="exact"/>
              <w:jc w:val="center"/>
              <w:rPr>
                <w:rFonts w:asciiTheme="majorBidi" w:hAnsiTheme="majorBidi" w:cstheme="majorBidi"/>
                <w:sz w:val="28"/>
                <w:szCs w:val="28"/>
              </w:rPr>
            </w:pPr>
            <w:r>
              <w:rPr>
                <w:rFonts w:asciiTheme="majorBidi" w:hAnsiTheme="majorBidi" w:cstheme="majorBidi"/>
                <w:sz w:val="26"/>
                <w:szCs w:val="26"/>
              </w:rPr>
              <w:t>-</w:t>
            </w:r>
          </w:p>
        </w:tc>
      </w:tr>
      <w:tr w:rsidR="0095337C" w:rsidRPr="00A9007C" w14:paraId="0F128804" w14:textId="0C434E0A" w:rsidTr="00C42DD4">
        <w:trPr>
          <w:trHeight w:val="963"/>
        </w:trPr>
        <w:tc>
          <w:tcPr>
            <w:tcW w:w="2486" w:type="dxa"/>
          </w:tcPr>
          <w:p w14:paraId="5336FFBB" w14:textId="77777777" w:rsidR="0095337C" w:rsidRPr="00A9007C" w:rsidRDefault="0095337C" w:rsidP="0095337C">
            <w:pPr>
              <w:spacing w:before="120" w:after="100" w:afterAutospacing="1" w:line="280" w:lineRule="exact"/>
              <w:jc w:val="left"/>
              <w:rPr>
                <w:sz w:val="28"/>
                <w:szCs w:val="28"/>
              </w:rPr>
            </w:pPr>
            <w:r>
              <w:rPr>
                <w:sz w:val="28"/>
                <w:szCs w:val="28"/>
              </w:rPr>
              <w:t>U-Services</w:t>
            </w:r>
            <w:r w:rsidRPr="00A9007C">
              <w:rPr>
                <w:sz w:val="28"/>
                <w:szCs w:val="28"/>
              </w:rPr>
              <w:t xml:space="preserve"> (Thailand) Co., Ltd.</w:t>
            </w:r>
            <w:r>
              <w:rPr>
                <w:sz w:val="28"/>
                <w:szCs w:val="28"/>
              </w:rPr>
              <w:br/>
              <w:t xml:space="preserve">   (</w:t>
            </w:r>
            <w:r>
              <w:rPr>
                <w:rFonts w:asciiTheme="majorBidi" w:hAnsiTheme="majorBidi" w:cstheme="majorBidi"/>
                <w:sz w:val="28"/>
                <w:szCs w:val="28"/>
              </w:rPr>
              <w:t xml:space="preserve">Repair of electric motors and </w:t>
            </w:r>
            <w:r>
              <w:rPr>
                <w:rFonts w:asciiTheme="majorBidi" w:hAnsiTheme="majorBidi" w:cstheme="majorBidi"/>
                <w:sz w:val="28"/>
                <w:szCs w:val="28"/>
              </w:rPr>
              <w:br/>
              <w:t xml:space="preserve">   electrical equipment</w:t>
            </w:r>
            <w:r>
              <w:rPr>
                <w:sz w:val="28"/>
                <w:szCs w:val="28"/>
              </w:rPr>
              <w:t>)</w:t>
            </w:r>
          </w:p>
        </w:tc>
        <w:tc>
          <w:tcPr>
            <w:tcW w:w="901" w:type="dxa"/>
            <w:vAlign w:val="bottom"/>
          </w:tcPr>
          <w:p w14:paraId="7FFD8744" w14:textId="2C3BEC24" w:rsidR="0095337C" w:rsidRPr="00A9007C" w:rsidRDefault="00C42DD4" w:rsidP="00C42DD4">
            <w:pPr>
              <w:tabs>
                <w:tab w:val="decimal" w:pos="395"/>
              </w:tabs>
              <w:spacing w:line="280" w:lineRule="exact"/>
              <w:jc w:val="center"/>
              <w:rPr>
                <w:sz w:val="28"/>
                <w:szCs w:val="28"/>
              </w:rPr>
            </w:pPr>
            <w:r>
              <w:rPr>
                <w:sz w:val="28"/>
                <w:szCs w:val="28"/>
              </w:rPr>
              <w:t>-</w:t>
            </w:r>
          </w:p>
        </w:tc>
        <w:tc>
          <w:tcPr>
            <w:tcW w:w="900" w:type="dxa"/>
            <w:vAlign w:val="bottom"/>
          </w:tcPr>
          <w:p w14:paraId="3C3B2FD8" w14:textId="1FC5F6AB" w:rsidR="0095337C" w:rsidRPr="00B23605" w:rsidRDefault="0095337C" w:rsidP="00C42DD4">
            <w:pPr>
              <w:tabs>
                <w:tab w:val="decimal" w:pos="619"/>
              </w:tabs>
              <w:spacing w:line="280" w:lineRule="exact"/>
              <w:jc w:val="center"/>
              <w:rPr>
                <w:sz w:val="28"/>
                <w:szCs w:val="28"/>
              </w:rPr>
            </w:pPr>
            <w:r>
              <w:rPr>
                <w:rFonts w:asciiTheme="majorBidi" w:hAnsiTheme="majorBidi" w:cstheme="majorBidi"/>
                <w:sz w:val="26"/>
                <w:szCs w:val="26"/>
              </w:rPr>
              <w:t>100,000</w:t>
            </w:r>
          </w:p>
        </w:tc>
        <w:tc>
          <w:tcPr>
            <w:tcW w:w="810" w:type="dxa"/>
            <w:vAlign w:val="bottom"/>
          </w:tcPr>
          <w:p w14:paraId="45A739ED" w14:textId="599E1E1C" w:rsidR="0095337C" w:rsidRPr="00A9007C" w:rsidRDefault="00321681" w:rsidP="00321681">
            <w:pPr>
              <w:tabs>
                <w:tab w:val="decimal" w:pos="488"/>
              </w:tabs>
              <w:spacing w:line="280" w:lineRule="exact"/>
              <w:jc w:val="center"/>
              <w:rPr>
                <w:sz w:val="28"/>
                <w:szCs w:val="28"/>
              </w:rPr>
            </w:pPr>
            <w:r>
              <w:rPr>
                <w:sz w:val="28"/>
                <w:szCs w:val="28"/>
              </w:rPr>
              <w:t>-</w:t>
            </w:r>
          </w:p>
        </w:tc>
        <w:tc>
          <w:tcPr>
            <w:tcW w:w="810" w:type="dxa"/>
            <w:noWrap/>
            <w:vAlign w:val="bottom"/>
          </w:tcPr>
          <w:p w14:paraId="3B660560" w14:textId="4375E64F" w:rsidR="0095337C" w:rsidRPr="00A9007C" w:rsidRDefault="0095337C" w:rsidP="00C42DD4">
            <w:pPr>
              <w:tabs>
                <w:tab w:val="decimal" w:pos="619"/>
              </w:tabs>
              <w:spacing w:line="280" w:lineRule="exact"/>
              <w:jc w:val="center"/>
              <w:rPr>
                <w:sz w:val="28"/>
                <w:szCs w:val="28"/>
              </w:rPr>
            </w:pPr>
            <w:r>
              <w:rPr>
                <w:rFonts w:asciiTheme="majorBidi" w:hAnsiTheme="majorBidi" w:cstheme="majorBidi"/>
                <w:sz w:val="26"/>
                <w:szCs w:val="26"/>
              </w:rPr>
              <w:t>42.00</w:t>
            </w:r>
          </w:p>
        </w:tc>
        <w:tc>
          <w:tcPr>
            <w:tcW w:w="810" w:type="dxa"/>
            <w:noWrap/>
            <w:vAlign w:val="bottom"/>
          </w:tcPr>
          <w:p w14:paraId="53E90A44" w14:textId="1818A45B" w:rsidR="0095337C" w:rsidRPr="00083A4B" w:rsidRDefault="0095337C" w:rsidP="00C42DD4">
            <w:pPr>
              <w:pBdr>
                <w:bottom w:val="single" w:sz="4" w:space="0" w:color="auto"/>
              </w:pBdr>
              <w:tabs>
                <w:tab w:val="decimal" w:pos="395"/>
              </w:tabs>
              <w:spacing w:line="280" w:lineRule="exact"/>
              <w:jc w:val="center"/>
              <w:rPr>
                <w:rFonts w:asciiTheme="majorBidi" w:hAnsiTheme="majorBidi" w:cstheme="majorBidi"/>
                <w:sz w:val="26"/>
                <w:szCs w:val="26"/>
              </w:rPr>
            </w:pPr>
            <w:r>
              <w:rPr>
                <w:rFonts w:asciiTheme="majorBidi" w:hAnsiTheme="majorBidi" w:cstheme="majorBidi"/>
                <w:sz w:val="26"/>
                <w:szCs w:val="26"/>
              </w:rPr>
              <w:t>-</w:t>
            </w:r>
          </w:p>
        </w:tc>
        <w:tc>
          <w:tcPr>
            <w:tcW w:w="810" w:type="dxa"/>
            <w:noWrap/>
            <w:vAlign w:val="bottom"/>
          </w:tcPr>
          <w:p w14:paraId="2E3BBD1A" w14:textId="21B1CDA2" w:rsidR="0095337C" w:rsidRPr="00083A4B" w:rsidRDefault="0095337C" w:rsidP="00C42DD4">
            <w:pPr>
              <w:pBdr>
                <w:bottom w:val="single" w:sz="4" w:space="0" w:color="auto"/>
              </w:pBdr>
              <w:tabs>
                <w:tab w:val="decimal" w:pos="619"/>
              </w:tabs>
              <w:spacing w:line="280" w:lineRule="exact"/>
              <w:jc w:val="center"/>
              <w:rPr>
                <w:rFonts w:asciiTheme="majorBidi" w:hAnsiTheme="majorBidi" w:cstheme="majorBidi"/>
                <w:sz w:val="26"/>
                <w:szCs w:val="26"/>
              </w:rPr>
            </w:pPr>
            <w:r>
              <w:rPr>
                <w:rFonts w:asciiTheme="majorBidi" w:hAnsiTheme="majorBidi" w:cstheme="majorBidi"/>
                <w:sz w:val="26"/>
                <w:szCs w:val="26"/>
              </w:rPr>
              <w:t>96,860</w:t>
            </w:r>
          </w:p>
        </w:tc>
        <w:tc>
          <w:tcPr>
            <w:tcW w:w="900" w:type="dxa"/>
            <w:noWrap/>
            <w:vAlign w:val="bottom"/>
          </w:tcPr>
          <w:p w14:paraId="44D26596" w14:textId="68B7DE85" w:rsidR="0095337C" w:rsidRPr="00083A4B" w:rsidRDefault="0095337C" w:rsidP="00C42DD4">
            <w:pPr>
              <w:pBdr>
                <w:bottom w:val="single" w:sz="4" w:space="0" w:color="auto"/>
              </w:pBdr>
              <w:tabs>
                <w:tab w:val="decimal" w:pos="619"/>
              </w:tabs>
              <w:spacing w:line="280" w:lineRule="exact"/>
              <w:jc w:val="center"/>
              <w:rPr>
                <w:rFonts w:asciiTheme="majorBidi" w:hAnsiTheme="majorBidi" w:cstheme="majorBidi"/>
                <w:sz w:val="26"/>
                <w:szCs w:val="26"/>
              </w:rPr>
            </w:pPr>
            <w:r>
              <w:rPr>
                <w:rFonts w:asciiTheme="majorBidi" w:hAnsiTheme="majorBidi" w:cstheme="majorBidi"/>
                <w:sz w:val="26"/>
                <w:szCs w:val="26"/>
              </w:rPr>
              <w:t>(</w:t>
            </w:r>
            <w:r w:rsidRPr="00D5321C">
              <w:rPr>
                <w:rFonts w:asciiTheme="majorBidi" w:hAnsiTheme="majorBidi" w:cstheme="majorBidi"/>
                <w:sz w:val="26"/>
                <w:szCs w:val="26"/>
              </w:rPr>
              <w:t>1</w:t>
            </w:r>
            <w:r>
              <w:rPr>
                <w:rFonts w:asciiTheme="majorBidi" w:hAnsiTheme="majorBidi" w:cstheme="majorBidi"/>
                <w:sz w:val="26"/>
                <w:szCs w:val="26"/>
              </w:rPr>
              <w:t>,</w:t>
            </w:r>
            <w:r w:rsidRPr="00D5321C">
              <w:rPr>
                <w:rFonts w:asciiTheme="majorBidi" w:hAnsiTheme="majorBidi" w:cstheme="majorBidi"/>
                <w:sz w:val="26"/>
                <w:szCs w:val="26"/>
              </w:rPr>
              <w:t>6</w:t>
            </w:r>
            <w:r>
              <w:rPr>
                <w:rFonts w:asciiTheme="majorBidi" w:hAnsiTheme="majorBidi" w:cstheme="majorBidi"/>
                <w:sz w:val="26"/>
                <w:szCs w:val="26"/>
              </w:rPr>
              <w:t>70)</w:t>
            </w:r>
          </w:p>
        </w:tc>
        <w:tc>
          <w:tcPr>
            <w:tcW w:w="900" w:type="dxa"/>
            <w:noWrap/>
            <w:vAlign w:val="bottom"/>
          </w:tcPr>
          <w:p w14:paraId="56900ED9" w14:textId="4BC49C2B" w:rsidR="0095337C" w:rsidRPr="00083A4B" w:rsidRDefault="0095337C" w:rsidP="00C42DD4">
            <w:pPr>
              <w:pBdr>
                <w:bottom w:val="single" w:sz="4" w:space="0" w:color="auto"/>
              </w:pBdr>
              <w:tabs>
                <w:tab w:val="decimal" w:pos="619"/>
              </w:tabs>
              <w:spacing w:line="280" w:lineRule="exact"/>
              <w:jc w:val="center"/>
              <w:rPr>
                <w:rFonts w:asciiTheme="majorBidi" w:hAnsiTheme="majorBidi" w:cstheme="majorBidi"/>
                <w:sz w:val="26"/>
                <w:szCs w:val="26"/>
              </w:rPr>
            </w:pPr>
            <w:r>
              <w:rPr>
                <w:rFonts w:asciiTheme="majorBidi" w:hAnsiTheme="majorBidi" w:cstheme="majorBidi"/>
                <w:sz w:val="26"/>
                <w:szCs w:val="26"/>
              </w:rPr>
              <w:t>10,518</w:t>
            </w:r>
          </w:p>
        </w:tc>
        <w:tc>
          <w:tcPr>
            <w:tcW w:w="990" w:type="dxa"/>
            <w:vAlign w:val="bottom"/>
          </w:tcPr>
          <w:p w14:paraId="69A7C822" w14:textId="419F5F08" w:rsidR="0095337C" w:rsidRPr="00083A4B" w:rsidRDefault="0095337C" w:rsidP="00C42DD4">
            <w:pPr>
              <w:pBdr>
                <w:bottom w:val="single" w:sz="4" w:space="0" w:color="auto"/>
              </w:pBdr>
              <w:tabs>
                <w:tab w:val="decimal" w:pos="619"/>
              </w:tabs>
              <w:spacing w:line="280" w:lineRule="exact"/>
              <w:jc w:val="center"/>
              <w:rPr>
                <w:rFonts w:asciiTheme="majorBidi" w:hAnsiTheme="majorBidi" w:cstheme="majorBidi"/>
                <w:sz w:val="26"/>
                <w:szCs w:val="26"/>
              </w:rPr>
            </w:pPr>
            <w:r w:rsidRPr="00D5321C">
              <w:rPr>
                <w:rFonts w:asciiTheme="majorBidi" w:hAnsiTheme="majorBidi" w:cstheme="majorBidi"/>
                <w:sz w:val="26"/>
                <w:szCs w:val="26"/>
              </w:rPr>
              <w:t>3</w:t>
            </w:r>
            <w:r>
              <w:rPr>
                <w:rFonts w:asciiTheme="majorBidi" w:hAnsiTheme="majorBidi" w:cstheme="majorBidi"/>
                <w:sz w:val="26"/>
                <w:szCs w:val="26"/>
              </w:rPr>
              <w:t>,9</w:t>
            </w:r>
            <w:r w:rsidRPr="00D5321C">
              <w:rPr>
                <w:rFonts w:asciiTheme="majorBidi" w:hAnsiTheme="majorBidi" w:cstheme="majorBidi"/>
                <w:sz w:val="26"/>
                <w:szCs w:val="26"/>
              </w:rPr>
              <w:t>44</w:t>
            </w:r>
          </w:p>
        </w:tc>
        <w:tc>
          <w:tcPr>
            <w:tcW w:w="990" w:type="dxa"/>
            <w:vAlign w:val="bottom"/>
          </w:tcPr>
          <w:p w14:paraId="17F25B58" w14:textId="3CBC63AE" w:rsidR="0095337C" w:rsidRPr="00083A4B" w:rsidRDefault="0095337C" w:rsidP="00C42DD4">
            <w:pPr>
              <w:pBdr>
                <w:bottom w:val="single" w:sz="4" w:space="0" w:color="auto"/>
              </w:pBdr>
              <w:tabs>
                <w:tab w:val="decimal" w:pos="395"/>
              </w:tabs>
              <w:spacing w:line="280" w:lineRule="exact"/>
              <w:jc w:val="center"/>
              <w:rPr>
                <w:rFonts w:asciiTheme="majorBidi" w:hAnsiTheme="majorBidi" w:cstheme="majorBidi"/>
                <w:sz w:val="26"/>
                <w:szCs w:val="26"/>
              </w:rPr>
            </w:pPr>
            <w:r w:rsidRPr="005F12A2">
              <w:rPr>
                <w:rFonts w:asciiTheme="majorBidi" w:hAnsiTheme="majorBidi" w:cstheme="majorBidi"/>
                <w:sz w:val="26"/>
                <w:szCs w:val="26"/>
              </w:rPr>
              <w:t>-</w:t>
            </w:r>
          </w:p>
        </w:tc>
        <w:tc>
          <w:tcPr>
            <w:tcW w:w="810" w:type="dxa"/>
            <w:vAlign w:val="bottom"/>
          </w:tcPr>
          <w:p w14:paraId="68DEC09F" w14:textId="627FE08E" w:rsidR="0095337C" w:rsidRPr="00083A4B" w:rsidRDefault="0095337C" w:rsidP="00C42DD4">
            <w:pPr>
              <w:pBdr>
                <w:bottom w:val="single" w:sz="4" w:space="0" w:color="auto"/>
              </w:pBdr>
              <w:tabs>
                <w:tab w:val="decimal" w:pos="395"/>
              </w:tabs>
              <w:spacing w:line="280" w:lineRule="exact"/>
              <w:jc w:val="center"/>
              <w:rPr>
                <w:rFonts w:asciiTheme="majorBidi" w:hAnsiTheme="majorBidi" w:cstheme="majorBidi"/>
                <w:sz w:val="26"/>
                <w:szCs w:val="26"/>
              </w:rPr>
            </w:pPr>
            <w:r>
              <w:rPr>
                <w:rFonts w:asciiTheme="majorBidi" w:hAnsiTheme="majorBidi" w:cstheme="majorBidi"/>
                <w:sz w:val="26"/>
                <w:szCs w:val="26"/>
              </w:rPr>
              <w:t>-</w:t>
            </w:r>
          </w:p>
        </w:tc>
        <w:tc>
          <w:tcPr>
            <w:tcW w:w="810" w:type="dxa"/>
            <w:vAlign w:val="bottom"/>
          </w:tcPr>
          <w:p w14:paraId="1B84F3B9" w14:textId="52644CC0" w:rsidR="0095337C" w:rsidRPr="00083A4B" w:rsidRDefault="0095337C" w:rsidP="00C42DD4">
            <w:pPr>
              <w:pBdr>
                <w:bottom w:val="single" w:sz="4" w:space="0" w:color="auto"/>
              </w:pBdr>
              <w:tabs>
                <w:tab w:val="decimal" w:pos="619"/>
              </w:tabs>
              <w:spacing w:line="280" w:lineRule="exact"/>
              <w:jc w:val="center"/>
              <w:rPr>
                <w:rFonts w:asciiTheme="majorBidi" w:hAnsiTheme="majorBidi" w:cstheme="majorBidi"/>
                <w:sz w:val="26"/>
                <w:szCs w:val="26"/>
              </w:rPr>
            </w:pPr>
            <w:r>
              <w:rPr>
                <w:rFonts w:asciiTheme="majorBidi" w:hAnsiTheme="majorBidi" w:cstheme="majorBidi"/>
                <w:sz w:val="26"/>
                <w:szCs w:val="26"/>
              </w:rPr>
              <w:t>91,150</w:t>
            </w:r>
          </w:p>
        </w:tc>
        <w:tc>
          <w:tcPr>
            <w:tcW w:w="810" w:type="dxa"/>
            <w:vAlign w:val="bottom"/>
          </w:tcPr>
          <w:p w14:paraId="358D205B" w14:textId="5BD7E932" w:rsidR="0095337C" w:rsidRPr="0014393F" w:rsidRDefault="0095337C" w:rsidP="00C42DD4">
            <w:pPr>
              <w:pBdr>
                <w:bottom w:val="single" w:sz="4" w:space="0" w:color="auto"/>
              </w:pBdr>
              <w:tabs>
                <w:tab w:val="decimal" w:pos="619"/>
              </w:tabs>
              <w:spacing w:line="280" w:lineRule="exact"/>
              <w:jc w:val="center"/>
              <w:rPr>
                <w:rFonts w:asciiTheme="majorBidi" w:hAnsiTheme="majorBidi" w:cstheme="majorBidi"/>
                <w:sz w:val="26"/>
                <w:szCs w:val="26"/>
              </w:rPr>
            </w:pPr>
            <w:r w:rsidRPr="00D5321C">
              <w:rPr>
                <w:rFonts w:asciiTheme="majorBidi" w:hAnsiTheme="majorBidi" w:cstheme="majorBidi"/>
                <w:sz w:val="26"/>
                <w:szCs w:val="26"/>
              </w:rPr>
              <w:t>2</w:t>
            </w:r>
            <w:r>
              <w:rPr>
                <w:rFonts w:asciiTheme="majorBidi" w:hAnsiTheme="majorBidi" w:cstheme="majorBidi"/>
                <w:sz w:val="26"/>
                <w:szCs w:val="26"/>
              </w:rPr>
              <w:t>,</w:t>
            </w:r>
            <w:r w:rsidRPr="00D5321C">
              <w:rPr>
                <w:rFonts w:asciiTheme="majorBidi" w:hAnsiTheme="majorBidi" w:cstheme="majorBidi"/>
                <w:sz w:val="26"/>
                <w:szCs w:val="26"/>
              </w:rPr>
              <w:t>1</w:t>
            </w:r>
            <w:r>
              <w:rPr>
                <w:rFonts w:asciiTheme="majorBidi" w:hAnsiTheme="majorBidi" w:cstheme="majorBidi"/>
                <w:sz w:val="26"/>
                <w:szCs w:val="26"/>
              </w:rPr>
              <w:t>00</w:t>
            </w:r>
          </w:p>
        </w:tc>
        <w:tc>
          <w:tcPr>
            <w:tcW w:w="810" w:type="dxa"/>
            <w:vAlign w:val="bottom"/>
          </w:tcPr>
          <w:p w14:paraId="0D158C69" w14:textId="20812714" w:rsidR="0095337C" w:rsidRPr="00083A4B" w:rsidRDefault="0095337C" w:rsidP="00C42DD4">
            <w:pPr>
              <w:pBdr>
                <w:bottom w:val="single" w:sz="4" w:space="0" w:color="auto"/>
              </w:pBdr>
              <w:tabs>
                <w:tab w:val="decimal" w:pos="619"/>
              </w:tabs>
              <w:spacing w:line="280" w:lineRule="exact"/>
              <w:jc w:val="center"/>
              <w:rPr>
                <w:rFonts w:asciiTheme="majorBidi" w:hAnsiTheme="majorBidi" w:cstheme="majorBidi"/>
                <w:sz w:val="26"/>
                <w:szCs w:val="26"/>
              </w:rPr>
            </w:pPr>
            <w:r>
              <w:rPr>
                <w:rFonts w:asciiTheme="majorBidi" w:hAnsiTheme="majorBidi" w:cstheme="majorBidi"/>
                <w:sz w:val="26"/>
                <w:szCs w:val="26"/>
              </w:rPr>
              <w:t>8,450</w:t>
            </w:r>
          </w:p>
        </w:tc>
      </w:tr>
      <w:tr w:rsidR="005E2EC0" w:rsidRPr="00A9007C" w14:paraId="7706044C" w14:textId="7AD01EC2" w:rsidTr="00C42DD4">
        <w:trPr>
          <w:trHeight w:val="369"/>
        </w:trPr>
        <w:tc>
          <w:tcPr>
            <w:tcW w:w="4287" w:type="dxa"/>
            <w:gridSpan w:val="3"/>
            <w:vAlign w:val="bottom"/>
          </w:tcPr>
          <w:p w14:paraId="22F35B0E" w14:textId="4F90C39C" w:rsidR="005E2EC0" w:rsidRPr="00A9007C" w:rsidRDefault="005E2EC0" w:rsidP="005E2EC0">
            <w:pPr>
              <w:tabs>
                <w:tab w:val="decimal" w:pos="619"/>
              </w:tabs>
              <w:spacing w:line="280" w:lineRule="exact"/>
              <w:jc w:val="left"/>
              <w:rPr>
                <w:sz w:val="28"/>
                <w:szCs w:val="28"/>
              </w:rPr>
            </w:pPr>
            <w:r>
              <w:rPr>
                <w:b/>
                <w:bCs/>
                <w:sz w:val="28"/>
                <w:szCs w:val="28"/>
              </w:rPr>
              <w:t>Total Investment in associated companies</w:t>
            </w:r>
          </w:p>
        </w:tc>
        <w:tc>
          <w:tcPr>
            <w:tcW w:w="810" w:type="dxa"/>
            <w:vAlign w:val="bottom"/>
          </w:tcPr>
          <w:p w14:paraId="6CF8F1D0" w14:textId="77777777" w:rsidR="005E2EC0" w:rsidRPr="00A9007C" w:rsidRDefault="005E2EC0" w:rsidP="005E2EC0">
            <w:pPr>
              <w:tabs>
                <w:tab w:val="decimal" w:pos="619"/>
              </w:tabs>
              <w:spacing w:line="280" w:lineRule="exact"/>
              <w:jc w:val="center"/>
              <w:rPr>
                <w:sz w:val="28"/>
                <w:szCs w:val="28"/>
              </w:rPr>
            </w:pPr>
          </w:p>
        </w:tc>
        <w:tc>
          <w:tcPr>
            <w:tcW w:w="810" w:type="dxa"/>
            <w:noWrap/>
            <w:vAlign w:val="bottom"/>
          </w:tcPr>
          <w:p w14:paraId="2561AE94" w14:textId="77777777" w:rsidR="005E2EC0" w:rsidRPr="00A9007C" w:rsidRDefault="005E2EC0" w:rsidP="005E2EC0">
            <w:pPr>
              <w:tabs>
                <w:tab w:val="decimal" w:pos="504"/>
              </w:tabs>
              <w:spacing w:line="280" w:lineRule="exact"/>
              <w:jc w:val="center"/>
              <w:rPr>
                <w:sz w:val="28"/>
                <w:szCs w:val="28"/>
              </w:rPr>
            </w:pPr>
          </w:p>
        </w:tc>
        <w:tc>
          <w:tcPr>
            <w:tcW w:w="810" w:type="dxa"/>
            <w:noWrap/>
            <w:vAlign w:val="bottom"/>
          </w:tcPr>
          <w:p w14:paraId="10B6C5BF" w14:textId="12BD0B75" w:rsidR="005E2EC0" w:rsidRPr="00057269" w:rsidRDefault="00C42DD4" w:rsidP="00C42DD4">
            <w:pPr>
              <w:tabs>
                <w:tab w:val="decimal" w:pos="619"/>
              </w:tabs>
              <w:spacing w:line="280" w:lineRule="exact"/>
              <w:jc w:val="center"/>
              <w:rPr>
                <w:sz w:val="26"/>
                <w:szCs w:val="26"/>
              </w:rPr>
            </w:pPr>
            <w:r w:rsidRPr="00B545D7">
              <w:rPr>
                <w:rFonts w:asciiTheme="majorBidi" w:hAnsiTheme="majorBidi" w:cstheme="majorBidi"/>
                <w:sz w:val="26"/>
                <w:szCs w:val="26"/>
              </w:rPr>
              <w:t>10,645</w:t>
            </w:r>
          </w:p>
        </w:tc>
        <w:tc>
          <w:tcPr>
            <w:tcW w:w="810" w:type="dxa"/>
            <w:noWrap/>
            <w:vAlign w:val="bottom"/>
          </w:tcPr>
          <w:p w14:paraId="4ECCE8CF" w14:textId="13423911" w:rsidR="005E2EC0" w:rsidRPr="00057269" w:rsidRDefault="005E2EC0" w:rsidP="00C42DD4">
            <w:pPr>
              <w:tabs>
                <w:tab w:val="decimal" w:pos="619"/>
              </w:tabs>
              <w:spacing w:line="280" w:lineRule="exact"/>
              <w:jc w:val="center"/>
              <w:rPr>
                <w:spacing w:val="-4"/>
                <w:sz w:val="26"/>
                <w:szCs w:val="26"/>
              </w:rPr>
            </w:pPr>
            <w:r w:rsidRPr="00D5321C">
              <w:rPr>
                <w:rFonts w:asciiTheme="majorBidi" w:hAnsiTheme="majorBidi" w:cstheme="majorBidi"/>
                <w:sz w:val="26"/>
                <w:szCs w:val="26"/>
              </w:rPr>
              <w:t>1</w:t>
            </w:r>
            <w:r>
              <w:rPr>
                <w:rFonts w:asciiTheme="majorBidi" w:hAnsiTheme="majorBidi" w:cstheme="majorBidi"/>
                <w:sz w:val="26"/>
                <w:szCs w:val="26"/>
              </w:rPr>
              <w:t>07,</w:t>
            </w:r>
            <w:r w:rsidRPr="00D5321C">
              <w:rPr>
                <w:rFonts w:asciiTheme="majorBidi" w:hAnsiTheme="majorBidi" w:cstheme="majorBidi" w:hint="cs"/>
                <w:sz w:val="26"/>
                <w:szCs w:val="26"/>
              </w:rPr>
              <w:t>037</w:t>
            </w:r>
          </w:p>
        </w:tc>
        <w:tc>
          <w:tcPr>
            <w:tcW w:w="900" w:type="dxa"/>
            <w:vAlign w:val="bottom"/>
          </w:tcPr>
          <w:p w14:paraId="2B557D03" w14:textId="48466DCB" w:rsidR="005E2EC0" w:rsidRPr="00057269" w:rsidRDefault="00C42DD4" w:rsidP="00C42DD4">
            <w:pPr>
              <w:tabs>
                <w:tab w:val="decimal" w:pos="619"/>
              </w:tabs>
              <w:spacing w:line="280" w:lineRule="exact"/>
              <w:jc w:val="center"/>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w:instrText>
            </w:r>
            <w:r>
              <w:rPr>
                <w:rFonts w:asciiTheme="majorBidi" w:hAnsiTheme="majorBidi" w:cstheme="majorBidi"/>
                <w:sz w:val="26"/>
                <w:szCs w:val="26"/>
              </w:rPr>
              <w:fldChar w:fldCharType="separate"/>
            </w:r>
            <w:r>
              <w:rPr>
                <w:rFonts w:asciiTheme="majorBidi" w:hAnsiTheme="majorBidi" w:cstheme="majorBidi"/>
                <w:sz w:val="26"/>
                <w:szCs w:val="26"/>
              </w:rPr>
              <w:t>(1,202)</w:t>
            </w:r>
            <w:r>
              <w:rPr>
                <w:rFonts w:asciiTheme="majorBidi" w:hAnsiTheme="majorBidi" w:cstheme="majorBidi"/>
                <w:sz w:val="26"/>
                <w:szCs w:val="26"/>
              </w:rPr>
              <w:fldChar w:fldCharType="end"/>
            </w:r>
          </w:p>
        </w:tc>
        <w:tc>
          <w:tcPr>
            <w:tcW w:w="900" w:type="dxa"/>
            <w:vAlign w:val="bottom"/>
          </w:tcPr>
          <w:p w14:paraId="69E0DA65" w14:textId="05489748" w:rsidR="005E2EC0" w:rsidRPr="00057269" w:rsidRDefault="005E2EC0" w:rsidP="00C42DD4">
            <w:pPr>
              <w:tabs>
                <w:tab w:val="decimal" w:pos="619"/>
              </w:tabs>
              <w:spacing w:line="280" w:lineRule="exact"/>
              <w:jc w:val="center"/>
              <w:rPr>
                <w:rFonts w:asciiTheme="majorBidi" w:hAnsiTheme="majorBidi" w:cstheme="majorBidi"/>
                <w:sz w:val="26"/>
                <w:szCs w:val="26"/>
              </w:rPr>
            </w:pPr>
            <w:r>
              <w:rPr>
                <w:rFonts w:asciiTheme="majorBidi" w:hAnsiTheme="majorBidi" w:cstheme="majorBidi"/>
                <w:sz w:val="26"/>
                <w:szCs w:val="26"/>
              </w:rPr>
              <w:t>1</w:t>
            </w:r>
            <w:r w:rsidR="005D2D0C">
              <w:rPr>
                <w:rFonts w:asciiTheme="majorBidi" w:hAnsiTheme="majorBidi" w:cstheme="majorBidi"/>
                <w:sz w:val="26"/>
                <w:szCs w:val="26"/>
              </w:rPr>
              <w:t>1</w:t>
            </w:r>
            <w:r>
              <w:rPr>
                <w:rFonts w:asciiTheme="majorBidi" w:hAnsiTheme="majorBidi" w:cstheme="majorBidi"/>
                <w:sz w:val="26"/>
                <w:szCs w:val="26"/>
              </w:rPr>
              <w:t>,</w:t>
            </w:r>
            <w:r w:rsidR="005D2D0C">
              <w:rPr>
                <w:rFonts w:asciiTheme="majorBidi" w:hAnsiTheme="majorBidi" w:cstheme="majorBidi"/>
                <w:sz w:val="26"/>
                <w:szCs w:val="26"/>
              </w:rPr>
              <w:t>542</w:t>
            </w:r>
          </w:p>
        </w:tc>
        <w:tc>
          <w:tcPr>
            <w:tcW w:w="990" w:type="dxa"/>
            <w:vAlign w:val="bottom"/>
          </w:tcPr>
          <w:p w14:paraId="76D75B70" w14:textId="4038BE3B" w:rsidR="005E2EC0" w:rsidRPr="00057269" w:rsidRDefault="005E2EC0" w:rsidP="00C42DD4">
            <w:pPr>
              <w:tabs>
                <w:tab w:val="decimal" w:pos="619"/>
              </w:tabs>
              <w:spacing w:line="280" w:lineRule="exact"/>
              <w:jc w:val="center"/>
              <w:rPr>
                <w:rFonts w:asciiTheme="majorBidi" w:hAnsiTheme="majorBidi" w:cstheme="majorBidi"/>
                <w:sz w:val="26"/>
                <w:szCs w:val="26"/>
              </w:rPr>
            </w:pPr>
            <w:r w:rsidRPr="00D5321C">
              <w:rPr>
                <w:rFonts w:asciiTheme="majorBidi" w:hAnsiTheme="majorBidi" w:cstheme="majorBidi"/>
                <w:sz w:val="26"/>
                <w:szCs w:val="26"/>
              </w:rPr>
              <w:t>3</w:t>
            </w:r>
            <w:r>
              <w:rPr>
                <w:rFonts w:asciiTheme="majorBidi" w:hAnsiTheme="majorBidi" w:cstheme="majorBidi"/>
                <w:sz w:val="26"/>
                <w:szCs w:val="26"/>
              </w:rPr>
              <w:t>,9</w:t>
            </w:r>
            <w:r w:rsidRPr="00D5321C">
              <w:rPr>
                <w:rFonts w:asciiTheme="majorBidi" w:hAnsiTheme="majorBidi" w:cstheme="majorBidi"/>
                <w:sz w:val="26"/>
                <w:szCs w:val="26"/>
              </w:rPr>
              <w:t>44</w:t>
            </w:r>
          </w:p>
        </w:tc>
        <w:tc>
          <w:tcPr>
            <w:tcW w:w="990" w:type="dxa"/>
            <w:vAlign w:val="bottom"/>
          </w:tcPr>
          <w:p w14:paraId="09320C0B" w14:textId="5A669AA2" w:rsidR="005E2EC0" w:rsidRPr="00057269" w:rsidRDefault="005E2EC0" w:rsidP="00C42DD4">
            <w:pPr>
              <w:tabs>
                <w:tab w:val="decimal" w:pos="395"/>
              </w:tabs>
              <w:spacing w:line="280" w:lineRule="exact"/>
              <w:jc w:val="center"/>
              <w:rPr>
                <w:rFonts w:asciiTheme="majorBidi" w:hAnsiTheme="majorBidi" w:cstheme="majorBidi"/>
                <w:sz w:val="26"/>
                <w:szCs w:val="26"/>
              </w:rPr>
            </w:pPr>
            <w:r>
              <w:rPr>
                <w:rFonts w:asciiTheme="majorBidi" w:hAnsiTheme="majorBidi" w:cstheme="majorBidi"/>
                <w:sz w:val="26"/>
                <w:szCs w:val="26"/>
              </w:rPr>
              <w:t>-</w:t>
            </w:r>
          </w:p>
        </w:tc>
        <w:tc>
          <w:tcPr>
            <w:tcW w:w="810" w:type="dxa"/>
            <w:vAlign w:val="bottom"/>
          </w:tcPr>
          <w:p w14:paraId="7B4BDBC3" w14:textId="7E36795A" w:rsidR="005E2EC0" w:rsidRPr="00057269" w:rsidRDefault="005E2EC0" w:rsidP="00C42DD4">
            <w:pPr>
              <w:tabs>
                <w:tab w:val="decimal" w:pos="619"/>
              </w:tabs>
              <w:spacing w:line="280" w:lineRule="exact"/>
              <w:jc w:val="center"/>
              <w:rPr>
                <w:rFonts w:asciiTheme="majorBidi" w:hAnsiTheme="majorBidi" w:cstheme="majorBidi"/>
                <w:sz w:val="26"/>
                <w:szCs w:val="26"/>
              </w:rPr>
            </w:pPr>
            <w:r w:rsidRPr="00D5321C">
              <w:rPr>
                <w:rFonts w:asciiTheme="majorBidi" w:hAnsiTheme="majorBidi" w:cstheme="majorBidi"/>
                <w:sz w:val="26"/>
                <w:szCs w:val="26"/>
              </w:rPr>
              <w:t>11</w:t>
            </w:r>
            <w:r>
              <w:rPr>
                <w:rFonts w:asciiTheme="majorBidi" w:hAnsiTheme="majorBidi" w:cstheme="majorBidi"/>
                <w:sz w:val="26"/>
                <w:szCs w:val="26"/>
              </w:rPr>
              <w:t>,</w:t>
            </w:r>
            <w:r w:rsidRPr="00D5321C">
              <w:rPr>
                <w:rFonts w:asciiTheme="majorBidi" w:hAnsiTheme="majorBidi" w:cstheme="majorBidi"/>
                <w:sz w:val="26"/>
                <w:szCs w:val="26"/>
              </w:rPr>
              <w:t>64</w:t>
            </w:r>
            <w:r>
              <w:rPr>
                <w:rFonts w:asciiTheme="majorBidi" w:hAnsiTheme="majorBidi" w:cstheme="majorBidi"/>
                <w:sz w:val="26"/>
                <w:szCs w:val="26"/>
              </w:rPr>
              <w:t>8</w:t>
            </w:r>
          </w:p>
        </w:tc>
        <w:tc>
          <w:tcPr>
            <w:tcW w:w="810" w:type="dxa"/>
            <w:vAlign w:val="bottom"/>
          </w:tcPr>
          <w:p w14:paraId="4DF5130C" w14:textId="5557A320" w:rsidR="005E2EC0" w:rsidRPr="00057269" w:rsidRDefault="005E2EC0" w:rsidP="00C42DD4">
            <w:pPr>
              <w:tabs>
                <w:tab w:val="decimal" w:pos="619"/>
              </w:tabs>
              <w:spacing w:line="280" w:lineRule="exact"/>
              <w:jc w:val="center"/>
              <w:rPr>
                <w:rFonts w:asciiTheme="majorBidi" w:hAnsiTheme="majorBidi" w:cstheme="majorBidi"/>
                <w:sz w:val="26"/>
                <w:szCs w:val="26"/>
              </w:rPr>
            </w:pPr>
            <w:r w:rsidRPr="00D5321C">
              <w:rPr>
                <w:rFonts w:asciiTheme="majorBidi" w:hAnsiTheme="majorBidi" w:cstheme="majorBidi"/>
                <w:sz w:val="26"/>
                <w:szCs w:val="26"/>
              </w:rPr>
              <w:t>1</w:t>
            </w:r>
            <w:r>
              <w:rPr>
                <w:rFonts w:asciiTheme="majorBidi" w:hAnsiTheme="majorBidi" w:cstheme="majorBidi"/>
                <w:sz w:val="26"/>
                <w:szCs w:val="26"/>
              </w:rPr>
              <w:t>0</w:t>
            </w:r>
            <w:r w:rsidRPr="00D5321C">
              <w:rPr>
                <w:rFonts w:asciiTheme="majorBidi" w:hAnsiTheme="majorBidi" w:cstheme="majorBidi"/>
                <w:sz w:val="26"/>
                <w:szCs w:val="26"/>
              </w:rPr>
              <w:t>2</w:t>
            </w:r>
            <w:r>
              <w:rPr>
                <w:rFonts w:asciiTheme="majorBidi" w:hAnsiTheme="majorBidi" w:cstheme="majorBidi"/>
                <w:sz w:val="26"/>
                <w:szCs w:val="26"/>
              </w:rPr>
              <w:t>,798</w:t>
            </w:r>
          </w:p>
        </w:tc>
        <w:tc>
          <w:tcPr>
            <w:tcW w:w="810" w:type="dxa"/>
            <w:vAlign w:val="bottom"/>
          </w:tcPr>
          <w:p w14:paraId="1D38F708" w14:textId="44A47734" w:rsidR="005E2EC0" w:rsidRPr="00057269" w:rsidRDefault="005E2EC0" w:rsidP="00C42DD4">
            <w:pPr>
              <w:tabs>
                <w:tab w:val="decimal" w:pos="619"/>
              </w:tabs>
              <w:spacing w:line="280" w:lineRule="exact"/>
              <w:jc w:val="center"/>
              <w:rPr>
                <w:sz w:val="26"/>
                <w:szCs w:val="26"/>
              </w:rPr>
            </w:pPr>
            <w:r w:rsidRPr="00D5321C">
              <w:rPr>
                <w:rFonts w:asciiTheme="majorBidi" w:hAnsiTheme="majorBidi" w:cstheme="majorBidi"/>
                <w:sz w:val="26"/>
                <w:szCs w:val="26"/>
              </w:rPr>
              <w:t>2</w:t>
            </w:r>
            <w:r>
              <w:rPr>
                <w:rFonts w:asciiTheme="majorBidi" w:hAnsiTheme="majorBidi" w:cstheme="majorBidi"/>
                <w:sz w:val="26"/>
                <w:szCs w:val="26"/>
              </w:rPr>
              <w:t>,</w:t>
            </w:r>
            <w:r w:rsidRPr="00D5321C">
              <w:rPr>
                <w:rFonts w:asciiTheme="majorBidi" w:hAnsiTheme="majorBidi" w:cstheme="majorBidi"/>
                <w:sz w:val="26"/>
                <w:szCs w:val="26"/>
              </w:rPr>
              <w:t>1</w:t>
            </w:r>
            <w:r>
              <w:rPr>
                <w:rFonts w:asciiTheme="majorBidi" w:hAnsiTheme="majorBidi" w:cstheme="majorBidi"/>
                <w:sz w:val="26"/>
                <w:szCs w:val="26"/>
              </w:rPr>
              <w:t>00</w:t>
            </w:r>
          </w:p>
        </w:tc>
        <w:tc>
          <w:tcPr>
            <w:tcW w:w="810" w:type="dxa"/>
            <w:vAlign w:val="bottom"/>
          </w:tcPr>
          <w:p w14:paraId="2D69BFCE" w14:textId="2B6E6690" w:rsidR="005E2EC0" w:rsidRPr="00057269" w:rsidRDefault="005E2EC0" w:rsidP="00C42DD4">
            <w:pPr>
              <w:tabs>
                <w:tab w:val="decimal" w:pos="619"/>
              </w:tabs>
              <w:spacing w:line="280" w:lineRule="exact"/>
              <w:jc w:val="center"/>
              <w:rPr>
                <w:sz w:val="26"/>
                <w:szCs w:val="26"/>
              </w:rPr>
            </w:pPr>
            <w:r>
              <w:rPr>
                <w:rFonts w:asciiTheme="majorBidi" w:hAnsiTheme="majorBidi" w:cstheme="majorBidi"/>
                <w:sz w:val="26"/>
                <w:szCs w:val="26"/>
              </w:rPr>
              <w:t>8,</w:t>
            </w:r>
            <w:r w:rsidRPr="00D5321C">
              <w:rPr>
                <w:rFonts w:asciiTheme="majorBidi" w:hAnsiTheme="majorBidi" w:cstheme="majorBidi"/>
                <w:sz w:val="26"/>
                <w:szCs w:val="26"/>
              </w:rPr>
              <w:t>45</w:t>
            </w:r>
            <w:r>
              <w:rPr>
                <w:rFonts w:asciiTheme="majorBidi" w:hAnsiTheme="majorBidi" w:cstheme="majorBidi"/>
                <w:sz w:val="26"/>
                <w:szCs w:val="26"/>
              </w:rPr>
              <w:t>0</w:t>
            </w:r>
          </w:p>
        </w:tc>
      </w:tr>
      <w:tr w:rsidR="005E2EC0" w:rsidRPr="00A9007C" w14:paraId="251210A9" w14:textId="2FB38C6E" w:rsidTr="00C42DD4">
        <w:trPr>
          <w:trHeight w:val="369"/>
        </w:trPr>
        <w:tc>
          <w:tcPr>
            <w:tcW w:w="3387" w:type="dxa"/>
            <w:gridSpan w:val="2"/>
            <w:vAlign w:val="bottom"/>
          </w:tcPr>
          <w:p w14:paraId="46EC21E8" w14:textId="77777777" w:rsidR="005E2EC0" w:rsidRPr="00E421D7" w:rsidRDefault="005E2EC0" w:rsidP="005E2EC0">
            <w:pPr>
              <w:spacing w:before="120" w:line="280" w:lineRule="exact"/>
              <w:jc w:val="left"/>
              <w:rPr>
                <w:spacing w:val="-6"/>
                <w:sz w:val="28"/>
                <w:szCs w:val="28"/>
              </w:rPr>
            </w:pPr>
            <w:r w:rsidRPr="00935ED8">
              <w:rPr>
                <w:spacing w:val="-6"/>
                <w:sz w:val="28"/>
                <w:szCs w:val="28"/>
                <w:u w:val="single"/>
              </w:rPr>
              <w:t>Less</w:t>
            </w:r>
            <w:r w:rsidRPr="00E421D7">
              <w:rPr>
                <w:spacing w:val="-6"/>
                <w:sz w:val="28"/>
                <w:szCs w:val="28"/>
              </w:rPr>
              <w:t xml:space="preserve"> Allowance for impairment on investment </w:t>
            </w:r>
          </w:p>
          <w:p w14:paraId="41537311" w14:textId="6CB2F088" w:rsidR="005E2EC0" w:rsidRPr="00A9007C" w:rsidRDefault="005E2EC0" w:rsidP="005E2EC0">
            <w:pPr>
              <w:tabs>
                <w:tab w:val="decimal" w:pos="619"/>
              </w:tabs>
              <w:spacing w:line="280" w:lineRule="exact"/>
              <w:jc w:val="both"/>
              <w:rPr>
                <w:sz w:val="28"/>
                <w:szCs w:val="28"/>
              </w:rPr>
            </w:pPr>
            <w:r w:rsidRPr="00E421D7">
              <w:rPr>
                <w:sz w:val="28"/>
                <w:szCs w:val="28"/>
              </w:rPr>
              <w:t xml:space="preserve">   -</w:t>
            </w:r>
            <w:r>
              <w:rPr>
                <w:sz w:val="28"/>
                <w:szCs w:val="28"/>
              </w:rPr>
              <w:t xml:space="preserve">  </w:t>
            </w:r>
            <w:r w:rsidRPr="00E421D7">
              <w:rPr>
                <w:sz w:val="28"/>
                <w:szCs w:val="28"/>
              </w:rPr>
              <w:t>Eteco (Thailand) Co., Ltd.</w:t>
            </w:r>
          </w:p>
        </w:tc>
        <w:tc>
          <w:tcPr>
            <w:tcW w:w="900" w:type="dxa"/>
            <w:vAlign w:val="bottom"/>
          </w:tcPr>
          <w:p w14:paraId="39721DF4" w14:textId="77777777" w:rsidR="005E2EC0" w:rsidRPr="00A9007C" w:rsidRDefault="005E2EC0" w:rsidP="005E2EC0">
            <w:pPr>
              <w:tabs>
                <w:tab w:val="decimal" w:pos="619"/>
              </w:tabs>
              <w:spacing w:line="280" w:lineRule="exact"/>
              <w:jc w:val="center"/>
              <w:rPr>
                <w:sz w:val="28"/>
                <w:szCs w:val="28"/>
              </w:rPr>
            </w:pPr>
          </w:p>
        </w:tc>
        <w:tc>
          <w:tcPr>
            <w:tcW w:w="810" w:type="dxa"/>
            <w:vAlign w:val="bottom"/>
          </w:tcPr>
          <w:p w14:paraId="69F3FE1E" w14:textId="77777777" w:rsidR="005E2EC0" w:rsidRPr="00A9007C" w:rsidRDefault="005E2EC0" w:rsidP="005E2EC0">
            <w:pPr>
              <w:tabs>
                <w:tab w:val="decimal" w:pos="619"/>
              </w:tabs>
              <w:spacing w:line="280" w:lineRule="exact"/>
              <w:jc w:val="center"/>
              <w:rPr>
                <w:sz w:val="28"/>
                <w:szCs w:val="28"/>
              </w:rPr>
            </w:pPr>
          </w:p>
        </w:tc>
        <w:tc>
          <w:tcPr>
            <w:tcW w:w="810" w:type="dxa"/>
            <w:noWrap/>
            <w:vAlign w:val="bottom"/>
          </w:tcPr>
          <w:p w14:paraId="5068B4FE" w14:textId="77777777" w:rsidR="005E2EC0" w:rsidRPr="00A9007C" w:rsidRDefault="005E2EC0" w:rsidP="005E2EC0">
            <w:pPr>
              <w:tabs>
                <w:tab w:val="decimal" w:pos="504"/>
              </w:tabs>
              <w:spacing w:line="280" w:lineRule="exact"/>
              <w:jc w:val="center"/>
              <w:rPr>
                <w:sz w:val="28"/>
                <w:szCs w:val="28"/>
              </w:rPr>
            </w:pPr>
          </w:p>
        </w:tc>
        <w:tc>
          <w:tcPr>
            <w:tcW w:w="810" w:type="dxa"/>
            <w:noWrap/>
            <w:vAlign w:val="bottom"/>
          </w:tcPr>
          <w:p w14:paraId="44DE91CC" w14:textId="742817A6" w:rsidR="005E2EC0" w:rsidRPr="00057269" w:rsidRDefault="00C42DD4" w:rsidP="00C42DD4">
            <w:pPr>
              <w:pBdr>
                <w:bottom w:val="single" w:sz="4" w:space="1" w:color="auto"/>
              </w:pBdr>
              <w:tabs>
                <w:tab w:val="decimal" w:pos="619"/>
              </w:tabs>
              <w:spacing w:line="280" w:lineRule="exact"/>
              <w:jc w:val="center"/>
              <w:rPr>
                <w:rFonts w:asciiTheme="majorBidi" w:hAnsiTheme="majorBidi" w:cstheme="majorBidi"/>
                <w:sz w:val="26"/>
                <w:szCs w:val="26"/>
              </w:rPr>
            </w:pPr>
            <w:r w:rsidRPr="00B545D7">
              <w:rPr>
                <w:rFonts w:asciiTheme="majorBidi" w:hAnsiTheme="majorBidi"/>
                <w:sz w:val="26"/>
                <w:szCs w:val="26"/>
                <w:cs/>
              </w:rPr>
              <w:t>(</w:t>
            </w:r>
            <w:r w:rsidRPr="00D02838">
              <w:rPr>
                <w:rFonts w:asciiTheme="majorBidi" w:hAnsiTheme="majorBidi"/>
                <w:sz w:val="26"/>
                <w:szCs w:val="26"/>
              </w:rPr>
              <w:t>3</w:t>
            </w:r>
            <w:r w:rsidRPr="00B545D7">
              <w:rPr>
                <w:rFonts w:asciiTheme="majorBidi" w:hAnsiTheme="majorBidi"/>
                <w:sz w:val="26"/>
                <w:szCs w:val="26"/>
              </w:rPr>
              <w:t>,</w:t>
            </w:r>
            <w:r w:rsidRPr="00D02838">
              <w:rPr>
                <w:rFonts w:asciiTheme="majorBidi" w:hAnsiTheme="majorBidi"/>
                <w:sz w:val="26"/>
                <w:szCs w:val="26"/>
              </w:rPr>
              <w:t>881</w:t>
            </w:r>
            <w:r w:rsidR="005E2EC0" w:rsidRPr="000D6A79">
              <w:rPr>
                <w:rFonts w:asciiTheme="majorBidi" w:hAnsiTheme="majorBidi"/>
                <w:sz w:val="26"/>
                <w:szCs w:val="26"/>
                <w:cs/>
              </w:rPr>
              <w:t>)</w:t>
            </w:r>
          </w:p>
        </w:tc>
        <w:tc>
          <w:tcPr>
            <w:tcW w:w="810" w:type="dxa"/>
            <w:noWrap/>
            <w:vAlign w:val="bottom"/>
          </w:tcPr>
          <w:p w14:paraId="298C0984" w14:textId="436FF723" w:rsidR="005E2EC0" w:rsidRPr="00057269" w:rsidRDefault="005E2EC0" w:rsidP="00C42DD4">
            <w:pPr>
              <w:pBdr>
                <w:bottom w:val="single" w:sz="4" w:space="1" w:color="auto"/>
              </w:pBdr>
              <w:tabs>
                <w:tab w:val="decimal" w:pos="619"/>
              </w:tabs>
              <w:spacing w:line="280" w:lineRule="exact"/>
              <w:jc w:val="center"/>
              <w:rPr>
                <w:rFonts w:asciiTheme="majorBidi" w:hAnsiTheme="majorBidi" w:cstheme="majorBidi"/>
                <w:sz w:val="26"/>
                <w:szCs w:val="26"/>
              </w:rPr>
            </w:pPr>
            <w:r w:rsidRPr="00FF7CA1">
              <w:rPr>
                <w:rFonts w:asciiTheme="majorBidi" w:hAnsiTheme="majorBidi" w:cstheme="majorBidi"/>
                <w:sz w:val="26"/>
                <w:szCs w:val="26"/>
              </w:rPr>
              <w:t>(</w:t>
            </w:r>
            <w:r w:rsidRPr="00D5321C">
              <w:rPr>
                <w:rFonts w:asciiTheme="majorBidi" w:hAnsiTheme="majorBidi" w:cstheme="majorBidi"/>
                <w:sz w:val="26"/>
                <w:szCs w:val="26"/>
              </w:rPr>
              <w:t>1</w:t>
            </w:r>
            <w:r w:rsidRPr="00FF7CA1">
              <w:rPr>
                <w:rFonts w:asciiTheme="majorBidi" w:hAnsiTheme="majorBidi" w:cstheme="majorBidi"/>
                <w:sz w:val="26"/>
                <w:szCs w:val="26"/>
              </w:rPr>
              <w:t>,</w:t>
            </w:r>
            <w:r>
              <w:rPr>
                <w:rFonts w:asciiTheme="majorBidi" w:hAnsiTheme="majorBidi" w:cstheme="majorBidi"/>
                <w:sz w:val="26"/>
                <w:szCs w:val="26"/>
              </w:rPr>
              <w:t>8</w:t>
            </w:r>
            <w:r w:rsidRPr="00D5321C">
              <w:rPr>
                <w:rFonts w:asciiTheme="majorBidi" w:hAnsiTheme="majorBidi" w:cstheme="majorBidi"/>
                <w:sz w:val="26"/>
                <w:szCs w:val="26"/>
              </w:rPr>
              <w:t>34</w:t>
            </w:r>
            <w:r w:rsidRPr="00FF7CA1">
              <w:rPr>
                <w:rFonts w:asciiTheme="majorBidi" w:hAnsiTheme="majorBidi" w:cstheme="majorBidi"/>
                <w:sz w:val="26"/>
                <w:szCs w:val="26"/>
              </w:rPr>
              <w:t>)</w:t>
            </w:r>
          </w:p>
        </w:tc>
        <w:tc>
          <w:tcPr>
            <w:tcW w:w="900" w:type="dxa"/>
            <w:noWrap/>
            <w:vAlign w:val="bottom"/>
          </w:tcPr>
          <w:p w14:paraId="7C55CE96" w14:textId="3799296A" w:rsidR="005E2EC0" w:rsidRPr="00057269" w:rsidRDefault="005E2EC0" w:rsidP="00C42DD4">
            <w:pPr>
              <w:pBdr>
                <w:bottom w:val="single" w:sz="4" w:space="1" w:color="auto"/>
              </w:pBdr>
              <w:tabs>
                <w:tab w:val="decimal" w:pos="395"/>
              </w:tabs>
              <w:spacing w:line="280" w:lineRule="exact"/>
              <w:jc w:val="center"/>
              <w:rPr>
                <w:rFonts w:asciiTheme="majorBidi" w:hAnsiTheme="majorBidi" w:cstheme="majorBidi"/>
                <w:sz w:val="26"/>
                <w:szCs w:val="26"/>
              </w:rPr>
            </w:pPr>
            <w:r>
              <w:rPr>
                <w:rFonts w:asciiTheme="majorBidi" w:hAnsiTheme="majorBidi" w:cstheme="majorBidi"/>
                <w:sz w:val="26"/>
                <w:szCs w:val="26"/>
              </w:rPr>
              <w:t>-</w:t>
            </w:r>
          </w:p>
        </w:tc>
        <w:tc>
          <w:tcPr>
            <w:tcW w:w="900" w:type="dxa"/>
            <w:vAlign w:val="bottom"/>
          </w:tcPr>
          <w:p w14:paraId="02E35532" w14:textId="417A7951" w:rsidR="005E2EC0" w:rsidRPr="00057269" w:rsidRDefault="005E2EC0" w:rsidP="00C42DD4">
            <w:pPr>
              <w:pBdr>
                <w:bottom w:val="single" w:sz="4" w:space="1" w:color="auto"/>
              </w:pBdr>
              <w:tabs>
                <w:tab w:val="decimal" w:pos="395"/>
              </w:tabs>
              <w:spacing w:line="280" w:lineRule="exact"/>
              <w:jc w:val="center"/>
              <w:rPr>
                <w:rFonts w:asciiTheme="majorBidi" w:hAnsiTheme="majorBidi" w:cstheme="majorBidi"/>
                <w:sz w:val="26"/>
                <w:szCs w:val="26"/>
              </w:rPr>
            </w:pPr>
            <w:r w:rsidRPr="00057269">
              <w:rPr>
                <w:rFonts w:asciiTheme="majorBidi" w:hAnsiTheme="majorBidi" w:cstheme="majorBidi"/>
                <w:sz w:val="26"/>
                <w:szCs w:val="26"/>
              </w:rPr>
              <w:t>-</w:t>
            </w:r>
          </w:p>
        </w:tc>
        <w:tc>
          <w:tcPr>
            <w:tcW w:w="990" w:type="dxa"/>
            <w:vAlign w:val="bottom"/>
          </w:tcPr>
          <w:p w14:paraId="664806A6" w14:textId="33EBFF61" w:rsidR="005E2EC0" w:rsidRPr="00057269" w:rsidRDefault="005E2EC0" w:rsidP="00C42DD4">
            <w:pPr>
              <w:pBdr>
                <w:bottom w:val="single" w:sz="4" w:space="1" w:color="auto"/>
              </w:pBdr>
              <w:tabs>
                <w:tab w:val="decimal" w:pos="395"/>
              </w:tabs>
              <w:spacing w:line="280" w:lineRule="exact"/>
              <w:jc w:val="center"/>
              <w:rPr>
                <w:rFonts w:asciiTheme="majorBidi" w:hAnsiTheme="majorBidi" w:cstheme="majorBidi"/>
                <w:sz w:val="26"/>
                <w:szCs w:val="26"/>
              </w:rPr>
            </w:pPr>
            <w:r>
              <w:rPr>
                <w:rFonts w:asciiTheme="majorBidi" w:hAnsiTheme="majorBidi" w:cstheme="majorBidi"/>
                <w:sz w:val="26"/>
                <w:szCs w:val="26"/>
              </w:rPr>
              <w:t>-</w:t>
            </w:r>
          </w:p>
        </w:tc>
        <w:tc>
          <w:tcPr>
            <w:tcW w:w="990" w:type="dxa"/>
            <w:vAlign w:val="bottom"/>
          </w:tcPr>
          <w:p w14:paraId="743403F1" w14:textId="44174DCC" w:rsidR="005E2EC0" w:rsidRPr="00057269" w:rsidRDefault="005E2EC0" w:rsidP="00C42DD4">
            <w:pPr>
              <w:pBdr>
                <w:bottom w:val="single" w:sz="4" w:space="1" w:color="auto"/>
              </w:pBdr>
              <w:tabs>
                <w:tab w:val="decimal" w:pos="395"/>
              </w:tabs>
              <w:spacing w:line="280" w:lineRule="exact"/>
              <w:jc w:val="center"/>
              <w:rPr>
                <w:rFonts w:asciiTheme="majorBidi" w:hAnsiTheme="majorBidi" w:cstheme="majorBidi"/>
                <w:sz w:val="26"/>
                <w:szCs w:val="26"/>
              </w:rPr>
            </w:pPr>
            <w:r w:rsidRPr="00057269">
              <w:rPr>
                <w:rFonts w:asciiTheme="majorBidi" w:hAnsiTheme="majorBidi" w:cstheme="majorBidi"/>
                <w:sz w:val="26"/>
                <w:szCs w:val="26"/>
              </w:rPr>
              <w:t>-</w:t>
            </w:r>
          </w:p>
        </w:tc>
        <w:tc>
          <w:tcPr>
            <w:tcW w:w="810" w:type="dxa"/>
            <w:vAlign w:val="bottom"/>
          </w:tcPr>
          <w:p w14:paraId="2EBB7FC1" w14:textId="747DF974" w:rsidR="005E2EC0" w:rsidRPr="00057269" w:rsidRDefault="005E2EC0" w:rsidP="00C42DD4">
            <w:pPr>
              <w:pBdr>
                <w:bottom w:val="single" w:sz="4" w:space="1" w:color="auto"/>
              </w:pBdr>
              <w:tabs>
                <w:tab w:val="decimal" w:pos="665"/>
              </w:tabs>
              <w:spacing w:line="280" w:lineRule="exact"/>
              <w:jc w:val="center"/>
              <w:rPr>
                <w:rFonts w:asciiTheme="majorBidi" w:hAnsiTheme="majorBidi" w:cstheme="majorBidi"/>
                <w:sz w:val="26"/>
                <w:szCs w:val="26"/>
              </w:rPr>
            </w:pPr>
            <w:r w:rsidRPr="000D6A79">
              <w:rPr>
                <w:rFonts w:asciiTheme="majorBidi" w:hAnsiTheme="majorBidi"/>
                <w:spacing w:val="-4"/>
                <w:sz w:val="26"/>
                <w:szCs w:val="26"/>
                <w:cs/>
              </w:rPr>
              <w:t>(</w:t>
            </w:r>
            <w:r w:rsidRPr="00D5321C">
              <w:rPr>
                <w:rFonts w:asciiTheme="majorBidi" w:hAnsiTheme="majorBidi"/>
                <w:spacing w:val="-4"/>
                <w:sz w:val="26"/>
                <w:szCs w:val="26"/>
              </w:rPr>
              <w:t>4</w:t>
            </w:r>
            <w:r w:rsidRPr="000D6A79">
              <w:rPr>
                <w:rFonts w:asciiTheme="majorBidi" w:hAnsiTheme="majorBidi" w:cstheme="majorBidi"/>
                <w:spacing w:val="-4"/>
                <w:sz w:val="26"/>
                <w:szCs w:val="26"/>
              </w:rPr>
              <w:t>,</w:t>
            </w:r>
            <w:r w:rsidRPr="00D5321C">
              <w:rPr>
                <w:rFonts w:asciiTheme="majorBidi" w:hAnsiTheme="majorBidi"/>
                <w:spacing w:val="-4"/>
                <w:sz w:val="26"/>
                <w:szCs w:val="26"/>
              </w:rPr>
              <w:t>884</w:t>
            </w:r>
            <w:r w:rsidRPr="000D6A79">
              <w:rPr>
                <w:rFonts w:asciiTheme="majorBidi" w:hAnsiTheme="majorBidi"/>
                <w:spacing w:val="-4"/>
                <w:sz w:val="26"/>
                <w:szCs w:val="26"/>
                <w:cs/>
              </w:rPr>
              <w:t>)</w:t>
            </w:r>
          </w:p>
        </w:tc>
        <w:tc>
          <w:tcPr>
            <w:tcW w:w="810" w:type="dxa"/>
            <w:vAlign w:val="bottom"/>
          </w:tcPr>
          <w:p w14:paraId="721936AB" w14:textId="09F7A4B4" w:rsidR="005E2EC0" w:rsidRPr="00057269" w:rsidRDefault="005E2EC0" w:rsidP="00C42DD4">
            <w:pPr>
              <w:pBdr>
                <w:bottom w:val="single" w:sz="4" w:space="1" w:color="auto"/>
              </w:pBdr>
              <w:tabs>
                <w:tab w:val="decimal" w:pos="688"/>
              </w:tabs>
              <w:spacing w:line="280" w:lineRule="exact"/>
              <w:jc w:val="center"/>
              <w:rPr>
                <w:rFonts w:asciiTheme="majorBidi" w:hAnsiTheme="majorBidi" w:cstheme="majorBidi"/>
                <w:sz w:val="26"/>
                <w:szCs w:val="26"/>
              </w:rPr>
            </w:pPr>
            <w:r w:rsidRPr="00057269">
              <w:rPr>
                <w:rFonts w:asciiTheme="majorBidi" w:hAnsiTheme="majorBidi" w:cstheme="majorBidi"/>
                <w:spacing w:val="-4"/>
                <w:sz w:val="26"/>
                <w:szCs w:val="26"/>
              </w:rPr>
              <w:t>(3,305)</w:t>
            </w:r>
          </w:p>
        </w:tc>
        <w:tc>
          <w:tcPr>
            <w:tcW w:w="810" w:type="dxa"/>
            <w:vAlign w:val="bottom"/>
          </w:tcPr>
          <w:p w14:paraId="0A882C24" w14:textId="4783122F" w:rsidR="005E2EC0" w:rsidRPr="00057269" w:rsidRDefault="005E2EC0" w:rsidP="00C42DD4">
            <w:pPr>
              <w:pBdr>
                <w:bottom w:val="single" w:sz="4" w:space="1" w:color="auto"/>
              </w:pBdr>
              <w:tabs>
                <w:tab w:val="decimal" w:pos="395"/>
              </w:tabs>
              <w:spacing w:line="280" w:lineRule="exact"/>
              <w:jc w:val="center"/>
              <w:rPr>
                <w:rFonts w:asciiTheme="majorBidi" w:hAnsiTheme="majorBidi" w:cstheme="majorBidi"/>
                <w:sz w:val="26"/>
                <w:szCs w:val="26"/>
              </w:rPr>
            </w:pPr>
            <w:r>
              <w:rPr>
                <w:rFonts w:asciiTheme="majorBidi" w:hAnsiTheme="majorBidi" w:cstheme="majorBidi"/>
                <w:sz w:val="26"/>
                <w:szCs w:val="26"/>
              </w:rPr>
              <w:t>-</w:t>
            </w:r>
          </w:p>
        </w:tc>
        <w:tc>
          <w:tcPr>
            <w:tcW w:w="810" w:type="dxa"/>
            <w:vAlign w:val="bottom"/>
          </w:tcPr>
          <w:p w14:paraId="161F24D7" w14:textId="62A174A1" w:rsidR="005E2EC0" w:rsidRPr="00057269" w:rsidRDefault="005E2EC0" w:rsidP="00C42DD4">
            <w:pPr>
              <w:pBdr>
                <w:bottom w:val="single" w:sz="4" w:space="1" w:color="auto"/>
              </w:pBdr>
              <w:tabs>
                <w:tab w:val="decimal" w:pos="395"/>
              </w:tabs>
              <w:spacing w:line="280" w:lineRule="exact"/>
              <w:jc w:val="center"/>
              <w:rPr>
                <w:rFonts w:asciiTheme="majorBidi" w:hAnsiTheme="majorBidi" w:cstheme="majorBidi"/>
                <w:spacing w:val="-4"/>
                <w:sz w:val="26"/>
                <w:szCs w:val="26"/>
              </w:rPr>
            </w:pPr>
            <w:r w:rsidRPr="00057269">
              <w:rPr>
                <w:rFonts w:asciiTheme="majorBidi" w:hAnsiTheme="majorBidi" w:cstheme="majorBidi"/>
                <w:spacing w:val="-4"/>
                <w:sz w:val="26"/>
                <w:szCs w:val="26"/>
              </w:rPr>
              <w:t>-</w:t>
            </w:r>
          </w:p>
        </w:tc>
      </w:tr>
      <w:tr w:rsidR="005E2EC0" w:rsidRPr="00A9007C" w14:paraId="51D6B576" w14:textId="5F7470BF" w:rsidTr="00C42DD4">
        <w:trPr>
          <w:trHeight w:val="369"/>
        </w:trPr>
        <w:tc>
          <w:tcPr>
            <w:tcW w:w="3387" w:type="dxa"/>
            <w:gridSpan w:val="2"/>
            <w:vAlign w:val="center"/>
          </w:tcPr>
          <w:p w14:paraId="5469B65E" w14:textId="35BA1E86" w:rsidR="005E2EC0" w:rsidRPr="00A9007C" w:rsidRDefault="005E2EC0" w:rsidP="005E2EC0">
            <w:pPr>
              <w:tabs>
                <w:tab w:val="decimal" w:pos="619"/>
              </w:tabs>
              <w:spacing w:line="280" w:lineRule="exact"/>
              <w:jc w:val="left"/>
              <w:rPr>
                <w:sz w:val="28"/>
                <w:szCs w:val="28"/>
              </w:rPr>
            </w:pPr>
            <w:r w:rsidRPr="008364A2">
              <w:rPr>
                <w:b/>
                <w:bCs/>
                <w:sz w:val="28"/>
                <w:szCs w:val="28"/>
              </w:rPr>
              <w:t xml:space="preserve">Investment in </w:t>
            </w:r>
            <w:r w:rsidRPr="00935ED8">
              <w:rPr>
                <w:b/>
                <w:bCs/>
                <w:sz w:val="28"/>
                <w:szCs w:val="28"/>
              </w:rPr>
              <w:t xml:space="preserve">associated companies </w:t>
            </w:r>
            <w:r w:rsidRPr="008364A2">
              <w:rPr>
                <w:b/>
                <w:bCs/>
                <w:sz w:val="28"/>
                <w:szCs w:val="28"/>
              </w:rPr>
              <w:t>- net</w:t>
            </w:r>
          </w:p>
        </w:tc>
        <w:tc>
          <w:tcPr>
            <w:tcW w:w="900" w:type="dxa"/>
            <w:vAlign w:val="bottom"/>
          </w:tcPr>
          <w:p w14:paraId="76861D92" w14:textId="77777777" w:rsidR="005E2EC0" w:rsidRPr="00A9007C" w:rsidRDefault="005E2EC0" w:rsidP="005E2EC0">
            <w:pPr>
              <w:tabs>
                <w:tab w:val="decimal" w:pos="619"/>
              </w:tabs>
              <w:spacing w:line="280" w:lineRule="exact"/>
              <w:jc w:val="center"/>
              <w:rPr>
                <w:sz w:val="28"/>
                <w:szCs w:val="28"/>
              </w:rPr>
            </w:pPr>
          </w:p>
        </w:tc>
        <w:tc>
          <w:tcPr>
            <w:tcW w:w="810" w:type="dxa"/>
            <w:vAlign w:val="bottom"/>
          </w:tcPr>
          <w:p w14:paraId="122959AF" w14:textId="77777777" w:rsidR="005E2EC0" w:rsidRPr="00A9007C" w:rsidRDefault="005E2EC0" w:rsidP="005E2EC0">
            <w:pPr>
              <w:tabs>
                <w:tab w:val="decimal" w:pos="619"/>
              </w:tabs>
              <w:spacing w:line="280" w:lineRule="exact"/>
              <w:jc w:val="center"/>
              <w:rPr>
                <w:sz w:val="28"/>
                <w:szCs w:val="28"/>
              </w:rPr>
            </w:pPr>
          </w:p>
        </w:tc>
        <w:tc>
          <w:tcPr>
            <w:tcW w:w="810" w:type="dxa"/>
            <w:noWrap/>
            <w:vAlign w:val="bottom"/>
          </w:tcPr>
          <w:p w14:paraId="57625AED" w14:textId="77777777" w:rsidR="005E2EC0" w:rsidRPr="00A9007C" w:rsidRDefault="005E2EC0" w:rsidP="005E2EC0">
            <w:pPr>
              <w:tabs>
                <w:tab w:val="decimal" w:pos="504"/>
              </w:tabs>
              <w:spacing w:line="280" w:lineRule="exact"/>
              <w:jc w:val="center"/>
              <w:rPr>
                <w:sz w:val="28"/>
                <w:szCs w:val="28"/>
              </w:rPr>
            </w:pPr>
          </w:p>
        </w:tc>
        <w:tc>
          <w:tcPr>
            <w:tcW w:w="810" w:type="dxa"/>
            <w:noWrap/>
            <w:vAlign w:val="bottom"/>
          </w:tcPr>
          <w:p w14:paraId="08C255C9" w14:textId="34A87AB9" w:rsidR="005E2EC0" w:rsidRPr="00057269" w:rsidRDefault="005E2EC0" w:rsidP="00C42DD4">
            <w:pPr>
              <w:pBdr>
                <w:bottom w:val="double" w:sz="4" w:space="1" w:color="auto"/>
              </w:pBdr>
              <w:tabs>
                <w:tab w:val="decimal" w:pos="619"/>
              </w:tabs>
              <w:spacing w:line="280" w:lineRule="exact"/>
              <w:jc w:val="center"/>
              <w:rPr>
                <w:sz w:val="26"/>
                <w:szCs w:val="26"/>
              </w:rPr>
            </w:pPr>
            <w:r w:rsidRPr="00D5321C">
              <w:rPr>
                <w:rFonts w:asciiTheme="majorBidi" w:hAnsiTheme="majorBidi"/>
                <w:sz w:val="26"/>
                <w:szCs w:val="26"/>
              </w:rPr>
              <w:t>6</w:t>
            </w:r>
            <w:r w:rsidRPr="000D6A79">
              <w:rPr>
                <w:rFonts w:asciiTheme="majorBidi" w:hAnsiTheme="majorBidi" w:cstheme="majorBidi"/>
                <w:sz w:val="26"/>
                <w:szCs w:val="26"/>
              </w:rPr>
              <w:t>,</w:t>
            </w:r>
            <w:r w:rsidRPr="00D5321C">
              <w:rPr>
                <w:rFonts w:asciiTheme="majorBidi" w:hAnsiTheme="majorBidi"/>
                <w:sz w:val="26"/>
                <w:szCs w:val="26"/>
              </w:rPr>
              <w:t>764</w:t>
            </w:r>
          </w:p>
        </w:tc>
        <w:tc>
          <w:tcPr>
            <w:tcW w:w="810" w:type="dxa"/>
            <w:noWrap/>
            <w:vAlign w:val="bottom"/>
          </w:tcPr>
          <w:p w14:paraId="2261B140" w14:textId="4F0688EB" w:rsidR="005E2EC0" w:rsidRPr="00057269" w:rsidRDefault="005E2EC0" w:rsidP="00C42DD4">
            <w:pPr>
              <w:pBdr>
                <w:bottom w:val="double" w:sz="4" w:space="1" w:color="auto"/>
              </w:pBdr>
              <w:tabs>
                <w:tab w:val="decimal" w:pos="619"/>
              </w:tabs>
              <w:spacing w:line="280" w:lineRule="exact"/>
              <w:jc w:val="center"/>
              <w:rPr>
                <w:sz w:val="26"/>
                <w:szCs w:val="26"/>
              </w:rPr>
            </w:pPr>
            <w:r w:rsidRPr="00D5321C">
              <w:rPr>
                <w:rFonts w:asciiTheme="majorBidi" w:hAnsiTheme="majorBidi" w:cstheme="majorBidi"/>
                <w:sz w:val="26"/>
                <w:szCs w:val="26"/>
              </w:rPr>
              <w:t>1</w:t>
            </w:r>
            <w:r>
              <w:rPr>
                <w:rFonts w:asciiTheme="majorBidi" w:hAnsiTheme="majorBidi" w:cstheme="majorBidi"/>
                <w:sz w:val="26"/>
                <w:szCs w:val="26"/>
              </w:rPr>
              <w:t>0</w:t>
            </w:r>
            <w:r w:rsidRPr="00D5321C">
              <w:rPr>
                <w:rFonts w:asciiTheme="majorBidi" w:hAnsiTheme="majorBidi" w:cstheme="majorBidi"/>
                <w:sz w:val="26"/>
                <w:szCs w:val="26"/>
              </w:rPr>
              <w:t>5</w:t>
            </w:r>
            <w:r>
              <w:rPr>
                <w:rFonts w:asciiTheme="majorBidi" w:hAnsiTheme="majorBidi" w:cstheme="majorBidi"/>
                <w:sz w:val="26"/>
                <w:szCs w:val="26"/>
              </w:rPr>
              <w:t>,</w:t>
            </w:r>
            <w:r w:rsidRPr="00D5321C">
              <w:rPr>
                <w:rFonts w:asciiTheme="majorBidi" w:hAnsiTheme="majorBidi" w:cstheme="majorBidi"/>
                <w:sz w:val="26"/>
                <w:szCs w:val="26"/>
              </w:rPr>
              <w:t>2</w:t>
            </w:r>
            <w:r>
              <w:rPr>
                <w:rFonts w:asciiTheme="majorBidi" w:hAnsiTheme="majorBidi" w:cstheme="majorBidi"/>
                <w:sz w:val="26"/>
                <w:szCs w:val="26"/>
              </w:rPr>
              <w:t>0</w:t>
            </w:r>
            <w:r w:rsidRPr="00D5321C">
              <w:rPr>
                <w:rFonts w:asciiTheme="majorBidi" w:hAnsiTheme="majorBidi" w:cstheme="majorBidi"/>
                <w:sz w:val="26"/>
                <w:szCs w:val="26"/>
              </w:rPr>
              <w:t>3</w:t>
            </w:r>
          </w:p>
        </w:tc>
        <w:tc>
          <w:tcPr>
            <w:tcW w:w="900" w:type="dxa"/>
            <w:noWrap/>
            <w:vAlign w:val="bottom"/>
          </w:tcPr>
          <w:p w14:paraId="18D9A4B1" w14:textId="58D597BC" w:rsidR="005E2EC0" w:rsidRPr="00057269" w:rsidRDefault="00C42DD4" w:rsidP="00C42DD4">
            <w:pPr>
              <w:pBdr>
                <w:bottom w:val="double" w:sz="4" w:space="1" w:color="auto"/>
              </w:pBdr>
              <w:tabs>
                <w:tab w:val="decimal" w:pos="619"/>
              </w:tabs>
              <w:spacing w:line="280" w:lineRule="exact"/>
              <w:jc w:val="center"/>
              <w:rPr>
                <w:spacing w:val="-4"/>
                <w:sz w:val="26"/>
                <w:szCs w:val="26"/>
              </w:rPr>
            </w:pPr>
            <w:r w:rsidRPr="00B545D7">
              <w:rPr>
                <w:rFonts w:asciiTheme="majorBidi" w:hAnsiTheme="majorBidi" w:cstheme="majorBidi"/>
                <w:sz w:val="26"/>
                <w:szCs w:val="26"/>
              </w:rPr>
              <w:t>(1,202)</w:t>
            </w:r>
          </w:p>
        </w:tc>
        <w:tc>
          <w:tcPr>
            <w:tcW w:w="900" w:type="dxa"/>
            <w:vAlign w:val="bottom"/>
          </w:tcPr>
          <w:p w14:paraId="498DD87E" w14:textId="6BB18AB4" w:rsidR="005E2EC0" w:rsidRPr="00057269" w:rsidRDefault="005D2D0C" w:rsidP="00C42DD4">
            <w:pPr>
              <w:pBdr>
                <w:bottom w:val="double" w:sz="4" w:space="1" w:color="auto"/>
              </w:pBdr>
              <w:tabs>
                <w:tab w:val="decimal" w:pos="619"/>
              </w:tabs>
              <w:spacing w:line="280" w:lineRule="exact"/>
              <w:jc w:val="center"/>
              <w:rPr>
                <w:spacing w:val="-4"/>
                <w:sz w:val="26"/>
                <w:szCs w:val="26"/>
              </w:rPr>
            </w:pPr>
            <w:r>
              <w:rPr>
                <w:rFonts w:asciiTheme="majorBidi" w:hAnsiTheme="majorBidi" w:cstheme="majorBidi"/>
                <w:sz w:val="26"/>
                <w:szCs w:val="26"/>
              </w:rPr>
              <w:t>11</w:t>
            </w:r>
            <w:r w:rsidR="005E2EC0" w:rsidRPr="00057269">
              <w:rPr>
                <w:rFonts w:asciiTheme="majorBidi" w:hAnsiTheme="majorBidi" w:cstheme="majorBidi"/>
                <w:sz w:val="26"/>
                <w:szCs w:val="26"/>
              </w:rPr>
              <w:t>,</w:t>
            </w:r>
            <w:r>
              <w:rPr>
                <w:rFonts w:asciiTheme="majorBidi" w:hAnsiTheme="majorBidi" w:cstheme="majorBidi"/>
                <w:sz w:val="26"/>
                <w:szCs w:val="26"/>
              </w:rPr>
              <w:t>542</w:t>
            </w:r>
          </w:p>
        </w:tc>
        <w:tc>
          <w:tcPr>
            <w:tcW w:w="990" w:type="dxa"/>
            <w:vAlign w:val="bottom"/>
          </w:tcPr>
          <w:p w14:paraId="2BAF4F48" w14:textId="3C5A2B1D" w:rsidR="005E2EC0" w:rsidRPr="000A0B02" w:rsidRDefault="005E2EC0" w:rsidP="00C42DD4">
            <w:pPr>
              <w:pBdr>
                <w:bottom w:val="double" w:sz="4" w:space="1" w:color="auto"/>
              </w:pBdr>
              <w:tabs>
                <w:tab w:val="decimal" w:pos="619"/>
              </w:tabs>
              <w:spacing w:line="280" w:lineRule="exact"/>
              <w:jc w:val="center"/>
              <w:rPr>
                <w:rFonts w:asciiTheme="majorBidi" w:hAnsiTheme="majorBidi" w:cstheme="majorBidi"/>
                <w:sz w:val="26"/>
                <w:szCs w:val="26"/>
              </w:rPr>
            </w:pPr>
            <w:r w:rsidRPr="00D5321C">
              <w:rPr>
                <w:rFonts w:asciiTheme="majorBidi" w:hAnsiTheme="majorBidi" w:cstheme="majorBidi"/>
                <w:sz w:val="26"/>
                <w:szCs w:val="26"/>
              </w:rPr>
              <w:t>3</w:t>
            </w:r>
            <w:r>
              <w:rPr>
                <w:rFonts w:asciiTheme="majorBidi" w:hAnsiTheme="majorBidi" w:cstheme="majorBidi"/>
                <w:sz w:val="26"/>
                <w:szCs w:val="26"/>
              </w:rPr>
              <w:t>,9</w:t>
            </w:r>
            <w:r w:rsidRPr="00D5321C">
              <w:rPr>
                <w:rFonts w:asciiTheme="majorBidi" w:hAnsiTheme="majorBidi" w:cstheme="majorBidi"/>
                <w:sz w:val="26"/>
                <w:szCs w:val="26"/>
              </w:rPr>
              <w:t>44</w:t>
            </w:r>
          </w:p>
        </w:tc>
        <w:tc>
          <w:tcPr>
            <w:tcW w:w="990" w:type="dxa"/>
            <w:vAlign w:val="bottom"/>
          </w:tcPr>
          <w:p w14:paraId="5B280504" w14:textId="147E0255" w:rsidR="005E2EC0" w:rsidRPr="0095337C" w:rsidRDefault="005E2EC0" w:rsidP="00C42DD4">
            <w:pPr>
              <w:pBdr>
                <w:bottom w:val="double" w:sz="4" w:space="1" w:color="auto"/>
              </w:pBdr>
              <w:tabs>
                <w:tab w:val="decimal" w:pos="395"/>
              </w:tabs>
              <w:spacing w:line="280" w:lineRule="exact"/>
              <w:jc w:val="center"/>
              <w:rPr>
                <w:rFonts w:asciiTheme="majorBidi" w:hAnsiTheme="majorBidi" w:cstheme="majorBidi"/>
                <w:sz w:val="26"/>
                <w:szCs w:val="26"/>
              </w:rPr>
            </w:pPr>
            <w:r>
              <w:rPr>
                <w:rFonts w:asciiTheme="majorBidi" w:hAnsiTheme="majorBidi" w:cstheme="majorBidi"/>
                <w:sz w:val="26"/>
                <w:szCs w:val="26"/>
              </w:rPr>
              <w:t>-</w:t>
            </w:r>
          </w:p>
        </w:tc>
        <w:tc>
          <w:tcPr>
            <w:tcW w:w="810" w:type="dxa"/>
            <w:vAlign w:val="bottom"/>
          </w:tcPr>
          <w:p w14:paraId="07235D88" w14:textId="12041B8E" w:rsidR="005E2EC0" w:rsidRPr="00057269" w:rsidRDefault="005E2EC0" w:rsidP="00C42DD4">
            <w:pPr>
              <w:pBdr>
                <w:bottom w:val="double" w:sz="4" w:space="1" w:color="auto"/>
              </w:pBdr>
              <w:tabs>
                <w:tab w:val="decimal" w:pos="619"/>
              </w:tabs>
              <w:spacing w:line="280" w:lineRule="exact"/>
              <w:jc w:val="center"/>
              <w:rPr>
                <w:spacing w:val="-4"/>
                <w:sz w:val="26"/>
                <w:szCs w:val="26"/>
              </w:rPr>
            </w:pPr>
            <w:r w:rsidRPr="00D5321C">
              <w:rPr>
                <w:rFonts w:asciiTheme="majorBidi" w:hAnsiTheme="majorBidi"/>
                <w:spacing w:val="-4"/>
                <w:sz w:val="26"/>
                <w:szCs w:val="26"/>
              </w:rPr>
              <w:t>6</w:t>
            </w:r>
            <w:r w:rsidRPr="000D6A79">
              <w:rPr>
                <w:rFonts w:asciiTheme="majorBidi" w:hAnsiTheme="majorBidi" w:cstheme="majorBidi"/>
                <w:spacing w:val="-4"/>
                <w:sz w:val="26"/>
                <w:szCs w:val="26"/>
              </w:rPr>
              <w:t>,</w:t>
            </w:r>
            <w:r w:rsidRPr="00D5321C">
              <w:rPr>
                <w:rFonts w:asciiTheme="majorBidi" w:hAnsiTheme="majorBidi"/>
                <w:spacing w:val="-4"/>
                <w:sz w:val="26"/>
                <w:szCs w:val="26"/>
              </w:rPr>
              <w:t>764</w:t>
            </w:r>
          </w:p>
        </w:tc>
        <w:tc>
          <w:tcPr>
            <w:tcW w:w="810" w:type="dxa"/>
            <w:vAlign w:val="bottom"/>
          </w:tcPr>
          <w:p w14:paraId="2F1DB840" w14:textId="24AEF5AF" w:rsidR="005E2EC0" w:rsidRPr="00057269" w:rsidRDefault="005E2EC0" w:rsidP="00C42DD4">
            <w:pPr>
              <w:pBdr>
                <w:bottom w:val="double" w:sz="4" w:space="1" w:color="auto"/>
              </w:pBdr>
              <w:tabs>
                <w:tab w:val="decimal" w:pos="619"/>
              </w:tabs>
              <w:spacing w:line="280" w:lineRule="exact"/>
              <w:jc w:val="center"/>
              <w:rPr>
                <w:rFonts w:asciiTheme="majorBidi" w:hAnsiTheme="majorBidi" w:cstheme="majorBidi"/>
                <w:sz w:val="26"/>
                <w:szCs w:val="26"/>
              </w:rPr>
            </w:pPr>
            <w:r>
              <w:rPr>
                <w:rFonts w:asciiTheme="majorBidi" w:hAnsiTheme="majorBidi" w:cstheme="majorBidi"/>
                <w:spacing w:val="-4"/>
                <w:sz w:val="26"/>
                <w:szCs w:val="26"/>
              </w:rPr>
              <w:t>99,</w:t>
            </w:r>
            <w:r w:rsidRPr="00D5321C">
              <w:rPr>
                <w:rFonts w:asciiTheme="majorBidi" w:hAnsiTheme="majorBidi" w:cstheme="majorBidi"/>
                <w:spacing w:val="-4"/>
                <w:sz w:val="26"/>
                <w:szCs w:val="26"/>
              </w:rPr>
              <w:t>4</w:t>
            </w:r>
            <w:r>
              <w:rPr>
                <w:rFonts w:asciiTheme="majorBidi" w:hAnsiTheme="majorBidi" w:cstheme="majorBidi"/>
                <w:spacing w:val="-4"/>
                <w:sz w:val="26"/>
                <w:szCs w:val="26"/>
              </w:rPr>
              <w:t>9</w:t>
            </w:r>
            <w:r w:rsidRPr="00D5321C">
              <w:rPr>
                <w:rFonts w:asciiTheme="majorBidi" w:hAnsiTheme="majorBidi" w:cstheme="majorBidi"/>
                <w:spacing w:val="-4"/>
                <w:sz w:val="26"/>
                <w:szCs w:val="26"/>
              </w:rPr>
              <w:t>3</w:t>
            </w:r>
          </w:p>
        </w:tc>
        <w:tc>
          <w:tcPr>
            <w:tcW w:w="810" w:type="dxa"/>
            <w:vAlign w:val="bottom"/>
          </w:tcPr>
          <w:p w14:paraId="257132EE" w14:textId="52AE4E84" w:rsidR="005E2EC0" w:rsidRPr="00057269" w:rsidRDefault="005E2EC0" w:rsidP="00C42DD4">
            <w:pPr>
              <w:pBdr>
                <w:bottom w:val="double" w:sz="4" w:space="1" w:color="auto"/>
              </w:pBdr>
              <w:tabs>
                <w:tab w:val="decimal" w:pos="619"/>
              </w:tabs>
              <w:spacing w:line="280" w:lineRule="exact"/>
              <w:jc w:val="center"/>
              <w:rPr>
                <w:spacing w:val="-4"/>
                <w:sz w:val="26"/>
                <w:szCs w:val="26"/>
              </w:rPr>
            </w:pPr>
            <w:r w:rsidRPr="00D5321C">
              <w:rPr>
                <w:rFonts w:asciiTheme="majorBidi" w:hAnsiTheme="majorBidi" w:cstheme="majorBidi"/>
                <w:spacing w:val="-4"/>
                <w:sz w:val="26"/>
                <w:szCs w:val="26"/>
              </w:rPr>
              <w:t>2</w:t>
            </w:r>
            <w:r>
              <w:rPr>
                <w:rFonts w:asciiTheme="majorBidi" w:hAnsiTheme="majorBidi" w:cstheme="majorBidi"/>
                <w:spacing w:val="-4"/>
                <w:sz w:val="26"/>
                <w:szCs w:val="26"/>
              </w:rPr>
              <w:t>,</w:t>
            </w:r>
            <w:r w:rsidRPr="00D5321C">
              <w:rPr>
                <w:rFonts w:asciiTheme="majorBidi" w:hAnsiTheme="majorBidi" w:cstheme="majorBidi"/>
                <w:spacing w:val="-4"/>
                <w:sz w:val="26"/>
                <w:szCs w:val="26"/>
              </w:rPr>
              <w:t>1</w:t>
            </w:r>
            <w:r>
              <w:rPr>
                <w:rFonts w:asciiTheme="majorBidi" w:hAnsiTheme="majorBidi" w:cstheme="majorBidi"/>
                <w:spacing w:val="-4"/>
                <w:sz w:val="26"/>
                <w:szCs w:val="26"/>
              </w:rPr>
              <w:t>00</w:t>
            </w:r>
          </w:p>
        </w:tc>
        <w:tc>
          <w:tcPr>
            <w:tcW w:w="810" w:type="dxa"/>
            <w:vAlign w:val="bottom"/>
          </w:tcPr>
          <w:p w14:paraId="11162987" w14:textId="09DBAB57" w:rsidR="005E2EC0" w:rsidRPr="0032302B" w:rsidRDefault="005E2EC0" w:rsidP="00C42DD4">
            <w:pPr>
              <w:pBdr>
                <w:bottom w:val="double" w:sz="4" w:space="1" w:color="auto"/>
              </w:pBdr>
              <w:tabs>
                <w:tab w:val="decimal" w:pos="619"/>
              </w:tabs>
              <w:spacing w:line="280" w:lineRule="exact"/>
              <w:jc w:val="center"/>
              <w:rPr>
                <w:rFonts w:asciiTheme="majorBidi" w:hAnsiTheme="majorBidi" w:cstheme="majorBidi"/>
                <w:spacing w:val="-4"/>
                <w:sz w:val="26"/>
                <w:szCs w:val="26"/>
              </w:rPr>
            </w:pPr>
            <w:r>
              <w:rPr>
                <w:rFonts w:asciiTheme="majorBidi" w:hAnsiTheme="majorBidi" w:cstheme="majorBidi"/>
                <w:spacing w:val="-4"/>
                <w:sz w:val="26"/>
                <w:szCs w:val="26"/>
              </w:rPr>
              <w:t>8,</w:t>
            </w:r>
            <w:r w:rsidRPr="00D5321C">
              <w:rPr>
                <w:rFonts w:asciiTheme="majorBidi" w:hAnsiTheme="majorBidi" w:cstheme="majorBidi"/>
                <w:spacing w:val="-4"/>
                <w:sz w:val="26"/>
                <w:szCs w:val="26"/>
              </w:rPr>
              <w:t>45</w:t>
            </w:r>
            <w:r>
              <w:rPr>
                <w:rFonts w:asciiTheme="majorBidi" w:hAnsiTheme="majorBidi" w:cstheme="majorBidi"/>
                <w:spacing w:val="-4"/>
                <w:sz w:val="26"/>
                <w:szCs w:val="26"/>
              </w:rPr>
              <w:t>0</w:t>
            </w:r>
          </w:p>
        </w:tc>
      </w:tr>
    </w:tbl>
    <w:p w14:paraId="6BCAF13C" w14:textId="77777777" w:rsidR="00C63525" w:rsidRDefault="00C63525" w:rsidP="00DE512B">
      <w:pPr>
        <w:rPr>
          <w:rFonts w:eastAsia="SimSun"/>
          <w:sz w:val="28"/>
          <w:szCs w:val="28"/>
        </w:rPr>
      </w:pPr>
    </w:p>
    <w:p w14:paraId="4A9DF885" w14:textId="77777777" w:rsidR="00C63525" w:rsidRDefault="00C63525" w:rsidP="0081615D">
      <w:pPr>
        <w:ind w:left="561"/>
        <w:rPr>
          <w:rFonts w:eastAsia="SimSun"/>
          <w:sz w:val="28"/>
          <w:szCs w:val="28"/>
        </w:rPr>
        <w:sectPr w:rsidR="00C63525" w:rsidSect="00C63525">
          <w:footerReference w:type="default" r:id="rId9"/>
          <w:pgSz w:w="16839" w:h="11907" w:orient="landscape" w:code="9"/>
          <w:pgMar w:top="1701" w:right="1418" w:bottom="1418" w:left="1418" w:header="794" w:footer="284" w:gutter="0"/>
          <w:cols w:space="708"/>
          <w:docGrid w:linePitch="435"/>
        </w:sectPr>
      </w:pPr>
    </w:p>
    <w:p w14:paraId="2EA88CB5" w14:textId="77777777" w:rsidR="00AC79BF" w:rsidRPr="00374039" w:rsidRDefault="00AC79BF" w:rsidP="00AC79BF">
      <w:pPr>
        <w:tabs>
          <w:tab w:val="left" w:pos="3969"/>
        </w:tabs>
        <w:adjustRightInd w:val="0"/>
        <w:spacing w:line="320" w:lineRule="exact"/>
        <w:ind w:left="562"/>
        <w:rPr>
          <w:rFonts w:eastAsia="SimSun"/>
          <w:sz w:val="28"/>
          <w:szCs w:val="28"/>
        </w:rPr>
      </w:pPr>
      <w:r w:rsidRPr="00374039">
        <w:rPr>
          <w:rFonts w:eastAsia="SimSun"/>
          <w:sz w:val="28"/>
          <w:szCs w:val="28"/>
        </w:rPr>
        <w:lastRenderedPageBreak/>
        <w:t>On April 24, 2024, the Board of Directors Meeting No.2/2024 passed a resolution to approve the purchasing of ordinary shares of U-</w:t>
      </w:r>
      <w:r>
        <w:rPr>
          <w:rFonts w:eastAsia="SimSun"/>
          <w:sz w:val="28"/>
          <w:szCs w:val="28"/>
        </w:rPr>
        <w:t>S</w:t>
      </w:r>
      <w:r w:rsidRPr="00374039">
        <w:rPr>
          <w:rFonts w:eastAsia="SimSun"/>
          <w:sz w:val="28"/>
          <w:szCs w:val="28"/>
        </w:rPr>
        <w:t>ervices (Thailand) Co., Ltd. of 170,000 shares at Baht 270 per share for a total investment of Baht 45.90 million. On April 30, 2024, the Company paid for such shares of Baht 45.90 million, increasing its shareholding from 25% to 42% of the issued and paid-up share capital.</w:t>
      </w:r>
    </w:p>
    <w:p w14:paraId="132AD273" w14:textId="22848206" w:rsidR="00AC79BF" w:rsidRDefault="00AC79BF" w:rsidP="00AC79BF">
      <w:pPr>
        <w:tabs>
          <w:tab w:val="left" w:pos="3969"/>
        </w:tabs>
        <w:adjustRightInd w:val="0"/>
        <w:spacing w:before="120" w:line="320" w:lineRule="exact"/>
        <w:ind w:left="562"/>
        <w:rPr>
          <w:spacing w:val="2"/>
          <w:sz w:val="28"/>
          <w:szCs w:val="28"/>
        </w:rPr>
      </w:pPr>
      <w:r w:rsidRPr="005D760B">
        <w:rPr>
          <w:spacing w:val="2"/>
          <w:sz w:val="28"/>
          <w:szCs w:val="28"/>
        </w:rPr>
        <w:t xml:space="preserve">As disclosed in Note </w:t>
      </w:r>
      <w:r>
        <w:rPr>
          <w:spacing w:val="2"/>
          <w:sz w:val="28"/>
          <w:szCs w:val="28"/>
        </w:rPr>
        <w:t>4</w:t>
      </w:r>
      <w:r w:rsidRPr="005D760B">
        <w:rPr>
          <w:spacing w:val="2"/>
          <w:sz w:val="28"/>
          <w:szCs w:val="28"/>
        </w:rPr>
        <w:t xml:space="preserve">, the acquisition of </w:t>
      </w:r>
      <w:r>
        <w:rPr>
          <w:spacing w:val="2"/>
          <w:sz w:val="28"/>
          <w:szCs w:val="28"/>
        </w:rPr>
        <w:t xml:space="preserve">additional interest in </w:t>
      </w:r>
      <w:r w:rsidRPr="005D760B">
        <w:rPr>
          <w:spacing w:val="2"/>
          <w:sz w:val="28"/>
          <w:szCs w:val="28"/>
        </w:rPr>
        <w:t>U-</w:t>
      </w:r>
      <w:r>
        <w:rPr>
          <w:spacing w:val="2"/>
          <w:sz w:val="28"/>
          <w:szCs w:val="28"/>
        </w:rPr>
        <w:t>S</w:t>
      </w:r>
      <w:r w:rsidRPr="005D760B">
        <w:rPr>
          <w:spacing w:val="2"/>
          <w:sz w:val="28"/>
          <w:szCs w:val="28"/>
        </w:rPr>
        <w:t>ervices (Thailand) Co., Ltd</w:t>
      </w:r>
      <w:r>
        <w:rPr>
          <w:spacing w:val="2"/>
          <w:sz w:val="28"/>
          <w:szCs w:val="28"/>
        </w:rPr>
        <w:t>.</w:t>
      </w:r>
      <w:r w:rsidRPr="005D760B">
        <w:rPr>
          <w:spacing w:val="2"/>
          <w:sz w:val="28"/>
          <w:szCs w:val="28"/>
        </w:rPr>
        <w:t xml:space="preserve"> has resulted in an increase of </w:t>
      </w:r>
      <w:r>
        <w:rPr>
          <w:spacing w:val="2"/>
          <w:sz w:val="28"/>
          <w:szCs w:val="28"/>
        </w:rPr>
        <w:t>shareholding by 18</w:t>
      </w:r>
      <w:r w:rsidRPr="005D760B">
        <w:rPr>
          <w:spacing w:val="2"/>
          <w:sz w:val="28"/>
          <w:szCs w:val="28"/>
          <w:cs/>
        </w:rPr>
        <w:t xml:space="preserve">% </w:t>
      </w:r>
      <w:r w:rsidRPr="005D760B">
        <w:rPr>
          <w:spacing w:val="2"/>
          <w:sz w:val="28"/>
          <w:szCs w:val="28"/>
        </w:rPr>
        <w:t xml:space="preserve">when combined with the existing direct shareholding of </w:t>
      </w:r>
      <w:r>
        <w:rPr>
          <w:spacing w:val="2"/>
          <w:sz w:val="28"/>
          <w:szCs w:val="28"/>
        </w:rPr>
        <w:t>42</w:t>
      </w:r>
      <w:r w:rsidRPr="005D760B">
        <w:rPr>
          <w:spacing w:val="2"/>
          <w:sz w:val="28"/>
          <w:szCs w:val="28"/>
          <w:cs/>
        </w:rPr>
        <w:t>%</w:t>
      </w:r>
      <w:r w:rsidRPr="005D760B">
        <w:rPr>
          <w:spacing w:val="2"/>
          <w:sz w:val="28"/>
          <w:szCs w:val="28"/>
        </w:rPr>
        <w:t xml:space="preserve">, the total </w:t>
      </w:r>
      <w:r>
        <w:rPr>
          <w:spacing w:val="2"/>
          <w:sz w:val="28"/>
          <w:szCs w:val="28"/>
        </w:rPr>
        <w:t xml:space="preserve">ownership interest is 60%. </w:t>
      </w:r>
      <w:r w:rsidRPr="005D760B">
        <w:rPr>
          <w:spacing w:val="2"/>
          <w:sz w:val="28"/>
          <w:szCs w:val="28"/>
        </w:rPr>
        <w:t>Consequently, the investment in U-</w:t>
      </w:r>
      <w:r>
        <w:rPr>
          <w:spacing w:val="2"/>
          <w:sz w:val="28"/>
          <w:szCs w:val="28"/>
        </w:rPr>
        <w:t>S</w:t>
      </w:r>
      <w:r w:rsidRPr="005D760B">
        <w:rPr>
          <w:spacing w:val="2"/>
          <w:sz w:val="28"/>
          <w:szCs w:val="28"/>
        </w:rPr>
        <w:t>ervices (Thailand) Co., Ltd</w:t>
      </w:r>
      <w:r>
        <w:rPr>
          <w:spacing w:val="2"/>
          <w:sz w:val="28"/>
          <w:szCs w:val="28"/>
        </w:rPr>
        <w:t>.</w:t>
      </w:r>
      <w:r w:rsidRPr="005D760B">
        <w:rPr>
          <w:spacing w:val="2"/>
          <w:sz w:val="28"/>
          <w:szCs w:val="28"/>
        </w:rPr>
        <w:t xml:space="preserve"> has been reclassified from </w:t>
      </w:r>
      <w:r>
        <w:rPr>
          <w:spacing w:val="2"/>
          <w:sz w:val="28"/>
          <w:szCs w:val="28"/>
        </w:rPr>
        <w:t>i</w:t>
      </w:r>
      <w:r w:rsidRPr="005D760B">
        <w:rPr>
          <w:spacing w:val="2"/>
          <w:sz w:val="28"/>
          <w:szCs w:val="28"/>
        </w:rPr>
        <w:t xml:space="preserve">nvestment in </w:t>
      </w:r>
      <w:r>
        <w:rPr>
          <w:spacing w:val="2"/>
          <w:sz w:val="28"/>
          <w:szCs w:val="28"/>
        </w:rPr>
        <w:t xml:space="preserve">an </w:t>
      </w:r>
      <w:r w:rsidRPr="005D760B">
        <w:rPr>
          <w:spacing w:val="2"/>
          <w:sz w:val="28"/>
          <w:szCs w:val="28"/>
        </w:rPr>
        <w:t xml:space="preserve">associate to </w:t>
      </w:r>
      <w:r>
        <w:rPr>
          <w:spacing w:val="2"/>
          <w:sz w:val="28"/>
          <w:szCs w:val="28"/>
        </w:rPr>
        <w:t>i</w:t>
      </w:r>
      <w:r w:rsidRPr="006B6079">
        <w:rPr>
          <w:spacing w:val="2"/>
          <w:sz w:val="28"/>
          <w:szCs w:val="28"/>
        </w:rPr>
        <w:t>nvestments in</w:t>
      </w:r>
      <w:r>
        <w:rPr>
          <w:spacing w:val="2"/>
          <w:sz w:val="28"/>
          <w:szCs w:val="28"/>
        </w:rPr>
        <w:t xml:space="preserve"> a</w:t>
      </w:r>
      <w:r w:rsidRPr="006B6079">
        <w:rPr>
          <w:spacing w:val="2"/>
          <w:sz w:val="28"/>
          <w:szCs w:val="28"/>
        </w:rPr>
        <w:t xml:space="preserve"> subsidiar</w:t>
      </w:r>
      <w:r>
        <w:rPr>
          <w:spacing w:val="2"/>
          <w:sz w:val="28"/>
          <w:szCs w:val="28"/>
        </w:rPr>
        <w:t>y</w:t>
      </w:r>
      <w:r w:rsidRPr="006B6079">
        <w:rPr>
          <w:spacing w:val="2"/>
          <w:sz w:val="28"/>
          <w:szCs w:val="28"/>
        </w:rPr>
        <w:t xml:space="preserve"> </w:t>
      </w:r>
      <w:r w:rsidRPr="005D760B">
        <w:rPr>
          <w:spacing w:val="2"/>
          <w:sz w:val="28"/>
          <w:szCs w:val="28"/>
        </w:rPr>
        <w:t>during the current period.</w:t>
      </w:r>
      <w:r w:rsidRPr="006B6079">
        <w:t xml:space="preserve"> </w:t>
      </w:r>
    </w:p>
    <w:p w14:paraId="7B196F86" w14:textId="781E0A13" w:rsidR="007C5EA6" w:rsidRDefault="007C5EA6" w:rsidP="002C5765">
      <w:pPr>
        <w:spacing w:before="120"/>
        <w:ind w:left="567"/>
        <w:rPr>
          <w:rStyle w:val="longtext"/>
          <w:rFonts w:asciiTheme="majorBidi" w:hAnsiTheme="majorBidi" w:cstheme="majorBidi"/>
          <w:sz w:val="28"/>
          <w:szCs w:val="28"/>
          <w:shd w:val="clear" w:color="auto" w:fill="FFFFFF"/>
        </w:rPr>
      </w:pPr>
      <w:r w:rsidRPr="00E04809">
        <w:rPr>
          <w:rStyle w:val="longtext"/>
          <w:rFonts w:asciiTheme="majorBidi" w:hAnsiTheme="majorBidi" w:cstheme="majorBidi"/>
          <w:sz w:val="28"/>
          <w:szCs w:val="28"/>
          <w:shd w:val="clear" w:color="auto" w:fill="FFFFFF"/>
        </w:rPr>
        <w:t>Movement of investment in associate</w:t>
      </w:r>
      <w:r w:rsidR="0093178F" w:rsidRPr="00E04809">
        <w:rPr>
          <w:rStyle w:val="longtext"/>
          <w:rFonts w:asciiTheme="majorBidi" w:hAnsiTheme="majorBidi" w:cstheme="majorBidi"/>
          <w:sz w:val="28"/>
          <w:szCs w:val="28"/>
          <w:shd w:val="clear" w:color="auto" w:fill="FFFFFF"/>
        </w:rPr>
        <w:t>d companies</w:t>
      </w:r>
      <w:r w:rsidR="0093178F">
        <w:rPr>
          <w:rStyle w:val="longtext"/>
          <w:rFonts w:asciiTheme="majorBidi" w:hAnsiTheme="majorBidi" w:cstheme="majorBidi"/>
          <w:sz w:val="28"/>
          <w:szCs w:val="28"/>
          <w:shd w:val="clear" w:color="auto" w:fill="FFFFFF"/>
        </w:rPr>
        <w:t xml:space="preserve"> for</w:t>
      </w:r>
      <w:r w:rsidRPr="007C5EA6">
        <w:rPr>
          <w:rStyle w:val="longtext"/>
          <w:rFonts w:asciiTheme="majorBidi" w:hAnsiTheme="majorBidi" w:cstheme="majorBidi"/>
          <w:sz w:val="28"/>
          <w:szCs w:val="28"/>
          <w:shd w:val="clear" w:color="auto" w:fill="FFFFFF"/>
        </w:rPr>
        <w:t xml:space="preserve"> the year ended December 31, are as follows:</w:t>
      </w:r>
    </w:p>
    <w:tbl>
      <w:tblPr>
        <w:tblW w:w="9371" w:type="dxa"/>
        <w:tblInd w:w="540" w:type="dxa"/>
        <w:tblLayout w:type="fixed"/>
        <w:tblCellMar>
          <w:left w:w="57" w:type="dxa"/>
          <w:right w:w="57" w:type="dxa"/>
        </w:tblCellMar>
        <w:tblLook w:val="04A0" w:firstRow="1" w:lastRow="0" w:firstColumn="1" w:lastColumn="0" w:noHBand="0" w:noVBand="1"/>
      </w:tblPr>
      <w:tblGrid>
        <w:gridCol w:w="3927"/>
        <w:gridCol w:w="1361"/>
        <w:gridCol w:w="1361"/>
        <w:gridCol w:w="1361"/>
        <w:gridCol w:w="1361"/>
      </w:tblGrid>
      <w:tr w:rsidR="002C5765" w:rsidRPr="00277F43" w14:paraId="778F7024" w14:textId="77777777" w:rsidTr="00E23490">
        <w:trPr>
          <w:trHeight w:val="340"/>
        </w:trPr>
        <w:tc>
          <w:tcPr>
            <w:tcW w:w="3927" w:type="dxa"/>
            <w:tcBorders>
              <w:top w:val="nil"/>
              <w:left w:val="nil"/>
              <w:bottom w:val="nil"/>
              <w:right w:val="nil"/>
            </w:tcBorders>
            <w:vAlign w:val="bottom"/>
            <w:hideMark/>
          </w:tcPr>
          <w:p w14:paraId="04B0884A" w14:textId="77777777" w:rsidR="002C5765" w:rsidRPr="00277F43" w:rsidRDefault="002C5765" w:rsidP="002C5765">
            <w:pPr>
              <w:ind w:left="170" w:firstLine="56"/>
              <w:jc w:val="center"/>
              <w:rPr>
                <w:b/>
                <w:bCs/>
                <w:sz w:val="28"/>
                <w:szCs w:val="28"/>
                <w:cs/>
              </w:rPr>
            </w:pPr>
          </w:p>
        </w:tc>
        <w:tc>
          <w:tcPr>
            <w:tcW w:w="5444" w:type="dxa"/>
            <w:gridSpan w:val="4"/>
            <w:tcBorders>
              <w:left w:val="nil"/>
              <w:right w:val="nil"/>
            </w:tcBorders>
            <w:noWrap/>
            <w:vAlign w:val="bottom"/>
            <w:hideMark/>
          </w:tcPr>
          <w:p w14:paraId="03693E80" w14:textId="70F99132" w:rsidR="002C5765" w:rsidRPr="00277F43" w:rsidRDefault="002C5765" w:rsidP="002C5765">
            <w:pPr>
              <w:pBdr>
                <w:bottom w:val="single" w:sz="4" w:space="1" w:color="auto"/>
              </w:pBdr>
              <w:jc w:val="center"/>
              <w:rPr>
                <w:sz w:val="28"/>
                <w:szCs w:val="28"/>
                <w:cs/>
              </w:rPr>
            </w:pPr>
            <w:r w:rsidRPr="007C5EA6">
              <w:rPr>
                <w:rFonts w:asciiTheme="majorBidi" w:hAnsiTheme="majorBidi" w:cstheme="majorBidi"/>
                <w:sz w:val="28"/>
                <w:szCs w:val="28"/>
              </w:rPr>
              <w:t>Unit: Thousand Baht</w:t>
            </w:r>
          </w:p>
        </w:tc>
      </w:tr>
      <w:tr w:rsidR="002C5765" w:rsidRPr="00277F43" w14:paraId="1C3FE510" w14:textId="77777777" w:rsidTr="00E23490">
        <w:trPr>
          <w:trHeight w:val="340"/>
        </w:trPr>
        <w:tc>
          <w:tcPr>
            <w:tcW w:w="3927" w:type="dxa"/>
            <w:tcBorders>
              <w:top w:val="nil"/>
              <w:left w:val="nil"/>
              <w:bottom w:val="nil"/>
              <w:right w:val="nil"/>
            </w:tcBorders>
            <w:vAlign w:val="bottom"/>
          </w:tcPr>
          <w:p w14:paraId="54CE0565" w14:textId="77777777" w:rsidR="002C5765" w:rsidRPr="00277F43" w:rsidRDefault="002C5765" w:rsidP="002C5765">
            <w:pPr>
              <w:ind w:left="170" w:firstLine="56"/>
              <w:jc w:val="center"/>
              <w:rPr>
                <w:b/>
                <w:bCs/>
                <w:sz w:val="28"/>
                <w:szCs w:val="28"/>
                <w:cs/>
              </w:rPr>
            </w:pPr>
          </w:p>
        </w:tc>
        <w:tc>
          <w:tcPr>
            <w:tcW w:w="2722" w:type="dxa"/>
            <w:gridSpan w:val="2"/>
            <w:tcBorders>
              <w:left w:val="nil"/>
              <w:bottom w:val="nil"/>
              <w:right w:val="nil"/>
            </w:tcBorders>
            <w:noWrap/>
            <w:vAlign w:val="bottom"/>
          </w:tcPr>
          <w:p w14:paraId="7EB1D851" w14:textId="1CE7C200" w:rsidR="002C5765" w:rsidRPr="00277F43" w:rsidRDefault="002C5765" w:rsidP="002C5765">
            <w:pPr>
              <w:pBdr>
                <w:bottom w:val="single" w:sz="4" w:space="1" w:color="auto"/>
              </w:pBdr>
              <w:jc w:val="center"/>
              <w:rPr>
                <w:sz w:val="28"/>
                <w:szCs w:val="28"/>
                <w:cs/>
              </w:rPr>
            </w:pPr>
            <w:r w:rsidRPr="007C5EA6">
              <w:rPr>
                <w:rFonts w:asciiTheme="majorBidi" w:hAnsiTheme="majorBidi" w:cstheme="majorBidi"/>
                <w:sz w:val="28"/>
                <w:szCs w:val="28"/>
              </w:rPr>
              <w:t>Consolidated financial statements</w:t>
            </w:r>
          </w:p>
        </w:tc>
        <w:tc>
          <w:tcPr>
            <w:tcW w:w="2722" w:type="dxa"/>
            <w:gridSpan w:val="2"/>
            <w:tcBorders>
              <w:left w:val="nil"/>
              <w:bottom w:val="nil"/>
              <w:right w:val="nil"/>
            </w:tcBorders>
            <w:vAlign w:val="bottom"/>
          </w:tcPr>
          <w:p w14:paraId="07C49975" w14:textId="5CF41CE0" w:rsidR="002C5765" w:rsidRPr="00277F43" w:rsidRDefault="0093178F" w:rsidP="002C5765">
            <w:pPr>
              <w:pBdr>
                <w:bottom w:val="single" w:sz="4" w:space="1" w:color="auto"/>
              </w:pBdr>
              <w:jc w:val="center"/>
              <w:rPr>
                <w:sz w:val="28"/>
                <w:szCs w:val="28"/>
                <w:cs/>
              </w:rPr>
            </w:pPr>
            <w:r>
              <w:rPr>
                <w:rFonts w:asciiTheme="majorBidi" w:hAnsiTheme="majorBidi" w:cstheme="majorBidi"/>
                <w:sz w:val="28"/>
                <w:szCs w:val="28"/>
              </w:rPr>
              <w:t>Separate</w:t>
            </w:r>
            <w:r w:rsidR="002C5765" w:rsidRPr="007C5EA6">
              <w:rPr>
                <w:rFonts w:asciiTheme="majorBidi" w:hAnsiTheme="majorBidi" w:cstheme="majorBidi"/>
                <w:sz w:val="28"/>
                <w:szCs w:val="28"/>
              </w:rPr>
              <w:t xml:space="preserve"> financial statements</w:t>
            </w:r>
          </w:p>
        </w:tc>
      </w:tr>
      <w:tr w:rsidR="00AC79BF" w:rsidRPr="00277F43" w14:paraId="37FA8A4D" w14:textId="77777777" w:rsidTr="00E23490">
        <w:trPr>
          <w:trHeight w:val="340"/>
        </w:trPr>
        <w:tc>
          <w:tcPr>
            <w:tcW w:w="3927" w:type="dxa"/>
            <w:tcBorders>
              <w:top w:val="nil"/>
              <w:left w:val="nil"/>
              <w:bottom w:val="nil"/>
              <w:right w:val="nil"/>
            </w:tcBorders>
            <w:vAlign w:val="bottom"/>
            <w:hideMark/>
          </w:tcPr>
          <w:p w14:paraId="5A435C32" w14:textId="77777777" w:rsidR="00AC79BF" w:rsidRPr="00277F43" w:rsidRDefault="00AC79BF" w:rsidP="00AC79BF">
            <w:pPr>
              <w:ind w:left="170" w:firstLine="56"/>
              <w:jc w:val="center"/>
              <w:rPr>
                <w:b/>
                <w:bCs/>
                <w:sz w:val="28"/>
                <w:szCs w:val="28"/>
                <w:cs/>
              </w:rPr>
            </w:pPr>
          </w:p>
        </w:tc>
        <w:tc>
          <w:tcPr>
            <w:tcW w:w="1361" w:type="dxa"/>
            <w:tcBorders>
              <w:left w:val="nil"/>
              <w:bottom w:val="nil"/>
              <w:right w:val="nil"/>
            </w:tcBorders>
            <w:noWrap/>
            <w:vAlign w:val="bottom"/>
          </w:tcPr>
          <w:p w14:paraId="6534CBA5" w14:textId="1A749FA6" w:rsidR="00AC79BF" w:rsidRPr="00277F43" w:rsidRDefault="00AC79BF" w:rsidP="00AC79BF">
            <w:pPr>
              <w:pBdr>
                <w:bottom w:val="single" w:sz="4" w:space="1" w:color="auto"/>
              </w:pBdr>
              <w:jc w:val="center"/>
              <w:rPr>
                <w:sz w:val="28"/>
                <w:szCs w:val="28"/>
              </w:rPr>
            </w:pPr>
            <w:r>
              <w:rPr>
                <w:sz w:val="28"/>
                <w:szCs w:val="28"/>
              </w:rPr>
              <w:t>2025</w:t>
            </w:r>
          </w:p>
        </w:tc>
        <w:tc>
          <w:tcPr>
            <w:tcW w:w="1361" w:type="dxa"/>
            <w:tcBorders>
              <w:left w:val="nil"/>
              <w:bottom w:val="nil"/>
              <w:right w:val="nil"/>
            </w:tcBorders>
            <w:vAlign w:val="bottom"/>
          </w:tcPr>
          <w:p w14:paraId="35755ED8" w14:textId="42BA4321" w:rsidR="00AC79BF" w:rsidRPr="00277F43" w:rsidRDefault="00AC79BF" w:rsidP="00AC79BF">
            <w:pPr>
              <w:pBdr>
                <w:bottom w:val="single" w:sz="4" w:space="1" w:color="auto"/>
              </w:pBdr>
              <w:jc w:val="center"/>
              <w:rPr>
                <w:sz w:val="28"/>
                <w:szCs w:val="28"/>
              </w:rPr>
            </w:pPr>
            <w:r>
              <w:rPr>
                <w:sz w:val="28"/>
                <w:szCs w:val="28"/>
              </w:rPr>
              <w:t>202</w:t>
            </w:r>
            <w:r>
              <w:rPr>
                <w:rFonts w:hint="cs"/>
                <w:sz w:val="28"/>
                <w:szCs w:val="28"/>
                <w:cs/>
              </w:rPr>
              <w:t>4</w:t>
            </w:r>
          </w:p>
        </w:tc>
        <w:tc>
          <w:tcPr>
            <w:tcW w:w="1361" w:type="dxa"/>
            <w:tcBorders>
              <w:left w:val="nil"/>
              <w:bottom w:val="nil"/>
              <w:right w:val="nil"/>
            </w:tcBorders>
            <w:vAlign w:val="bottom"/>
          </w:tcPr>
          <w:p w14:paraId="72C45F81" w14:textId="66EE2813" w:rsidR="00AC79BF" w:rsidRPr="00277F43" w:rsidRDefault="00AC79BF" w:rsidP="00AC79BF">
            <w:pPr>
              <w:pBdr>
                <w:bottom w:val="single" w:sz="4" w:space="1" w:color="auto"/>
              </w:pBdr>
              <w:jc w:val="center"/>
              <w:rPr>
                <w:sz w:val="28"/>
                <w:szCs w:val="28"/>
              </w:rPr>
            </w:pPr>
            <w:r>
              <w:rPr>
                <w:sz w:val="28"/>
                <w:szCs w:val="28"/>
              </w:rPr>
              <w:t>2025</w:t>
            </w:r>
          </w:p>
        </w:tc>
        <w:tc>
          <w:tcPr>
            <w:tcW w:w="1361" w:type="dxa"/>
            <w:tcBorders>
              <w:left w:val="nil"/>
              <w:bottom w:val="nil"/>
              <w:right w:val="nil"/>
            </w:tcBorders>
            <w:vAlign w:val="bottom"/>
          </w:tcPr>
          <w:p w14:paraId="7290CC4D" w14:textId="552A73E9" w:rsidR="00AC79BF" w:rsidRPr="00277F43" w:rsidRDefault="00AC79BF" w:rsidP="00AC79BF">
            <w:pPr>
              <w:pBdr>
                <w:bottom w:val="single" w:sz="4" w:space="1" w:color="auto"/>
              </w:pBdr>
              <w:jc w:val="center"/>
              <w:rPr>
                <w:sz w:val="28"/>
                <w:szCs w:val="28"/>
              </w:rPr>
            </w:pPr>
            <w:r>
              <w:rPr>
                <w:sz w:val="28"/>
                <w:szCs w:val="28"/>
              </w:rPr>
              <w:t>202</w:t>
            </w:r>
            <w:r>
              <w:rPr>
                <w:rFonts w:hint="cs"/>
                <w:sz w:val="28"/>
                <w:szCs w:val="28"/>
                <w:cs/>
              </w:rPr>
              <w:t>4</w:t>
            </w:r>
          </w:p>
        </w:tc>
      </w:tr>
      <w:tr w:rsidR="00AC79BF" w:rsidRPr="00277F43" w14:paraId="3E600363" w14:textId="77777777" w:rsidTr="00E23490">
        <w:trPr>
          <w:trHeight w:val="340"/>
        </w:trPr>
        <w:tc>
          <w:tcPr>
            <w:tcW w:w="3927" w:type="dxa"/>
            <w:tcBorders>
              <w:top w:val="nil"/>
              <w:left w:val="nil"/>
              <w:bottom w:val="nil"/>
              <w:right w:val="nil"/>
            </w:tcBorders>
            <w:vAlign w:val="bottom"/>
          </w:tcPr>
          <w:p w14:paraId="403D5C3A" w14:textId="25C2021F" w:rsidR="00AC79BF" w:rsidRPr="00277F43" w:rsidRDefault="00AC79BF" w:rsidP="00AC79BF">
            <w:pPr>
              <w:jc w:val="left"/>
              <w:rPr>
                <w:b/>
                <w:bCs/>
                <w:sz w:val="28"/>
                <w:szCs w:val="28"/>
                <w:cs/>
              </w:rPr>
            </w:pPr>
            <w:r>
              <w:rPr>
                <w:b/>
                <w:bCs/>
                <w:sz w:val="28"/>
                <w:szCs w:val="28"/>
              </w:rPr>
              <w:t>I</w:t>
            </w:r>
            <w:r w:rsidRPr="00E23490">
              <w:rPr>
                <w:b/>
                <w:bCs/>
                <w:sz w:val="28"/>
                <w:szCs w:val="28"/>
              </w:rPr>
              <w:t>nvestment in associate</w:t>
            </w:r>
            <w:r>
              <w:rPr>
                <w:b/>
                <w:bCs/>
                <w:sz w:val="28"/>
                <w:szCs w:val="28"/>
              </w:rPr>
              <w:t>s</w:t>
            </w:r>
          </w:p>
        </w:tc>
        <w:tc>
          <w:tcPr>
            <w:tcW w:w="1361" w:type="dxa"/>
            <w:tcBorders>
              <w:left w:val="nil"/>
              <w:bottom w:val="nil"/>
              <w:right w:val="nil"/>
            </w:tcBorders>
            <w:noWrap/>
            <w:vAlign w:val="bottom"/>
          </w:tcPr>
          <w:p w14:paraId="0D07F5CA" w14:textId="77777777" w:rsidR="00AC79BF" w:rsidRDefault="00AC79BF" w:rsidP="00AC79BF">
            <w:pPr>
              <w:jc w:val="center"/>
              <w:rPr>
                <w:sz w:val="28"/>
                <w:szCs w:val="28"/>
              </w:rPr>
            </w:pPr>
          </w:p>
        </w:tc>
        <w:tc>
          <w:tcPr>
            <w:tcW w:w="1361" w:type="dxa"/>
            <w:tcBorders>
              <w:left w:val="nil"/>
              <w:bottom w:val="nil"/>
              <w:right w:val="nil"/>
            </w:tcBorders>
            <w:vAlign w:val="bottom"/>
          </w:tcPr>
          <w:p w14:paraId="056CFC43" w14:textId="77777777" w:rsidR="00AC79BF" w:rsidRDefault="00AC79BF" w:rsidP="00AC79BF">
            <w:pPr>
              <w:jc w:val="center"/>
              <w:rPr>
                <w:sz w:val="28"/>
                <w:szCs w:val="28"/>
              </w:rPr>
            </w:pPr>
          </w:p>
        </w:tc>
        <w:tc>
          <w:tcPr>
            <w:tcW w:w="1361" w:type="dxa"/>
            <w:tcBorders>
              <w:left w:val="nil"/>
              <w:bottom w:val="nil"/>
              <w:right w:val="nil"/>
            </w:tcBorders>
            <w:vAlign w:val="bottom"/>
          </w:tcPr>
          <w:p w14:paraId="41163A75" w14:textId="77777777" w:rsidR="00AC79BF" w:rsidRDefault="00AC79BF" w:rsidP="00AC79BF">
            <w:pPr>
              <w:jc w:val="center"/>
              <w:rPr>
                <w:sz w:val="28"/>
                <w:szCs w:val="28"/>
              </w:rPr>
            </w:pPr>
          </w:p>
        </w:tc>
        <w:tc>
          <w:tcPr>
            <w:tcW w:w="1361" w:type="dxa"/>
            <w:tcBorders>
              <w:left w:val="nil"/>
              <w:bottom w:val="nil"/>
              <w:right w:val="nil"/>
            </w:tcBorders>
            <w:vAlign w:val="bottom"/>
          </w:tcPr>
          <w:p w14:paraId="0CCD631D" w14:textId="77777777" w:rsidR="00AC79BF" w:rsidRDefault="00AC79BF" w:rsidP="00AC79BF">
            <w:pPr>
              <w:jc w:val="center"/>
              <w:rPr>
                <w:sz w:val="28"/>
                <w:szCs w:val="28"/>
              </w:rPr>
            </w:pPr>
          </w:p>
        </w:tc>
      </w:tr>
      <w:tr w:rsidR="00AC79BF" w:rsidRPr="00277F43" w14:paraId="583B25D9" w14:textId="77777777" w:rsidTr="00120C08">
        <w:trPr>
          <w:trHeight w:val="340"/>
        </w:trPr>
        <w:tc>
          <w:tcPr>
            <w:tcW w:w="3927" w:type="dxa"/>
            <w:tcBorders>
              <w:top w:val="nil"/>
              <w:left w:val="nil"/>
              <w:bottom w:val="nil"/>
              <w:right w:val="nil"/>
            </w:tcBorders>
            <w:vAlign w:val="bottom"/>
            <w:hideMark/>
          </w:tcPr>
          <w:p w14:paraId="21988E35" w14:textId="2A503C7B" w:rsidR="00AC79BF" w:rsidRPr="00277F43" w:rsidRDefault="00AC79BF" w:rsidP="00AC79BF">
            <w:pPr>
              <w:rPr>
                <w:sz w:val="28"/>
                <w:szCs w:val="28"/>
              </w:rPr>
            </w:pPr>
            <w:r w:rsidRPr="00D711C1">
              <w:rPr>
                <w:rFonts w:asciiTheme="majorBidi" w:eastAsia="Calibri" w:hAnsiTheme="majorBidi" w:cstheme="majorBidi"/>
                <w:sz w:val="28"/>
                <w:szCs w:val="28"/>
              </w:rPr>
              <w:t>B</w:t>
            </w:r>
            <w:r>
              <w:rPr>
                <w:rFonts w:asciiTheme="majorBidi" w:eastAsia="Calibri" w:hAnsiTheme="majorBidi" w:cstheme="majorBidi"/>
                <w:sz w:val="28"/>
                <w:szCs w:val="28"/>
              </w:rPr>
              <w:t>alance at the beginning of year</w:t>
            </w:r>
          </w:p>
        </w:tc>
        <w:tc>
          <w:tcPr>
            <w:tcW w:w="1361" w:type="dxa"/>
            <w:tcBorders>
              <w:top w:val="nil"/>
              <w:left w:val="nil"/>
              <w:bottom w:val="nil"/>
              <w:right w:val="nil"/>
            </w:tcBorders>
            <w:noWrap/>
            <w:vAlign w:val="bottom"/>
          </w:tcPr>
          <w:p w14:paraId="74943FBF" w14:textId="7D3501C4" w:rsidR="00AC79BF" w:rsidRPr="00120C08" w:rsidRDefault="00AC79BF" w:rsidP="00120C08">
            <w:pPr>
              <w:tabs>
                <w:tab w:val="decimal" w:pos="929"/>
              </w:tabs>
              <w:spacing w:line="280" w:lineRule="exact"/>
              <w:jc w:val="center"/>
              <w:rPr>
                <w:sz w:val="28"/>
                <w:szCs w:val="28"/>
              </w:rPr>
            </w:pPr>
            <w:r w:rsidRPr="00B31D0C">
              <w:rPr>
                <w:sz w:val="28"/>
                <w:szCs w:val="28"/>
              </w:rPr>
              <w:t>105,203</w:t>
            </w:r>
          </w:p>
        </w:tc>
        <w:tc>
          <w:tcPr>
            <w:tcW w:w="1361" w:type="dxa"/>
            <w:tcBorders>
              <w:top w:val="nil"/>
              <w:left w:val="nil"/>
              <w:bottom w:val="nil"/>
              <w:right w:val="nil"/>
            </w:tcBorders>
            <w:vAlign w:val="bottom"/>
          </w:tcPr>
          <w:p w14:paraId="765E80F0" w14:textId="7A32E868" w:rsidR="00AC79BF" w:rsidRPr="008D5A20" w:rsidRDefault="00AC79BF" w:rsidP="00120C08">
            <w:pPr>
              <w:tabs>
                <w:tab w:val="decimal" w:pos="923"/>
              </w:tabs>
              <w:spacing w:line="280" w:lineRule="exact"/>
              <w:jc w:val="center"/>
              <w:rPr>
                <w:sz w:val="28"/>
                <w:szCs w:val="28"/>
              </w:rPr>
            </w:pPr>
            <w:r>
              <w:rPr>
                <w:sz w:val="28"/>
                <w:szCs w:val="28"/>
              </w:rPr>
              <w:t>57,235</w:t>
            </w:r>
          </w:p>
        </w:tc>
        <w:tc>
          <w:tcPr>
            <w:tcW w:w="1361" w:type="dxa"/>
            <w:tcBorders>
              <w:top w:val="nil"/>
              <w:left w:val="nil"/>
              <w:bottom w:val="nil"/>
              <w:right w:val="nil"/>
            </w:tcBorders>
            <w:vAlign w:val="bottom"/>
          </w:tcPr>
          <w:p w14:paraId="22856F73" w14:textId="73E728A9" w:rsidR="00AC79BF" w:rsidRPr="00120C08" w:rsidRDefault="00AC79BF" w:rsidP="00120C08">
            <w:pPr>
              <w:tabs>
                <w:tab w:val="decimal" w:pos="929"/>
              </w:tabs>
              <w:spacing w:line="280" w:lineRule="exact"/>
              <w:jc w:val="center"/>
              <w:rPr>
                <w:sz w:val="28"/>
                <w:szCs w:val="28"/>
              </w:rPr>
            </w:pPr>
            <w:r w:rsidRPr="00B31D0C">
              <w:rPr>
                <w:sz w:val="28"/>
                <w:szCs w:val="28"/>
              </w:rPr>
              <w:t>99,493</w:t>
            </w:r>
          </w:p>
        </w:tc>
        <w:tc>
          <w:tcPr>
            <w:tcW w:w="1361" w:type="dxa"/>
            <w:tcBorders>
              <w:top w:val="nil"/>
              <w:left w:val="nil"/>
              <w:bottom w:val="nil"/>
              <w:right w:val="nil"/>
            </w:tcBorders>
            <w:vAlign w:val="bottom"/>
          </w:tcPr>
          <w:p w14:paraId="741156C8" w14:textId="16BE2F59" w:rsidR="00AC79BF" w:rsidRPr="00120C08" w:rsidRDefault="00AC79BF" w:rsidP="00120C08">
            <w:pPr>
              <w:tabs>
                <w:tab w:val="decimal" w:pos="929"/>
              </w:tabs>
              <w:spacing w:line="280" w:lineRule="exact"/>
              <w:jc w:val="center"/>
              <w:rPr>
                <w:sz w:val="28"/>
                <w:szCs w:val="28"/>
              </w:rPr>
            </w:pPr>
            <w:r>
              <w:rPr>
                <w:sz w:val="28"/>
                <w:szCs w:val="28"/>
              </w:rPr>
              <w:t>53,593</w:t>
            </w:r>
          </w:p>
        </w:tc>
      </w:tr>
      <w:tr w:rsidR="00AC79BF" w:rsidRPr="00277F43" w14:paraId="19B220D1" w14:textId="77777777" w:rsidTr="00120C08">
        <w:trPr>
          <w:trHeight w:val="340"/>
        </w:trPr>
        <w:tc>
          <w:tcPr>
            <w:tcW w:w="3927" w:type="dxa"/>
            <w:tcBorders>
              <w:top w:val="nil"/>
              <w:left w:val="nil"/>
              <w:bottom w:val="nil"/>
              <w:right w:val="nil"/>
            </w:tcBorders>
            <w:vAlign w:val="bottom"/>
          </w:tcPr>
          <w:p w14:paraId="7027E4F3" w14:textId="5225F99C" w:rsidR="00AC79BF" w:rsidRPr="00277F43" w:rsidRDefault="00AC79BF" w:rsidP="00AC79BF">
            <w:pPr>
              <w:rPr>
                <w:sz w:val="28"/>
                <w:szCs w:val="28"/>
                <w:cs/>
              </w:rPr>
            </w:pPr>
            <w:r w:rsidRPr="00D711C1">
              <w:rPr>
                <w:sz w:val="28"/>
                <w:szCs w:val="28"/>
              </w:rPr>
              <w:t>Purchased investments</w:t>
            </w:r>
          </w:p>
        </w:tc>
        <w:tc>
          <w:tcPr>
            <w:tcW w:w="1361" w:type="dxa"/>
            <w:tcBorders>
              <w:top w:val="nil"/>
              <w:left w:val="nil"/>
              <w:bottom w:val="nil"/>
              <w:right w:val="nil"/>
            </w:tcBorders>
            <w:noWrap/>
            <w:vAlign w:val="bottom"/>
          </w:tcPr>
          <w:p w14:paraId="4587266D" w14:textId="698FEFAA" w:rsidR="00AC79BF" w:rsidRPr="00120C08" w:rsidRDefault="00860CE4" w:rsidP="00860CE4">
            <w:pPr>
              <w:tabs>
                <w:tab w:val="decimal" w:pos="737"/>
              </w:tabs>
              <w:spacing w:line="280" w:lineRule="exact"/>
              <w:jc w:val="center"/>
              <w:rPr>
                <w:sz w:val="28"/>
                <w:szCs w:val="28"/>
              </w:rPr>
            </w:pPr>
            <w:r w:rsidRPr="00120C08">
              <w:rPr>
                <w:sz w:val="28"/>
                <w:szCs w:val="28"/>
              </w:rPr>
              <w:t>-</w:t>
            </w:r>
          </w:p>
        </w:tc>
        <w:tc>
          <w:tcPr>
            <w:tcW w:w="1361" w:type="dxa"/>
            <w:tcBorders>
              <w:top w:val="nil"/>
              <w:left w:val="nil"/>
              <w:bottom w:val="nil"/>
              <w:right w:val="nil"/>
            </w:tcBorders>
            <w:vAlign w:val="bottom"/>
          </w:tcPr>
          <w:p w14:paraId="6CDA1004" w14:textId="529F5689" w:rsidR="00AC79BF" w:rsidRPr="00120C08" w:rsidRDefault="00AC79BF" w:rsidP="00120C08">
            <w:pPr>
              <w:tabs>
                <w:tab w:val="decimal" w:pos="923"/>
              </w:tabs>
              <w:spacing w:line="280" w:lineRule="exact"/>
              <w:jc w:val="center"/>
              <w:rPr>
                <w:sz w:val="28"/>
                <w:szCs w:val="28"/>
              </w:rPr>
            </w:pPr>
            <w:r>
              <w:rPr>
                <w:sz w:val="28"/>
                <w:szCs w:val="28"/>
              </w:rPr>
              <w:t>45,900</w:t>
            </w:r>
          </w:p>
        </w:tc>
        <w:tc>
          <w:tcPr>
            <w:tcW w:w="1361" w:type="dxa"/>
            <w:tcBorders>
              <w:top w:val="nil"/>
              <w:left w:val="nil"/>
              <w:bottom w:val="nil"/>
              <w:right w:val="nil"/>
            </w:tcBorders>
            <w:vAlign w:val="bottom"/>
          </w:tcPr>
          <w:p w14:paraId="04A5634A" w14:textId="54B295C9" w:rsidR="00AC79BF" w:rsidRPr="00120C08" w:rsidRDefault="00120C08" w:rsidP="008D5A20">
            <w:pPr>
              <w:tabs>
                <w:tab w:val="decimal" w:pos="737"/>
              </w:tabs>
              <w:spacing w:line="280" w:lineRule="exact"/>
              <w:jc w:val="center"/>
              <w:rPr>
                <w:sz w:val="28"/>
                <w:szCs w:val="28"/>
              </w:rPr>
            </w:pPr>
            <w:r w:rsidRPr="00120C08">
              <w:rPr>
                <w:sz w:val="28"/>
                <w:szCs w:val="28"/>
              </w:rPr>
              <w:t>-</w:t>
            </w:r>
          </w:p>
        </w:tc>
        <w:tc>
          <w:tcPr>
            <w:tcW w:w="1361" w:type="dxa"/>
            <w:tcBorders>
              <w:top w:val="nil"/>
              <w:left w:val="nil"/>
              <w:bottom w:val="nil"/>
              <w:right w:val="nil"/>
            </w:tcBorders>
            <w:vAlign w:val="bottom"/>
          </w:tcPr>
          <w:p w14:paraId="57DECED8" w14:textId="2850081A" w:rsidR="00AC79BF" w:rsidRPr="00120C08" w:rsidRDefault="00AC79BF" w:rsidP="00120C08">
            <w:pPr>
              <w:tabs>
                <w:tab w:val="decimal" w:pos="929"/>
              </w:tabs>
              <w:spacing w:line="280" w:lineRule="exact"/>
              <w:jc w:val="center"/>
              <w:rPr>
                <w:sz w:val="28"/>
                <w:szCs w:val="28"/>
              </w:rPr>
            </w:pPr>
            <w:r>
              <w:rPr>
                <w:sz w:val="28"/>
                <w:szCs w:val="28"/>
              </w:rPr>
              <w:t>45,900</w:t>
            </w:r>
          </w:p>
        </w:tc>
      </w:tr>
      <w:tr w:rsidR="00AC79BF" w:rsidRPr="00277F43" w14:paraId="7DE7042F" w14:textId="77777777" w:rsidTr="00120C08">
        <w:trPr>
          <w:trHeight w:val="340"/>
        </w:trPr>
        <w:tc>
          <w:tcPr>
            <w:tcW w:w="3927" w:type="dxa"/>
            <w:tcBorders>
              <w:top w:val="nil"/>
              <w:left w:val="nil"/>
              <w:bottom w:val="nil"/>
              <w:right w:val="nil"/>
            </w:tcBorders>
            <w:vAlign w:val="bottom"/>
            <w:hideMark/>
          </w:tcPr>
          <w:p w14:paraId="61A1BE6D" w14:textId="5691F4BB" w:rsidR="00AC79BF" w:rsidRPr="00277F43" w:rsidRDefault="00AC79BF" w:rsidP="00AC79BF">
            <w:pPr>
              <w:jc w:val="left"/>
              <w:rPr>
                <w:sz w:val="28"/>
                <w:szCs w:val="28"/>
              </w:rPr>
            </w:pPr>
            <w:r>
              <w:rPr>
                <w:rFonts w:asciiTheme="majorBidi" w:eastAsia="Calibri" w:hAnsiTheme="majorBidi" w:cstheme="majorBidi"/>
                <w:sz w:val="28"/>
                <w:szCs w:val="28"/>
              </w:rPr>
              <w:t>Share of profit</w:t>
            </w:r>
            <w:r w:rsidR="00E92995">
              <w:rPr>
                <w:rFonts w:asciiTheme="majorBidi" w:eastAsia="Calibri" w:hAnsiTheme="majorBidi" w:cstheme="majorBidi"/>
                <w:sz w:val="28"/>
                <w:szCs w:val="28"/>
              </w:rPr>
              <w:t xml:space="preserve"> (loss)</w:t>
            </w:r>
            <w:r w:rsidRPr="00D711C1">
              <w:rPr>
                <w:rFonts w:asciiTheme="majorBidi" w:eastAsia="Calibri" w:hAnsiTheme="majorBidi" w:cstheme="majorBidi"/>
                <w:sz w:val="28"/>
                <w:szCs w:val="28"/>
              </w:rPr>
              <w:t xml:space="preserve"> </w:t>
            </w:r>
            <w:r>
              <w:rPr>
                <w:rFonts w:asciiTheme="majorBidi" w:eastAsia="Calibri" w:hAnsiTheme="majorBidi" w:cstheme="majorBidi"/>
                <w:sz w:val="28"/>
                <w:szCs w:val="28"/>
              </w:rPr>
              <w:t>of associates accounted</w:t>
            </w:r>
            <w:r>
              <w:rPr>
                <w:rFonts w:asciiTheme="majorBidi" w:eastAsia="Calibri" w:hAnsiTheme="majorBidi" w:cstheme="majorBidi"/>
                <w:sz w:val="28"/>
                <w:szCs w:val="28"/>
              </w:rPr>
              <w:br/>
              <w:t xml:space="preserve">   for using the equity method</w:t>
            </w:r>
          </w:p>
        </w:tc>
        <w:tc>
          <w:tcPr>
            <w:tcW w:w="1361" w:type="dxa"/>
            <w:tcBorders>
              <w:top w:val="nil"/>
              <w:left w:val="nil"/>
              <w:bottom w:val="nil"/>
              <w:right w:val="nil"/>
            </w:tcBorders>
            <w:noWrap/>
            <w:vAlign w:val="bottom"/>
          </w:tcPr>
          <w:p w14:paraId="151346E6" w14:textId="4750F8FB" w:rsidR="00AC79BF" w:rsidRPr="00120C08" w:rsidRDefault="005E2EC0" w:rsidP="008D5A20">
            <w:pPr>
              <w:tabs>
                <w:tab w:val="decimal" w:pos="929"/>
              </w:tabs>
              <w:spacing w:line="280" w:lineRule="exact"/>
              <w:jc w:val="center"/>
              <w:rPr>
                <w:sz w:val="28"/>
                <w:szCs w:val="28"/>
              </w:rPr>
            </w:pPr>
            <w:r w:rsidRPr="00AB5C7B">
              <w:rPr>
                <w:sz w:val="28"/>
                <w:szCs w:val="28"/>
              </w:rPr>
              <w:t>(</w:t>
            </w:r>
            <w:r w:rsidRPr="00D5321C">
              <w:rPr>
                <w:sz w:val="28"/>
                <w:szCs w:val="28"/>
              </w:rPr>
              <w:t>1</w:t>
            </w:r>
            <w:r w:rsidRPr="00AB5C7B">
              <w:rPr>
                <w:sz w:val="28"/>
                <w:szCs w:val="28"/>
              </w:rPr>
              <w:t>,</w:t>
            </w:r>
            <w:r w:rsidRPr="00D5321C">
              <w:rPr>
                <w:sz w:val="28"/>
                <w:szCs w:val="28"/>
              </w:rPr>
              <w:t>2</w:t>
            </w:r>
            <w:r w:rsidRPr="00AB5C7B">
              <w:rPr>
                <w:sz w:val="28"/>
                <w:szCs w:val="28"/>
              </w:rPr>
              <w:t>0</w:t>
            </w:r>
            <w:r w:rsidRPr="00D5321C">
              <w:rPr>
                <w:sz w:val="28"/>
                <w:szCs w:val="28"/>
              </w:rPr>
              <w:t>2</w:t>
            </w:r>
            <w:r w:rsidRPr="00AB5C7B">
              <w:rPr>
                <w:sz w:val="28"/>
                <w:szCs w:val="28"/>
              </w:rPr>
              <w:t>)</w:t>
            </w:r>
          </w:p>
        </w:tc>
        <w:tc>
          <w:tcPr>
            <w:tcW w:w="1361" w:type="dxa"/>
            <w:tcBorders>
              <w:top w:val="nil"/>
              <w:left w:val="nil"/>
              <w:bottom w:val="nil"/>
              <w:right w:val="nil"/>
            </w:tcBorders>
            <w:vAlign w:val="bottom"/>
          </w:tcPr>
          <w:p w14:paraId="1F939D3B" w14:textId="14ADA795" w:rsidR="00AC79BF" w:rsidRPr="00120C08" w:rsidRDefault="00AC79BF" w:rsidP="00120C08">
            <w:pPr>
              <w:tabs>
                <w:tab w:val="decimal" w:pos="923"/>
              </w:tabs>
              <w:spacing w:line="280" w:lineRule="exact"/>
              <w:jc w:val="center"/>
              <w:rPr>
                <w:sz w:val="28"/>
                <w:szCs w:val="28"/>
              </w:rPr>
            </w:pPr>
            <w:r>
              <w:rPr>
                <w:sz w:val="28"/>
                <w:szCs w:val="28"/>
              </w:rPr>
              <w:t>11,542</w:t>
            </w:r>
          </w:p>
        </w:tc>
        <w:tc>
          <w:tcPr>
            <w:tcW w:w="1361" w:type="dxa"/>
            <w:tcBorders>
              <w:top w:val="nil"/>
              <w:left w:val="nil"/>
              <w:bottom w:val="nil"/>
              <w:right w:val="nil"/>
            </w:tcBorders>
            <w:vAlign w:val="bottom"/>
          </w:tcPr>
          <w:p w14:paraId="7D039255" w14:textId="62291C41" w:rsidR="00AC79BF" w:rsidRPr="00E23490" w:rsidRDefault="00120C08" w:rsidP="008D5A20">
            <w:pPr>
              <w:tabs>
                <w:tab w:val="decimal" w:pos="737"/>
              </w:tabs>
              <w:spacing w:line="280" w:lineRule="exact"/>
              <w:jc w:val="center"/>
              <w:rPr>
                <w:sz w:val="28"/>
                <w:szCs w:val="28"/>
              </w:rPr>
            </w:pPr>
            <w:r>
              <w:rPr>
                <w:sz w:val="28"/>
                <w:szCs w:val="28"/>
              </w:rPr>
              <w:t>-</w:t>
            </w:r>
          </w:p>
        </w:tc>
        <w:tc>
          <w:tcPr>
            <w:tcW w:w="1361" w:type="dxa"/>
            <w:tcBorders>
              <w:top w:val="nil"/>
              <w:left w:val="nil"/>
              <w:bottom w:val="nil"/>
              <w:right w:val="nil"/>
            </w:tcBorders>
            <w:vAlign w:val="bottom"/>
          </w:tcPr>
          <w:p w14:paraId="0D11C609" w14:textId="1FD85D9E" w:rsidR="00AC79BF" w:rsidRPr="00E23490" w:rsidRDefault="00AC79BF" w:rsidP="008D5A20">
            <w:pPr>
              <w:tabs>
                <w:tab w:val="decimal" w:pos="804"/>
              </w:tabs>
              <w:spacing w:line="280" w:lineRule="exact"/>
              <w:jc w:val="center"/>
              <w:rPr>
                <w:sz w:val="28"/>
                <w:szCs w:val="28"/>
              </w:rPr>
            </w:pPr>
            <w:r>
              <w:rPr>
                <w:sz w:val="28"/>
                <w:szCs w:val="28"/>
              </w:rPr>
              <w:t>-</w:t>
            </w:r>
          </w:p>
        </w:tc>
      </w:tr>
      <w:tr w:rsidR="00AC79BF" w:rsidRPr="00277F43" w14:paraId="3091283B" w14:textId="77777777" w:rsidTr="00120C08">
        <w:trPr>
          <w:trHeight w:val="340"/>
        </w:trPr>
        <w:tc>
          <w:tcPr>
            <w:tcW w:w="3927" w:type="dxa"/>
            <w:tcBorders>
              <w:top w:val="nil"/>
              <w:left w:val="nil"/>
              <w:bottom w:val="nil"/>
              <w:right w:val="nil"/>
            </w:tcBorders>
            <w:vAlign w:val="bottom"/>
          </w:tcPr>
          <w:p w14:paraId="1DFFD404" w14:textId="77777777" w:rsidR="00AC79BF" w:rsidRDefault="00AC79BF" w:rsidP="00AC79BF">
            <w:pPr>
              <w:jc w:val="left"/>
              <w:rPr>
                <w:rFonts w:asciiTheme="majorBidi" w:eastAsia="Calibri" w:hAnsiTheme="majorBidi" w:cstheme="majorBidi"/>
                <w:sz w:val="28"/>
                <w:szCs w:val="28"/>
              </w:rPr>
            </w:pPr>
            <w:r w:rsidRPr="00E23490">
              <w:rPr>
                <w:rFonts w:asciiTheme="majorBidi" w:eastAsia="Calibri" w:hAnsiTheme="majorBidi" w:cstheme="majorBidi"/>
                <w:sz w:val="28"/>
                <w:szCs w:val="28"/>
              </w:rPr>
              <w:t xml:space="preserve">Share of other comprehensive income </w:t>
            </w:r>
            <w:r>
              <w:rPr>
                <w:rFonts w:asciiTheme="majorBidi" w:eastAsia="Calibri" w:hAnsiTheme="majorBidi" w:cstheme="majorBidi"/>
                <w:sz w:val="28"/>
                <w:szCs w:val="28"/>
              </w:rPr>
              <w:t>of</w:t>
            </w:r>
            <w:r w:rsidRPr="00E23490">
              <w:rPr>
                <w:rFonts w:asciiTheme="majorBidi" w:eastAsia="Calibri" w:hAnsiTheme="majorBidi" w:cstheme="majorBidi"/>
                <w:sz w:val="28"/>
                <w:szCs w:val="28"/>
              </w:rPr>
              <w:br/>
              <w:t xml:space="preserve">   </w:t>
            </w:r>
            <w:r>
              <w:rPr>
                <w:rFonts w:asciiTheme="majorBidi" w:eastAsia="Calibri" w:hAnsiTheme="majorBidi" w:cstheme="majorBidi"/>
                <w:sz w:val="28"/>
                <w:szCs w:val="28"/>
              </w:rPr>
              <w:t>associate</w:t>
            </w:r>
            <w:r w:rsidRPr="00E23490">
              <w:rPr>
                <w:rFonts w:asciiTheme="majorBidi" w:eastAsia="Calibri" w:hAnsiTheme="majorBidi" w:cstheme="majorBidi"/>
                <w:sz w:val="28"/>
                <w:szCs w:val="28"/>
              </w:rPr>
              <w:t xml:space="preserve"> </w:t>
            </w:r>
            <w:r>
              <w:rPr>
                <w:rFonts w:asciiTheme="majorBidi" w:eastAsia="Calibri" w:hAnsiTheme="majorBidi" w:cstheme="majorBidi"/>
                <w:sz w:val="28"/>
                <w:szCs w:val="28"/>
              </w:rPr>
              <w:t xml:space="preserve">accounted for using the equity </w:t>
            </w:r>
            <w:r w:rsidRPr="00E23490">
              <w:rPr>
                <w:rFonts w:asciiTheme="majorBidi" w:eastAsia="Calibri" w:hAnsiTheme="majorBidi" w:cstheme="majorBidi"/>
                <w:sz w:val="28"/>
                <w:szCs w:val="28"/>
              </w:rPr>
              <w:t>method</w:t>
            </w:r>
          </w:p>
          <w:p w14:paraId="229872C4" w14:textId="07802A33" w:rsidR="00AC79BF" w:rsidRPr="00E23490" w:rsidRDefault="00AC79BF" w:rsidP="00AC79BF">
            <w:pPr>
              <w:jc w:val="left"/>
              <w:rPr>
                <w:rFonts w:asciiTheme="majorBidi" w:eastAsia="Calibri" w:hAnsiTheme="majorBidi" w:cstheme="majorBidi"/>
                <w:sz w:val="28"/>
                <w:szCs w:val="28"/>
                <w:cs/>
              </w:rPr>
            </w:pPr>
            <w:r w:rsidRPr="00E23490">
              <w:rPr>
                <w:rFonts w:asciiTheme="majorBidi" w:eastAsia="Calibri" w:hAnsiTheme="majorBidi" w:cstheme="majorBidi"/>
                <w:sz w:val="28"/>
                <w:szCs w:val="28"/>
              </w:rPr>
              <w:t xml:space="preserve">   </w:t>
            </w:r>
            <w:r w:rsidRPr="00953F10">
              <w:rPr>
                <w:rFonts w:asciiTheme="majorBidi" w:eastAsia="Calibri" w:hAnsiTheme="majorBidi" w:cstheme="majorBidi"/>
                <w:sz w:val="28"/>
                <w:szCs w:val="28"/>
              </w:rPr>
              <w:t>- net of income tax</w:t>
            </w:r>
          </w:p>
        </w:tc>
        <w:tc>
          <w:tcPr>
            <w:tcW w:w="1361" w:type="dxa"/>
            <w:tcBorders>
              <w:top w:val="nil"/>
              <w:left w:val="nil"/>
              <w:bottom w:val="nil"/>
              <w:right w:val="nil"/>
            </w:tcBorders>
            <w:noWrap/>
            <w:vAlign w:val="bottom"/>
          </w:tcPr>
          <w:p w14:paraId="4D778E10" w14:textId="2C052DD7" w:rsidR="00AC79BF" w:rsidRPr="00120C08" w:rsidRDefault="005E2EC0" w:rsidP="00120C08">
            <w:pPr>
              <w:tabs>
                <w:tab w:val="decimal" w:pos="923"/>
              </w:tabs>
              <w:spacing w:line="280" w:lineRule="exact"/>
              <w:jc w:val="center"/>
              <w:rPr>
                <w:sz w:val="28"/>
                <w:szCs w:val="28"/>
              </w:rPr>
            </w:pPr>
            <w:r w:rsidRPr="00D5321C">
              <w:rPr>
                <w:sz w:val="28"/>
                <w:szCs w:val="28"/>
              </w:rPr>
              <w:t>3</w:t>
            </w:r>
            <w:r>
              <w:rPr>
                <w:sz w:val="28"/>
                <w:szCs w:val="28"/>
              </w:rPr>
              <w:t>,9</w:t>
            </w:r>
            <w:r w:rsidRPr="00D5321C">
              <w:rPr>
                <w:sz w:val="28"/>
                <w:szCs w:val="28"/>
              </w:rPr>
              <w:t>44</w:t>
            </w:r>
          </w:p>
        </w:tc>
        <w:tc>
          <w:tcPr>
            <w:tcW w:w="1361" w:type="dxa"/>
            <w:tcBorders>
              <w:top w:val="nil"/>
              <w:left w:val="nil"/>
              <w:bottom w:val="nil"/>
              <w:right w:val="nil"/>
            </w:tcBorders>
            <w:vAlign w:val="bottom"/>
          </w:tcPr>
          <w:p w14:paraId="7E91D2E0" w14:textId="34510D0F" w:rsidR="00AC79BF" w:rsidRPr="00120C08" w:rsidRDefault="00AC79BF" w:rsidP="008D5A20">
            <w:pPr>
              <w:tabs>
                <w:tab w:val="decimal" w:pos="743"/>
              </w:tabs>
              <w:spacing w:line="280" w:lineRule="exact"/>
              <w:jc w:val="center"/>
              <w:rPr>
                <w:sz w:val="28"/>
                <w:szCs w:val="28"/>
                <w:cs/>
              </w:rPr>
            </w:pPr>
            <w:r>
              <w:rPr>
                <w:sz w:val="28"/>
                <w:szCs w:val="28"/>
              </w:rPr>
              <w:t>-</w:t>
            </w:r>
          </w:p>
        </w:tc>
        <w:tc>
          <w:tcPr>
            <w:tcW w:w="1361" w:type="dxa"/>
            <w:tcBorders>
              <w:top w:val="nil"/>
              <w:left w:val="nil"/>
              <w:bottom w:val="nil"/>
              <w:right w:val="nil"/>
            </w:tcBorders>
            <w:vAlign w:val="bottom"/>
          </w:tcPr>
          <w:p w14:paraId="3B53DE20" w14:textId="5E2DDA74" w:rsidR="00AC79BF" w:rsidRPr="00E23490" w:rsidRDefault="00120C08" w:rsidP="008D5A20">
            <w:pPr>
              <w:tabs>
                <w:tab w:val="decimal" w:pos="737"/>
              </w:tabs>
              <w:spacing w:line="280" w:lineRule="exact"/>
              <w:jc w:val="center"/>
              <w:rPr>
                <w:sz w:val="28"/>
                <w:szCs w:val="28"/>
                <w:cs/>
              </w:rPr>
            </w:pPr>
            <w:r>
              <w:rPr>
                <w:sz w:val="28"/>
                <w:szCs w:val="28"/>
              </w:rPr>
              <w:t>-</w:t>
            </w:r>
          </w:p>
        </w:tc>
        <w:tc>
          <w:tcPr>
            <w:tcW w:w="1361" w:type="dxa"/>
            <w:tcBorders>
              <w:top w:val="nil"/>
              <w:left w:val="nil"/>
              <w:bottom w:val="nil"/>
              <w:right w:val="nil"/>
            </w:tcBorders>
            <w:vAlign w:val="bottom"/>
          </w:tcPr>
          <w:p w14:paraId="1B7D4A1E" w14:textId="01CFBE47" w:rsidR="00AC79BF" w:rsidRPr="00E23490" w:rsidRDefault="00AC79BF" w:rsidP="008D5A20">
            <w:pPr>
              <w:tabs>
                <w:tab w:val="decimal" w:pos="804"/>
              </w:tabs>
              <w:spacing w:line="280" w:lineRule="exact"/>
              <w:jc w:val="center"/>
              <w:rPr>
                <w:sz w:val="28"/>
                <w:szCs w:val="28"/>
              </w:rPr>
            </w:pPr>
            <w:r>
              <w:rPr>
                <w:sz w:val="28"/>
                <w:szCs w:val="28"/>
              </w:rPr>
              <w:t>-</w:t>
            </w:r>
          </w:p>
        </w:tc>
      </w:tr>
      <w:tr w:rsidR="00120C08" w:rsidRPr="00277F43" w14:paraId="48E6EE8D" w14:textId="77777777" w:rsidTr="00120C08">
        <w:trPr>
          <w:trHeight w:val="340"/>
        </w:trPr>
        <w:tc>
          <w:tcPr>
            <w:tcW w:w="3927" w:type="dxa"/>
            <w:tcBorders>
              <w:top w:val="nil"/>
              <w:left w:val="nil"/>
              <w:bottom w:val="nil"/>
              <w:right w:val="nil"/>
            </w:tcBorders>
            <w:vAlign w:val="bottom"/>
          </w:tcPr>
          <w:p w14:paraId="4BC13646" w14:textId="7879D08D" w:rsidR="00120C08" w:rsidRPr="00277F43" w:rsidRDefault="00120C08" w:rsidP="00120C08">
            <w:pPr>
              <w:rPr>
                <w:sz w:val="28"/>
                <w:szCs w:val="28"/>
                <w:cs/>
              </w:rPr>
            </w:pPr>
            <w:r>
              <w:rPr>
                <w:rFonts w:asciiTheme="majorBidi" w:eastAsia="Calibri" w:hAnsiTheme="majorBidi" w:cstheme="majorBidi"/>
                <w:sz w:val="28"/>
                <w:szCs w:val="28"/>
              </w:rPr>
              <w:t>Dividend income</w:t>
            </w:r>
          </w:p>
        </w:tc>
        <w:tc>
          <w:tcPr>
            <w:tcW w:w="1361" w:type="dxa"/>
            <w:tcBorders>
              <w:top w:val="nil"/>
              <w:left w:val="nil"/>
              <w:bottom w:val="nil"/>
              <w:right w:val="nil"/>
            </w:tcBorders>
            <w:noWrap/>
            <w:vAlign w:val="bottom"/>
          </w:tcPr>
          <w:p w14:paraId="4E4C0946" w14:textId="65B875CD" w:rsidR="00120C08" w:rsidRPr="00120C08" w:rsidRDefault="00120C08" w:rsidP="008D5A20">
            <w:pPr>
              <w:tabs>
                <w:tab w:val="decimal" w:pos="929"/>
              </w:tabs>
              <w:spacing w:line="280" w:lineRule="exact"/>
              <w:jc w:val="center"/>
              <w:rPr>
                <w:sz w:val="28"/>
                <w:szCs w:val="28"/>
              </w:rPr>
            </w:pPr>
            <w:r>
              <w:rPr>
                <w:sz w:val="28"/>
                <w:szCs w:val="28"/>
              </w:rPr>
              <w:t>(</w:t>
            </w:r>
            <w:r w:rsidRPr="00D5321C">
              <w:rPr>
                <w:sz w:val="28"/>
                <w:szCs w:val="28"/>
              </w:rPr>
              <w:t>2</w:t>
            </w:r>
            <w:r>
              <w:rPr>
                <w:sz w:val="28"/>
                <w:szCs w:val="28"/>
              </w:rPr>
              <w:t>,</w:t>
            </w:r>
            <w:r w:rsidRPr="00D5321C">
              <w:rPr>
                <w:sz w:val="28"/>
                <w:szCs w:val="28"/>
              </w:rPr>
              <w:t>1</w:t>
            </w:r>
            <w:r>
              <w:rPr>
                <w:sz w:val="28"/>
                <w:szCs w:val="28"/>
              </w:rPr>
              <w:t>00)</w:t>
            </w:r>
          </w:p>
        </w:tc>
        <w:tc>
          <w:tcPr>
            <w:tcW w:w="1361" w:type="dxa"/>
            <w:tcBorders>
              <w:top w:val="nil"/>
              <w:left w:val="nil"/>
              <w:bottom w:val="nil"/>
              <w:right w:val="nil"/>
            </w:tcBorders>
            <w:vAlign w:val="bottom"/>
          </w:tcPr>
          <w:p w14:paraId="560CA735" w14:textId="48166E9E" w:rsidR="00120C08" w:rsidRPr="00120C08" w:rsidRDefault="00120C08" w:rsidP="008D5A20">
            <w:pPr>
              <w:tabs>
                <w:tab w:val="decimal" w:pos="929"/>
              </w:tabs>
              <w:spacing w:line="280" w:lineRule="exact"/>
              <w:jc w:val="center"/>
              <w:rPr>
                <w:sz w:val="28"/>
                <w:szCs w:val="28"/>
              </w:rPr>
            </w:pPr>
            <w:r>
              <w:rPr>
                <w:sz w:val="28"/>
                <w:szCs w:val="28"/>
              </w:rPr>
              <w:t>(8,450)</w:t>
            </w:r>
          </w:p>
        </w:tc>
        <w:tc>
          <w:tcPr>
            <w:tcW w:w="1361" w:type="dxa"/>
            <w:tcBorders>
              <w:top w:val="nil"/>
              <w:left w:val="nil"/>
              <w:bottom w:val="nil"/>
              <w:right w:val="nil"/>
            </w:tcBorders>
            <w:vAlign w:val="bottom"/>
          </w:tcPr>
          <w:p w14:paraId="3E7781DB" w14:textId="2022831D" w:rsidR="00120C08" w:rsidRPr="00E23490" w:rsidRDefault="00120C08" w:rsidP="008D5A20">
            <w:pPr>
              <w:tabs>
                <w:tab w:val="decimal" w:pos="737"/>
              </w:tabs>
              <w:spacing w:line="280" w:lineRule="exact"/>
              <w:jc w:val="center"/>
              <w:rPr>
                <w:sz w:val="28"/>
                <w:szCs w:val="28"/>
              </w:rPr>
            </w:pPr>
            <w:r>
              <w:rPr>
                <w:sz w:val="28"/>
                <w:szCs w:val="28"/>
              </w:rPr>
              <w:t>-</w:t>
            </w:r>
          </w:p>
        </w:tc>
        <w:tc>
          <w:tcPr>
            <w:tcW w:w="1361" w:type="dxa"/>
            <w:tcBorders>
              <w:top w:val="nil"/>
              <w:left w:val="nil"/>
              <w:bottom w:val="nil"/>
              <w:right w:val="nil"/>
            </w:tcBorders>
            <w:vAlign w:val="bottom"/>
          </w:tcPr>
          <w:p w14:paraId="09BD9417" w14:textId="788A3E78" w:rsidR="00120C08" w:rsidRPr="00E23490" w:rsidRDefault="00120C08" w:rsidP="008D5A20">
            <w:pPr>
              <w:tabs>
                <w:tab w:val="decimal" w:pos="804"/>
              </w:tabs>
              <w:spacing w:line="280" w:lineRule="exact"/>
              <w:jc w:val="center"/>
              <w:rPr>
                <w:sz w:val="28"/>
                <w:szCs w:val="28"/>
              </w:rPr>
            </w:pPr>
            <w:r>
              <w:rPr>
                <w:sz w:val="28"/>
                <w:szCs w:val="28"/>
              </w:rPr>
              <w:t>-</w:t>
            </w:r>
          </w:p>
        </w:tc>
      </w:tr>
      <w:tr w:rsidR="00120C08" w:rsidRPr="00277F43" w14:paraId="6A2137C6" w14:textId="77777777" w:rsidTr="00120C08">
        <w:trPr>
          <w:trHeight w:val="340"/>
        </w:trPr>
        <w:tc>
          <w:tcPr>
            <w:tcW w:w="3927" w:type="dxa"/>
            <w:tcBorders>
              <w:top w:val="nil"/>
              <w:left w:val="nil"/>
              <w:bottom w:val="nil"/>
              <w:right w:val="nil"/>
            </w:tcBorders>
            <w:vAlign w:val="bottom"/>
          </w:tcPr>
          <w:p w14:paraId="5E5A79E7" w14:textId="3C80E113" w:rsidR="00120C08" w:rsidRPr="00710B3C" w:rsidRDefault="00120C08" w:rsidP="00120C08">
            <w:pPr>
              <w:rPr>
                <w:sz w:val="28"/>
                <w:szCs w:val="28"/>
                <w:cs/>
              </w:rPr>
            </w:pPr>
            <w:r>
              <w:rPr>
                <w:rFonts w:asciiTheme="majorBidi" w:eastAsia="Calibri" w:hAnsiTheme="majorBidi" w:cstheme="majorBidi"/>
                <w:sz w:val="28"/>
                <w:szCs w:val="28"/>
              </w:rPr>
              <w:t>Loss on impairment of investment</w:t>
            </w:r>
          </w:p>
        </w:tc>
        <w:tc>
          <w:tcPr>
            <w:tcW w:w="1361" w:type="dxa"/>
            <w:tcBorders>
              <w:top w:val="nil"/>
              <w:left w:val="nil"/>
              <w:bottom w:val="nil"/>
              <w:right w:val="nil"/>
            </w:tcBorders>
            <w:noWrap/>
            <w:vAlign w:val="bottom"/>
          </w:tcPr>
          <w:p w14:paraId="50037539" w14:textId="708C346D" w:rsidR="00120C08" w:rsidRPr="00120C08" w:rsidRDefault="00120C08" w:rsidP="008D5A20">
            <w:pPr>
              <w:tabs>
                <w:tab w:val="decimal" w:pos="929"/>
              </w:tabs>
              <w:spacing w:line="280" w:lineRule="exact"/>
              <w:jc w:val="center"/>
              <w:rPr>
                <w:sz w:val="28"/>
                <w:szCs w:val="28"/>
              </w:rPr>
            </w:pPr>
            <w:r w:rsidRPr="00AB5C7B">
              <w:rPr>
                <w:sz w:val="28"/>
                <w:szCs w:val="28"/>
              </w:rPr>
              <w:t>(</w:t>
            </w:r>
            <w:r w:rsidRPr="00D5321C">
              <w:rPr>
                <w:sz w:val="28"/>
                <w:szCs w:val="28"/>
              </w:rPr>
              <w:t>2</w:t>
            </w:r>
            <w:r w:rsidRPr="00AB5C7B">
              <w:rPr>
                <w:sz w:val="28"/>
                <w:szCs w:val="28"/>
              </w:rPr>
              <w:t>,0</w:t>
            </w:r>
            <w:r w:rsidRPr="00D5321C">
              <w:rPr>
                <w:sz w:val="28"/>
                <w:szCs w:val="28"/>
              </w:rPr>
              <w:t>4</w:t>
            </w:r>
            <w:r w:rsidRPr="00AB5C7B">
              <w:rPr>
                <w:sz w:val="28"/>
                <w:szCs w:val="28"/>
              </w:rPr>
              <w:t>7)</w:t>
            </w:r>
          </w:p>
        </w:tc>
        <w:tc>
          <w:tcPr>
            <w:tcW w:w="1361" w:type="dxa"/>
            <w:tcBorders>
              <w:top w:val="nil"/>
              <w:left w:val="nil"/>
              <w:bottom w:val="nil"/>
              <w:right w:val="nil"/>
            </w:tcBorders>
            <w:vAlign w:val="bottom"/>
          </w:tcPr>
          <w:p w14:paraId="2FB4F189" w14:textId="1FEF2B0C" w:rsidR="00120C08" w:rsidRPr="008B65A7" w:rsidRDefault="00120C08" w:rsidP="008D5A20">
            <w:pPr>
              <w:tabs>
                <w:tab w:val="decimal" w:pos="929"/>
              </w:tabs>
              <w:spacing w:line="280" w:lineRule="exact"/>
              <w:jc w:val="center"/>
              <w:rPr>
                <w:sz w:val="28"/>
                <w:szCs w:val="28"/>
              </w:rPr>
            </w:pPr>
            <w:r>
              <w:rPr>
                <w:sz w:val="28"/>
                <w:szCs w:val="28"/>
              </w:rPr>
              <w:t>(1,024)</w:t>
            </w:r>
          </w:p>
        </w:tc>
        <w:tc>
          <w:tcPr>
            <w:tcW w:w="1361" w:type="dxa"/>
            <w:tcBorders>
              <w:top w:val="nil"/>
              <w:left w:val="nil"/>
              <w:bottom w:val="nil"/>
              <w:right w:val="nil"/>
            </w:tcBorders>
            <w:vAlign w:val="bottom"/>
          </w:tcPr>
          <w:p w14:paraId="4BA2E8D7" w14:textId="50D48B6B" w:rsidR="00120C08" w:rsidRPr="00E23490" w:rsidRDefault="00120C08" w:rsidP="00120C08">
            <w:pPr>
              <w:tabs>
                <w:tab w:val="decimal" w:pos="929"/>
              </w:tabs>
              <w:spacing w:line="280" w:lineRule="exact"/>
              <w:jc w:val="center"/>
              <w:rPr>
                <w:sz w:val="28"/>
                <w:szCs w:val="28"/>
              </w:rPr>
            </w:pPr>
            <w:r>
              <w:rPr>
                <w:sz w:val="28"/>
                <w:szCs w:val="28"/>
              </w:rPr>
              <w:t>(</w:t>
            </w:r>
            <w:r w:rsidRPr="00D5321C">
              <w:rPr>
                <w:sz w:val="28"/>
                <w:szCs w:val="28"/>
              </w:rPr>
              <w:t>1</w:t>
            </w:r>
            <w:r>
              <w:rPr>
                <w:sz w:val="28"/>
                <w:szCs w:val="28"/>
              </w:rPr>
              <w:t>,</w:t>
            </w:r>
            <w:r w:rsidRPr="00D5321C">
              <w:rPr>
                <w:sz w:val="28"/>
                <w:szCs w:val="28"/>
              </w:rPr>
              <w:t>5</w:t>
            </w:r>
            <w:r>
              <w:rPr>
                <w:sz w:val="28"/>
                <w:szCs w:val="28"/>
              </w:rPr>
              <w:t>79)</w:t>
            </w:r>
          </w:p>
        </w:tc>
        <w:tc>
          <w:tcPr>
            <w:tcW w:w="1361" w:type="dxa"/>
            <w:tcBorders>
              <w:top w:val="nil"/>
              <w:left w:val="nil"/>
              <w:bottom w:val="nil"/>
              <w:right w:val="nil"/>
            </w:tcBorders>
            <w:vAlign w:val="bottom"/>
          </w:tcPr>
          <w:p w14:paraId="43CB524D" w14:textId="02981C89" w:rsidR="00120C08" w:rsidRPr="00E23490" w:rsidRDefault="00120C08" w:rsidP="008D5A20">
            <w:pPr>
              <w:tabs>
                <w:tab w:val="decimal" w:pos="804"/>
              </w:tabs>
              <w:spacing w:line="280" w:lineRule="exact"/>
              <w:jc w:val="center"/>
              <w:rPr>
                <w:sz w:val="28"/>
                <w:szCs w:val="28"/>
              </w:rPr>
            </w:pPr>
            <w:r>
              <w:rPr>
                <w:sz w:val="28"/>
                <w:szCs w:val="28"/>
              </w:rPr>
              <w:t>-</w:t>
            </w:r>
          </w:p>
        </w:tc>
      </w:tr>
      <w:tr w:rsidR="00120C08" w:rsidRPr="00277F43" w14:paraId="7D215619" w14:textId="77777777" w:rsidTr="00120C08">
        <w:trPr>
          <w:trHeight w:val="340"/>
        </w:trPr>
        <w:tc>
          <w:tcPr>
            <w:tcW w:w="3927" w:type="dxa"/>
            <w:tcBorders>
              <w:top w:val="nil"/>
              <w:left w:val="nil"/>
              <w:bottom w:val="nil"/>
              <w:right w:val="nil"/>
            </w:tcBorders>
            <w:vAlign w:val="bottom"/>
          </w:tcPr>
          <w:p w14:paraId="087E27E1" w14:textId="77777777" w:rsidR="00B57DCF" w:rsidRDefault="00120C08" w:rsidP="00B57DCF">
            <w:pPr>
              <w:rPr>
                <w:rFonts w:eastAsia="Calibri"/>
                <w:sz w:val="28"/>
                <w:szCs w:val="28"/>
              </w:rPr>
            </w:pPr>
            <w:r w:rsidRPr="00B57DCF">
              <w:rPr>
                <w:rFonts w:eastAsia="Calibri"/>
                <w:sz w:val="28"/>
                <w:szCs w:val="28"/>
              </w:rPr>
              <w:t>Re</w:t>
            </w:r>
            <w:r w:rsidR="00B57DCF" w:rsidRPr="00B57DCF">
              <w:rPr>
                <w:rFonts w:eastAsia="Calibri"/>
                <w:sz w:val="28"/>
                <w:szCs w:val="28"/>
              </w:rPr>
              <w:t xml:space="preserve">classified from investment in </w:t>
            </w:r>
          </w:p>
          <w:p w14:paraId="6477599E" w14:textId="70F52971" w:rsidR="00B57DCF" w:rsidRDefault="00B57DCF" w:rsidP="00B57DCF">
            <w:pPr>
              <w:rPr>
                <w:rFonts w:eastAsia="Calibri"/>
                <w:sz w:val="28"/>
                <w:szCs w:val="28"/>
              </w:rPr>
            </w:pPr>
            <w:r>
              <w:rPr>
                <w:rFonts w:eastAsia="Calibri"/>
                <w:sz w:val="28"/>
                <w:szCs w:val="28"/>
              </w:rPr>
              <w:t xml:space="preserve">   </w:t>
            </w:r>
            <w:r w:rsidRPr="00B57DCF">
              <w:rPr>
                <w:rFonts w:eastAsia="Calibri"/>
                <w:sz w:val="28"/>
                <w:szCs w:val="28"/>
              </w:rPr>
              <w:t>associated companies to investment</w:t>
            </w:r>
          </w:p>
          <w:p w14:paraId="1765A509" w14:textId="09946AD6" w:rsidR="00120C08" w:rsidRPr="00B57DCF" w:rsidRDefault="00B57DCF" w:rsidP="00B57DCF">
            <w:pPr>
              <w:rPr>
                <w:rFonts w:eastAsia="Calibri"/>
                <w:cs/>
              </w:rPr>
            </w:pPr>
            <w:r>
              <w:rPr>
                <w:rFonts w:eastAsia="Calibri"/>
                <w:sz w:val="28"/>
                <w:szCs w:val="28"/>
              </w:rPr>
              <w:t xml:space="preserve">   in subsidiaries</w:t>
            </w:r>
          </w:p>
        </w:tc>
        <w:tc>
          <w:tcPr>
            <w:tcW w:w="1361" w:type="dxa"/>
            <w:tcBorders>
              <w:top w:val="nil"/>
              <w:left w:val="nil"/>
              <w:bottom w:val="nil"/>
              <w:right w:val="nil"/>
            </w:tcBorders>
            <w:noWrap/>
            <w:vAlign w:val="bottom"/>
          </w:tcPr>
          <w:p w14:paraId="317918A5" w14:textId="4DC43C92" w:rsidR="00120C08" w:rsidRPr="00E23490" w:rsidRDefault="00120C08" w:rsidP="008D5A20">
            <w:pPr>
              <w:tabs>
                <w:tab w:val="decimal" w:pos="929"/>
              </w:tabs>
              <w:spacing w:line="280" w:lineRule="exact"/>
              <w:jc w:val="center"/>
              <w:rPr>
                <w:sz w:val="28"/>
                <w:szCs w:val="28"/>
              </w:rPr>
            </w:pPr>
            <w:r>
              <w:rPr>
                <w:sz w:val="28"/>
                <w:szCs w:val="28"/>
              </w:rPr>
              <w:t>(97,0</w:t>
            </w:r>
            <w:r w:rsidRPr="00D5321C">
              <w:rPr>
                <w:sz w:val="28"/>
                <w:szCs w:val="28"/>
              </w:rPr>
              <w:t>34</w:t>
            </w:r>
            <w:r>
              <w:rPr>
                <w:sz w:val="28"/>
                <w:szCs w:val="28"/>
              </w:rPr>
              <w:t>)</w:t>
            </w:r>
          </w:p>
        </w:tc>
        <w:tc>
          <w:tcPr>
            <w:tcW w:w="1361" w:type="dxa"/>
            <w:tcBorders>
              <w:top w:val="nil"/>
              <w:left w:val="nil"/>
              <w:bottom w:val="nil"/>
              <w:right w:val="nil"/>
            </w:tcBorders>
            <w:vAlign w:val="bottom"/>
          </w:tcPr>
          <w:p w14:paraId="0DB34BA2" w14:textId="540044D0" w:rsidR="00120C08" w:rsidRPr="00120C08" w:rsidRDefault="00120C08" w:rsidP="008D5A20">
            <w:pPr>
              <w:tabs>
                <w:tab w:val="decimal" w:pos="743"/>
              </w:tabs>
              <w:spacing w:line="280" w:lineRule="exact"/>
              <w:jc w:val="center"/>
              <w:rPr>
                <w:sz w:val="28"/>
                <w:szCs w:val="28"/>
              </w:rPr>
            </w:pPr>
            <w:r>
              <w:rPr>
                <w:sz w:val="28"/>
                <w:szCs w:val="28"/>
              </w:rPr>
              <w:t>-</w:t>
            </w:r>
          </w:p>
        </w:tc>
        <w:tc>
          <w:tcPr>
            <w:tcW w:w="1361" w:type="dxa"/>
            <w:tcBorders>
              <w:top w:val="nil"/>
              <w:left w:val="nil"/>
              <w:bottom w:val="nil"/>
              <w:right w:val="nil"/>
            </w:tcBorders>
            <w:vAlign w:val="bottom"/>
          </w:tcPr>
          <w:p w14:paraId="32694997" w14:textId="04F56FCD" w:rsidR="00120C08" w:rsidRPr="00E23490" w:rsidRDefault="00120C08" w:rsidP="00120C08">
            <w:pPr>
              <w:tabs>
                <w:tab w:val="decimal" w:pos="929"/>
              </w:tabs>
              <w:spacing w:line="280" w:lineRule="exact"/>
              <w:jc w:val="center"/>
              <w:rPr>
                <w:sz w:val="28"/>
                <w:szCs w:val="28"/>
              </w:rPr>
            </w:pPr>
            <w:r>
              <w:rPr>
                <w:sz w:val="28"/>
                <w:szCs w:val="28"/>
              </w:rPr>
              <w:t>(9</w:t>
            </w:r>
            <w:r w:rsidRPr="00D5321C">
              <w:rPr>
                <w:sz w:val="28"/>
                <w:szCs w:val="28"/>
              </w:rPr>
              <w:t>1</w:t>
            </w:r>
            <w:r>
              <w:rPr>
                <w:sz w:val="28"/>
                <w:szCs w:val="28"/>
              </w:rPr>
              <w:t>,</w:t>
            </w:r>
            <w:r w:rsidRPr="00D5321C">
              <w:rPr>
                <w:sz w:val="28"/>
                <w:szCs w:val="28"/>
              </w:rPr>
              <w:t>15</w:t>
            </w:r>
            <w:r>
              <w:rPr>
                <w:sz w:val="28"/>
                <w:szCs w:val="28"/>
              </w:rPr>
              <w:t>0)</w:t>
            </w:r>
          </w:p>
        </w:tc>
        <w:tc>
          <w:tcPr>
            <w:tcW w:w="1361" w:type="dxa"/>
            <w:tcBorders>
              <w:top w:val="nil"/>
              <w:left w:val="nil"/>
              <w:bottom w:val="nil"/>
              <w:right w:val="nil"/>
            </w:tcBorders>
            <w:vAlign w:val="bottom"/>
          </w:tcPr>
          <w:p w14:paraId="0C38E121" w14:textId="1FED8316" w:rsidR="00120C08" w:rsidRPr="00E23490" w:rsidRDefault="00120C08" w:rsidP="008D5A20">
            <w:pPr>
              <w:tabs>
                <w:tab w:val="decimal" w:pos="804"/>
              </w:tabs>
              <w:spacing w:line="280" w:lineRule="exact"/>
              <w:jc w:val="center"/>
              <w:rPr>
                <w:sz w:val="28"/>
                <w:szCs w:val="28"/>
              </w:rPr>
            </w:pPr>
            <w:r>
              <w:rPr>
                <w:sz w:val="28"/>
                <w:szCs w:val="28"/>
              </w:rPr>
              <w:t>-</w:t>
            </w:r>
          </w:p>
        </w:tc>
      </w:tr>
      <w:tr w:rsidR="00120C08" w:rsidRPr="00305E1B" w14:paraId="5EE499F2" w14:textId="77777777" w:rsidTr="00120C08">
        <w:trPr>
          <w:trHeight w:val="340"/>
        </w:trPr>
        <w:tc>
          <w:tcPr>
            <w:tcW w:w="3927" w:type="dxa"/>
            <w:tcBorders>
              <w:top w:val="nil"/>
              <w:left w:val="nil"/>
              <w:bottom w:val="nil"/>
              <w:right w:val="nil"/>
            </w:tcBorders>
            <w:vAlign w:val="bottom"/>
            <w:hideMark/>
          </w:tcPr>
          <w:p w14:paraId="02F0F63F" w14:textId="2DBA73F8" w:rsidR="00120C08" w:rsidRPr="001A6D61" w:rsidRDefault="00120C08" w:rsidP="00120C08">
            <w:pPr>
              <w:rPr>
                <w:b/>
                <w:bCs/>
                <w:sz w:val="28"/>
                <w:szCs w:val="28"/>
              </w:rPr>
            </w:pPr>
            <w:r w:rsidRPr="001A6D61">
              <w:rPr>
                <w:b/>
                <w:bCs/>
                <w:sz w:val="28"/>
                <w:szCs w:val="28"/>
              </w:rPr>
              <w:t>Ending balance at the year</w:t>
            </w:r>
          </w:p>
        </w:tc>
        <w:tc>
          <w:tcPr>
            <w:tcW w:w="1361" w:type="dxa"/>
            <w:tcBorders>
              <w:left w:val="nil"/>
              <w:right w:val="nil"/>
            </w:tcBorders>
            <w:noWrap/>
            <w:vAlign w:val="bottom"/>
          </w:tcPr>
          <w:p w14:paraId="7123776C" w14:textId="7C549A5B" w:rsidR="00120C08" w:rsidRPr="00120C08" w:rsidRDefault="00120C08" w:rsidP="00120C08">
            <w:pPr>
              <w:pBdr>
                <w:top w:val="single" w:sz="4" w:space="1" w:color="auto"/>
                <w:bottom w:val="double" w:sz="4" w:space="1" w:color="auto"/>
              </w:pBdr>
              <w:tabs>
                <w:tab w:val="decimal" w:pos="923"/>
              </w:tabs>
              <w:spacing w:line="280" w:lineRule="exact"/>
              <w:jc w:val="center"/>
              <w:rPr>
                <w:sz w:val="28"/>
                <w:szCs w:val="28"/>
              </w:rPr>
            </w:pPr>
            <w:r w:rsidRPr="00D5321C">
              <w:rPr>
                <w:sz w:val="28"/>
                <w:szCs w:val="28"/>
              </w:rPr>
              <w:t>6</w:t>
            </w:r>
            <w:r>
              <w:rPr>
                <w:sz w:val="28"/>
                <w:szCs w:val="28"/>
              </w:rPr>
              <w:t>,7</w:t>
            </w:r>
            <w:r w:rsidRPr="00D5321C">
              <w:rPr>
                <w:sz w:val="28"/>
                <w:szCs w:val="28"/>
              </w:rPr>
              <w:t>64</w:t>
            </w:r>
          </w:p>
        </w:tc>
        <w:tc>
          <w:tcPr>
            <w:tcW w:w="1361" w:type="dxa"/>
            <w:tcBorders>
              <w:left w:val="nil"/>
              <w:right w:val="nil"/>
            </w:tcBorders>
            <w:vAlign w:val="bottom"/>
          </w:tcPr>
          <w:p w14:paraId="78A94E56" w14:textId="68A2AF29" w:rsidR="00120C08" w:rsidRPr="008B65A7" w:rsidRDefault="00120C08" w:rsidP="008D5A20">
            <w:pPr>
              <w:pBdr>
                <w:top w:val="single" w:sz="4" w:space="1" w:color="auto"/>
                <w:bottom w:val="double" w:sz="4" w:space="1" w:color="auto"/>
              </w:pBdr>
              <w:tabs>
                <w:tab w:val="decimal" w:pos="929"/>
              </w:tabs>
              <w:spacing w:line="280" w:lineRule="exact"/>
              <w:jc w:val="center"/>
              <w:rPr>
                <w:sz w:val="28"/>
                <w:szCs w:val="28"/>
              </w:rPr>
            </w:pPr>
            <w:r>
              <w:rPr>
                <w:sz w:val="28"/>
                <w:szCs w:val="28"/>
              </w:rPr>
              <w:t>105,203</w:t>
            </w:r>
          </w:p>
        </w:tc>
        <w:tc>
          <w:tcPr>
            <w:tcW w:w="1361" w:type="dxa"/>
            <w:tcBorders>
              <w:left w:val="nil"/>
              <w:right w:val="nil"/>
            </w:tcBorders>
            <w:vAlign w:val="bottom"/>
          </w:tcPr>
          <w:p w14:paraId="122F43F0" w14:textId="56CEBC7A" w:rsidR="00120C08" w:rsidRPr="008B65A7" w:rsidRDefault="00120C08" w:rsidP="00120C08">
            <w:pPr>
              <w:pBdr>
                <w:top w:val="single" w:sz="4" w:space="1" w:color="auto"/>
                <w:bottom w:val="double" w:sz="4" w:space="1" w:color="auto"/>
              </w:pBdr>
              <w:tabs>
                <w:tab w:val="decimal" w:pos="929"/>
              </w:tabs>
              <w:spacing w:line="280" w:lineRule="exact"/>
              <w:jc w:val="center"/>
              <w:rPr>
                <w:sz w:val="28"/>
                <w:szCs w:val="28"/>
              </w:rPr>
            </w:pPr>
            <w:r w:rsidRPr="00D5321C">
              <w:rPr>
                <w:sz w:val="28"/>
                <w:szCs w:val="28"/>
              </w:rPr>
              <w:t>6</w:t>
            </w:r>
            <w:r>
              <w:rPr>
                <w:sz w:val="28"/>
                <w:szCs w:val="28"/>
              </w:rPr>
              <w:t>,7</w:t>
            </w:r>
            <w:r w:rsidRPr="00D5321C">
              <w:rPr>
                <w:sz w:val="28"/>
                <w:szCs w:val="28"/>
              </w:rPr>
              <w:t>64</w:t>
            </w:r>
          </w:p>
        </w:tc>
        <w:tc>
          <w:tcPr>
            <w:tcW w:w="1361" w:type="dxa"/>
            <w:tcBorders>
              <w:left w:val="nil"/>
              <w:right w:val="nil"/>
            </w:tcBorders>
            <w:vAlign w:val="bottom"/>
          </w:tcPr>
          <w:p w14:paraId="3A4E0A0E" w14:textId="7D14508C" w:rsidR="00120C08" w:rsidRPr="008B65A7" w:rsidRDefault="00120C08" w:rsidP="00120C08">
            <w:pPr>
              <w:pBdr>
                <w:top w:val="single" w:sz="4" w:space="1" w:color="auto"/>
                <w:bottom w:val="double" w:sz="4" w:space="1" w:color="auto"/>
              </w:pBdr>
              <w:tabs>
                <w:tab w:val="decimal" w:pos="929"/>
              </w:tabs>
              <w:spacing w:line="280" w:lineRule="exact"/>
              <w:jc w:val="center"/>
              <w:rPr>
                <w:sz w:val="28"/>
                <w:szCs w:val="28"/>
              </w:rPr>
            </w:pPr>
            <w:r>
              <w:rPr>
                <w:sz w:val="28"/>
                <w:szCs w:val="28"/>
              </w:rPr>
              <w:t>99,493</w:t>
            </w:r>
          </w:p>
        </w:tc>
      </w:tr>
    </w:tbl>
    <w:p w14:paraId="4DDA59AB" w14:textId="4CAECC0A" w:rsidR="002C5765" w:rsidRDefault="002C5765" w:rsidP="00825075">
      <w:pPr>
        <w:spacing w:before="120"/>
        <w:ind w:left="561"/>
        <w:rPr>
          <w:rStyle w:val="longtext"/>
          <w:rFonts w:asciiTheme="majorBidi" w:hAnsiTheme="majorBidi" w:cstheme="majorBidi"/>
          <w:sz w:val="28"/>
          <w:szCs w:val="28"/>
          <w:shd w:val="clear" w:color="auto" w:fill="FFFFFF"/>
        </w:rPr>
      </w:pPr>
    </w:p>
    <w:p w14:paraId="702B8447" w14:textId="0E62AB37" w:rsidR="004C69F8" w:rsidRDefault="004C69F8" w:rsidP="002C5765">
      <w:pPr>
        <w:tabs>
          <w:tab w:val="left" w:pos="3969"/>
        </w:tabs>
        <w:adjustRightInd w:val="0"/>
        <w:spacing w:line="340" w:lineRule="exact"/>
        <w:ind w:left="567"/>
        <w:rPr>
          <w:sz w:val="28"/>
          <w:szCs w:val="28"/>
        </w:rPr>
      </w:pPr>
      <w:r>
        <w:rPr>
          <w:sz w:val="28"/>
          <w:szCs w:val="28"/>
        </w:rPr>
        <w:br w:type="page"/>
      </w:r>
    </w:p>
    <w:p w14:paraId="7B89819E" w14:textId="04815998" w:rsidR="00D04072" w:rsidRPr="007577B1" w:rsidRDefault="00B71292" w:rsidP="00F92ABA">
      <w:pPr>
        <w:pStyle w:val="ListParagraph"/>
        <w:ind w:left="510"/>
        <w:contextualSpacing w:val="0"/>
        <w:rPr>
          <w:b/>
          <w:bCs/>
          <w:sz w:val="28"/>
          <w:szCs w:val="28"/>
        </w:rPr>
      </w:pPr>
      <w:r>
        <w:rPr>
          <w:b/>
          <w:bCs/>
          <w:sz w:val="28"/>
          <w:szCs w:val="28"/>
        </w:rPr>
        <w:lastRenderedPageBreak/>
        <w:t>Summariz</w:t>
      </w:r>
      <w:r w:rsidR="00D04072" w:rsidRPr="007577B1">
        <w:rPr>
          <w:b/>
          <w:bCs/>
          <w:sz w:val="28"/>
          <w:szCs w:val="28"/>
        </w:rPr>
        <w:t>ed financial information of associates</w:t>
      </w:r>
    </w:p>
    <w:p w14:paraId="2D4C3131" w14:textId="6B9E98B3" w:rsidR="00D04072" w:rsidRPr="007577B1" w:rsidRDefault="00B71292" w:rsidP="00DC793B">
      <w:pPr>
        <w:pStyle w:val="ListParagraph"/>
        <w:spacing w:before="120"/>
        <w:ind w:left="510"/>
        <w:contextualSpacing w:val="0"/>
        <w:rPr>
          <w:sz w:val="28"/>
          <w:szCs w:val="28"/>
        </w:rPr>
      </w:pPr>
      <w:r>
        <w:rPr>
          <w:sz w:val="28"/>
          <w:szCs w:val="28"/>
        </w:rPr>
        <w:t>Summariz</w:t>
      </w:r>
      <w:r w:rsidR="00D04072" w:rsidRPr="007577B1">
        <w:rPr>
          <w:sz w:val="28"/>
          <w:szCs w:val="28"/>
        </w:rPr>
        <w:t xml:space="preserve">ed information about Financial Position </w:t>
      </w:r>
      <w:r w:rsidR="00972837">
        <w:rPr>
          <w:sz w:val="28"/>
          <w:szCs w:val="28"/>
        </w:rPr>
        <w:t>of the associated companies</w:t>
      </w:r>
      <w:r w:rsidR="00972837" w:rsidRPr="007577B1">
        <w:rPr>
          <w:sz w:val="28"/>
          <w:szCs w:val="28"/>
        </w:rPr>
        <w:t xml:space="preserve"> </w:t>
      </w:r>
      <w:r w:rsidR="00D04072" w:rsidRPr="007577B1">
        <w:rPr>
          <w:sz w:val="28"/>
          <w:szCs w:val="28"/>
        </w:rPr>
        <w:t xml:space="preserve">as at December </w:t>
      </w:r>
      <w:r w:rsidR="00D04072" w:rsidRPr="001F6444">
        <w:rPr>
          <w:sz w:val="28"/>
          <w:szCs w:val="28"/>
        </w:rPr>
        <w:t>31</w:t>
      </w:r>
      <w:r w:rsidR="00D04072" w:rsidRPr="007577B1">
        <w:rPr>
          <w:sz w:val="28"/>
          <w:szCs w:val="28"/>
        </w:rPr>
        <w:t>,</w:t>
      </w:r>
      <w:r w:rsidR="00C62476">
        <w:rPr>
          <w:sz w:val="28"/>
          <w:szCs w:val="28"/>
        </w:rPr>
        <w:t xml:space="preserve"> </w:t>
      </w:r>
      <w:r>
        <w:rPr>
          <w:sz w:val="28"/>
          <w:szCs w:val="28"/>
        </w:rPr>
        <w:t>are as follows</w:t>
      </w:r>
      <w:r w:rsidR="00CD5046">
        <w:rPr>
          <w:sz w:val="28"/>
          <w:szCs w:val="28"/>
        </w:rPr>
        <w:t>:</w:t>
      </w:r>
    </w:p>
    <w:tbl>
      <w:tblPr>
        <w:tblW w:w="9193" w:type="dxa"/>
        <w:tblInd w:w="419" w:type="dxa"/>
        <w:tblLayout w:type="fixed"/>
        <w:tblCellMar>
          <w:left w:w="57" w:type="dxa"/>
          <w:right w:w="57" w:type="dxa"/>
        </w:tblCellMar>
        <w:tblLook w:val="04A0" w:firstRow="1" w:lastRow="0" w:firstColumn="1" w:lastColumn="0" w:noHBand="0" w:noVBand="1"/>
      </w:tblPr>
      <w:tblGrid>
        <w:gridCol w:w="3409"/>
        <w:gridCol w:w="964"/>
        <w:gridCol w:w="964"/>
        <w:gridCol w:w="964"/>
        <w:gridCol w:w="964"/>
        <w:gridCol w:w="964"/>
        <w:gridCol w:w="964"/>
      </w:tblGrid>
      <w:tr w:rsidR="00D04072" w:rsidRPr="0014594E" w14:paraId="256F89AC" w14:textId="77777777" w:rsidTr="00344E98">
        <w:trPr>
          <w:trHeight w:val="340"/>
        </w:trPr>
        <w:tc>
          <w:tcPr>
            <w:tcW w:w="3409" w:type="dxa"/>
          </w:tcPr>
          <w:p w14:paraId="6A69F4DD" w14:textId="77777777" w:rsidR="00D04072" w:rsidRPr="0014594E" w:rsidRDefault="00D04072" w:rsidP="00D04072">
            <w:pPr>
              <w:ind w:left="85"/>
              <w:rPr>
                <w:rFonts w:asciiTheme="majorBidi" w:eastAsia="Calibri" w:hAnsiTheme="majorBidi" w:cstheme="majorBidi"/>
                <w:sz w:val="28"/>
                <w:szCs w:val="28"/>
              </w:rPr>
            </w:pPr>
          </w:p>
        </w:tc>
        <w:tc>
          <w:tcPr>
            <w:tcW w:w="5784" w:type="dxa"/>
            <w:gridSpan w:val="6"/>
            <w:vAlign w:val="bottom"/>
          </w:tcPr>
          <w:p w14:paraId="7DE3C0FC" w14:textId="186D055A" w:rsidR="00D04072" w:rsidRDefault="00D04072" w:rsidP="00D04072">
            <w:pPr>
              <w:pBdr>
                <w:bottom w:val="single" w:sz="4" w:space="1" w:color="auto"/>
              </w:pBdr>
              <w:spacing w:before="120"/>
              <w:jc w:val="center"/>
              <w:rPr>
                <w:rFonts w:asciiTheme="majorBidi" w:hAnsiTheme="majorBidi" w:cstheme="majorBidi"/>
                <w:sz w:val="28"/>
                <w:szCs w:val="28"/>
                <w:cs/>
              </w:rPr>
            </w:pPr>
            <w:r w:rsidRPr="007D08A5">
              <w:rPr>
                <w:rFonts w:asciiTheme="majorBidi" w:hAnsiTheme="majorBidi" w:cstheme="majorBidi"/>
                <w:sz w:val="28"/>
                <w:szCs w:val="28"/>
              </w:rPr>
              <w:t>Unit: Thousand Baht</w:t>
            </w:r>
          </w:p>
        </w:tc>
      </w:tr>
      <w:tr w:rsidR="00D04072" w:rsidRPr="0014594E" w14:paraId="15C0F943" w14:textId="77777777" w:rsidTr="00344E98">
        <w:trPr>
          <w:trHeight w:val="340"/>
        </w:trPr>
        <w:tc>
          <w:tcPr>
            <w:tcW w:w="3409" w:type="dxa"/>
          </w:tcPr>
          <w:p w14:paraId="4301445B" w14:textId="77777777" w:rsidR="00D04072" w:rsidRPr="0014594E" w:rsidRDefault="00D04072" w:rsidP="00D04072">
            <w:pPr>
              <w:ind w:left="85"/>
              <w:rPr>
                <w:rFonts w:asciiTheme="majorBidi" w:eastAsia="Calibri" w:hAnsiTheme="majorBidi" w:cstheme="majorBidi"/>
                <w:sz w:val="28"/>
                <w:szCs w:val="28"/>
              </w:rPr>
            </w:pPr>
          </w:p>
        </w:tc>
        <w:tc>
          <w:tcPr>
            <w:tcW w:w="1928" w:type="dxa"/>
            <w:gridSpan w:val="2"/>
            <w:vAlign w:val="bottom"/>
          </w:tcPr>
          <w:p w14:paraId="3FA13CE2" w14:textId="77777777" w:rsidR="00D04072" w:rsidRDefault="00D04072" w:rsidP="00D04072">
            <w:pPr>
              <w:pBdr>
                <w:bottom w:val="single" w:sz="4" w:space="1" w:color="auto"/>
              </w:pBdr>
              <w:jc w:val="center"/>
              <w:rPr>
                <w:rFonts w:asciiTheme="majorBidi" w:hAnsiTheme="majorBidi" w:cstheme="majorBidi"/>
                <w:sz w:val="28"/>
                <w:szCs w:val="28"/>
              </w:rPr>
            </w:pPr>
            <w:r w:rsidRPr="007D08A5">
              <w:rPr>
                <w:rFonts w:asciiTheme="majorBidi" w:hAnsiTheme="majorBidi" w:cstheme="majorBidi"/>
                <w:sz w:val="28"/>
                <w:szCs w:val="28"/>
              </w:rPr>
              <w:t xml:space="preserve">Eteco (Thailand) </w:t>
            </w:r>
          </w:p>
          <w:p w14:paraId="28A26227" w14:textId="27A98F1B" w:rsidR="00D04072" w:rsidRPr="00F37C98" w:rsidRDefault="00D04072" w:rsidP="00D04072">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Co., Ltd.</w:t>
            </w:r>
          </w:p>
        </w:tc>
        <w:tc>
          <w:tcPr>
            <w:tcW w:w="1928" w:type="dxa"/>
            <w:gridSpan w:val="2"/>
            <w:vAlign w:val="bottom"/>
          </w:tcPr>
          <w:p w14:paraId="789C3500" w14:textId="594AA2CA" w:rsidR="00D04072" w:rsidRDefault="0093178F" w:rsidP="00D04072">
            <w:pPr>
              <w:pBdr>
                <w:bottom w:val="single" w:sz="4" w:space="1" w:color="auto"/>
              </w:pBdr>
              <w:jc w:val="center"/>
              <w:rPr>
                <w:rFonts w:asciiTheme="majorBidi" w:hAnsiTheme="majorBidi" w:cstheme="majorBidi"/>
                <w:sz w:val="28"/>
                <w:szCs w:val="28"/>
              </w:rPr>
            </w:pPr>
            <w:r w:rsidRPr="0093178F">
              <w:rPr>
                <w:rFonts w:asciiTheme="majorBidi" w:hAnsiTheme="majorBidi" w:cstheme="majorBidi"/>
                <w:sz w:val="28"/>
                <w:szCs w:val="28"/>
              </w:rPr>
              <w:t>U-Services (Thailand) Co., Ltd.</w:t>
            </w:r>
          </w:p>
        </w:tc>
        <w:tc>
          <w:tcPr>
            <w:tcW w:w="1928" w:type="dxa"/>
            <w:gridSpan w:val="2"/>
            <w:vAlign w:val="bottom"/>
          </w:tcPr>
          <w:p w14:paraId="25756820" w14:textId="77777777" w:rsidR="00D04072" w:rsidRDefault="00D04072" w:rsidP="00D04072">
            <w:pPr>
              <w:pBdr>
                <w:bottom w:val="single" w:sz="4" w:space="1" w:color="auto"/>
              </w:pBdr>
              <w:jc w:val="center"/>
              <w:rPr>
                <w:rFonts w:asciiTheme="majorBidi" w:hAnsiTheme="majorBidi" w:cstheme="majorBidi"/>
                <w:sz w:val="28"/>
                <w:szCs w:val="28"/>
              </w:rPr>
            </w:pPr>
          </w:p>
          <w:p w14:paraId="6DB6B815" w14:textId="24286A05" w:rsidR="00D04072" w:rsidRDefault="00D04072" w:rsidP="00D0407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Total</w:t>
            </w:r>
          </w:p>
        </w:tc>
      </w:tr>
      <w:tr w:rsidR="00D5520A" w:rsidRPr="0014594E" w14:paraId="449FB7A3" w14:textId="77777777" w:rsidTr="00344E98">
        <w:trPr>
          <w:trHeight w:val="340"/>
        </w:trPr>
        <w:tc>
          <w:tcPr>
            <w:tcW w:w="3409" w:type="dxa"/>
          </w:tcPr>
          <w:p w14:paraId="27274E17" w14:textId="77777777" w:rsidR="00D5520A" w:rsidRPr="0014594E" w:rsidRDefault="00D5520A" w:rsidP="00D5520A">
            <w:pPr>
              <w:ind w:left="85"/>
              <w:rPr>
                <w:rFonts w:asciiTheme="majorBidi" w:eastAsia="Calibri" w:hAnsiTheme="majorBidi" w:cstheme="majorBidi"/>
                <w:sz w:val="28"/>
                <w:szCs w:val="28"/>
              </w:rPr>
            </w:pPr>
          </w:p>
        </w:tc>
        <w:tc>
          <w:tcPr>
            <w:tcW w:w="964" w:type="dxa"/>
            <w:vAlign w:val="bottom"/>
          </w:tcPr>
          <w:p w14:paraId="29EB9E86" w14:textId="4DCB7054" w:rsidR="00D5520A" w:rsidRPr="007953BE" w:rsidRDefault="00D5520A" w:rsidP="00D5520A">
            <w:pPr>
              <w:pBdr>
                <w:bottom w:val="single" w:sz="4" w:space="1" w:color="auto"/>
              </w:pBdr>
              <w:tabs>
                <w:tab w:val="left" w:pos="801"/>
              </w:tabs>
              <w:jc w:val="center"/>
              <w:rPr>
                <w:rFonts w:asciiTheme="majorBidi" w:hAnsiTheme="majorBidi" w:cstheme="majorBidi"/>
                <w:sz w:val="28"/>
                <w:szCs w:val="28"/>
                <w:cs/>
              </w:rPr>
            </w:pPr>
            <w:r>
              <w:rPr>
                <w:sz w:val="28"/>
                <w:szCs w:val="28"/>
              </w:rPr>
              <w:t>2025</w:t>
            </w:r>
          </w:p>
        </w:tc>
        <w:tc>
          <w:tcPr>
            <w:tcW w:w="964" w:type="dxa"/>
            <w:vAlign w:val="bottom"/>
          </w:tcPr>
          <w:p w14:paraId="4F2D502C" w14:textId="63B0C1E4" w:rsidR="00D5520A" w:rsidRPr="00F37C98" w:rsidRDefault="00D5520A" w:rsidP="00D5520A">
            <w:pPr>
              <w:pBdr>
                <w:bottom w:val="single" w:sz="4" w:space="1" w:color="auto"/>
              </w:pBdr>
              <w:jc w:val="center"/>
              <w:rPr>
                <w:rFonts w:asciiTheme="majorBidi" w:hAnsiTheme="majorBidi" w:cstheme="majorBidi"/>
                <w:sz w:val="28"/>
                <w:szCs w:val="28"/>
                <w:cs/>
              </w:rPr>
            </w:pPr>
            <w:r>
              <w:rPr>
                <w:sz w:val="28"/>
                <w:szCs w:val="28"/>
              </w:rPr>
              <w:t>202</w:t>
            </w:r>
            <w:r>
              <w:rPr>
                <w:rFonts w:hint="cs"/>
                <w:sz w:val="28"/>
                <w:szCs w:val="28"/>
                <w:cs/>
              </w:rPr>
              <w:t>4</w:t>
            </w:r>
          </w:p>
        </w:tc>
        <w:tc>
          <w:tcPr>
            <w:tcW w:w="964" w:type="dxa"/>
            <w:vAlign w:val="bottom"/>
          </w:tcPr>
          <w:p w14:paraId="18698B7E" w14:textId="0F6EBFBA" w:rsidR="00D5520A" w:rsidRPr="00F37C98" w:rsidRDefault="00D5520A" w:rsidP="00D5520A">
            <w:pPr>
              <w:pBdr>
                <w:bottom w:val="single" w:sz="4" w:space="1" w:color="auto"/>
              </w:pBdr>
              <w:jc w:val="center"/>
              <w:rPr>
                <w:rFonts w:asciiTheme="majorBidi" w:hAnsiTheme="majorBidi" w:cstheme="majorBidi"/>
                <w:sz w:val="28"/>
                <w:szCs w:val="28"/>
                <w:cs/>
              </w:rPr>
            </w:pPr>
            <w:r>
              <w:rPr>
                <w:sz w:val="28"/>
                <w:szCs w:val="28"/>
              </w:rPr>
              <w:t>2025</w:t>
            </w:r>
          </w:p>
        </w:tc>
        <w:tc>
          <w:tcPr>
            <w:tcW w:w="964" w:type="dxa"/>
            <w:vAlign w:val="bottom"/>
          </w:tcPr>
          <w:p w14:paraId="24191CA5" w14:textId="6722E210" w:rsidR="00D5520A" w:rsidRDefault="00D5520A" w:rsidP="00D5520A">
            <w:pPr>
              <w:pBdr>
                <w:bottom w:val="single" w:sz="4" w:space="1" w:color="auto"/>
              </w:pBdr>
              <w:ind w:right="30"/>
              <w:jc w:val="center"/>
              <w:rPr>
                <w:rFonts w:asciiTheme="majorBidi" w:hAnsiTheme="majorBidi" w:cstheme="majorBidi"/>
                <w:sz w:val="28"/>
                <w:szCs w:val="28"/>
              </w:rPr>
            </w:pPr>
            <w:r>
              <w:rPr>
                <w:sz w:val="28"/>
                <w:szCs w:val="28"/>
              </w:rPr>
              <w:t>202</w:t>
            </w:r>
            <w:r>
              <w:rPr>
                <w:rFonts w:hint="cs"/>
                <w:sz w:val="28"/>
                <w:szCs w:val="28"/>
                <w:cs/>
              </w:rPr>
              <w:t>4</w:t>
            </w:r>
          </w:p>
        </w:tc>
        <w:tc>
          <w:tcPr>
            <w:tcW w:w="964" w:type="dxa"/>
            <w:vAlign w:val="bottom"/>
          </w:tcPr>
          <w:p w14:paraId="726C9E6F" w14:textId="609B3242" w:rsidR="00D5520A" w:rsidRDefault="00D5520A" w:rsidP="00D5520A">
            <w:pPr>
              <w:pBdr>
                <w:bottom w:val="single" w:sz="4" w:space="1" w:color="auto"/>
              </w:pBdr>
              <w:jc w:val="center"/>
              <w:rPr>
                <w:rFonts w:asciiTheme="majorBidi" w:hAnsiTheme="majorBidi" w:cstheme="majorBidi"/>
                <w:sz w:val="28"/>
                <w:szCs w:val="28"/>
              </w:rPr>
            </w:pPr>
            <w:r>
              <w:rPr>
                <w:sz w:val="28"/>
                <w:szCs w:val="28"/>
              </w:rPr>
              <w:t>2025</w:t>
            </w:r>
          </w:p>
        </w:tc>
        <w:tc>
          <w:tcPr>
            <w:tcW w:w="964" w:type="dxa"/>
            <w:vAlign w:val="bottom"/>
          </w:tcPr>
          <w:p w14:paraId="4C0706E1" w14:textId="62588DCA" w:rsidR="00D5520A" w:rsidRDefault="00D5520A" w:rsidP="00D5520A">
            <w:pPr>
              <w:pBdr>
                <w:bottom w:val="single" w:sz="4" w:space="1" w:color="auto"/>
              </w:pBdr>
              <w:jc w:val="center"/>
              <w:rPr>
                <w:rFonts w:asciiTheme="majorBidi" w:hAnsiTheme="majorBidi" w:cstheme="majorBidi"/>
                <w:sz w:val="28"/>
                <w:szCs w:val="28"/>
              </w:rPr>
            </w:pPr>
            <w:r>
              <w:rPr>
                <w:sz w:val="28"/>
                <w:szCs w:val="28"/>
              </w:rPr>
              <w:t>202</w:t>
            </w:r>
            <w:r>
              <w:rPr>
                <w:rFonts w:hint="cs"/>
                <w:sz w:val="28"/>
                <w:szCs w:val="28"/>
                <w:cs/>
              </w:rPr>
              <w:t>4</w:t>
            </w:r>
          </w:p>
        </w:tc>
      </w:tr>
      <w:tr w:rsidR="00DA4572" w:rsidRPr="0014594E" w14:paraId="53704A22" w14:textId="77777777" w:rsidTr="0055375F">
        <w:trPr>
          <w:trHeight w:val="432"/>
        </w:trPr>
        <w:tc>
          <w:tcPr>
            <w:tcW w:w="3409" w:type="dxa"/>
            <w:vAlign w:val="bottom"/>
          </w:tcPr>
          <w:p w14:paraId="3E54B025" w14:textId="1B408B7E" w:rsidR="00DA4572" w:rsidRPr="0014594E" w:rsidRDefault="00DA4572" w:rsidP="00DA4572">
            <w:pPr>
              <w:ind w:left="-52" w:firstLine="137"/>
              <w:rPr>
                <w:rFonts w:asciiTheme="majorBidi" w:eastAsia="Calibri" w:hAnsiTheme="majorBidi" w:cstheme="majorBidi"/>
                <w:sz w:val="28"/>
                <w:szCs w:val="28"/>
              </w:rPr>
            </w:pPr>
            <w:r w:rsidRPr="00514BE4">
              <w:rPr>
                <w:rFonts w:asciiTheme="majorBidi" w:eastAsia="Calibri" w:hAnsiTheme="majorBidi"/>
                <w:sz w:val="28"/>
                <w:szCs w:val="28"/>
              </w:rPr>
              <w:t>Current assets</w:t>
            </w:r>
          </w:p>
        </w:tc>
        <w:tc>
          <w:tcPr>
            <w:tcW w:w="964" w:type="dxa"/>
            <w:vAlign w:val="bottom"/>
          </w:tcPr>
          <w:p w14:paraId="51F663AA" w14:textId="2C8827F4" w:rsidR="00DA4572" w:rsidRPr="00A84C1A" w:rsidRDefault="00DA4572" w:rsidP="0055375F">
            <w:pPr>
              <w:tabs>
                <w:tab w:val="decimal" w:pos="756"/>
              </w:tabs>
              <w:ind w:right="30"/>
              <w:jc w:val="center"/>
              <w:rPr>
                <w:rFonts w:asciiTheme="majorBidi" w:hAnsiTheme="majorBidi" w:cstheme="majorBidi"/>
                <w:sz w:val="28"/>
                <w:szCs w:val="28"/>
              </w:rPr>
            </w:pPr>
            <w:r w:rsidRPr="00332630">
              <w:rPr>
                <w:rFonts w:asciiTheme="majorBidi" w:hAnsiTheme="majorBidi" w:cstheme="majorBidi"/>
                <w:sz w:val="28"/>
                <w:szCs w:val="28"/>
              </w:rPr>
              <w:t>8,</w:t>
            </w:r>
            <w:r w:rsidRPr="00D5321C">
              <w:rPr>
                <w:rFonts w:asciiTheme="majorBidi" w:hAnsiTheme="majorBidi" w:cstheme="majorBidi"/>
                <w:sz w:val="28"/>
                <w:szCs w:val="28"/>
              </w:rPr>
              <w:t>2</w:t>
            </w:r>
            <w:r w:rsidRPr="00332630">
              <w:rPr>
                <w:rFonts w:asciiTheme="majorBidi" w:hAnsiTheme="majorBidi" w:cstheme="majorBidi"/>
                <w:sz w:val="28"/>
                <w:szCs w:val="28"/>
              </w:rPr>
              <w:t>78</w:t>
            </w:r>
          </w:p>
        </w:tc>
        <w:tc>
          <w:tcPr>
            <w:tcW w:w="964" w:type="dxa"/>
            <w:vAlign w:val="bottom"/>
          </w:tcPr>
          <w:p w14:paraId="745A63FF" w14:textId="3A3401FE" w:rsidR="00DA4572" w:rsidRDefault="00DA4572" w:rsidP="00DA4572">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8,237</w:t>
            </w:r>
          </w:p>
        </w:tc>
        <w:tc>
          <w:tcPr>
            <w:tcW w:w="964" w:type="dxa"/>
            <w:vAlign w:val="bottom"/>
          </w:tcPr>
          <w:p w14:paraId="4ABB1569" w14:textId="3BAB8E01" w:rsidR="00DA4572" w:rsidRPr="00954C31" w:rsidRDefault="00DA4572" w:rsidP="008B717D">
            <w:pPr>
              <w:tabs>
                <w:tab w:val="decimal" w:pos="615"/>
              </w:tabs>
              <w:ind w:right="30"/>
              <w:jc w:val="center"/>
              <w:rPr>
                <w:rFonts w:asciiTheme="majorBidi" w:hAnsiTheme="majorBidi" w:cstheme="majorBidi"/>
                <w:sz w:val="28"/>
                <w:szCs w:val="28"/>
              </w:rPr>
            </w:pPr>
            <w:r w:rsidRPr="008B717D">
              <w:rPr>
                <w:rFonts w:asciiTheme="majorBidi" w:hAnsiTheme="majorBidi" w:cstheme="majorBidi"/>
                <w:sz w:val="28"/>
                <w:szCs w:val="28"/>
              </w:rPr>
              <w:t>-</w:t>
            </w:r>
          </w:p>
        </w:tc>
        <w:tc>
          <w:tcPr>
            <w:tcW w:w="964" w:type="dxa"/>
            <w:vAlign w:val="bottom"/>
          </w:tcPr>
          <w:p w14:paraId="06314D04" w14:textId="117A1177" w:rsidR="00DA4572" w:rsidRPr="00200926" w:rsidRDefault="00DA4572" w:rsidP="00DA4572">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134,719</w:t>
            </w:r>
          </w:p>
        </w:tc>
        <w:tc>
          <w:tcPr>
            <w:tcW w:w="964" w:type="dxa"/>
            <w:vAlign w:val="bottom"/>
          </w:tcPr>
          <w:p w14:paraId="2C644D33" w14:textId="6850633F" w:rsidR="00DA4572" w:rsidRPr="00954C31" w:rsidRDefault="00DA4572" w:rsidP="0055375F">
            <w:pPr>
              <w:tabs>
                <w:tab w:val="decimal" w:pos="756"/>
              </w:tabs>
              <w:ind w:right="30"/>
              <w:jc w:val="center"/>
              <w:rPr>
                <w:rFonts w:asciiTheme="majorBidi" w:hAnsiTheme="majorBidi" w:cstheme="majorBidi"/>
                <w:sz w:val="28"/>
                <w:szCs w:val="28"/>
              </w:rPr>
            </w:pPr>
            <w:r w:rsidRPr="00B32124">
              <w:rPr>
                <w:rFonts w:asciiTheme="majorBidi" w:hAnsiTheme="majorBidi" w:cstheme="majorBidi"/>
                <w:sz w:val="28"/>
                <w:szCs w:val="28"/>
              </w:rPr>
              <w:t>8,</w:t>
            </w:r>
            <w:r w:rsidRPr="00D5321C">
              <w:rPr>
                <w:rFonts w:asciiTheme="majorBidi" w:hAnsiTheme="majorBidi" w:cstheme="majorBidi"/>
                <w:sz w:val="28"/>
                <w:szCs w:val="28"/>
              </w:rPr>
              <w:t>2</w:t>
            </w:r>
            <w:r w:rsidRPr="00B32124">
              <w:rPr>
                <w:rFonts w:asciiTheme="majorBidi" w:hAnsiTheme="majorBidi" w:cstheme="majorBidi"/>
                <w:sz w:val="28"/>
                <w:szCs w:val="28"/>
              </w:rPr>
              <w:t>78</w:t>
            </w:r>
          </w:p>
        </w:tc>
        <w:tc>
          <w:tcPr>
            <w:tcW w:w="964" w:type="dxa"/>
            <w:vAlign w:val="bottom"/>
          </w:tcPr>
          <w:p w14:paraId="1EF26097" w14:textId="2C8BC246" w:rsidR="00DA4572" w:rsidRDefault="00DA4572" w:rsidP="00DA4572">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142,956</w:t>
            </w:r>
          </w:p>
        </w:tc>
      </w:tr>
      <w:tr w:rsidR="00DA4572" w:rsidRPr="0014594E" w14:paraId="4887FD32" w14:textId="77777777" w:rsidTr="0055375F">
        <w:trPr>
          <w:trHeight w:val="432"/>
        </w:trPr>
        <w:tc>
          <w:tcPr>
            <w:tcW w:w="3409" w:type="dxa"/>
            <w:vAlign w:val="bottom"/>
          </w:tcPr>
          <w:p w14:paraId="15D8ECEB" w14:textId="36E98F41" w:rsidR="00DA4572" w:rsidRPr="0014594E" w:rsidRDefault="00DA4572" w:rsidP="00DA4572">
            <w:pPr>
              <w:ind w:left="-52" w:firstLine="137"/>
              <w:rPr>
                <w:rFonts w:asciiTheme="majorBidi" w:eastAsia="Calibri" w:hAnsiTheme="majorBidi" w:cstheme="majorBidi"/>
                <w:sz w:val="28"/>
                <w:szCs w:val="28"/>
                <w:cs/>
              </w:rPr>
            </w:pPr>
            <w:r w:rsidRPr="00514BE4">
              <w:rPr>
                <w:rFonts w:asciiTheme="majorBidi" w:eastAsia="Calibri" w:hAnsiTheme="majorBidi"/>
                <w:sz w:val="28"/>
                <w:szCs w:val="28"/>
              </w:rPr>
              <w:t>Non-current assets</w:t>
            </w:r>
          </w:p>
        </w:tc>
        <w:tc>
          <w:tcPr>
            <w:tcW w:w="964" w:type="dxa"/>
            <w:vAlign w:val="bottom"/>
          </w:tcPr>
          <w:p w14:paraId="3E05C2CC" w14:textId="7E71861E" w:rsidR="00DA4572" w:rsidRDefault="00DA4572" w:rsidP="0055375F">
            <w:pPr>
              <w:tabs>
                <w:tab w:val="decimal" w:pos="756"/>
              </w:tabs>
              <w:ind w:right="30"/>
              <w:jc w:val="center"/>
              <w:rPr>
                <w:rFonts w:asciiTheme="majorBidi" w:hAnsiTheme="majorBidi" w:cstheme="majorBidi"/>
                <w:sz w:val="28"/>
                <w:szCs w:val="28"/>
              </w:rPr>
            </w:pPr>
            <w:r w:rsidRPr="00D5321C">
              <w:rPr>
                <w:rFonts w:asciiTheme="majorBidi" w:hAnsiTheme="majorBidi" w:cstheme="majorBidi"/>
                <w:sz w:val="28"/>
                <w:szCs w:val="28"/>
              </w:rPr>
              <w:t>1</w:t>
            </w:r>
            <w:r>
              <w:rPr>
                <w:rFonts w:asciiTheme="majorBidi" w:hAnsiTheme="majorBidi" w:cstheme="majorBidi"/>
                <w:sz w:val="28"/>
                <w:szCs w:val="28"/>
              </w:rPr>
              <w:t>,</w:t>
            </w:r>
            <w:r w:rsidRPr="00D5321C">
              <w:rPr>
                <w:rFonts w:asciiTheme="majorBidi" w:hAnsiTheme="majorBidi" w:cstheme="majorBidi"/>
                <w:sz w:val="28"/>
                <w:szCs w:val="28"/>
              </w:rPr>
              <w:t>312</w:t>
            </w:r>
          </w:p>
        </w:tc>
        <w:tc>
          <w:tcPr>
            <w:tcW w:w="964" w:type="dxa"/>
            <w:vAlign w:val="bottom"/>
          </w:tcPr>
          <w:p w14:paraId="7E0ED443" w14:textId="5E268003" w:rsidR="00DA4572" w:rsidRDefault="00DA4572" w:rsidP="00DA4572">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921</w:t>
            </w:r>
          </w:p>
        </w:tc>
        <w:tc>
          <w:tcPr>
            <w:tcW w:w="964" w:type="dxa"/>
            <w:vAlign w:val="bottom"/>
          </w:tcPr>
          <w:p w14:paraId="19F20B79" w14:textId="3F7381F9" w:rsidR="00DA4572" w:rsidRDefault="00DA4572" w:rsidP="008B717D">
            <w:pPr>
              <w:tabs>
                <w:tab w:val="decimal" w:pos="615"/>
              </w:tabs>
              <w:ind w:right="30"/>
              <w:jc w:val="center"/>
              <w:rPr>
                <w:rFonts w:asciiTheme="majorBidi" w:hAnsiTheme="majorBidi" w:cstheme="majorBidi"/>
                <w:sz w:val="28"/>
                <w:szCs w:val="28"/>
              </w:rPr>
            </w:pPr>
            <w:r w:rsidRPr="008B717D">
              <w:rPr>
                <w:rFonts w:asciiTheme="majorBidi" w:hAnsiTheme="majorBidi" w:cstheme="majorBidi"/>
                <w:sz w:val="28"/>
                <w:szCs w:val="28"/>
              </w:rPr>
              <w:t>-</w:t>
            </w:r>
          </w:p>
        </w:tc>
        <w:tc>
          <w:tcPr>
            <w:tcW w:w="964" w:type="dxa"/>
            <w:vAlign w:val="bottom"/>
          </w:tcPr>
          <w:p w14:paraId="75AEE19E" w14:textId="054681BF" w:rsidR="00DA4572" w:rsidRPr="00200926" w:rsidRDefault="00DA4572" w:rsidP="00DA4572">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256,859</w:t>
            </w:r>
          </w:p>
        </w:tc>
        <w:tc>
          <w:tcPr>
            <w:tcW w:w="964" w:type="dxa"/>
            <w:vAlign w:val="bottom"/>
          </w:tcPr>
          <w:p w14:paraId="5112613C" w14:textId="6EFC54D4" w:rsidR="00DA4572" w:rsidRDefault="00DA4572" w:rsidP="0055375F">
            <w:pPr>
              <w:tabs>
                <w:tab w:val="decimal" w:pos="756"/>
              </w:tabs>
              <w:ind w:right="30"/>
              <w:jc w:val="center"/>
              <w:rPr>
                <w:rFonts w:asciiTheme="majorBidi" w:hAnsiTheme="majorBidi" w:cstheme="majorBidi"/>
                <w:sz w:val="28"/>
                <w:szCs w:val="28"/>
              </w:rPr>
            </w:pPr>
            <w:r w:rsidRPr="00D5321C">
              <w:rPr>
                <w:rFonts w:asciiTheme="majorBidi" w:hAnsiTheme="majorBidi" w:cstheme="majorBidi"/>
                <w:sz w:val="28"/>
                <w:szCs w:val="28"/>
              </w:rPr>
              <w:t>1</w:t>
            </w:r>
            <w:r>
              <w:rPr>
                <w:rFonts w:asciiTheme="majorBidi" w:hAnsiTheme="majorBidi" w:cstheme="majorBidi"/>
                <w:sz w:val="28"/>
                <w:szCs w:val="28"/>
              </w:rPr>
              <w:t>,</w:t>
            </w:r>
            <w:r w:rsidRPr="00D5321C">
              <w:rPr>
                <w:rFonts w:asciiTheme="majorBidi" w:hAnsiTheme="majorBidi" w:cstheme="majorBidi"/>
                <w:sz w:val="28"/>
                <w:szCs w:val="28"/>
              </w:rPr>
              <w:t>312</w:t>
            </w:r>
          </w:p>
        </w:tc>
        <w:tc>
          <w:tcPr>
            <w:tcW w:w="964" w:type="dxa"/>
            <w:vAlign w:val="bottom"/>
          </w:tcPr>
          <w:p w14:paraId="492917EF" w14:textId="4F2C18D7" w:rsidR="00DA4572" w:rsidRDefault="00DA4572" w:rsidP="00DA4572">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257,780</w:t>
            </w:r>
          </w:p>
        </w:tc>
      </w:tr>
      <w:tr w:rsidR="00DA4572" w:rsidRPr="0014594E" w14:paraId="1D765530" w14:textId="77777777" w:rsidTr="0055375F">
        <w:trPr>
          <w:trHeight w:val="432"/>
        </w:trPr>
        <w:tc>
          <w:tcPr>
            <w:tcW w:w="3409" w:type="dxa"/>
            <w:vAlign w:val="bottom"/>
          </w:tcPr>
          <w:p w14:paraId="24094B0C" w14:textId="7F902DD7" w:rsidR="00DA4572" w:rsidRPr="0014594E" w:rsidRDefault="00DA4572" w:rsidP="00DA4572">
            <w:pPr>
              <w:ind w:left="-52" w:firstLine="137"/>
              <w:rPr>
                <w:rFonts w:asciiTheme="majorBidi" w:eastAsia="Calibri" w:hAnsiTheme="majorBidi" w:cstheme="majorBidi"/>
                <w:sz w:val="28"/>
                <w:szCs w:val="28"/>
                <w:cs/>
              </w:rPr>
            </w:pPr>
            <w:r w:rsidRPr="00514BE4">
              <w:rPr>
                <w:rFonts w:asciiTheme="majorBidi" w:eastAsia="Calibri" w:hAnsiTheme="majorBidi"/>
                <w:sz w:val="28"/>
                <w:szCs w:val="28"/>
              </w:rPr>
              <w:t>Current liabilities</w:t>
            </w:r>
          </w:p>
        </w:tc>
        <w:tc>
          <w:tcPr>
            <w:tcW w:w="964" w:type="dxa"/>
            <w:vAlign w:val="bottom"/>
          </w:tcPr>
          <w:p w14:paraId="1390C3B5" w14:textId="64331BDE" w:rsidR="00DA4572" w:rsidRDefault="00DA4572" w:rsidP="0055375F">
            <w:pPr>
              <w:tabs>
                <w:tab w:val="decimal" w:pos="808"/>
              </w:tabs>
              <w:ind w:right="30"/>
              <w:jc w:val="center"/>
              <w:rPr>
                <w:rFonts w:asciiTheme="majorBidi" w:hAnsiTheme="majorBidi" w:cstheme="majorBidi"/>
                <w:sz w:val="28"/>
                <w:szCs w:val="28"/>
              </w:rPr>
            </w:pPr>
            <w:r w:rsidRPr="00332630">
              <w:rPr>
                <w:rFonts w:asciiTheme="majorBidi" w:hAnsiTheme="majorBidi" w:cstheme="majorBidi"/>
                <w:sz w:val="28"/>
                <w:szCs w:val="28"/>
              </w:rPr>
              <w:t>(</w:t>
            </w:r>
            <w:r w:rsidRPr="00D5321C">
              <w:rPr>
                <w:rFonts w:asciiTheme="majorBidi" w:hAnsiTheme="majorBidi" w:cstheme="majorBidi"/>
                <w:sz w:val="28"/>
                <w:szCs w:val="28"/>
              </w:rPr>
              <w:t>3</w:t>
            </w:r>
            <w:r w:rsidRPr="00332630">
              <w:rPr>
                <w:rFonts w:asciiTheme="majorBidi" w:hAnsiTheme="majorBidi" w:cstheme="majorBidi"/>
                <w:sz w:val="28"/>
                <w:szCs w:val="28"/>
              </w:rPr>
              <w:t>,</w:t>
            </w:r>
            <w:r w:rsidRPr="00D5321C">
              <w:rPr>
                <w:rFonts w:asciiTheme="majorBidi" w:hAnsiTheme="majorBidi" w:cstheme="majorBidi"/>
                <w:sz w:val="28"/>
                <w:szCs w:val="28"/>
              </w:rPr>
              <w:t>4</w:t>
            </w:r>
            <w:r w:rsidRPr="00332630">
              <w:rPr>
                <w:rFonts w:asciiTheme="majorBidi" w:hAnsiTheme="majorBidi" w:cstheme="majorBidi"/>
                <w:sz w:val="28"/>
                <w:szCs w:val="28"/>
              </w:rPr>
              <w:t>7</w:t>
            </w:r>
            <w:r w:rsidRPr="00D5321C">
              <w:rPr>
                <w:rFonts w:asciiTheme="majorBidi" w:hAnsiTheme="majorBidi" w:cstheme="majorBidi"/>
                <w:sz w:val="28"/>
                <w:szCs w:val="28"/>
              </w:rPr>
              <w:t>4</w:t>
            </w:r>
            <w:r w:rsidRPr="00332630">
              <w:rPr>
                <w:rFonts w:asciiTheme="majorBidi" w:hAnsiTheme="majorBidi" w:cstheme="majorBidi"/>
                <w:sz w:val="28"/>
                <w:szCs w:val="28"/>
              </w:rPr>
              <w:t>)</w:t>
            </w:r>
          </w:p>
        </w:tc>
        <w:tc>
          <w:tcPr>
            <w:tcW w:w="964" w:type="dxa"/>
            <w:vAlign w:val="bottom"/>
          </w:tcPr>
          <w:p w14:paraId="33B0C102" w14:textId="442C73EC" w:rsidR="00DA4572" w:rsidRDefault="00DA4572" w:rsidP="00DA4572">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(3,941)</w:t>
            </w:r>
          </w:p>
        </w:tc>
        <w:tc>
          <w:tcPr>
            <w:tcW w:w="964" w:type="dxa"/>
            <w:vAlign w:val="bottom"/>
          </w:tcPr>
          <w:p w14:paraId="1EE943CB" w14:textId="4D4DFD7B" w:rsidR="00DA4572" w:rsidRDefault="00DA4572" w:rsidP="008B717D">
            <w:pPr>
              <w:tabs>
                <w:tab w:val="decimal" w:pos="615"/>
              </w:tabs>
              <w:ind w:right="30"/>
              <w:jc w:val="center"/>
              <w:rPr>
                <w:rFonts w:asciiTheme="majorBidi" w:hAnsiTheme="majorBidi" w:cstheme="majorBidi"/>
                <w:sz w:val="28"/>
                <w:szCs w:val="28"/>
              </w:rPr>
            </w:pPr>
            <w:r w:rsidRPr="008B717D">
              <w:rPr>
                <w:rFonts w:asciiTheme="majorBidi" w:hAnsiTheme="majorBidi" w:cstheme="majorBidi"/>
                <w:sz w:val="28"/>
                <w:szCs w:val="28"/>
              </w:rPr>
              <w:t>-</w:t>
            </w:r>
          </w:p>
        </w:tc>
        <w:tc>
          <w:tcPr>
            <w:tcW w:w="964" w:type="dxa"/>
            <w:vAlign w:val="bottom"/>
          </w:tcPr>
          <w:p w14:paraId="75DA82F5" w14:textId="0CB59A4C" w:rsidR="00DA4572" w:rsidRPr="00200926" w:rsidRDefault="00DA4572" w:rsidP="00DA4572">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(167,338)</w:t>
            </w:r>
          </w:p>
        </w:tc>
        <w:tc>
          <w:tcPr>
            <w:tcW w:w="964" w:type="dxa"/>
            <w:vAlign w:val="bottom"/>
          </w:tcPr>
          <w:p w14:paraId="5ADEE464" w14:textId="614F4D43" w:rsidR="00DA4572" w:rsidRDefault="00DA4572" w:rsidP="00DA4572">
            <w:pPr>
              <w:tabs>
                <w:tab w:val="decimal" w:pos="812"/>
              </w:tabs>
              <w:ind w:right="30"/>
              <w:jc w:val="center"/>
              <w:rPr>
                <w:rFonts w:asciiTheme="majorBidi" w:hAnsiTheme="majorBidi" w:cstheme="majorBidi"/>
                <w:sz w:val="28"/>
                <w:szCs w:val="28"/>
              </w:rPr>
            </w:pPr>
            <w:r w:rsidRPr="00B32124">
              <w:rPr>
                <w:rFonts w:asciiTheme="majorBidi" w:hAnsiTheme="majorBidi" w:cstheme="majorBidi"/>
                <w:sz w:val="28"/>
                <w:szCs w:val="28"/>
              </w:rPr>
              <w:t>(</w:t>
            </w:r>
            <w:r w:rsidRPr="00D5321C">
              <w:rPr>
                <w:rFonts w:asciiTheme="majorBidi" w:hAnsiTheme="majorBidi" w:cstheme="majorBidi"/>
                <w:sz w:val="28"/>
                <w:szCs w:val="28"/>
              </w:rPr>
              <w:t>3</w:t>
            </w:r>
            <w:r w:rsidRPr="00B32124">
              <w:rPr>
                <w:rFonts w:asciiTheme="majorBidi" w:hAnsiTheme="majorBidi" w:cstheme="majorBidi"/>
                <w:sz w:val="28"/>
                <w:szCs w:val="28"/>
              </w:rPr>
              <w:t>,</w:t>
            </w:r>
            <w:r w:rsidRPr="00D5321C">
              <w:rPr>
                <w:rFonts w:asciiTheme="majorBidi" w:hAnsiTheme="majorBidi" w:cstheme="majorBidi"/>
                <w:sz w:val="28"/>
                <w:szCs w:val="28"/>
              </w:rPr>
              <w:t>4</w:t>
            </w:r>
            <w:r w:rsidRPr="00B32124">
              <w:rPr>
                <w:rFonts w:asciiTheme="majorBidi" w:hAnsiTheme="majorBidi" w:cstheme="majorBidi"/>
                <w:sz w:val="28"/>
                <w:szCs w:val="28"/>
              </w:rPr>
              <w:t>7</w:t>
            </w:r>
            <w:r w:rsidRPr="00D5321C">
              <w:rPr>
                <w:rFonts w:asciiTheme="majorBidi" w:hAnsiTheme="majorBidi" w:cstheme="majorBidi"/>
                <w:sz w:val="28"/>
                <w:szCs w:val="28"/>
              </w:rPr>
              <w:t>4</w:t>
            </w:r>
            <w:r w:rsidRPr="00B32124">
              <w:rPr>
                <w:rFonts w:asciiTheme="majorBidi" w:hAnsiTheme="majorBidi" w:cstheme="majorBidi"/>
                <w:sz w:val="28"/>
                <w:szCs w:val="28"/>
              </w:rPr>
              <w:t>)</w:t>
            </w:r>
          </w:p>
        </w:tc>
        <w:tc>
          <w:tcPr>
            <w:tcW w:w="964" w:type="dxa"/>
            <w:vAlign w:val="bottom"/>
          </w:tcPr>
          <w:p w14:paraId="33ECC60B" w14:textId="4DAEB515" w:rsidR="00DA4572" w:rsidRDefault="00DA4572" w:rsidP="00DA4572">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(171,279)</w:t>
            </w:r>
          </w:p>
        </w:tc>
      </w:tr>
      <w:tr w:rsidR="00DA4572" w:rsidRPr="0014594E" w14:paraId="2C351487" w14:textId="77777777" w:rsidTr="0055375F">
        <w:trPr>
          <w:trHeight w:val="432"/>
        </w:trPr>
        <w:tc>
          <w:tcPr>
            <w:tcW w:w="3409" w:type="dxa"/>
            <w:vAlign w:val="bottom"/>
          </w:tcPr>
          <w:p w14:paraId="5FAEC6F6" w14:textId="33295F81" w:rsidR="00DA4572" w:rsidRPr="0014594E" w:rsidRDefault="00DA4572" w:rsidP="00DA4572">
            <w:pPr>
              <w:ind w:left="-52" w:firstLine="137"/>
              <w:rPr>
                <w:rFonts w:asciiTheme="majorBidi" w:eastAsia="Calibri" w:hAnsiTheme="majorBidi" w:cstheme="majorBidi"/>
                <w:sz w:val="28"/>
                <w:szCs w:val="28"/>
                <w:cs/>
              </w:rPr>
            </w:pPr>
            <w:r w:rsidRPr="00514BE4">
              <w:rPr>
                <w:rFonts w:asciiTheme="majorBidi" w:eastAsia="Calibri" w:hAnsiTheme="majorBidi"/>
                <w:sz w:val="28"/>
                <w:szCs w:val="28"/>
              </w:rPr>
              <w:t>Non-current liabilities</w:t>
            </w:r>
          </w:p>
        </w:tc>
        <w:tc>
          <w:tcPr>
            <w:tcW w:w="964" w:type="dxa"/>
            <w:vAlign w:val="bottom"/>
          </w:tcPr>
          <w:p w14:paraId="4F13B1DE" w14:textId="17C0EDF1" w:rsidR="00DA4572" w:rsidRDefault="00DA4572" w:rsidP="0055375F">
            <w:pPr>
              <w:pBdr>
                <w:bottom w:val="single" w:sz="4" w:space="1" w:color="auto"/>
              </w:pBdr>
              <w:tabs>
                <w:tab w:val="decimal" w:pos="808"/>
              </w:tabs>
              <w:ind w:right="30"/>
              <w:jc w:val="center"/>
              <w:rPr>
                <w:rFonts w:asciiTheme="majorBidi" w:hAnsiTheme="majorBidi" w:cstheme="majorBidi"/>
                <w:sz w:val="28"/>
                <w:szCs w:val="28"/>
              </w:rPr>
            </w:pPr>
            <w:r w:rsidRPr="00332630">
              <w:rPr>
                <w:rFonts w:asciiTheme="majorBidi" w:hAnsiTheme="majorBidi" w:cstheme="majorBidi"/>
                <w:sz w:val="28"/>
                <w:szCs w:val="28"/>
              </w:rPr>
              <w:t>(</w:t>
            </w:r>
            <w:r w:rsidRPr="00D5321C">
              <w:rPr>
                <w:rFonts w:asciiTheme="majorBidi" w:hAnsiTheme="majorBidi" w:cstheme="majorBidi"/>
                <w:sz w:val="28"/>
                <w:szCs w:val="28"/>
              </w:rPr>
              <w:t>544</w:t>
            </w:r>
            <w:r w:rsidRPr="00332630">
              <w:rPr>
                <w:rFonts w:asciiTheme="majorBidi" w:hAnsiTheme="majorBidi" w:cstheme="majorBidi"/>
                <w:sz w:val="28"/>
                <w:szCs w:val="28"/>
              </w:rPr>
              <w:t>)</w:t>
            </w:r>
          </w:p>
        </w:tc>
        <w:tc>
          <w:tcPr>
            <w:tcW w:w="964" w:type="dxa"/>
            <w:vAlign w:val="bottom"/>
          </w:tcPr>
          <w:p w14:paraId="419B7E12" w14:textId="4819E506" w:rsidR="00DA4572" w:rsidRDefault="00DA4572" w:rsidP="00DA4572">
            <w:pPr>
              <w:pBdr>
                <w:bottom w:val="single" w:sz="4" w:space="1" w:color="auto"/>
              </w:pBd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(600)</w:t>
            </w:r>
          </w:p>
        </w:tc>
        <w:tc>
          <w:tcPr>
            <w:tcW w:w="964" w:type="dxa"/>
            <w:vAlign w:val="bottom"/>
          </w:tcPr>
          <w:p w14:paraId="05404C03" w14:textId="44023139" w:rsidR="00DA4572" w:rsidRDefault="00DA4572" w:rsidP="008B717D">
            <w:pPr>
              <w:pBdr>
                <w:bottom w:val="single" w:sz="4" w:space="1" w:color="auto"/>
              </w:pBdr>
              <w:tabs>
                <w:tab w:val="decimal" w:pos="615"/>
              </w:tabs>
              <w:ind w:right="30"/>
              <w:jc w:val="center"/>
              <w:rPr>
                <w:rFonts w:asciiTheme="majorBidi" w:hAnsiTheme="majorBidi" w:cstheme="majorBidi"/>
                <w:sz w:val="28"/>
                <w:szCs w:val="28"/>
              </w:rPr>
            </w:pPr>
            <w:r w:rsidRPr="008B717D">
              <w:rPr>
                <w:rFonts w:asciiTheme="majorBidi" w:hAnsiTheme="majorBidi" w:cstheme="majorBidi"/>
                <w:sz w:val="28"/>
                <w:szCs w:val="28"/>
              </w:rPr>
              <w:t>-</w:t>
            </w:r>
          </w:p>
        </w:tc>
        <w:tc>
          <w:tcPr>
            <w:tcW w:w="964" w:type="dxa"/>
            <w:vAlign w:val="bottom"/>
          </w:tcPr>
          <w:p w14:paraId="0EB0CFE8" w14:textId="7851B05F" w:rsidR="00DA4572" w:rsidRPr="00200926" w:rsidRDefault="00DA4572" w:rsidP="00DA4572">
            <w:pPr>
              <w:pBdr>
                <w:bottom w:val="single" w:sz="4" w:space="1" w:color="auto"/>
              </w:pBd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(84,516)</w:t>
            </w:r>
          </w:p>
        </w:tc>
        <w:tc>
          <w:tcPr>
            <w:tcW w:w="964" w:type="dxa"/>
            <w:vAlign w:val="bottom"/>
          </w:tcPr>
          <w:p w14:paraId="3024AF54" w14:textId="3A53F41C" w:rsidR="00DA4572" w:rsidRDefault="00DA4572" w:rsidP="00DA4572">
            <w:pPr>
              <w:pBdr>
                <w:bottom w:val="single" w:sz="4" w:space="1" w:color="auto"/>
              </w:pBdr>
              <w:tabs>
                <w:tab w:val="decimal" w:pos="812"/>
              </w:tabs>
              <w:ind w:right="30"/>
              <w:jc w:val="center"/>
              <w:rPr>
                <w:rFonts w:asciiTheme="majorBidi" w:hAnsiTheme="majorBidi" w:cstheme="majorBidi"/>
                <w:sz w:val="28"/>
                <w:szCs w:val="28"/>
              </w:rPr>
            </w:pPr>
            <w:r w:rsidRPr="00B32124">
              <w:rPr>
                <w:rFonts w:asciiTheme="majorBidi" w:hAnsiTheme="majorBidi" w:cstheme="majorBidi"/>
                <w:sz w:val="28"/>
                <w:szCs w:val="28"/>
              </w:rPr>
              <w:t>(</w:t>
            </w:r>
            <w:r w:rsidRPr="00D5321C">
              <w:rPr>
                <w:rFonts w:asciiTheme="majorBidi" w:hAnsiTheme="majorBidi" w:cstheme="majorBidi"/>
                <w:sz w:val="28"/>
                <w:szCs w:val="28"/>
              </w:rPr>
              <w:t>544</w:t>
            </w:r>
            <w:r w:rsidRPr="00B32124">
              <w:rPr>
                <w:rFonts w:asciiTheme="majorBidi" w:hAnsiTheme="majorBidi" w:cstheme="majorBidi"/>
                <w:sz w:val="28"/>
                <w:szCs w:val="28"/>
              </w:rPr>
              <w:t>)</w:t>
            </w:r>
          </w:p>
        </w:tc>
        <w:tc>
          <w:tcPr>
            <w:tcW w:w="964" w:type="dxa"/>
            <w:vAlign w:val="bottom"/>
          </w:tcPr>
          <w:p w14:paraId="0A66FE43" w14:textId="53A41821" w:rsidR="00DA4572" w:rsidRDefault="00DA4572" w:rsidP="00DA4572">
            <w:pPr>
              <w:pBdr>
                <w:bottom w:val="single" w:sz="4" w:space="1" w:color="auto"/>
              </w:pBd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(85,116)</w:t>
            </w:r>
          </w:p>
        </w:tc>
      </w:tr>
      <w:tr w:rsidR="00DA4572" w:rsidRPr="0014594E" w14:paraId="58CE0FED" w14:textId="77777777" w:rsidTr="0055375F">
        <w:trPr>
          <w:trHeight w:val="432"/>
        </w:trPr>
        <w:tc>
          <w:tcPr>
            <w:tcW w:w="3409" w:type="dxa"/>
            <w:vAlign w:val="bottom"/>
          </w:tcPr>
          <w:p w14:paraId="0B613DC3" w14:textId="7CD5547F" w:rsidR="00DA4572" w:rsidRPr="0014594E" w:rsidRDefault="00DA4572" w:rsidP="00DA4572">
            <w:pPr>
              <w:ind w:left="-52" w:firstLine="137"/>
              <w:rPr>
                <w:rFonts w:asciiTheme="majorBidi" w:eastAsia="Calibri" w:hAnsiTheme="majorBidi" w:cstheme="majorBidi"/>
                <w:sz w:val="28"/>
                <w:szCs w:val="28"/>
                <w:cs/>
              </w:rPr>
            </w:pPr>
            <w:r w:rsidRPr="00514BE4">
              <w:rPr>
                <w:rFonts w:asciiTheme="majorBidi" w:eastAsia="Calibri" w:hAnsiTheme="majorBidi"/>
                <w:sz w:val="28"/>
                <w:szCs w:val="28"/>
              </w:rPr>
              <w:t>Assets of associates</w:t>
            </w:r>
          </w:p>
        </w:tc>
        <w:tc>
          <w:tcPr>
            <w:tcW w:w="964" w:type="dxa"/>
            <w:vAlign w:val="bottom"/>
          </w:tcPr>
          <w:p w14:paraId="2C8B1697" w14:textId="6B3374E1" w:rsidR="00DA4572" w:rsidRDefault="00DA4572" w:rsidP="0055375F">
            <w:pPr>
              <w:tabs>
                <w:tab w:val="decimal" w:pos="756"/>
              </w:tabs>
              <w:ind w:right="30"/>
              <w:jc w:val="center"/>
              <w:rPr>
                <w:rFonts w:asciiTheme="majorBidi" w:hAnsiTheme="majorBidi" w:cstheme="majorBidi"/>
                <w:sz w:val="28"/>
                <w:szCs w:val="28"/>
              </w:rPr>
            </w:pPr>
            <w:r w:rsidRPr="00D5321C">
              <w:rPr>
                <w:rFonts w:asciiTheme="majorBidi" w:hAnsiTheme="majorBidi" w:cstheme="majorBidi"/>
                <w:sz w:val="28"/>
                <w:szCs w:val="28"/>
              </w:rPr>
              <w:t>5</w:t>
            </w:r>
            <w:r w:rsidRPr="00332630">
              <w:rPr>
                <w:rFonts w:asciiTheme="majorBidi" w:hAnsiTheme="majorBidi" w:cstheme="majorBidi"/>
                <w:sz w:val="28"/>
                <w:szCs w:val="28"/>
              </w:rPr>
              <w:t>,</w:t>
            </w:r>
            <w:r w:rsidRPr="00D5321C">
              <w:rPr>
                <w:rFonts w:asciiTheme="majorBidi" w:hAnsiTheme="majorBidi" w:cstheme="majorBidi"/>
                <w:sz w:val="28"/>
                <w:szCs w:val="28"/>
              </w:rPr>
              <w:t>5</w:t>
            </w:r>
            <w:r w:rsidRPr="00332630">
              <w:rPr>
                <w:rFonts w:asciiTheme="majorBidi" w:hAnsiTheme="majorBidi" w:cstheme="majorBidi"/>
                <w:sz w:val="28"/>
                <w:szCs w:val="28"/>
              </w:rPr>
              <w:t>7</w:t>
            </w:r>
            <w:r w:rsidRPr="00D5321C">
              <w:rPr>
                <w:rFonts w:asciiTheme="majorBidi" w:hAnsiTheme="majorBidi" w:cstheme="majorBidi"/>
                <w:sz w:val="28"/>
                <w:szCs w:val="28"/>
              </w:rPr>
              <w:t>2</w:t>
            </w:r>
          </w:p>
        </w:tc>
        <w:tc>
          <w:tcPr>
            <w:tcW w:w="964" w:type="dxa"/>
            <w:vAlign w:val="bottom"/>
          </w:tcPr>
          <w:p w14:paraId="6EEE73E6" w14:textId="0E8AA326" w:rsidR="00DA4572" w:rsidRDefault="00DA4572" w:rsidP="00DA4572">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4,617</w:t>
            </w:r>
          </w:p>
        </w:tc>
        <w:tc>
          <w:tcPr>
            <w:tcW w:w="964" w:type="dxa"/>
            <w:vAlign w:val="bottom"/>
          </w:tcPr>
          <w:p w14:paraId="4CE11E9D" w14:textId="232733DF" w:rsidR="00DA4572" w:rsidRDefault="00DA4572" w:rsidP="008B717D">
            <w:pPr>
              <w:tabs>
                <w:tab w:val="decimal" w:pos="615"/>
              </w:tabs>
              <w:ind w:right="30"/>
              <w:jc w:val="center"/>
              <w:rPr>
                <w:rFonts w:asciiTheme="majorBidi" w:hAnsiTheme="majorBidi" w:cstheme="majorBidi"/>
                <w:sz w:val="28"/>
                <w:szCs w:val="28"/>
              </w:rPr>
            </w:pPr>
            <w:r w:rsidRPr="008B717D">
              <w:rPr>
                <w:rFonts w:asciiTheme="majorBidi" w:hAnsiTheme="majorBidi" w:cstheme="majorBidi"/>
                <w:sz w:val="28"/>
                <w:szCs w:val="28"/>
              </w:rPr>
              <w:t>-</w:t>
            </w:r>
          </w:p>
        </w:tc>
        <w:tc>
          <w:tcPr>
            <w:tcW w:w="964" w:type="dxa"/>
            <w:vAlign w:val="bottom"/>
          </w:tcPr>
          <w:p w14:paraId="736041C7" w14:textId="1270639D" w:rsidR="00DA4572" w:rsidRPr="00200926" w:rsidRDefault="00DA4572" w:rsidP="00DA4572">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139,724</w:t>
            </w:r>
          </w:p>
        </w:tc>
        <w:tc>
          <w:tcPr>
            <w:tcW w:w="964" w:type="dxa"/>
            <w:vAlign w:val="bottom"/>
          </w:tcPr>
          <w:p w14:paraId="4EC859D7" w14:textId="41C897CF" w:rsidR="00DA4572" w:rsidRDefault="00DA4572" w:rsidP="0055375F">
            <w:pPr>
              <w:tabs>
                <w:tab w:val="decimal" w:pos="756"/>
              </w:tabs>
              <w:ind w:right="30"/>
              <w:jc w:val="center"/>
              <w:rPr>
                <w:rFonts w:asciiTheme="majorBidi" w:hAnsiTheme="majorBidi" w:cstheme="majorBidi"/>
                <w:sz w:val="28"/>
                <w:szCs w:val="28"/>
              </w:rPr>
            </w:pPr>
            <w:r w:rsidRPr="00D5321C">
              <w:rPr>
                <w:rFonts w:asciiTheme="majorBidi" w:hAnsiTheme="majorBidi" w:cstheme="majorBidi"/>
                <w:sz w:val="28"/>
                <w:szCs w:val="28"/>
              </w:rPr>
              <w:t>5</w:t>
            </w:r>
            <w:r w:rsidRPr="00B32124">
              <w:rPr>
                <w:rFonts w:asciiTheme="majorBidi" w:hAnsiTheme="majorBidi" w:cstheme="majorBidi"/>
                <w:sz w:val="28"/>
                <w:szCs w:val="28"/>
              </w:rPr>
              <w:t>,</w:t>
            </w:r>
            <w:r w:rsidRPr="00D5321C">
              <w:rPr>
                <w:rFonts w:asciiTheme="majorBidi" w:hAnsiTheme="majorBidi" w:cstheme="majorBidi"/>
                <w:sz w:val="28"/>
                <w:szCs w:val="28"/>
              </w:rPr>
              <w:t>5</w:t>
            </w:r>
            <w:r w:rsidRPr="00B32124">
              <w:rPr>
                <w:rFonts w:asciiTheme="majorBidi" w:hAnsiTheme="majorBidi" w:cstheme="majorBidi"/>
                <w:sz w:val="28"/>
                <w:szCs w:val="28"/>
              </w:rPr>
              <w:t>7</w:t>
            </w:r>
            <w:r w:rsidRPr="00D5321C">
              <w:rPr>
                <w:rFonts w:asciiTheme="majorBidi" w:hAnsiTheme="majorBidi" w:cstheme="majorBidi"/>
                <w:sz w:val="28"/>
                <w:szCs w:val="28"/>
              </w:rPr>
              <w:t>2</w:t>
            </w:r>
          </w:p>
        </w:tc>
        <w:tc>
          <w:tcPr>
            <w:tcW w:w="964" w:type="dxa"/>
            <w:vAlign w:val="bottom"/>
          </w:tcPr>
          <w:p w14:paraId="772B7255" w14:textId="4E656CE9" w:rsidR="00DA4572" w:rsidRDefault="00DA4572" w:rsidP="00DA4572">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144,341</w:t>
            </w:r>
          </w:p>
        </w:tc>
      </w:tr>
      <w:tr w:rsidR="00DA4572" w:rsidRPr="0014594E" w14:paraId="0708FAA8" w14:textId="77777777" w:rsidTr="0055375F">
        <w:trPr>
          <w:trHeight w:val="432"/>
        </w:trPr>
        <w:tc>
          <w:tcPr>
            <w:tcW w:w="3409" w:type="dxa"/>
            <w:vAlign w:val="bottom"/>
          </w:tcPr>
          <w:p w14:paraId="7445EA69" w14:textId="34A2712E" w:rsidR="00DA4572" w:rsidRPr="0014594E" w:rsidRDefault="00DA4572" w:rsidP="00DA4572">
            <w:pPr>
              <w:ind w:left="85"/>
              <w:rPr>
                <w:rFonts w:asciiTheme="majorBidi" w:eastAsia="Calibri" w:hAnsiTheme="majorBidi" w:cstheme="majorBidi"/>
                <w:sz w:val="28"/>
                <w:szCs w:val="28"/>
                <w:cs/>
              </w:rPr>
            </w:pPr>
            <w:r w:rsidRPr="00514BE4">
              <w:rPr>
                <w:rFonts w:asciiTheme="majorBidi" w:eastAsia="Calibri" w:hAnsiTheme="majorBidi" w:cstheme="majorBidi"/>
                <w:sz w:val="28"/>
                <w:szCs w:val="28"/>
              </w:rPr>
              <w:t>Shareholding percentage (%)</w:t>
            </w:r>
          </w:p>
        </w:tc>
        <w:tc>
          <w:tcPr>
            <w:tcW w:w="964" w:type="dxa"/>
            <w:vAlign w:val="bottom"/>
          </w:tcPr>
          <w:p w14:paraId="393EACE4" w14:textId="3017DD97" w:rsidR="00DA4572" w:rsidRPr="00A84C1A" w:rsidRDefault="00DA4572" w:rsidP="0055375F">
            <w:pPr>
              <w:pBdr>
                <w:bottom w:val="single" w:sz="4" w:space="1" w:color="auto"/>
              </w:pBdr>
              <w:tabs>
                <w:tab w:val="decimal" w:pos="756"/>
              </w:tabs>
              <w:ind w:right="30"/>
              <w:jc w:val="center"/>
              <w:rPr>
                <w:rFonts w:asciiTheme="majorBidi" w:hAnsiTheme="majorBidi" w:cstheme="majorBidi"/>
                <w:sz w:val="28"/>
                <w:szCs w:val="28"/>
              </w:rPr>
            </w:pPr>
            <w:r w:rsidRPr="00D5321C">
              <w:rPr>
                <w:rFonts w:asciiTheme="majorBidi" w:hAnsiTheme="majorBidi" w:cstheme="majorBidi"/>
                <w:sz w:val="28"/>
                <w:szCs w:val="28"/>
              </w:rPr>
              <w:t>4</w:t>
            </w:r>
            <w:r>
              <w:rPr>
                <w:rFonts w:asciiTheme="majorBidi" w:hAnsiTheme="majorBidi" w:cstheme="majorBidi"/>
                <w:sz w:val="28"/>
                <w:szCs w:val="28"/>
              </w:rPr>
              <w:t>9.00</w:t>
            </w:r>
          </w:p>
        </w:tc>
        <w:tc>
          <w:tcPr>
            <w:tcW w:w="964" w:type="dxa"/>
            <w:vAlign w:val="bottom"/>
          </w:tcPr>
          <w:p w14:paraId="347B6C4A" w14:textId="0D209167" w:rsidR="00DA4572" w:rsidRDefault="00DA4572" w:rsidP="00DA4572">
            <w:pPr>
              <w:pBdr>
                <w:bottom w:val="single" w:sz="4" w:space="1" w:color="auto"/>
              </w:pBd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49.00</w:t>
            </w:r>
          </w:p>
        </w:tc>
        <w:tc>
          <w:tcPr>
            <w:tcW w:w="964" w:type="dxa"/>
            <w:vAlign w:val="bottom"/>
          </w:tcPr>
          <w:p w14:paraId="7DF614F7" w14:textId="31FDB586" w:rsidR="00DA4572" w:rsidRPr="00A84C1A" w:rsidRDefault="00DA4572" w:rsidP="008B717D">
            <w:pPr>
              <w:pBdr>
                <w:bottom w:val="single" w:sz="4" w:space="1" w:color="auto"/>
              </w:pBdr>
              <w:tabs>
                <w:tab w:val="decimal" w:pos="615"/>
              </w:tabs>
              <w:ind w:right="30"/>
              <w:jc w:val="center"/>
              <w:rPr>
                <w:rFonts w:asciiTheme="majorBidi" w:hAnsiTheme="majorBidi" w:cstheme="majorBidi"/>
                <w:sz w:val="28"/>
                <w:szCs w:val="28"/>
              </w:rPr>
            </w:pPr>
            <w:r w:rsidRPr="008B717D">
              <w:rPr>
                <w:rFonts w:asciiTheme="majorBidi" w:hAnsiTheme="majorBidi" w:cstheme="majorBidi"/>
                <w:sz w:val="28"/>
                <w:szCs w:val="28"/>
              </w:rPr>
              <w:t>-</w:t>
            </w:r>
          </w:p>
        </w:tc>
        <w:tc>
          <w:tcPr>
            <w:tcW w:w="964" w:type="dxa"/>
            <w:vAlign w:val="bottom"/>
          </w:tcPr>
          <w:p w14:paraId="648F4FE0" w14:textId="2B5F1C0D" w:rsidR="00DA4572" w:rsidRPr="00200926" w:rsidRDefault="00DA4572" w:rsidP="00DA4572">
            <w:pPr>
              <w:pBdr>
                <w:bottom w:val="single" w:sz="4" w:space="1" w:color="auto"/>
              </w:pBd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42.00</w:t>
            </w:r>
          </w:p>
        </w:tc>
        <w:tc>
          <w:tcPr>
            <w:tcW w:w="964" w:type="dxa"/>
            <w:vAlign w:val="bottom"/>
          </w:tcPr>
          <w:p w14:paraId="68F81FDC" w14:textId="77777777" w:rsidR="00DA4572" w:rsidRPr="00200926" w:rsidRDefault="00DA4572" w:rsidP="0055375F">
            <w:pPr>
              <w:tabs>
                <w:tab w:val="decimal" w:pos="756"/>
              </w:tabs>
              <w:ind w:right="30"/>
              <w:jc w:val="center"/>
              <w:rPr>
                <w:rFonts w:asciiTheme="majorBidi" w:hAnsiTheme="majorBidi" w:cstheme="majorBidi"/>
                <w:sz w:val="28"/>
                <w:szCs w:val="28"/>
              </w:rPr>
            </w:pPr>
          </w:p>
        </w:tc>
        <w:tc>
          <w:tcPr>
            <w:tcW w:w="964" w:type="dxa"/>
            <w:vAlign w:val="bottom"/>
          </w:tcPr>
          <w:p w14:paraId="11EB32CF" w14:textId="77777777" w:rsidR="00DA4572" w:rsidRPr="00200926" w:rsidRDefault="00DA4572" w:rsidP="00DA4572">
            <w:pPr>
              <w:tabs>
                <w:tab w:val="decimal" w:pos="812"/>
              </w:tabs>
              <w:ind w:right="30"/>
              <w:jc w:val="center"/>
              <w:rPr>
                <w:rFonts w:asciiTheme="majorBidi" w:hAnsiTheme="majorBidi" w:cstheme="majorBidi"/>
                <w:sz w:val="28"/>
                <w:szCs w:val="28"/>
              </w:rPr>
            </w:pPr>
          </w:p>
        </w:tc>
      </w:tr>
      <w:tr w:rsidR="00DA4572" w:rsidRPr="0014594E" w14:paraId="578DCD70" w14:textId="77777777" w:rsidTr="0055375F">
        <w:trPr>
          <w:trHeight w:val="340"/>
        </w:trPr>
        <w:tc>
          <w:tcPr>
            <w:tcW w:w="3409" w:type="dxa"/>
            <w:vAlign w:val="bottom"/>
          </w:tcPr>
          <w:p w14:paraId="7E84AF22" w14:textId="4B5A24FB" w:rsidR="00DA4572" w:rsidRPr="0014594E" w:rsidRDefault="00DA4572" w:rsidP="00DA4572">
            <w:pPr>
              <w:ind w:left="85"/>
              <w:rPr>
                <w:rFonts w:asciiTheme="majorBidi" w:eastAsia="Calibri" w:hAnsiTheme="majorBidi" w:cstheme="majorBidi"/>
                <w:sz w:val="28"/>
                <w:szCs w:val="28"/>
                <w:cs/>
              </w:rPr>
            </w:pPr>
            <w:r w:rsidRPr="00514BE4">
              <w:rPr>
                <w:rFonts w:asciiTheme="majorBidi" w:eastAsia="Calibri" w:hAnsiTheme="majorBidi" w:cstheme="majorBidi"/>
                <w:sz w:val="28"/>
                <w:szCs w:val="28"/>
              </w:rPr>
              <w:t>Share of net assets</w:t>
            </w:r>
          </w:p>
        </w:tc>
        <w:tc>
          <w:tcPr>
            <w:tcW w:w="964" w:type="dxa"/>
            <w:vAlign w:val="bottom"/>
          </w:tcPr>
          <w:p w14:paraId="433F9CB8" w14:textId="39893C6B" w:rsidR="00DA4572" w:rsidRPr="00A84C1A" w:rsidRDefault="00DA4572" w:rsidP="0055375F">
            <w:pPr>
              <w:tabs>
                <w:tab w:val="decimal" w:pos="756"/>
              </w:tabs>
              <w:ind w:right="30"/>
              <w:jc w:val="center"/>
              <w:rPr>
                <w:rFonts w:asciiTheme="majorBidi" w:hAnsiTheme="majorBidi" w:cstheme="majorBidi"/>
                <w:sz w:val="28"/>
                <w:szCs w:val="28"/>
                <w:cs/>
              </w:rPr>
            </w:pPr>
            <w:r w:rsidRPr="00D5321C">
              <w:rPr>
                <w:rFonts w:asciiTheme="majorBidi" w:hAnsiTheme="majorBidi" w:cstheme="majorBidi"/>
                <w:sz w:val="28"/>
                <w:szCs w:val="28"/>
              </w:rPr>
              <w:t>2</w:t>
            </w:r>
            <w:r w:rsidRPr="00332630">
              <w:rPr>
                <w:rFonts w:asciiTheme="majorBidi" w:hAnsiTheme="majorBidi" w:cstheme="majorBidi"/>
                <w:sz w:val="28"/>
                <w:szCs w:val="28"/>
              </w:rPr>
              <w:t>,7</w:t>
            </w:r>
            <w:r w:rsidRPr="00D5321C">
              <w:rPr>
                <w:rFonts w:asciiTheme="majorBidi" w:hAnsiTheme="majorBidi" w:cstheme="majorBidi"/>
                <w:sz w:val="28"/>
                <w:szCs w:val="28"/>
              </w:rPr>
              <w:t>3</w:t>
            </w:r>
            <w:r w:rsidRPr="00332630">
              <w:rPr>
                <w:rFonts w:asciiTheme="majorBidi" w:hAnsiTheme="majorBidi" w:cstheme="majorBidi"/>
                <w:sz w:val="28"/>
                <w:szCs w:val="28"/>
              </w:rPr>
              <w:t>0</w:t>
            </w:r>
          </w:p>
        </w:tc>
        <w:tc>
          <w:tcPr>
            <w:tcW w:w="964" w:type="dxa"/>
            <w:vAlign w:val="bottom"/>
          </w:tcPr>
          <w:p w14:paraId="7A6C11F0" w14:textId="29B65A01" w:rsidR="00DA4572" w:rsidRDefault="00DA4572" w:rsidP="00DA4572">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2,262</w:t>
            </w:r>
          </w:p>
        </w:tc>
        <w:tc>
          <w:tcPr>
            <w:tcW w:w="964" w:type="dxa"/>
            <w:vAlign w:val="bottom"/>
          </w:tcPr>
          <w:p w14:paraId="1EF90EE3" w14:textId="6D29A267" w:rsidR="00DA4572" w:rsidRPr="00954C31" w:rsidRDefault="00DA4572" w:rsidP="008B717D">
            <w:pPr>
              <w:tabs>
                <w:tab w:val="decimal" w:pos="615"/>
              </w:tabs>
              <w:ind w:right="30"/>
              <w:jc w:val="center"/>
              <w:rPr>
                <w:rFonts w:asciiTheme="majorBidi" w:hAnsiTheme="majorBidi" w:cstheme="majorBidi"/>
                <w:sz w:val="28"/>
                <w:szCs w:val="28"/>
              </w:rPr>
            </w:pPr>
            <w:r>
              <w:rPr>
                <w:rFonts w:asciiTheme="majorBidi" w:hAnsiTheme="majorBidi" w:cstheme="majorBidi"/>
                <w:sz w:val="28"/>
                <w:szCs w:val="28"/>
              </w:rPr>
              <w:t>-</w:t>
            </w:r>
          </w:p>
        </w:tc>
        <w:tc>
          <w:tcPr>
            <w:tcW w:w="964" w:type="dxa"/>
            <w:vAlign w:val="bottom"/>
          </w:tcPr>
          <w:p w14:paraId="53BCE71E" w14:textId="4AA503AD" w:rsidR="00DA4572" w:rsidRPr="00200926" w:rsidRDefault="00DA4572" w:rsidP="00DA4572">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58,684</w:t>
            </w:r>
          </w:p>
        </w:tc>
        <w:tc>
          <w:tcPr>
            <w:tcW w:w="964" w:type="dxa"/>
            <w:vAlign w:val="bottom"/>
          </w:tcPr>
          <w:p w14:paraId="10FB3CC6" w14:textId="20A6AC1D" w:rsidR="00DA4572" w:rsidRPr="00954C31" w:rsidRDefault="00DA4572" w:rsidP="0055375F">
            <w:pPr>
              <w:tabs>
                <w:tab w:val="decimal" w:pos="756"/>
              </w:tabs>
              <w:ind w:right="30"/>
              <w:jc w:val="center"/>
              <w:rPr>
                <w:rFonts w:asciiTheme="majorBidi" w:hAnsiTheme="majorBidi" w:cstheme="majorBidi"/>
                <w:sz w:val="28"/>
                <w:szCs w:val="28"/>
              </w:rPr>
            </w:pPr>
            <w:r w:rsidRPr="00D5321C">
              <w:rPr>
                <w:rFonts w:asciiTheme="majorBidi" w:hAnsiTheme="majorBidi" w:cstheme="majorBidi"/>
                <w:sz w:val="28"/>
                <w:szCs w:val="28"/>
              </w:rPr>
              <w:t>2</w:t>
            </w:r>
            <w:r w:rsidRPr="00B32124">
              <w:rPr>
                <w:rFonts w:asciiTheme="majorBidi" w:hAnsiTheme="majorBidi" w:cstheme="majorBidi"/>
                <w:sz w:val="28"/>
                <w:szCs w:val="28"/>
              </w:rPr>
              <w:t>,7</w:t>
            </w:r>
            <w:r w:rsidRPr="00D5321C">
              <w:rPr>
                <w:rFonts w:asciiTheme="majorBidi" w:hAnsiTheme="majorBidi" w:cstheme="majorBidi"/>
                <w:sz w:val="28"/>
                <w:szCs w:val="28"/>
              </w:rPr>
              <w:t>3</w:t>
            </w:r>
            <w:r w:rsidRPr="00B32124">
              <w:rPr>
                <w:rFonts w:asciiTheme="majorBidi" w:hAnsiTheme="majorBidi" w:cstheme="majorBidi"/>
                <w:sz w:val="28"/>
                <w:szCs w:val="28"/>
              </w:rPr>
              <w:t>0</w:t>
            </w:r>
          </w:p>
        </w:tc>
        <w:tc>
          <w:tcPr>
            <w:tcW w:w="964" w:type="dxa"/>
            <w:vAlign w:val="bottom"/>
          </w:tcPr>
          <w:p w14:paraId="1157275D" w14:textId="16E94FF6" w:rsidR="00DA4572" w:rsidRDefault="00DA4572" w:rsidP="00DA4572">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60,946</w:t>
            </w:r>
          </w:p>
        </w:tc>
      </w:tr>
      <w:tr w:rsidR="00DA4572" w:rsidRPr="0014594E" w14:paraId="7B5BAA98" w14:textId="77777777" w:rsidTr="0055375F">
        <w:trPr>
          <w:trHeight w:val="340"/>
        </w:trPr>
        <w:tc>
          <w:tcPr>
            <w:tcW w:w="3409" w:type="dxa"/>
            <w:vAlign w:val="bottom"/>
          </w:tcPr>
          <w:p w14:paraId="760F136E" w14:textId="06DF33F2" w:rsidR="00DA4572" w:rsidRPr="0014594E" w:rsidRDefault="00DA4572" w:rsidP="00DA4572">
            <w:pPr>
              <w:ind w:left="85"/>
              <w:rPr>
                <w:rFonts w:asciiTheme="majorBidi" w:eastAsia="Calibri" w:hAnsiTheme="majorBidi" w:cstheme="majorBidi"/>
                <w:sz w:val="28"/>
                <w:szCs w:val="28"/>
                <w:cs/>
              </w:rPr>
            </w:pPr>
            <w:r w:rsidRPr="00514BE4">
              <w:rPr>
                <w:rFonts w:asciiTheme="majorBidi" w:eastAsia="Calibri" w:hAnsiTheme="majorBidi" w:cstheme="majorBidi"/>
                <w:sz w:val="28"/>
                <w:szCs w:val="28"/>
              </w:rPr>
              <w:t>Land appraisal</w:t>
            </w:r>
          </w:p>
        </w:tc>
        <w:tc>
          <w:tcPr>
            <w:tcW w:w="964" w:type="dxa"/>
            <w:vAlign w:val="bottom"/>
          </w:tcPr>
          <w:p w14:paraId="3B6969AF" w14:textId="4774BE89" w:rsidR="00DA4572" w:rsidRPr="00200926" w:rsidRDefault="00DA4572" w:rsidP="00DA4572">
            <w:pPr>
              <w:tabs>
                <w:tab w:val="decimal" w:pos="615"/>
              </w:tabs>
              <w:ind w:right="30"/>
              <w:jc w:val="center"/>
              <w:rPr>
                <w:rFonts w:asciiTheme="majorBidi" w:hAnsiTheme="majorBidi" w:cstheme="majorBidi"/>
                <w:sz w:val="28"/>
                <w:szCs w:val="28"/>
              </w:rPr>
            </w:pPr>
            <w:r>
              <w:rPr>
                <w:rFonts w:asciiTheme="majorBidi" w:hAnsiTheme="majorBidi" w:cstheme="majorBidi"/>
                <w:sz w:val="28"/>
                <w:szCs w:val="28"/>
              </w:rPr>
              <w:t>-</w:t>
            </w:r>
          </w:p>
        </w:tc>
        <w:tc>
          <w:tcPr>
            <w:tcW w:w="964" w:type="dxa"/>
            <w:vAlign w:val="bottom"/>
          </w:tcPr>
          <w:p w14:paraId="560828D4" w14:textId="601F2C95" w:rsidR="00DA4572" w:rsidRPr="00200926" w:rsidRDefault="00DA4572" w:rsidP="00DA4572">
            <w:pPr>
              <w:tabs>
                <w:tab w:val="decimal" w:pos="615"/>
              </w:tabs>
              <w:ind w:right="30"/>
              <w:jc w:val="center"/>
              <w:rPr>
                <w:rFonts w:asciiTheme="majorBidi" w:hAnsiTheme="majorBidi" w:cstheme="majorBidi"/>
                <w:sz w:val="28"/>
                <w:szCs w:val="28"/>
              </w:rPr>
            </w:pPr>
            <w:r w:rsidRPr="0041557C">
              <w:rPr>
                <w:rFonts w:asciiTheme="majorBidi" w:hAnsiTheme="majorBidi" w:cstheme="majorBidi"/>
                <w:sz w:val="28"/>
                <w:szCs w:val="28"/>
              </w:rPr>
              <w:t>-</w:t>
            </w:r>
          </w:p>
        </w:tc>
        <w:tc>
          <w:tcPr>
            <w:tcW w:w="964" w:type="dxa"/>
            <w:vAlign w:val="bottom"/>
          </w:tcPr>
          <w:p w14:paraId="12132715" w14:textId="64BE5B8B" w:rsidR="00DA4572" w:rsidRPr="00954C31" w:rsidRDefault="00DA4572" w:rsidP="008B717D">
            <w:pPr>
              <w:tabs>
                <w:tab w:val="decimal" w:pos="615"/>
              </w:tabs>
              <w:ind w:right="30"/>
              <w:jc w:val="center"/>
              <w:rPr>
                <w:rFonts w:asciiTheme="majorBidi" w:hAnsiTheme="majorBidi" w:cstheme="majorBidi"/>
                <w:sz w:val="28"/>
                <w:szCs w:val="28"/>
              </w:rPr>
            </w:pPr>
            <w:r>
              <w:rPr>
                <w:rFonts w:asciiTheme="majorBidi" w:hAnsiTheme="majorBidi" w:cstheme="majorBidi"/>
                <w:sz w:val="28"/>
                <w:szCs w:val="28"/>
              </w:rPr>
              <w:t>-</w:t>
            </w:r>
          </w:p>
        </w:tc>
        <w:tc>
          <w:tcPr>
            <w:tcW w:w="964" w:type="dxa"/>
            <w:vAlign w:val="bottom"/>
          </w:tcPr>
          <w:p w14:paraId="03CF10D9" w14:textId="63C98D3B" w:rsidR="00DA4572" w:rsidRPr="00200926" w:rsidRDefault="00DA4572" w:rsidP="00DA4572">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4,996</w:t>
            </w:r>
          </w:p>
        </w:tc>
        <w:tc>
          <w:tcPr>
            <w:tcW w:w="964" w:type="dxa"/>
            <w:vAlign w:val="bottom"/>
          </w:tcPr>
          <w:p w14:paraId="39C5FB7F" w14:textId="35259101" w:rsidR="00DA4572" w:rsidRPr="00954C31" w:rsidRDefault="00DA4572" w:rsidP="0055375F">
            <w:pPr>
              <w:tabs>
                <w:tab w:val="decimal" w:pos="685"/>
              </w:tabs>
              <w:ind w:right="30"/>
              <w:jc w:val="center"/>
              <w:rPr>
                <w:rFonts w:asciiTheme="majorBidi" w:hAnsiTheme="majorBidi" w:cstheme="majorBidi"/>
                <w:sz w:val="28"/>
                <w:szCs w:val="28"/>
              </w:rPr>
            </w:pPr>
            <w:r>
              <w:rPr>
                <w:rFonts w:asciiTheme="majorBidi" w:hAnsiTheme="majorBidi" w:cstheme="majorBidi"/>
                <w:sz w:val="28"/>
                <w:szCs w:val="28"/>
              </w:rPr>
              <w:t>-</w:t>
            </w:r>
          </w:p>
        </w:tc>
        <w:tc>
          <w:tcPr>
            <w:tcW w:w="964" w:type="dxa"/>
            <w:vAlign w:val="bottom"/>
          </w:tcPr>
          <w:p w14:paraId="7B4E067C" w14:textId="058941B6" w:rsidR="00DA4572" w:rsidRPr="00200926" w:rsidRDefault="00DA4572" w:rsidP="00DA4572">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4,996</w:t>
            </w:r>
          </w:p>
        </w:tc>
      </w:tr>
      <w:tr w:rsidR="0055375F" w:rsidRPr="009735D3" w14:paraId="61A5C152" w14:textId="77777777" w:rsidTr="0055375F">
        <w:trPr>
          <w:trHeight w:val="432"/>
        </w:trPr>
        <w:tc>
          <w:tcPr>
            <w:tcW w:w="3409" w:type="dxa"/>
            <w:vAlign w:val="bottom"/>
          </w:tcPr>
          <w:p w14:paraId="1938B0DF" w14:textId="77777777" w:rsidR="0055375F" w:rsidRPr="00514BE4" w:rsidRDefault="0055375F" w:rsidP="0055375F">
            <w:pPr>
              <w:ind w:left="85"/>
              <w:rPr>
                <w:rFonts w:asciiTheme="majorBidi" w:eastAsia="Calibri" w:hAnsiTheme="majorBidi" w:cstheme="majorBidi"/>
                <w:sz w:val="28"/>
                <w:szCs w:val="28"/>
              </w:rPr>
            </w:pPr>
            <w:r w:rsidRPr="00514BE4">
              <w:rPr>
                <w:rFonts w:asciiTheme="majorBidi" w:eastAsia="Calibri" w:hAnsiTheme="majorBidi" w:cstheme="majorBidi"/>
                <w:sz w:val="28"/>
                <w:szCs w:val="28"/>
              </w:rPr>
              <w:t xml:space="preserve">Consideration paid in excess of </w:t>
            </w:r>
          </w:p>
          <w:p w14:paraId="668B3267" w14:textId="2EE6148F" w:rsidR="0055375F" w:rsidRPr="009735D3" w:rsidRDefault="0055375F" w:rsidP="0055375F">
            <w:pPr>
              <w:ind w:left="85"/>
              <w:rPr>
                <w:rFonts w:asciiTheme="majorBidi" w:eastAsia="Calibri" w:hAnsiTheme="majorBidi" w:cstheme="majorBidi"/>
                <w:sz w:val="28"/>
                <w:szCs w:val="28"/>
                <w:cs/>
              </w:rPr>
            </w:pPr>
            <w:r w:rsidRPr="00514BE4">
              <w:rPr>
                <w:rFonts w:asciiTheme="majorBidi" w:eastAsia="Calibri" w:hAnsiTheme="majorBidi" w:cstheme="majorBidi"/>
                <w:sz w:val="28"/>
                <w:szCs w:val="28"/>
              </w:rPr>
              <w:t xml:space="preserve">   underlying assets</w:t>
            </w:r>
          </w:p>
        </w:tc>
        <w:tc>
          <w:tcPr>
            <w:tcW w:w="964" w:type="dxa"/>
            <w:vAlign w:val="bottom"/>
          </w:tcPr>
          <w:p w14:paraId="05197EBA" w14:textId="7CC3F2BC" w:rsidR="0055375F" w:rsidRPr="009735D3" w:rsidRDefault="0055375F" w:rsidP="0055375F">
            <w:pPr>
              <w:pBdr>
                <w:bottom w:val="single" w:sz="4" w:space="1" w:color="auto"/>
              </w:pBdr>
              <w:tabs>
                <w:tab w:val="decimal" w:pos="756"/>
              </w:tabs>
              <w:ind w:right="30"/>
              <w:jc w:val="center"/>
              <w:rPr>
                <w:rFonts w:asciiTheme="majorBidi" w:hAnsiTheme="majorBidi" w:cstheme="majorBidi"/>
                <w:sz w:val="28"/>
                <w:szCs w:val="28"/>
              </w:rPr>
            </w:pPr>
            <w:r w:rsidRPr="00332630">
              <w:rPr>
                <w:rFonts w:asciiTheme="majorBidi" w:hAnsiTheme="majorBidi" w:cstheme="majorBidi"/>
                <w:sz w:val="28"/>
                <w:szCs w:val="28"/>
              </w:rPr>
              <w:t>7,9</w:t>
            </w:r>
            <w:r w:rsidRPr="00D5321C">
              <w:rPr>
                <w:rFonts w:asciiTheme="majorBidi" w:hAnsiTheme="majorBidi" w:cstheme="majorBidi"/>
                <w:sz w:val="28"/>
                <w:szCs w:val="28"/>
              </w:rPr>
              <w:t>15</w:t>
            </w:r>
          </w:p>
        </w:tc>
        <w:tc>
          <w:tcPr>
            <w:tcW w:w="964" w:type="dxa"/>
            <w:vAlign w:val="bottom"/>
          </w:tcPr>
          <w:p w14:paraId="3E1F48DD" w14:textId="246148A8" w:rsidR="0055375F" w:rsidRPr="009735D3" w:rsidRDefault="0055375F" w:rsidP="0055375F">
            <w:pPr>
              <w:pBdr>
                <w:bottom w:val="single" w:sz="4" w:space="1" w:color="auto"/>
              </w:pBd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7,915</w:t>
            </w:r>
          </w:p>
        </w:tc>
        <w:tc>
          <w:tcPr>
            <w:tcW w:w="964" w:type="dxa"/>
            <w:vAlign w:val="bottom"/>
          </w:tcPr>
          <w:p w14:paraId="513B0EF7" w14:textId="04440A71" w:rsidR="0055375F" w:rsidRPr="009735D3" w:rsidRDefault="0055375F" w:rsidP="008B717D">
            <w:pPr>
              <w:pBdr>
                <w:bottom w:val="single" w:sz="4" w:space="1" w:color="auto"/>
              </w:pBdr>
              <w:tabs>
                <w:tab w:val="decimal" w:pos="615"/>
              </w:tabs>
              <w:ind w:right="30"/>
              <w:jc w:val="center"/>
              <w:rPr>
                <w:rFonts w:asciiTheme="majorBidi" w:hAnsiTheme="majorBidi" w:cstheme="majorBidi"/>
                <w:sz w:val="28"/>
                <w:szCs w:val="28"/>
              </w:rPr>
            </w:pPr>
            <w:r>
              <w:rPr>
                <w:rFonts w:asciiTheme="majorBidi" w:hAnsiTheme="majorBidi" w:cstheme="majorBidi"/>
                <w:sz w:val="28"/>
                <w:szCs w:val="28"/>
              </w:rPr>
              <w:t>-</w:t>
            </w:r>
          </w:p>
        </w:tc>
        <w:tc>
          <w:tcPr>
            <w:tcW w:w="964" w:type="dxa"/>
            <w:vAlign w:val="bottom"/>
          </w:tcPr>
          <w:p w14:paraId="61B9FAE9" w14:textId="67D2CE6A" w:rsidR="0055375F" w:rsidRPr="00200926" w:rsidRDefault="0055375F" w:rsidP="0055375F">
            <w:pPr>
              <w:pBdr>
                <w:bottom w:val="single" w:sz="4" w:space="1" w:color="auto"/>
              </w:pBd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33,180</w:t>
            </w:r>
          </w:p>
        </w:tc>
        <w:tc>
          <w:tcPr>
            <w:tcW w:w="964" w:type="dxa"/>
            <w:vAlign w:val="bottom"/>
          </w:tcPr>
          <w:p w14:paraId="36DBAD0A" w14:textId="6323DEB7" w:rsidR="0055375F" w:rsidRPr="009735D3" w:rsidRDefault="0055375F" w:rsidP="0055375F">
            <w:pPr>
              <w:pBdr>
                <w:bottom w:val="single" w:sz="4" w:space="1" w:color="auto"/>
              </w:pBdr>
              <w:tabs>
                <w:tab w:val="decimal" w:pos="756"/>
              </w:tabs>
              <w:ind w:right="30"/>
              <w:jc w:val="center"/>
              <w:rPr>
                <w:rFonts w:asciiTheme="majorBidi" w:hAnsiTheme="majorBidi" w:cstheme="majorBidi"/>
                <w:sz w:val="28"/>
                <w:szCs w:val="28"/>
              </w:rPr>
            </w:pPr>
            <w:r w:rsidRPr="00B32124">
              <w:rPr>
                <w:rFonts w:asciiTheme="majorBidi" w:hAnsiTheme="majorBidi" w:cstheme="majorBidi"/>
                <w:sz w:val="28"/>
                <w:szCs w:val="28"/>
              </w:rPr>
              <w:t>7,9</w:t>
            </w:r>
            <w:r w:rsidRPr="00D5321C">
              <w:rPr>
                <w:rFonts w:asciiTheme="majorBidi" w:hAnsiTheme="majorBidi" w:cstheme="majorBidi"/>
                <w:sz w:val="28"/>
                <w:szCs w:val="28"/>
              </w:rPr>
              <w:t>15</w:t>
            </w:r>
          </w:p>
        </w:tc>
        <w:tc>
          <w:tcPr>
            <w:tcW w:w="964" w:type="dxa"/>
            <w:vAlign w:val="bottom"/>
          </w:tcPr>
          <w:p w14:paraId="248A1DCB" w14:textId="74331DC8" w:rsidR="0055375F" w:rsidRPr="009735D3" w:rsidRDefault="0055375F" w:rsidP="0055375F">
            <w:pPr>
              <w:pBdr>
                <w:bottom w:val="single" w:sz="4" w:space="1" w:color="auto"/>
              </w:pBd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41,095</w:t>
            </w:r>
          </w:p>
        </w:tc>
      </w:tr>
      <w:tr w:rsidR="0055375F" w:rsidRPr="009735D3" w14:paraId="0432A28B" w14:textId="77777777" w:rsidTr="0055375F">
        <w:trPr>
          <w:trHeight w:val="340"/>
        </w:trPr>
        <w:tc>
          <w:tcPr>
            <w:tcW w:w="3409" w:type="dxa"/>
            <w:vAlign w:val="bottom"/>
          </w:tcPr>
          <w:p w14:paraId="2AE6FE5A" w14:textId="77777777" w:rsidR="0055375F" w:rsidRPr="00200926" w:rsidRDefault="0055375F" w:rsidP="0055375F">
            <w:pPr>
              <w:ind w:left="85"/>
              <w:rPr>
                <w:rFonts w:asciiTheme="majorBidi" w:eastAsia="Calibri" w:hAnsiTheme="majorBidi" w:cstheme="majorBidi"/>
                <w:b/>
                <w:bCs/>
                <w:sz w:val="28"/>
                <w:szCs w:val="28"/>
              </w:rPr>
            </w:pPr>
            <w:r w:rsidRPr="00200926">
              <w:rPr>
                <w:rFonts w:asciiTheme="majorBidi" w:eastAsia="Calibri" w:hAnsiTheme="majorBidi" w:cstheme="majorBidi"/>
                <w:b/>
                <w:bCs/>
                <w:sz w:val="28"/>
                <w:szCs w:val="28"/>
              </w:rPr>
              <w:t xml:space="preserve">Carrying amounts of associates </w:t>
            </w:r>
          </w:p>
          <w:p w14:paraId="3AB6E3EC" w14:textId="7AB87F75" w:rsidR="0055375F" w:rsidRPr="009735D3" w:rsidRDefault="0055375F" w:rsidP="0055375F">
            <w:pPr>
              <w:ind w:left="85"/>
              <w:rPr>
                <w:rFonts w:asciiTheme="majorBidi" w:eastAsia="Calibri" w:hAnsiTheme="majorBidi" w:cstheme="majorBidi"/>
                <w:b/>
                <w:bCs/>
                <w:sz w:val="28"/>
                <w:szCs w:val="28"/>
                <w:cs/>
              </w:rPr>
            </w:pPr>
            <w:r w:rsidRPr="00200926">
              <w:rPr>
                <w:rFonts w:asciiTheme="majorBidi" w:eastAsia="Calibri" w:hAnsiTheme="majorBidi" w:cstheme="majorBidi"/>
                <w:b/>
                <w:bCs/>
                <w:sz w:val="28"/>
                <w:szCs w:val="28"/>
              </w:rPr>
              <w:t xml:space="preserve">   based on equity method</w:t>
            </w:r>
          </w:p>
        </w:tc>
        <w:tc>
          <w:tcPr>
            <w:tcW w:w="964" w:type="dxa"/>
            <w:vAlign w:val="bottom"/>
          </w:tcPr>
          <w:p w14:paraId="15529E04" w14:textId="2F180D5F" w:rsidR="0055375F" w:rsidRPr="009735D3" w:rsidRDefault="0055375F" w:rsidP="0055375F">
            <w:pPr>
              <w:pBdr>
                <w:bottom w:val="double" w:sz="4" w:space="1" w:color="auto"/>
              </w:pBdr>
              <w:tabs>
                <w:tab w:val="decimal" w:pos="812"/>
              </w:tabs>
              <w:ind w:right="30"/>
              <w:jc w:val="center"/>
              <w:rPr>
                <w:rFonts w:asciiTheme="majorBidi" w:hAnsiTheme="majorBidi" w:cstheme="majorBidi"/>
                <w:sz w:val="28"/>
                <w:szCs w:val="28"/>
                <w:cs/>
              </w:rPr>
            </w:pPr>
            <w:r w:rsidRPr="00D5321C">
              <w:rPr>
                <w:rFonts w:asciiTheme="majorBidi" w:hAnsiTheme="majorBidi" w:cstheme="majorBidi"/>
                <w:sz w:val="28"/>
                <w:szCs w:val="28"/>
              </w:rPr>
              <w:t>1</w:t>
            </w:r>
            <w:r w:rsidRPr="00332630">
              <w:rPr>
                <w:rFonts w:asciiTheme="majorBidi" w:hAnsiTheme="majorBidi" w:cstheme="majorBidi"/>
                <w:sz w:val="28"/>
                <w:szCs w:val="28"/>
              </w:rPr>
              <w:t>0,</w:t>
            </w:r>
            <w:r w:rsidRPr="00D5321C">
              <w:rPr>
                <w:rFonts w:asciiTheme="majorBidi" w:hAnsiTheme="majorBidi" w:cstheme="majorBidi"/>
                <w:sz w:val="28"/>
                <w:szCs w:val="28"/>
              </w:rPr>
              <w:t>645</w:t>
            </w:r>
          </w:p>
        </w:tc>
        <w:tc>
          <w:tcPr>
            <w:tcW w:w="964" w:type="dxa"/>
            <w:vAlign w:val="bottom"/>
          </w:tcPr>
          <w:p w14:paraId="1D84CBA8" w14:textId="7F8065D1" w:rsidR="0055375F" w:rsidRDefault="0055375F" w:rsidP="0055375F">
            <w:pPr>
              <w:pBdr>
                <w:bottom w:val="double" w:sz="4" w:space="1" w:color="auto"/>
              </w:pBd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10,177</w:t>
            </w:r>
          </w:p>
        </w:tc>
        <w:tc>
          <w:tcPr>
            <w:tcW w:w="964" w:type="dxa"/>
            <w:vAlign w:val="bottom"/>
          </w:tcPr>
          <w:p w14:paraId="0A85BB75" w14:textId="5FBF2C4F" w:rsidR="0055375F" w:rsidRPr="009735D3" w:rsidRDefault="0055375F" w:rsidP="008B717D">
            <w:pPr>
              <w:pBdr>
                <w:bottom w:val="double" w:sz="4" w:space="1" w:color="auto"/>
              </w:pBdr>
              <w:tabs>
                <w:tab w:val="decimal" w:pos="615"/>
              </w:tabs>
              <w:ind w:right="30"/>
              <w:jc w:val="center"/>
              <w:rPr>
                <w:rFonts w:asciiTheme="majorBidi" w:hAnsiTheme="majorBidi" w:cstheme="majorBidi"/>
                <w:sz w:val="28"/>
                <w:szCs w:val="28"/>
              </w:rPr>
            </w:pPr>
            <w:r>
              <w:rPr>
                <w:rFonts w:asciiTheme="majorBidi" w:hAnsiTheme="majorBidi" w:cstheme="majorBidi"/>
                <w:sz w:val="28"/>
                <w:szCs w:val="28"/>
              </w:rPr>
              <w:t>-</w:t>
            </w:r>
          </w:p>
        </w:tc>
        <w:tc>
          <w:tcPr>
            <w:tcW w:w="964" w:type="dxa"/>
            <w:vAlign w:val="bottom"/>
          </w:tcPr>
          <w:p w14:paraId="47753FA9" w14:textId="0F7A0F28" w:rsidR="0055375F" w:rsidRPr="00200926" w:rsidRDefault="0055375F" w:rsidP="0055375F">
            <w:pPr>
              <w:pBdr>
                <w:bottom w:val="double" w:sz="4" w:space="1" w:color="auto"/>
              </w:pBd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96,860</w:t>
            </w:r>
          </w:p>
        </w:tc>
        <w:tc>
          <w:tcPr>
            <w:tcW w:w="964" w:type="dxa"/>
            <w:vAlign w:val="bottom"/>
          </w:tcPr>
          <w:p w14:paraId="78180D29" w14:textId="1C784700" w:rsidR="0055375F" w:rsidRPr="009735D3" w:rsidRDefault="0055375F" w:rsidP="0055375F">
            <w:pPr>
              <w:pBdr>
                <w:bottom w:val="double" w:sz="4" w:space="1" w:color="auto"/>
              </w:pBdr>
              <w:tabs>
                <w:tab w:val="decimal" w:pos="756"/>
              </w:tabs>
              <w:ind w:right="30"/>
              <w:jc w:val="center"/>
              <w:rPr>
                <w:rFonts w:asciiTheme="majorBidi" w:hAnsiTheme="majorBidi" w:cstheme="majorBidi"/>
                <w:sz w:val="28"/>
                <w:szCs w:val="28"/>
              </w:rPr>
            </w:pPr>
            <w:r w:rsidRPr="00D5321C">
              <w:rPr>
                <w:rFonts w:asciiTheme="majorBidi" w:hAnsiTheme="majorBidi" w:cstheme="majorBidi"/>
                <w:sz w:val="28"/>
                <w:szCs w:val="28"/>
              </w:rPr>
              <w:t>1</w:t>
            </w:r>
            <w:r w:rsidRPr="00BF5885">
              <w:rPr>
                <w:rFonts w:asciiTheme="majorBidi" w:hAnsiTheme="majorBidi" w:cstheme="majorBidi"/>
                <w:sz w:val="28"/>
                <w:szCs w:val="28"/>
              </w:rPr>
              <w:t>0,</w:t>
            </w:r>
            <w:r w:rsidRPr="00D5321C">
              <w:rPr>
                <w:rFonts w:asciiTheme="majorBidi" w:hAnsiTheme="majorBidi" w:cstheme="majorBidi"/>
                <w:sz w:val="28"/>
                <w:szCs w:val="28"/>
              </w:rPr>
              <w:t>645</w:t>
            </w:r>
          </w:p>
        </w:tc>
        <w:tc>
          <w:tcPr>
            <w:tcW w:w="964" w:type="dxa"/>
            <w:vAlign w:val="bottom"/>
          </w:tcPr>
          <w:p w14:paraId="4DBDC4C5" w14:textId="7B6B30D0" w:rsidR="0055375F" w:rsidRDefault="0055375F" w:rsidP="0055375F">
            <w:pPr>
              <w:pBdr>
                <w:bottom w:val="double" w:sz="4" w:space="1" w:color="auto"/>
              </w:pBd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107,037</w:t>
            </w:r>
          </w:p>
        </w:tc>
      </w:tr>
    </w:tbl>
    <w:p w14:paraId="7A1CF842" w14:textId="747E3E75" w:rsidR="00D46FDA" w:rsidRDefault="00AF7743" w:rsidP="00DC793B">
      <w:pPr>
        <w:pStyle w:val="ListParagraph"/>
        <w:spacing w:before="120"/>
        <w:ind w:left="510"/>
        <w:rPr>
          <w:rFonts w:asciiTheme="majorBidi" w:hAnsiTheme="majorBidi" w:cstheme="majorBidi"/>
          <w:sz w:val="28"/>
          <w:szCs w:val="28"/>
        </w:rPr>
      </w:pPr>
      <w:r>
        <w:rPr>
          <w:rFonts w:asciiTheme="majorBidi" w:hAnsiTheme="majorBidi" w:cstheme="majorBidi"/>
          <w:sz w:val="28"/>
          <w:szCs w:val="28"/>
        </w:rPr>
        <w:t>In</w:t>
      </w:r>
      <w:r w:rsidR="00A07128" w:rsidRPr="00A07128">
        <w:rPr>
          <w:rFonts w:asciiTheme="majorBidi" w:hAnsiTheme="majorBidi" w:cstheme="majorBidi"/>
          <w:sz w:val="28"/>
          <w:szCs w:val="28"/>
        </w:rPr>
        <w:t>formation abo</w:t>
      </w:r>
      <w:r w:rsidR="007577B1">
        <w:rPr>
          <w:rFonts w:asciiTheme="majorBidi" w:hAnsiTheme="majorBidi" w:cstheme="majorBidi"/>
          <w:sz w:val="28"/>
          <w:szCs w:val="28"/>
        </w:rPr>
        <w:t xml:space="preserve">ut </w:t>
      </w:r>
      <w:r w:rsidR="007D34B4">
        <w:rPr>
          <w:rFonts w:asciiTheme="majorBidi" w:hAnsiTheme="majorBidi" w:cstheme="majorBidi"/>
          <w:sz w:val="28"/>
          <w:szCs w:val="28"/>
        </w:rPr>
        <w:t>profit</w:t>
      </w:r>
      <w:r w:rsidR="007D34B4" w:rsidRPr="007D34B4">
        <w:rPr>
          <w:rFonts w:asciiTheme="majorBidi" w:hAnsiTheme="majorBidi" w:cstheme="majorBidi"/>
          <w:sz w:val="28"/>
          <w:szCs w:val="28"/>
        </w:rPr>
        <w:t xml:space="preserve"> of the </w:t>
      </w:r>
      <w:r w:rsidR="00CB5749">
        <w:rPr>
          <w:rFonts w:asciiTheme="majorBidi" w:hAnsiTheme="majorBidi" w:cstheme="majorBidi"/>
          <w:sz w:val="28"/>
          <w:szCs w:val="28"/>
        </w:rPr>
        <w:t>associated companies is summariz</w:t>
      </w:r>
      <w:r w:rsidR="007D34B4" w:rsidRPr="007D34B4">
        <w:rPr>
          <w:rFonts w:asciiTheme="majorBidi" w:hAnsiTheme="majorBidi" w:cstheme="majorBidi"/>
          <w:sz w:val="28"/>
          <w:szCs w:val="28"/>
        </w:rPr>
        <w:t xml:space="preserve">ed </w:t>
      </w:r>
      <w:r w:rsidR="00C62476">
        <w:rPr>
          <w:rFonts w:asciiTheme="majorBidi" w:hAnsiTheme="majorBidi" w:cstheme="majorBidi"/>
          <w:sz w:val="28"/>
          <w:szCs w:val="28"/>
        </w:rPr>
        <w:t>below:</w:t>
      </w:r>
    </w:p>
    <w:tbl>
      <w:tblPr>
        <w:tblW w:w="9127" w:type="dxa"/>
        <w:tblInd w:w="483" w:type="dxa"/>
        <w:tblLayout w:type="fixed"/>
        <w:tblCellMar>
          <w:left w:w="57" w:type="dxa"/>
          <w:right w:w="57" w:type="dxa"/>
        </w:tblCellMar>
        <w:tblLook w:val="04A0" w:firstRow="1" w:lastRow="0" w:firstColumn="1" w:lastColumn="0" w:noHBand="0" w:noVBand="1"/>
      </w:tblPr>
      <w:tblGrid>
        <w:gridCol w:w="1927"/>
        <w:gridCol w:w="1800"/>
        <w:gridCol w:w="1800"/>
        <w:gridCol w:w="1800"/>
        <w:gridCol w:w="1800"/>
      </w:tblGrid>
      <w:tr w:rsidR="007D34B4" w:rsidRPr="005943C8" w14:paraId="50AA1C8D" w14:textId="77777777" w:rsidTr="00DC793B">
        <w:trPr>
          <w:trHeight w:val="411"/>
        </w:trPr>
        <w:tc>
          <w:tcPr>
            <w:tcW w:w="1927" w:type="dxa"/>
            <w:vAlign w:val="bottom"/>
          </w:tcPr>
          <w:p w14:paraId="78AF7196" w14:textId="77777777" w:rsidR="007D34B4" w:rsidRPr="005943C8" w:rsidRDefault="007D34B4" w:rsidP="007D34B4">
            <w:pPr>
              <w:jc w:val="center"/>
              <w:rPr>
                <w:rFonts w:asciiTheme="majorBidi" w:eastAsia="MS Mincho" w:hAnsiTheme="majorBidi" w:cstheme="majorBidi"/>
                <w:sz w:val="28"/>
                <w:szCs w:val="28"/>
              </w:rPr>
            </w:pPr>
          </w:p>
        </w:tc>
        <w:tc>
          <w:tcPr>
            <w:tcW w:w="7200" w:type="dxa"/>
            <w:gridSpan w:val="4"/>
            <w:vAlign w:val="bottom"/>
          </w:tcPr>
          <w:p w14:paraId="7DA57C9A" w14:textId="6DD40C74" w:rsidR="007D34B4" w:rsidRPr="005943C8" w:rsidRDefault="007D34B4" w:rsidP="007D34B4">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Unit: Thousand Baht</w:t>
            </w:r>
          </w:p>
        </w:tc>
      </w:tr>
      <w:tr w:rsidR="007D34B4" w:rsidRPr="005943C8" w14:paraId="5B0BC636" w14:textId="77777777" w:rsidTr="00DC793B">
        <w:trPr>
          <w:trHeight w:val="432"/>
        </w:trPr>
        <w:tc>
          <w:tcPr>
            <w:tcW w:w="1927" w:type="dxa"/>
            <w:vAlign w:val="bottom"/>
          </w:tcPr>
          <w:p w14:paraId="291629C3" w14:textId="77777777" w:rsidR="007D34B4" w:rsidRPr="005943C8" w:rsidRDefault="007D34B4" w:rsidP="007D34B4">
            <w:pPr>
              <w:jc w:val="center"/>
              <w:rPr>
                <w:rFonts w:asciiTheme="majorBidi" w:eastAsia="MS Mincho" w:hAnsiTheme="majorBidi" w:cstheme="majorBidi"/>
                <w:sz w:val="28"/>
                <w:szCs w:val="28"/>
              </w:rPr>
            </w:pPr>
          </w:p>
        </w:tc>
        <w:tc>
          <w:tcPr>
            <w:tcW w:w="3600" w:type="dxa"/>
            <w:gridSpan w:val="2"/>
            <w:vAlign w:val="bottom"/>
          </w:tcPr>
          <w:p w14:paraId="524CDDD4" w14:textId="1A64AE48" w:rsidR="007D34B4" w:rsidRPr="007D34B4" w:rsidRDefault="007D34B4" w:rsidP="007D34B4">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Eteco (Thailand) Co., Ltd.</w:t>
            </w:r>
          </w:p>
        </w:tc>
        <w:tc>
          <w:tcPr>
            <w:tcW w:w="3600" w:type="dxa"/>
            <w:gridSpan w:val="2"/>
            <w:vAlign w:val="bottom"/>
          </w:tcPr>
          <w:p w14:paraId="69E6EC7F" w14:textId="6BD13C94" w:rsidR="007D34B4" w:rsidRPr="007D34B4" w:rsidRDefault="0093178F" w:rsidP="007D34B4">
            <w:pPr>
              <w:pBdr>
                <w:bottom w:val="single" w:sz="4" w:space="1" w:color="auto"/>
              </w:pBdr>
              <w:jc w:val="center"/>
              <w:rPr>
                <w:rFonts w:asciiTheme="majorBidi" w:hAnsiTheme="majorBidi" w:cstheme="majorBidi"/>
                <w:sz w:val="28"/>
                <w:szCs w:val="28"/>
                <w:cs/>
              </w:rPr>
            </w:pPr>
            <w:r w:rsidRPr="0093178F">
              <w:rPr>
                <w:rFonts w:asciiTheme="majorBidi" w:hAnsiTheme="majorBidi" w:cstheme="majorBidi"/>
                <w:sz w:val="28"/>
                <w:szCs w:val="28"/>
              </w:rPr>
              <w:t>U-Services (Thailand) Co., Ltd.</w:t>
            </w:r>
          </w:p>
        </w:tc>
      </w:tr>
      <w:tr w:rsidR="00F82A4B" w:rsidRPr="005943C8" w14:paraId="6E98B2E6" w14:textId="77777777" w:rsidTr="00C84955">
        <w:trPr>
          <w:trHeight w:val="432"/>
        </w:trPr>
        <w:tc>
          <w:tcPr>
            <w:tcW w:w="1927" w:type="dxa"/>
            <w:vAlign w:val="bottom"/>
          </w:tcPr>
          <w:p w14:paraId="6DBFEC0B" w14:textId="77777777" w:rsidR="00F82A4B" w:rsidRPr="005943C8" w:rsidRDefault="00F82A4B" w:rsidP="00F82A4B">
            <w:pPr>
              <w:jc w:val="center"/>
              <w:rPr>
                <w:rFonts w:asciiTheme="majorBidi" w:eastAsia="MS Mincho" w:hAnsiTheme="majorBidi" w:cstheme="majorBidi"/>
                <w:sz w:val="28"/>
                <w:szCs w:val="28"/>
              </w:rPr>
            </w:pPr>
          </w:p>
        </w:tc>
        <w:tc>
          <w:tcPr>
            <w:tcW w:w="1800" w:type="dxa"/>
            <w:vAlign w:val="bottom"/>
          </w:tcPr>
          <w:p w14:paraId="76CF4772" w14:textId="23E195BB" w:rsidR="00F82A4B" w:rsidRPr="003550B5" w:rsidRDefault="00F82A4B" w:rsidP="00F82A4B">
            <w:pPr>
              <w:pBdr>
                <w:bottom w:val="single" w:sz="4" w:space="1" w:color="auto"/>
              </w:pBdr>
              <w:jc w:val="center"/>
              <w:rPr>
                <w:rFonts w:asciiTheme="majorBidi" w:eastAsia="MS Mincho" w:hAnsiTheme="majorBidi"/>
                <w:sz w:val="28"/>
                <w:szCs w:val="28"/>
                <w:cs/>
              </w:rPr>
            </w:pPr>
            <w:r w:rsidRPr="00C84955">
              <w:rPr>
                <w:rFonts w:asciiTheme="majorBidi" w:hAnsiTheme="majorBidi"/>
                <w:sz w:val="28"/>
                <w:szCs w:val="28"/>
              </w:rPr>
              <w:t>For the year ended December, 31,</w:t>
            </w:r>
            <w:r>
              <w:rPr>
                <w:rFonts w:asciiTheme="majorBidi" w:eastAsia="MS Mincho" w:hAnsiTheme="majorBidi"/>
                <w:sz w:val="28"/>
                <w:szCs w:val="28"/>
              </w:rPr>
              <w:t xml:space="preserve"> 202</w:t>
            </w:r>
            <w:r w:rsidR="00D5520A">
              <w:rPr>
                <w:rFonts w:asciiTheme="majorBidi" w:eastAsia="MS Mincho" w:hAnsiTheme="majorBidi"/>
                <w:sz w:val="28"/>
                <w:szCs w:val="28"/>
              </w:rPr>
              <w:t>5</w:t>
            </w:r>
          </w:p>
        </w:tc>
        <w:tc>
          <w:tcPr>
            <w:tcW w:w="1800" w:type="dxa"/>
            <w:vAlign w:val="bottom"/>
          </w:tcPr>
          <w:p w14:paraId="08F4DE86" w14:textId="6A7C11C6" w:rsidR="00F82A4B" w:rsidRPr="003550B5" w:rsidRDefault="00F82A4B" w:rsidP="00F82A4B">
            <w:pPr>
              <w:pBdr>
                <w:bottom w:val="single" w:sz="4" w:space="1" w:color="auto"/>
              </w:pBdr>
              <w:jc w:val="center"/>
              <w:rPr>
                <w:rFonts w:asciiTheme="majorBidi" w:eastAsia="MS Mincho" w:hAnsiTheme="majorBidi"/>
                <w:sz w:val="28"/>
                <w:szCs w:val="28"/>
                <w:cs/>
              </w:rPr>
            </w:pPr>
            <w:r w:rsidRPr="00295995">
              <w:rPr>
                <w:rFonts w:asciiTheme="majorBidi" w:eastAsia="MS Mincho" w:hAnsiTheme="majorBidi"/>
                <w:sz w:val="28"/>
                <w:szCs w:val="28"/>
              </w:rPr>
              <w:t xml:space="preserve">For the year ended December, </w:t>
            </w:r>
            <w:r w:rsidRPr="00F92ABA">
              <w:rPr>
                <w:rFonts w:asciiTheme="majorBidi" w:eastAsia="MS Mincho" w:hAnsiTheme="majorBidi"/>
                <w:sz w:val="28"/>
                <w:szCs w:val="28"/>
              </w:rPr>
              <w:t>31</w:t>
            </w:r>
            <w:r>
              <w:rPr>
                <w:rFonts w:asciiTheme="majorBidi" w:eastAsia="MS Mincho" w:hAnsiTheme="majorBidi"/>
                <w:sz w:val="28"/>
                <w:szCs w:val="28"/>
              </w:rPr>
              <w:t>, 202</w:t>
            </w:r>
            <w:r w:rsidR="00D5520A">
              <w:rPr>
                <w:rFonts w:asciiTheme="majorBidi" w:eastAsia="MS Mincho" w:hAnsiTheme="majorBidi"/>
                <w:sz w:val="28"/>
                <w:szCs w:val="28"/>
              </w:rPr>
              <w:t>4</w:t>
            </w:r>
          </w:p>
        </w:tc>
        <w:tc>
          <w:tcPr>
            <w:tcW w:w="1800" w:type="dxa"/>
            <w:vAlign w:val="bottom"/>
          </w:tcPr>
          <w:p w14:paraId="2F70DAF1" w14:textId="77777777" w:rsidR="00823F4C" w:rsidRPr="00295995" w:rsidRDefault="00823F4C" w:rsidP="00823F4C">
            <w:pPr>
              <w:pBdr>
                <w:bottom w:val="single" w:sz="4" w:space="1" w:color="auto"/>
              </w:pBdr>
              <w:jc w:val="center"/>
              <w:rPr>
                <w:rFonts w:asciiTheme="majorBidi" w:eastAsia="MS Mincho" w:hAnsiTheme="majorBidi"/>
                <w:sz w:val="28"/>
                <w:szCs w:val="28"/>
              </w:rPr>
            </w:pPr>
            <w:r w:rsidRPr="00295995">
              <w:rPr>
                <w:rFonts w:asciiTheme="majorBidi" w:eastAsia="MS Mincho" w:hAnsiTheme="majorBidi"/>
                <w:sz w:val="28"/>
                <w:szCs w:val="28"/>
              </w:rPr>
              <w:t xml:space="preserve">For the period from </w:t>
            </w:r>
          </w:p>
          <w:p w14:paraId="350962C4" w14:textId="3EE7C015" w:rsidR="00F82A4B" w:rsidRPr="00C84955" w:rsidRDefault="00823F4C" w:rsidP="00823F4C">
            <w:pPr>
              <w:pBdr>
                <w:bottom w:val="single" w:sz="4" w:space="1" w:color="auto"/>
              </w:pBdr>
              <w:jc w:val="center"/>
              <w:rPr>
                <w:rFonts w:asciiTheme="majorBidi" w:hAnsiTheme="majorBidi"/>
                <w:sz w:val="28"/>
                <w:szCs w:val="28"/>
                <w:cs/>
              </w:rPr>
            </w:pPr>
            <w:r>
              <w:rPr>
                <w:rFonts w:asciiTheme="majorBidi" w:eastAsia="MS Mincho" w:hAnsiTheme="majorBidi"/>
                <w:sz w:val="28"/>
                <w:szCs w:val="28"/>
              </w:rPr>
              <w:t>January</w:t>
            </w:r>
            <w:r w:rsidRPr="00295995">
              <w:rPr>
                <w:rFonts w:asciiTheme="majorBidi" w:eastAsia="MS Mincho" w:hAnsiTheme="majorBidi"/>
                <w:sz w:val="28"/>
                <w:szCs w:val="28"/>
              </w:rPr>
              <w:t xml:space="preserve"> </w:t>
            </w:r>
            <w:r>
              <w:rPr>
                <w:rFonts w:asciiTheme="majorBidi" w:eastAsia="MS Mincho" w:hAnsiTheme="majorBidi"/>
                <w:sz w:val="28"/>
                <w:szCs w:val="28"/>
              </w:rPr>
              <w:t>1</w:t>
            </w:r>
            <w:r w:rsidRPr="00295995">
              <w:rPr>
                <w:rFonts w:asciiTheme="majorBidi" w:eastAsia="MS Mincho" w:hAnsiTheme="majorBidi"/>
                <w:sz w:val="28"/>
                <w:szCs w:val="28"/>
              </w:rPr>
              <w:t xml:space="preserve">, </w:t>
            </w:r>
            <w:r w:rsidRPr="00F92ABA">
              <w:rPr>
                <w:rFonts w:asciiTheme="majorBidi" w:eastAsia="MS Mincho" w:hAnsiTheme="majorBidi"/>
                <w:sz w:val="28"/>
                <w:szCs w:val="28"/>
              </w:rPr>
              <w:t>202</w:t>
            </w:r>
            <w:r>
              <w:rPr>
                <w:rFonts w:asciiTheme="majorBidi" w:eastAsia="MS Mincho" w:hAnsiTheme="majorBidi"/>
                <w:sz w:val="28"/>
                <w:szCs w:val="28"/>
              </w:rPr>
              <w:t>5</w:t>
            </w:r>
            <w:r w:rsidRPr="00295995">
              <w:rPr>
                <w:rFonts w:asciiTheme="majorBidi" w:eastAsia="MS Mincho" w:hAnsiTheme="majorBidi"/>
                <w:sz w:val="28"/>
                <w:szCs w:val="28"/>
                <w:cs/>
              </w:rPr>
              <w:t xml:space="preserve"> </w:t>
            </w:r>
            <w:r>
              <w:rPr>
                <w:rFonts w:asciiTheme="majorBidi" w:eastAsia="MS Mincho" w:hAnsiTheme="majorBidi"/>
                <w:sz w:val="28"/>
                <w:szCs w:val="28"/>
              </w:rPr>
              <w:br/>
            </w:r>
            <w:r w:rsidRPr="00295995">
              <w:rPr>
                <w:rFonts w:asciiTheme="majorBidi" w:eastAsia="MS Mincho" w:hAnsiTheme="majorBidi"/>
                <w:sz w:val="28"/>
                <w:szCs w:val="28"/>
              </w:rPr>
              <w:t xml:space="preserve">to </w:t>
            </w:r>
            <w:r>
              <w:rPr>
                <w:rFonts w:asciiTheme="majorBidi" w:eastAsia="MS Mincho" w:hAnsiTheme="majorBidi"/>
                <w:sz w:val="28"/>
                <w:szCs w:val="28"/>
              </w:rPr>
              <w:t>June</w:t>
            </w:r>
            <w:r w:rsidRPr="00295995">
              <w:rPr>
                <w:rFonts w:asciiTheme="majorBidi" w:eastAsia="MS Mincho" w:hAnsiTheme="majorBidi"/>
                <w:sz w:val="28"/>
                <w:szCs w:val="28"/>
              </w:rPr>
              <w:t xml:space="preserve"> </w:t>
            </w:r>
            <w:r w:rsidRPr="00F92ABA">
              <w:rPr>
                <w:rFonts w:asciiTheme="majorBidi" w:eastAsia="MS Mincho" w:hAnsiTheme="majorBidi"/>
                <w:sz w:val="28"/>
                <w:szCs w:val="28"/>
              </w:rPr>
              <w:t>3</w:t>
            </w:r>
            <w:r>
              <w:rPr>
                <w:rFonts w:asciiTheme="majorBidi" w:eastAsia="MS Mincho" w:hAnsiTheme="majorBidi"/>
                <w:sz w:val="28"/>
                <w:szCs w:val="28"/>
              </w:rPr>
              <w:t>0</w:t>
            </w:r>
            <w:r w:rsidRPr="00295995">
              <w:rPr>
                <w:rFonts w:asciiTheme="majorBidi" w:eastAsia="MS Mincho" w:hAnsiTheme="majorBidi"/>
                <w:sz w:val="28"/>
                <w:szCs w:val="28"/>
              </w:rPr>
              <w:t xml:space="preserve">, </w:t>
            </w:r>
            <w:r w:rsidRPr="00F92ABA">
              <w:rPr>
                <w:rFonts w:asciiTheme="majorBidi" w:eastAsia="MS Mincho" w:hAnsiTheme="majorBidi"/>
                <w:sz w:val="28"/>
                <w:szCs w:val="28"/>
              </w:rPr>
              <w:t>202</w:t>
            </w:r>
            <w:r>
              <w:rPr>
                <w:rFonts w:asciiTheme="majorBidi" w:eastAsia="MS Mincho" w:hAnsiTheme="majorBidi"/>
                <w:sz w:val="28"/>
                <w:szCs w:val="28"/>
              </w:rPr>
              <w:t>5</w:t>
            </w:r>
          </w:p>
        </w:tc>
        <w:tc>
          <w:tcPr>
            <w:tcW w:w="1800" w:type="dxa"/>
            <w:vAlign w:val="bottom"/>
          </w:tcPr>
          <w:p w14:paraId="441ED9DC" w14:textId="0F2CAFE5" w:rsidR="00F82A4B" w:rsidRPr="003550B5" w:rsidRDefault="00D5520A" w:rsidP="00F82A4B">
            <w:pPr>
              <w:pBdr>
                <w:bottom w:val="single" w:sz="4" w:space="1" w:color="auto"/>
              </w:pBdr>
              <w:jc w:val="center"/>
              <w:rPr>
                <w:rFonts w:asciiTheme="majorBidi" w:eastAsia="MS Mincho" w:hAnsiTheme="majorBidi"/>
                <w:sz w:val="28"/>
                <w:szCs w:val="28"/>
                <w:cs/>
              </w:rPr>
            </w:pPr>
            <w:r w:rsidRPr="00C84955">
              <w:rPr>
                <w:rFonts w:asciiTheme="majorBidi" w:hAnsiTheme="majorBidi"/>
                <w:sz w:val="28"/>
                <w:szCs w:val="28"/>
              </w:rPr>
              <w:t>For the year ended December, 31, 202</w:t>
            </w:r>
            <w:r>
              <w:rPr>
                <w:rFonts w:asciiTheme="majorBidi" w:hAnsiTheme="majorBidi"/>
                <w:sz w:val="28"/>
                <w:szCs w:val="28"/>
              </w:rPr>
              <w:t>4</w:t>
            </w:r>
          </w:p>
        </w:tc>
      </w:tr>
      <w:tr w:rsidR="0055375F" w:rsidRPr="005943C8" w14:paraId="6DFC6A41" w14:textId="77777777" w:rsidTr="0055375F">
        <w:trPr>
          <w:trHeight w:val="432"/>
        </w:trPr>
        <w:tc>
          <w:tcPr>
            <w:tcW w:w="1927" w:type="dxa"/>
            <w:vAlign w:val="bottom"/>
          </w:tcPr>
          <w:p w14:paraId="7314038F" w14:textId="4059FE78" w:rsidR="0055375F" w:rsidRPr="005943C8" w:rsidRDefault="0055375F" w:rsidP="0055375F">
            <w:pPr>
              <w:rPr>
                <w:rFonts w:asciiTheme="majorBidi" w:eastAsia="MS Mincho" w:hAnsiTheme="majorBidi" w:cstheme="majorBidi"/>
                <w:sz w:val="28"/>
                <w:szCs w:val="28"/>
              </w:rPr>
            </w:pPr>
            <w:r w:rsidRPr="007D09CD">
              <w:rPr>
                <w:rFonts w:asciiTheme="majorBidi" w:eastAsia="MS Mincho" w:hAnsiTheme="majorBidi" w:cstheme="majorBidi"/>
                <w:sz w:val="28"/>
                <w:szCs w:val="28"/>
              </w:rPr>
              <w:t>Revenues</w:t>
            </w:r>
          </w:p>
        </w:tc>
        <w:tc>
          <w:tcPr>
            <w:tcW w:w="1800" w:type="dxa"/>
            <w:vAlign w:val="bottom"/>
          </w:tcPr>
          <w:p w14:paraId="61D97544" w14:textId="4A375AE1" w:rsidR="0055375F" w:rsidRPr="00A95F17" w:rsidRDefault="0055375F" w:rsidP="0055375F">
            <w:pPr>
              <w:tabs>
                <w:tab w:val="decimal" w:pos="812"/>
              </w:tabs>
              <w:ind w:right="30"/>
              <w:jc w:val="right"/>
              <w:rPr>
                <w:rFonts w:asciiTheme="majorBidi" w:hAnsiTheme="majorBidi" w:cstheme="majorBidi"/>
                <w:sz w:val="28"/>
                <w:szCs w:val="28"/>
              </w:rPr>
            </w:pPr>
            <w:r w:rsidRPr="00D5321C">
              <w:rPr>
                <w:rFonts w:asciiTheme="majorBidi" w:hAnsiTheme="majorBidi" w:cstheme="majorBidi"/>
                <w:sz w:val="28"/>
                <w:szCs w:val="28"/>
              </w:rPr>
              <w:t>13</w:t>
            </w:r>
            <w:r w:rsidRPr="00BF5885">
              <w:rPr>
                <w:rFonts w:asciiTheme="majorBidi" w:hAnsiTheme="majorBidi" w:cstheme="majorBidi"/>
                <w:sz w:val="28"/>
                <w:szCs w:val="28"/>
              </w:rPr>
              <w:t>,9</w:t>
            </w:r>
            <w:r w:rsidRPr="00D5321C">
              <w:rPr>
                <w:rFonts w:asciiTheme="majorBidi" w:hAnsiTheme="majorBidi" w:cstheme="majorBidi"/>
                <w:sz w:val="28"/>
                <w:szCs w:val="28"/>
              </w:rPr>
              <w:t>4</w:t>
            </w:r>
            <w:r w:rsidRPr="00BF5885">
              <w:rPr>
                <w:rFonts w:asciiTheme="majorBidi" w:hAnsiTheme="majorBidi" w:cstheme="majorBidi"/>
                <w:sz w:val="28"/>
                <w:szCs w:val="28"/>
              </w:rPr>
              <w:t>8</w:t>
            </w:r>
          </w:p>
        </w:tc>
        <w:tc>
          <w:tcPr>
            <w:tcW w:w="1800" w:type="dxa"/>
            <w:vAlign w:val="bottom"/>
          </w:tcPr>
          <w:p w14:paraId="6E749654" w14:textId="06FFE7C6" w:rsidR="0055375F" w:rsidRPr="00A95F17" w:rsidRDefault="0055375F" w:rsidP="0055375F">
            <w:pPr>
              <w:tabs>
                <w:tab w:val="decimal" w:pos="812"/>
              </w:tabs>
              <w:ind w:right="30"/>
              <w:jc w:val="right"/>
              <w:rPr>
                <w:rFonts w:asciiTheme="majorBidi" w:hAnsiTheme="majorBidi" w:cstheme="majorBidi"/>
                <w:sz w:val="28"/>
                <w:szCs w:val="28"/>
              </w:rPr>
            </w:pPr>
            <w:r w:rsidRPr="00A95F17">
              <w:rPr>
                <w:rFonts w:asciiTheme="majorBidi" w:hAnsiTheme="majorBidi" w:cstheme="majorBidi"/>
                <w:sz w:val="28"/>
                <w:szCs w:val="28"/>
              </w:rPr>
              <w:t>14,224</w:t>
            </w:r>
          </w:p>
        </w:tc>
        <w:tc>
          <w:tcPr>
            <w:tcW w:w="1800" w:type="dxa"/>
            <w:vAlign w:val="bottom"/>
          </w:tcPr>
          <w:p w14:paraId="09B8128C" w14:textId="7C961A7C" w:rsidR="0055375F" w:rsidRPr="00A95F17" w:rsidRDefault="0055375F" w:rsidP="0055375F">
            <w:pPr>
              <w:tabs>
                <w:tab w:val="decimal" w:pos="812"/>
              </w:tabs>
              <w:ind w:right="30"/>
              <w:jc w:val="right"/>
              <w:rPr>
                <w:rFonts w:asciiTheme="majorBidi" w:hAnsiTheme="majorBidi" w:cstheme="majorBidi"/>
                <w:sz w:val="28"/>
                <w:szCs w:val="28"/>
              </w:rPr>
            </w:pPr>
            <w:r w:rsidRPr="00D02838">
              <w:rPr>
                <w:rFonts w:asciiTheme="majorBidi" w:hAnsiTheme="majorBidi"/>
                <w:sz w:val="28"/>
                <w:szCs w:val="28"/>
              </w:rPr>
              <w:t>208</w:t>
            </w:r>
            <w:r w:rsidRPr="00B545D7">
              <w:rPr>
                <w:rFonts w:asciiTheme="majorBidi" w:hAnsiTheme="majorBidi" w:cstheme="majorBidi"/>
                <w:sz w:val="28"/>
                <w:szCs w:val="28"/>
              </w:rPr>
              <w:t>,</w:t>
            </w:r>
            <w:r w:rsidRPr="00D02838">
              <w:rPr>
                <w:rFonts w:asciiTheme="majorBidi" w:hAnsiTheme="majorBidi"/>
                <w:sz w:val="28"/>
                <w:szCs w:val="28"/>
              </w:rPr>
              <w:t>281</w:t>
            </w:r>
          </w:p>
        </w:tc>
        <w:tc>
          <w:tcPr>
            <w:tcW w:w="1800" w:type="dxa"/>
            <w:vAlign w:val="bottom"/>
          </w:tcPr>
          <w:p w14:paraId="75AC4C6A" w14:textId="403B0AA8" w:rsidR="0055375F" w:rsidRPr="00A95F17" w:rsidRDefault="0055375F" w:rsidP="0055375F">
            <w:pPr>
              <w:tabs>
                <w:tab w:val="decimal" w:pos="615"/>
                <w:tab w:val="decimal" w:pos="812"/>
              </w:tabs>
              <w:ind w:right="30"/>
              <w:jc w:val="right"/>
              <w:rPr>
                <w:rFonts w:asciiTheme="majorBidi" w:hAnsiTheme="majorBidi" w:cstheme="majorBidi"/>
                <w:sz w:val="28"/>
                <w:szCs w:val="28"/>
              </w:rPr>
            </w:pPr>
            <w:r w:rsidRPr="00A95F17">
              <w:rPr>
                <w:rFonts w:asciiTheme="majorBidi" w:hAnsiTheme="majorBidi" w:cstheme="majorBidi"/>
                <w:sz w:val="28"/>
                <w:szCs w:val="28"/>
              </w:rPr>
              <w:t>462,997</w:t>
            </w:r>
          </w:p>
        </w:tc>
      </w:tr>
      <w:tr w:rsidR="0055375F" w:rsidRPr="00C51D16" w14:paraId="4349BB09" w14:textId="77777777" w:rsidTr="0055375F">
        <w:trPr>
          <w:trHeight w:val="432"/>
        </w:trPr>
        <w:tc>
          <w:tcPr>
            <w:tcW w:w="1927" w:type="dxa"/>
            <w:vAlign w:val="bottom"/>
          </w:tcPr>
          <w:p w14:paraId="07852140" w14:textId="2D79C31A" w:rsidR="0055375F" w:rsidRPr="0093178F" w:rsidRDefault="0055375F" w:rsidP="0055375F">
            <w:pPr>
              <w:rPr>
                <w:rFonts w:asciiTheme="majorBidi" w:eastAsia="MS Mincho" w:hAnsiTheme="majorBidi" w:cstheme="majorBidi"/>
                <w:spacing w:val="-8"/>
                <w:sz w:val="28"/>
                <w:szCs w:val="28"/>
                <w:cs/>
              </w:rPr>
            </w:pPr>
            <w:r w:rsidRPr="0093178F">
              <w:rPr>
                <w:rFonts w:asciiTheme="majorBidi" w:eastAsia="MS Mincho" w:hAnsiTheme="majorBidi" w:cstheme="majorBidi"/>
                <w:spacing w:val="-8"/>
                <w:sz w:val="28"/>
                <w:szCs w:val="28"/>
              </w:rPr>
              <w:t>Profit for the period</w:t>
            </w:r>
          </w:p>
        </w:tc>
        <w:tc>
          <w:tcPr>
            <w:tcW w:w="1800" w:type="dxa"/>
            <w:vAlign w:val="bottom"/>
          </w:tcPr>
          <w:p w14:paraId="19593B71" w14:textId="67152065" w:rsidR="0055375F" w:rsidRPr="00A95F17" w:rsidRDefault="00C55106" w:rsidP="0055375F">
            <w:pPr>
              <w:tabs>
                <w:tab w:val="decimal" w:pos="812"/>
              </w:tabs>
              <w:ind w:right="30"/>
              <w:jc w:val="right"/>
              <w:rPr>
                <w:rFonts w:asciiTheme="majorBidi" w:hAnsiTheme="majorBidi" w:cstheme="majorBidi"/>
                <w:sz w:val="28"/>
                <w:szCs w:val="28"/>
              </w:rPr>
            </w:pPr>
            <w:r>
              <w:rPr>
                <w:rFonts w:asciiTheme="majorBidi" w:hAnsiTheme="majorBidi" w:cstheme="majorBidi"/>
                <w:sz w:val="28"/>
                <w:szCs w:val="28"/>
              </w:rPr>
              <w:t>955</w:t>
            </w:r>
          </w:p>
        </w:tc>
        <w:tc>
          <w:tcPr>
            <w:tcW w:w="1800" w:type="dxa"/>
            <w:vAlign w:val="bottom"/>
          </w:tcPr>
          <w:p w14:paraId="0F4A1174" w14:textId="09B62216" w:rsidR="0055375F" w:rsidRPr="00A95F17" w:rsidRDefault="0055375F" w:rsidP="0055375F">
            <w:pPr>
              <w:tabs>
                <w:tab w:val="decimal" w:pos="812"/>
              </w:tabs>
              <w:ind w:right="30"/>
              <w:jc w:val="right"/>
              <w:rPr>
                <w:rFonts w:asciiTheme="majorBidi" w:hAnsiTheme="majorBidi" w:cstheme="majorBidi"/>
                <w:sz w:val="28"/>
                <w:szCs w:val="28"/>
                <w:cs/>
              </w:rPr>
            </w:pPr>
            <w:r w:rsidRPr="00A95F17">
              <w:rPr>
                <w:rFonts w:asciiTheme="majorBidi" w:hAnsiTheme="majorBidi" w:cstheme="majorBidi"/>
                <w:sz w:val="28"/>
                <w:szCs w:val="28"/>
              </w:rPr>
              <w:t>2,089</w:t>
            </w:r>
          </w:p>
        </w:tc>
        <w:tc>
          <w:tcPr>
            <w:tcW w:w="1800" w:type="dxa"/>
            <w:vAlign w:val="bottom"/>
          </w:tcPr>
          <w:p w14:paraId="278C59D9" w14:textId="258300CF" w:rsidR="0055375F" w:rsidRPr="00A95F17" w:rsidRDefault="0055375F" w:rsidP="0055375F">
            <w:pPr>
              <w:tabs>
                <w:tab w:val="decimal" w:pos="812"/>
              </w:tabs>
              <w:ind w:right="30"/>
              <w:jc w:val="right"/>
              <w:rPr>
                <w:rFonts w:asciiTheme="majorBidi" w:hAnsiTheme="majorBidi" w:cstheme="majorBidi"/>
                <w:sz w:val="28"/>
                <w:szCs w:val="28"/>
                <w:cs/>
              </w:rPr>
            </w:pPr>
            <w:r w:rsidRPr="00D02838">
              <w:rPr>
                <w:rFonts w:asciiTheme="majorBidi" w:hAnsiTheme="majorBidi"/>
                <w:sz w:val="28"/>
                <w:szCs w:val="28"/>
              </w:rPr>
              <w:t>1</w:t>
            </w:r>
            <w:r w:rsidRPr="00B545D7">
              <w:rPr>
                <w:rFonts w:asciiTheme="majorBidi" w:hAnsiTheme="majorBidi" w:cstheme="majorBidi"/>
                <w:sz w:val="28"/>
                <w:szCs w:val="28"/>
              </w:rPr>
              <w:t>,</w:t>
            </w:r>
            <w:r w:rsidRPr="00D02838">
              <w:rPr>
                <w:rFonts w:asciiTheme="majorBidi" w:hAnsiTheme="majorBidi"/>
                <w:sz w:val="28"/>
                <w:szCs w:val="28"/>
              </w:rPr>
              <w:t>670</w:t>
            </w:r>
          </w:p>
        </w:tc>
        <w:tc>
          <w:tcPr>
            <w:tcW w:w="1800" w:type="dxa"/>
            <w:vAlign w:val="bottom"/>
          </w:tcPr>
          <w:p w14:paraId="4E5F90FB" w14:textId="198DAE71" w:rsidR="0055375F" w:rsidRPr="00A95F17" w:rsidRDefault="0055375F" w:rsidP="0055375F">
            <w:pPr>
              <w:tabs>
                <w:tab w:val="decimal" w:pos="615"/>
                <w:tab w:val="decimal" w:pos="812"/>
              </w:tabs>
              <w:ind w:right="30"/>
              <w:jc w:val="right"/>
              <w:rPr>
                <w:rFonts w:asciiTheme="majorBidi" w:hAnsiTheme="majorBidi" w:cstheme="majorBidi"/>
                <w:sz w:val="28"/>
                <w:szCs w:val="28"/>
                <w:cs/>
              </w:rPr>
            </w:pPr>
            <w:r w:rsidRPr="00A95F17">
              <w:rPr>
                <w:rFonts w:asciiTheme="majorBidi" w:hAnsiTheme="majorBidi" w:cstheme="majorBidi"/>
                <w:sz w:val="28"/>
                <w:szCs w:val="28"/>
              </w:rPr>
              <w:t>22,477</w:t>
            </w:r>
          </w:p>
        </w:tc>
      </w:tr>
    </w:tbl>
    <w:p w14:paraId="6CF667C8" w14:textId="512F24F6" w:rsidR="00D46FDA" w:rsidRDefault="00D46FDA" w:rsidP="00D46FDA">
      <w:pPr>
        <w:rPr>
          <w:b/>
          <w:bCs/>
          <w:sz w:val="28"/>
          <w:szCs w:val="28"/>
        </w:rPr>
      </w:pPr>
    </w:p>
    <w:p w14:paraId="1EFF402C" w14:textId="77777777" w:rsidR="00D46FDA" w:rsidRDefault="00D46FDA" w:rsidP="0024797E">
      <w:pPr>
        <w:pStyle w:val="ListParagraph"/>
        <w:numPr>
          <w:ilvl w:val="0"/>
          <w:numId w:val="25"/>
        </w:numPr>
        <w:spacing w:before="240"/>
        <w:jc w:val="both"/>
        <w:rPr>
          <w:b/>
          <w:bCs/>
          <w:sz w:val="28"/>
          <w:szCs w:val="28"/>
        </w:rPr>
        <w:sectPr w:rsidR="00D46FDA" w:rsidSect="00C63525">
          <w:footerReference w:type="default" r:id="rId10"/>
          <w:pgSz w:w="11907" w:h="16839" w:code="9"/>
          <w:pgMar w:top="1418" w:right="1418" w:bottom="1418" w:left="1701" w:header="794" w:footer="284" w:gutter="0"/>
          <w:cols w:space="708"/>
          <w:docGrid w:linePitch="435"/>
        </w:sectPr>
      </w:pPr>
    </w:p>
    <w:p w14:paraId="4198EA5C" w14:textId="3241BD13" w:rsidR="0057176F" w:rsidRPr="00453F2C" w:rsidRDefault="0057176F" w:rsidP="0024797E">
      <w:pPr>
        <w:pStyle w:val="ListParagraph"/>
        <w:numPr>
          <w:ilvl w:val="0"/>
          <w:numId w:val="25"/>
        </w:numPr>
        <w:rPr>
          <w:b/>
          <w:bCs/>
          <w:sz w:val="28"/>
          <w:szCs w:val="28"/>
        </w:rPr>
      </w:pPr>
      <w:r w:rsidRPr="00453F2C">
        <w:rPr>
          <w:b/>
          <w:bCs/>
          <w:sz w:val="28"/>
          <w:szCs w:val="28"/>
        </w:rPr>
        <w:lastRenderedPageBreak/>
        <w:t>INVESTMENTS IN SUBSIDIARIES - NET</w:t>
      </w:r>
    </w:p>
    <w:p w14:paraId="2263A7E3" w14:textId="0D63890E" w:rsidR="0057176F" w:rsidRDefault="0057176F" w:rsidP="00CB39EE">
      <w:pPr>
        <w:spacing w:before="120" w:line="340" w:lineRule="exact"/>
        <w:ind w:left="567"/>
        <w:jc w:val="both"/>
        <w:rPr>
          <w:rFonts w:asciiTheme="majorBidi" w:hAnsiTheme="majorBidi"/>
          <w:sz w:val="28"/>
          <w:szCs w:val="28"/>
        </w:rPr>
      </w:pPr>
      <w:r w:rsidRPr="00B243BD">
        <w:rPr>
          <w:sz w:val="28"/>
          <w:szCs w:val="28"/>
        </w:rPr>
        <w:t xml:space="preserve">Investments in subsidiaries </w:t>
      </w:r>
      <w:r w:rsidRPr="00B243BD">
        <w:rPr>
          <w:rFonts w:asciiTheme="majorBidi" w:hAnsiTheme="majorBidi" w:cstheme="majorBidi"/>
          <w:sz w:val="28"/>
          <w:szCs w:val="28"/>
        </w:rPr>
        <w:t xml:space="preserve">as </w:t>
      </w:r>
      <w:r w:rsidR="00E519B3">
        <w:rPr>
          <w:rFonts w:asciiTheme="majorBidi" w:hAnsiTheme="majorBidi" w:cstheme="majorBidi"/>
          <w:sz w:val="28"/>
          <w:szCs w:val="28"/>
        </w:rPr>
        <w:t>at December 31, consisted of</w:t>
      </w:r>
      <w:r w:rsidRPr="006F2B0A">
        <w:rPr>
          <w:rFonts w:asciiTheme="majorBidi" w:hAnsiTheme="majorBidi"/>
          <w:sz w:val="28"/>
          <w:szCs w:val="28"/>
        </w:rPr>
        <w:t>:</w:t>
      </w:r>
    </w:p>
    <w:tbl>
      <w:tblPr>
        <w:tblStyle w:val="TableGrid"/>
        <w:tblW w:w="14250" w:type="dxa"/>
        <w:tblInd w:w="567" w:type="dxa"/>
        <w:tblLayout w:type="fixed"/>
        <w:tblCellMar>
          <w:left w:w="57" w:type="dxa"/>
          <w:right w:w="57" w:type="dxa"/>
        </w:tblCellMar>
        <w:tblLook w:val="04A0" w:firstRow="1" w:lastRow="0" w:firstColumn="1" w:lastColumn="0" w:noHBand="0" w:noVBand="1"/>
      </w:tblPr>
      <w:tblGrid>
        <w:gridCol w:w="4023"/>
        <w:gridCol w:w="1317"/>
        <w:gridCol w:w="1350"/>
        <w:gridCol w:w="1260"/>
        <w:gridCol w:w="1260"/>
        <w:gridCol w:w="1260"/>
        <w:gridCol w:w="1260"/>
        <w:gridCol w:w="1260"/>
        <w:gridCol w:w="1260"/>
      </w:tblGrid>
      <w:tr w:rsidR="00237027" w:rsidRPr="0014594E" w14:paraId="4F6DF7C6" w14:textId="77777777" w:rsidTr="004047D8">
        <w:trPr>
          <w:trHeight w:val="283"/>
        </w:trPr>
        <w:tc>
          <w:tcPr>
            <w:tcW w:w="4023" w:type="dxa"/>
            <w:tcBorders>
              <w:top w:val="nil"/>
              <w:left w:val="nil"/>
              <w:bottom w:val="nil"/>
              <w:right w:val="nil"/>
            </w:tcBorders>
            <w:vAlign w:val="bottom"/>
          </w:tcPr>
          <w:p w14:paraId="46EA9182" w14:textId="77777777" w:rsidR="00237027" w:rsidRPr="0014594E" w:rsidRDefault="00237027" w:rsidP="00CB39EE">
            <w:pPr>
              <w:spacing w:line="340" w:lineRule="exact"/>
              <w:jc w:val="center"/>
              <w:rPr>
                <w:rFonts w:asciiTheme="majorBidi" w:hAnsiTheme="majorBidi" w:cstheme="majorBidi"/>
                <w:sz w:val="28"/>
                <w:szCs w:val="28"/>
              </w:rPr>
            </w:pPr>
          </w:p>
        </w:tc>
        <w:tc>
          <w:tcPr>
            <w:tcW w:w="10227" w:type="dxa"/>
            <w:gridSpan w:val="8"/>
            <w:tcBorders>
              <w:top w:val="nil"/>
              <w:left w:val="nil"/>
              <w:bottom w:val="nil"/>
              <w:right w:val="nil"/>
            </w:tcBorders>
          </w:tcPr>
          <w:p w14:paraId="2FDD14A6" w14:textId="24A62BCE" w:rsidR="00237027" w:rsidRPr="0014594E" w:rsidRDefault="00237027" w:rsidP="00CB39EE">
            <w:pPr>
              <w:pBdr>
                <w:bottom w:val="single" w:sz="4" w:space="1" w:color="auto"/>
              </w:pBdr>
              <w:spacing w:line="340" w:lineRule="exact"/>
              <w:jc w:val="center"/>
              <w:rPr>
                <w:rFonts w:asciiTheme="majorBidi" w:hAnsiTheme="majorBidi" w:cstheme="majorBidi"/>
                <w:sz w:val="28"/>
                <w:szCs w:val="28"/>
                <w:cs/>
              </w:rPr>
            </w:pPr>
            <w:r w:rsidRPr="00B243BD">
              <w:rPr>
                <w:sz w:val="28"/>
                <w:szCs w:val="28"/>
              </w:rPr>
              <w:t>Unit</w:t>
            </w:r>
            <w:r w:rsidRPr="006F2B0A">
              <w:rPr>
                <w:sz w:val="28"/>
                <w:szCs w:val="28"/>
              </w:rPr>
              <w:t xml:space="preserve">: </w:t>
            </w:r>
            <w:r w:rsidRPr="00B243BD">
              <w:rPr>
                <w:sz w:val="28"/>
                <w:szCs w:val="28"/>
              </w:rPr>
              <w:t>Thousand Baht</w:t>
            </w:r>
          </w:p>
        </w:tc>
      </w:tr>
      <w:tr w:rsidR="00237027" w:rsidRPr="0014594E" w14:paraId="6E087916" w14:textId="77777777" w:rsidTr="004047D8">
        <w:trPr>
          <w:trHeight w:val="283"/>
        </w:trPr>
        <w:tc>
          <w:tcPr>
            <w:tcW w:w="4023" w:type="dxa"/>
            <w:tcBorders>
              <w:top w:val="nil"/>
              <w:left w:val="nil"/>
              <w:bottom w:val="nil"/>
              <w:right w:val="nil"/>
            </w:tcBorders>
            <w:vAlign w:val="bottom"/>
          </w:tcPr>
          <w:p w14:paraId="48C74E1B" w14:textId="77777777" w:rsidR="00237027" w:rsidRPr="0014594E" w:rsidRDefault="00237027" w:rsidP="00CB39EE">
            <w:pPr>
              <w:spacing w:line="340" w:lineRule="exact"/>
              <w:jc w:val="center"/>
              <w:rPr>
                <w:rFonts w:asciiTheme="majorBidi" w:hAnsiTheme="majorBidi" w:cstheme="majorBidi"/>
                <w:sz w:val="28"/>
                <w:szCs w:val="28"/>
              </w:rPr>
            </w:pPr>
          </w:p>
        </w:tc>
        <w:tc>
          <w:tcPr>
            <w:tcW w:w="10227" w:type="dxa"/>
            <w:gridSpan w:val="8"/>
            <w:tcBorders>
              <w:top w:val="nil"/>
              <w:left w:val="nil"/>
              <w:bottom w:val="nil"/>
              <w:right w:val="nil"/>
            </w:tcBorders>
          </w:tcPr>
          <w:p w14:paraId="210C4038" w14:textId="7C25AC57" w:rsidR="00237027" w:rsidRPr="0014594E" w:rsidRDefault="00237027" w:rsidP="00CB39EE">
            <w:pPr>
              <w:pBdr>
                <w:bottom w:val="single" w:sz="4" w:space="1" w:color="auto"/>
              </w:pBdr>
              <w:spacing w:line="340" w:lineRule="exact"/>
              <w:jc w:val="center"/>
              <w:rPr>
                <w:rFonts w:asciiTheme="majorBidi" w:hAnsiTheme="majorBidi" w:cstheme="majorBidi"/>
                <w:sz w:val="28"/>
                <w:szCs w:val="28"/>
                <w:cs/>
              </w:rPr>
            </w:pPr>
            <w:r>
              <w:rPr>
                <w:sz w:val="28"/>
                <w:szCs w:val="28"/>
              </w:rPr>
              <w:t>Separate f</w:t>
            </w:r>
            <w:r w:rsidRPr="00B243BD">
              <w:rPr>
                <w:sz w:val="28"/>
                <w:szCs w:val="28"/>
              </w:rPr>
              <w:t xml:space="preserve">inancial </w:t>
            </w:r>
            <w:r>
              <w:rPr>
                <w:sz w:val="28"/>
                <w:szCs w:val="28"/>
              </w:rPr>
              <w:t>s</w:t>
            </w:r>
            <w:r w:rsidRPr="00B243BD">
              <w:rPr>
                <w:sz w:val="28"/>
                <w:szCs w:val="28"/>
              </w:rPr>
              <w:t>tatements</w:t>
            </w:r>
          </w:p>
        </w:tc>
      </w:tr>
      <w:tr w:rsidR="00237027" w:rsidRPr="0014594E" w14:paraId="2F5A0EF1" w14:textId="77777777" w:rsidTr="004047D8">
        <w:trPr>
          <w:trHeight w:val="283"/>
        </w:trPr>
        <w:tc>
          <w:tcPr>
            <w:tcW w:w="4023" w:type="dxa"/>
            <w:tcBorders>
              <w:top w:val="nil"/>
              <w:left w:val="nil"/>
              <w:bottom w:val="nil"/>
              <w:right w:val="nil"/>
            </w:tcBorders>
            <w:vAlign w:val="bottom"/>
          </w:tcPr>
          <w:p w14:paraId="561A2B8A" w14:textId="77777777" w:rsidR="00237027" w:rsidRPr="0014594E" w:rsidRDefault="00237027" w:rsidP="00CB39EE">
            <w:pPr>
              <w:spacing w:line="340" w:lineRule="exact"/>
              <w:jc w:val="center"/>
              <w:rPr>
                <w:rFonts w:asciiTheme="majorBidi" w:hAnsiTheme="majorBidi" w:cstheme="majorBidi"/>
                <w:sz w:val="28"/>
                <w:szCs w:val="28"/>
                <w:cs/>
              </w:rPr>
            </w:pPr>
          </w:p>
        </w:tc>
        <w:tc>
          <w:tcPr>
            <w:tcW w:w="2667" w:type="dxa"/>
            <w:gridSpan w:val="2"/>
            <w:tcBorders>
              <w:top w:val="nil"/>
              <w:left w:val="nil"/>
              <w:bottom w:val="nil"/>
              <w:right w:val="nil"/>
            </w:tcBorders>
            <w:vAlign w:val="bottom"/>
          </w:tcPr>
          <w:p w14:paraId="4505325C" w14:textId="77777777" w:rsidR="00237027" w:rsidRPr="0014594E" w:rsidRDefault="00237027" w:rsidP="00CB39EE">
            <w:pPr>
              <w:spacing w:line="340" w:lineRule="exact"/>
              <w:jc w:val="center"/>
              <w:rPr>
                <w:rFonts w:asciiTheme="majorBidi" w:hAnsiTheme="majorBidi" w:cstheme="majorBidi"/>
                <w:sz w:val="28"/>
                <w:szCs w:val="28"/>
              </w:rPr>
            </w:pPr>
          </w:p>
        </w:tc>
        <w:tc>
          <w:tcPr>
            <w:tcW w:w="2520" w:type="dxa"/>
            <w:gridSpan w:val="2"/>
            <w:tcBorders>
              <w:top w:val="nil"/>
              <w:left w:val="nil"/>
              <w:bottom w:val="nil"/>
              <w:right w:val="nil"/>
            </w:tcBorders>
            <w:vAlign w:val="bottom"/>
          </w:tcPr>
          <w:p w14:paraId="7369DC78" w14:textId="77777777" w:rsidR="00237027" w:rsidRPr="0014594E" w:rsidRDefault="00237027" w:rsidP="00CB39EE">
            <w:pPr>
              <w:spacing w:line="340" w:lineRule="exact"/>
              <w:jc w:val="center"/>
              <w:rPr>
                <w:rFonts w:asciiTheme="majorBidi" w:hAnsiTheme="majorBidi" w:cstheme="majorBidi"/>
                <w:sz w:val="28"/>
                <w:szCs w:val="28"/>
                <w:cs/>
              </w:rPr>
            </w:pPr>
          </w:p>
        </w:tc>
        <w:tc>
          <w:tcPr>
            <w:tcW w:w="2520" w:type="dxa"/>
            <w:gridSpan w:val="2"/>
            <w:tcBorders>
              <w:top w:val="nil"/>
              <w:left w:val="nil"/>
              <w:bottom w:val="nil"/>
              <w:right w:val="nil"/>
            </w:tcBorders>
            <w:vAlign w:val="bottom"/>
          </w:tcPr>
          <w:p w14:paraId="3F3BDAC2" w14:textId="1E39B88F" w:rsidR="00237027" w:rsidRPr="007E5821" w:rsidRDefault="00237027" w:rsidP="00CB39EE">
            <w:pPr>
              <w:spacing w:line="340" w:lineRule="exact"/>
              <w:jc w:val="center"/>
              <w:rPr>
                <w:rFonts w:asciiTheme="majorBidi" w:hAnsiTheme="majorBidi"/>
                <w:sz w:val="28"/>
                <w:szCs w:val="28"/>
                <w:cs/>
              </w:rPr>
            </w:pPr>
          </w:p>
        </w:tc>
        <w:tc>
          <w:tcPr>
            <w:tcW w:w="2520" w:type="dxa"/>
            <w:gridSpan w:val="2"/>
            <w:tcBorders>
              <w:top w:val="nil"/>
              <w:left w:val="nil"/>
              <w:bottom w:val="nil"/>
              <w:right w:val="nil"/>
            </w:tcBorders>
            <w:vAlign w:val="bottom"/>
          </w:tcPr>
          <w:p w14:paraId="61D824A5" w14:textId="77777777" w:rsidR="004047D8" w:rsidRDefault="00237027" w:rsidP="00CB39EE">
            <w:pPr>
              <w:pBdr>
                <w:bottom w:val="single" w:sz="4" w:space="1" w:color="auto"/>
              </w:pBdr>
              <w:spacing w:line="340" w:lineRule="exact"/>
              <w:jc w:val="center"/>
              <w:rPr>
                <w:rFonts w:asciiTheme="majorBidi" w:hAnsiTheme="majorBidi" w:cstheme="majorBidi"/>
                <w:sz w:val="28"/>
                <w:szCs w:val="28"/>
              </w:rPr>
            </w:pPr>
            <w:r w:rsidRPr="00237027">
              <w:rPr>
                <w:rFonts w:asciiTheme="majorBidi" w:hAnsiTheme="majorBidi" w:cstheme="majorBidi"/>
                <w:sz w:val="28"/>
                <w:szCs w:val="28"/>
              </w:rPr>
              <w:t>Dividend income</w:t>
            </w:r>
            <w:r w:rsidR="004047D8">
              <w:rPr>
                <w:rFonts w:asciiTheme="majorBidi" w:hAnsiTheme="majorBidi" w:cstheme="majorBidi"/>
                <w:sz w:val="28"/>
                <w:szCs w:val="28"/>
              </w:rPr>
              <w:t>/</w:t>
            </w:r>
          </w:p>
          <w:p w14:paraId="7644255B" w14:textId="3C02B139" w:rsidR="00237027" w:rsidRPr="0014594E" w:rsidRDefault="004047D8" w:rsidP="00CB39EE">
            <w:pPr>
              <w:pBdr>
                <w:bottom w:val="single" w:sz="4" w:space="1" w:color="auto"/>
              </w:pBdr>
              <w:spacing w:line="340" w:lineRule="exact"/>
              <w:jc w:val="center"/>
              <w:rPr>
                <w:rFonts w:asciiTheme="majorBidi" w:hAnsiTheme="majorBidi" w:cstheme="majorBidi"/>
                <w:sz w:val="28"/>
                <w:szCs w:val="28"/>
                <w:cs/>
              </w:rPr>
            </w:pPr>
            <w:r>
              <w:rPr>
                <w:rFonts w:asciiTheme="majorBidi" w:hAnsiTheme="majorBidi" w:cstheme="majorBidi"/>
                <w:sz w:val="28"/>
                <w:szCs w:val="28"/>
              </w:rPr>
              <w:t>Profit distribution</w:t>
            </w:r>
          </w:p>
        </w:tc>
      </w:tr>
      <w:tr w:rsidR="00237027" w:rsidRPr="0014594E" w14:paraId="442327D2" w14:textId="77777777" w:rsidTr="004047D8">
        <w:trPr>
          <w:trHeight w:val="283"/>
        </w:trPr>
        <w:tc>
          <w:tcPr>
            <w:tcW w:w="4023" w:type="dxa"/>
            <w:tcBorders>
              <w:top w:val="nil"/>
              <w:left w:val="nil"/>
              <w:bottom w:val="nil"/>
              <w:right w:val="nil"/>
            </w:tcBorders>
            <w:vAlign w:val="bottom"/>
          </w:tcPr>
          <w:p w14:paraId="2CFC0932" w14:textId="77777777" w:rsidR="00237027" w:rsidRPr="0014594E" w:rsidRDefault="00237027" w:rsidP="00CB39EE">
            <w:pPr>
              <w:pBdr>
                <w:bottom w:val="single" w:sz="4" w:space="1" w:color="auto"/>
              </w:pBdr>
              <w:spacing w:line="340" w:lineRule="exact"/>
              <w:jc w:val="center"/>
              <w:rPr>
                <w:rFonts w:asciiTheme="majorBidi" w:hAnsiTheme="majorBidi" w:cstheme="majorBidi"/>
                <w:sz w:val="28"/>
                <w:szCs w:val="28"/>
                <w:cs/>
              </w:rPr>
            </w:pPr>
          </w:p>
        </w:tc>
        <w:tc>
          <w:tcPr>
            <w:tcW w:w="2667" w:type="dxa"/>
            <w:gridSpan w:val="2"/>
            <w:tcBorders>
              <w:top w:val="nil"/>
              <w:left w:val="nil"/>
              <w:bottom w:val="nil"/>
              <w:right w:val="nil"/>
            </w:tcBorders>
            <w:vAlign w:val="bottom"/>
          </w:tcPr>
          <w:p w14:paraId="5BF98E3E" w14:textId="6040657A" w:rsidR="00237027" w:rsidRPr="0014594E" w:rsidRDefault="00237027" w:rsidP="00CB39EE">
            <w:pPr>
              <w:pBdr>
                <w:bottom w:val="single" w:sz="4" w:space="1" w:color="auto"/>
              </w:pBdr>
              <w:spacing w:line="340" w:lineRule="exact"/>
              <w:jc w:val="center"/>
              <w:rPr>
                <w:rFonts w:asciiTheme="majorBidi" w:hAnsiTheme="majorBidi" w:cstheme="majorBidi"/>
                <w:sz w:val="28"/>
                <w:szCs w:val="28"/>
                <w:cs/>
              </w:rPr>
            </w:pPr>
            <w:r w:rsidRPr="00ED0E6D">
              <w:rPr>
                <w:sz w:val="28"/>
                <w:szCs w:val="28"/>
              </w:rPr>
              <w:t>Paid</w:t>
            </w:r>
            <w:r w:rsidRPr="006F2B0A">
              <w:rPr>
                <w:sz w:val="28"/>
                <w:szCs w:val="28"/>
              </w:rPr>
              <w:t>-</w:t>
            </w:r>
            <w:r w:rsidRPr="00ED0E6D">
              <w:rPr>
                <w:sz w:val="28"/>
                <w:szCs w:val="28"/>
              </w:rPr>
              <w:t>up share</w:t>
            </w:r>
            <w:r>
              <w:rPr>
                <w:sz w:val="28"/>
                <w:szCs w:val="28"/>
              </w:rPr>
              <w:t xml:space="preserve"> capital</w:t>
            </w:r>
          </w:p>
        </w:tc>
        <w:tc>
          <w:tcPr>
            <w:tcW w:w="2520" w:type="dxa"/>
            <w:gridSpan w:val="2"/>
            <w:tcBorders>
              <w:top w:val="nil"/>
              <w:left w:val="nil"/>
              <w:bottom w:val="nil"/>
              <w:right w:val="nil"/>
            </w:tcBorders>
            <w:vAlign w:val="bottom"/>
          </w:tcPr>
          <w:p w14:paraId="0FD2BA84" w14:textId="10A7CE5E" w:rsidR="00237027" w:rsidRPr="00173CE3" w:rsidRDefault="00237027" w:rsidP="00CB39EE">
            <w:pPr>
              <w:pBdr>
                <w:bottom w:val="single" w:sz="4" w:space="1" w:color="auto"/>
              </w:pBdr>
              <w:spacing w:line="340" w:lineRule="exact"/>
              <w:jc w:val="center"/>
              <w:rPr>
                <w:rFonts w:asciiTheme="majorBidi" w:hAnsiTheme="majorBidi"/>
                <w:sz w:val="28"/>
                <w:szCs w:val="28"/>
                <w:cs/>
              </w:rPr>
            </w:pPr>
            <w:r w:rsidRPr="007577B1">
              <w:rPr>
                <w:sz w:val="28"/>
                <w:szCs w:val="28"/>
              </w:rPr>
              <w:t>Investment portion (%)</w:t>
            </w:r>
          </w:p>
        </w:tc>
        <w:tc>
          <w:tcPr>
            <w:tcW w:w="2520" w:type="dxa"/>
            <w:gridSpan w:val="2"/>
            <w:tcBorders>
              <w:top w:val="nil"/>
              <w:left w:val="nil"/>
              <w:bottom w:val="nil"/>
              <w:right w:val="nil"/>
            </w:tcBorders>
            <w:vAlign w:val="bottom"/>
          </w:tcPr>
          <w:p w14:paraId="224A1333" w14:textId="23C1525D" w:rsidR="00237027" w:rsidRPr="001E6E63" w:rsidRDefault="00330F27" w:rsidP="00CB39EE">
            <w:pPr>
              <w:pBdr>
                <w:bottom w:val="single" w:sz="4" w:space="1" w:color="auto"/>
              </w:pBdr>
              <w:spacing w:line="340" w:lineRule="exact"/>
              <w:jc w:val="center"/>
              <w:rPr>
                <w:rFonts w:asciiTheme="majorBidi" w:hAnsiTheme="majorBidi" w:cstheme="majorBidi"/>
                <w:sz w:val="28"/>
                <w:szCs w:val="28"/>
                <w:cs/>
              </w:rPr>
            </w:pPr>
            <w:r w:rsidRPr="00330F27">
              <w:rPr>
                <w:rFonts w:asciiTheme="majorBidi" w:hAnsiTheme="majorBidi"/>
                <w:sz w:val="28"/>
                <w:szCs w:val="28"/>
              </w:rPr>
              <w:t xml:space="preserve">Investment at </w:t>
            </w:r>
            <w:r w:rsidR="00237027" w:rsidRPr="00237027">
              <w:rPr>
                <w:rFonts w:asciiTheme="majorBidi" w:hAnsiTheme="majorBidi"/>
                <w:sz w:val="28"/>
                <w:szCs w:val="28"/>
              </w:rPr>
              <w:t>cost method</w:t>
            </w:r>
          </w:p>
        </w:tc>
        <w:tc>
          <w:tcPr>
            <w:tcW w:w="2520" w:type="dxa"/>
            <w:gridSpan w:val="2"/>
            <w:tcBorders>
              <w:top w:val="nil"/>
              <w:left w:val="nil"/>
              <w:bottom w:val="nil"/>
              <w:right w:val="nil"/>
            </w:tcBorders>
          </w:tcPr>
          <w:p w14:paraId="3D609704" w14:textId="77777777" w:rsidR="00237027" w:rsidRDefault="00237027" w:rsidP="00CB39EE">
            <w:pPr>
              <w:pBdr>
                <w:bottom w:val="single" w:sz="4" w:space="1" w:color="auto"/>
              </w:pBdr>
              <w:spacing w:line="340" w:lineRule="exact"/>
              <w:jc w:val="center"/>
              <w:rPr>
                <w:sz w:val="28"/>
                <w:szCs w:val="28"/>
              </w:rPr>
            </w:pPr>
            <w:r w:rsidRPr="001D775D">
              <w:rPr>
                <w:sz w:val="28"/>
                <w:szCs w:val="28"/>
              </w:rPr>
              <w:t xml:space="preserve">For the years ended </w:t>
            </w:r>
          </w:p>
          <w:p w14:paraId="0ECF5CAE" w14:textId="3D8E5509" w:rsidR="00237027" w:rsidRPr="0014594E" w:rsidRDefault="00237027" w:rsidP="00CB39EE">
            <w:pPr>
              <w:pBdr>
                <w:bottom w:val="single" w:sz="4" w:space="1" w:color="auto"/>
              </w:pBdr>
              <w:spacing w:line="340" w:lineRule="exact"/>
              <w:jc w:val="center"/>
              <w:rPr>
                <w:rFonts w:asciiTheme="majorBidi" w:hAnsiTheme="majorBidi" w:cstheme="majorBidi"/>
                <w:sz w:val="28"/>
                <w:szCs w:val="28"/>
                <w:cs/>
              </w:rPr>
            </w:pPr>
            <w:r w:rsidRPr="001D775D">
              <w:rPr>
                <w:sz w:val="28"/>
                <w:szCs w:val="28"/>
              </w:rPr>
              <w:t>December 31,</w:t>
            </w:r>
          </w:p>
        </w:tc>
      </w:tr>
      <w:tr w:rsidR="003B1896" w:rsidRPr="0014594E" w14:paraId="6C9ABB22" w14:textId="77777777" w:rsidTr="004047D8">
        <w:trPr>
          <w:trHeight w:val="283"/>
        </w:trPr>
        <w:tc>
          <w:tcPr>
            <w:tcW w:w="4023" w:type="dxa"/>
            <w:tcBorders>
              <w:top w:val="nil"/>
              <w:left w:val="nil"/>
              <w:bottom w:val="nil"/>
              <w:right w:val="nil"/>
            </w:tcBorders>
            <w:vAlign w:val="bottom"/>
          </w:tcPr>
          <w:p w14:paraId="13BB8E5D" w14:textId="2456B532" w:rsidR="003B1896" w:rsidRPr="0014594E" w:rsidRDefault="003B1896" w:rsidP="00CB39EE">
            <w:pPr>
              <w:pBdr>
                <w:bottom w:val="single" w:sz="4" w:space="1" w:color="auto"/>
              </w:pBdr>
              <w:spacing w:line="340" w:lineRule="exact"/>
              <w:jc w:val="center"/>
              <w:rPr>
                <w:rFonts w:asciiTheme="majorBidi" w:hAnsiTheme="majorBidi" w:cstheme="majorBidi"/>
                <w:sz w:val="28"/>
                <w:szCs w:val="28"/>
              </w:rPr>
            </w:pPr>
            <w:r w:rsidRPr="00237027">
              <w:rPr>
                <w:rFonts w:asciiTheme="majorBidi" w:hAnsiTheme="majorBidi" w:cstheme="majorBidi"/>
                <w:sz w:val="28"/>
                <w:szCs w:val="28"/>
              </w:rPr>
              <w:t>Company’s name</w:t>
            </w:r>
          </w:p>
        </w:tc>
        <w:tc>
          <w:tcPr>
            <w:tcW w:w="1317" w:type="dxa"/>
            <w:tcBorders>
              <w:top w:val="nil"/>
              <w:left w:val="nil"/>
              <w:bottom w:val="nil"/>
              <w:right w:val="nil"/>
            </w:tcBorders>
            <w:vAlign w:val="bottom"/>
          </w:tcPr>
          <w:p w14:paraId="1D514EEB" w14:textId="5972F719" w:rsidR="003B1896" w:rsidRPr="005B000A" w:rsidRDefault="003B1896" w:rsidP="00CB39EE">
            <w:pPr>
              <w:pBdr>
                <w:bottom w:val="single" w:sz="4" w:space="1" w:color="auto"/>
              </w:pBdr>
              <w:spacing w:line="340" w:lineRule="exact"/>
              <w:ind w:left="-84" w:right="-4"/>
              <w:jc w:val="center"/>
              <w:rPr>
                <w:rFonts w:asciiTheme="majorBidi" w:hAnsiTheme="majorBidi" w:cstheme="majorBidi"/>
                <w:spacing w:val="-4"/>
                <w:sz w:val="28"/>
                <w:szCs w:val="28"/>
              </w:rPr>
            </w:pPr>
            <w:r>
              <w:rPr>
                <w:rFonts w:asciiTheme="majorBidi" w:hAnsiTheme="majorBidi" w:cstheme="majorBidi"/>
                <w:spacing w:val="-4"/>
                <w:sz w:val="28"/>
                <w:szCs w:val="28"/>
              </w:rPr>
              <w:t>2025</w:t>
            </w:r>
          </w:p>
        </w:tc>
        <w:tc>
          <w:tcPr>
            <w:tcW w:w="1350" w:type="dxa"/>
            <w:tcBorders>
              <w:top w:val="nil"/>
              <w:left w:val="nil"/>
              <w:bottom w:val="nil"/>
              <w:right w:val="nil"/>
            </w:tcBorders>
            <w:vAlign w:val="bottom"/>
          </w:tcPr>
          <w:p w14:paraId="534D4BA3" w14:textId="0E8EA202" w:rsidR="003B1896" w:rsidRPr="005B000A" w:rsidRDefault="003B1896" w:rsidP="00CB39EE">
            <w:pPr>
              <w:pBdr>
                <w:bottom w:val="single" w:sz="4" w:space="1" w:color="auto"/>
              </w:pBdr>
              <w:spacing w:line="340" w:lineRule="exact"/>
              <w:ind w:left="-84" w:right="-4"/>
              <w:jc w:val="center"/>
              <w:rPr>
                <w:rFonts w:asciiTheme="majorBidi" w:hAnsiTheme="majorBidi" w:cstheme="majorBidi"/>
                <w:spacing w:val="-4"/>
                <w:sz w:val="28"/>
                <w:szCs w:val="28"/>
              </w:rPr>
            </w:pPr>
            <w:r>
              <w:rPr>
                <w:rFonts w:asciiTheme="majorBidi" w:hAnsiTheme="majorBidi" w:cstheme="majorBidi"/>
                <w:spacing w:val="-4"/>
                <w:sz w:val="28"/>
                <w:szCs w:val="28"/>
              </w:rPr>
              <w:t>2024</w:t>
            </w:r>
          </w:p>
        </w:tc>
        <w:tc>
          <w:tcPr>
            <w:tcW w:w="1260" w:type="dxa"/>
            <w:tcBorders>
              <w:top w:val="nil"/>
              <w:left w:val="nil"/>
              <w:bottom w:val="nil"/>
              <w:right w:val="nil"/>
            </w:tcBorders>
            <w:vAlign w:val="bottom"/>
          </w:tcPr>
          <w:p w14:paraId="575B83E1" w14:textId="568756F6" w:rsidR="003B1896" w:rsidRPr="005B000A" w:rsidRDefault="003B1896" w:rsidP="00CB39EE">
            <w:pPr>
              <w:pBdr>
                <w:bottom w:val="single" w:sz="4" w:space="1" w:color="auto"/>
              </w:pBdr>
              <w:spacing w:line="340" w:lineRule="exact"/>
              <w:ind w:left="-84" w:right="-4"/>
              <w:jc w:val="center"/>
              <w:rPr>
                <w:rFonts w:asciiTheme="majorBidi" w:hAnsiTheme="majorBidi" w:cstheme="majorBidi"/>
                <w:spacing w:val="-4"/>
                <w:sz w:val="28"/>
                <w:szCs w:val="28"/>
              </w:rPr>
            </w:pPr>
            <w:r>
              <w:rPr>
                <w:rFonts w:asciiTheme="majorBidi" w:hAnsiTheme="majorBidi" w:cstheme="majorBidi"/>
                <w:spacing w:val="-4"/>
                <w:sz w:val="28"/>
                <w:szCs w:val="28"/>
              </w:rPr>
              <w:t>2025</w:t>
            </w:r>
          </w:p>
        </w:tc>
        <w:tc>
          <w:tcPr>
            <w:tcW w:w="1260" w:type="dxa"/>
            <w:tcBorders>
              <w:top w:val="nil"/>
              <w:left w:val="nil"/>
              <w:bottom w:val="nil"/>
              <w:right w:val="nil"/>
            </w:tcBorders>
            <w:vAlign w:val="bottom"/>
          </w:tcPr>
          <w:p w14:paraId="6CDF3C81" w14:textId="61C40749" w:rsidR="003B1896" w:rsidRPr="005B000A" w:rsidRDefault="003B1896" w:rsidP="00CB39EE">
            <w:pPr>
              <w:pBdr>
                <w:bottom w:val="single" w:sz="4" w:space="1" w:color="auto"/>
              </w:pBdr>
              <w:spacing w:line="340" w:lineRule="exact"/>
              <w:ind w:left="-84" w:right="-4"/>
              <w:jc w:val="center"/>
              <w:rPr>
                <w:rFonts w:asciiTheme="majorBidi" w:hAnsiTheme="majorBidi" w:cstheme="majorBidi"/>
                <w:spacing w:val="-4"/>
                <w:sz w:val="28"/>
                <w:szCs w:val="28"/>
              </w:rPr>
            </w:pPr>
            <w:r>
              <w:rPr>
                <w:rFonts w:asciiTheme="majorBidi" w:hAnsiTheme="majorBidi" w:cstheme="majorBidi"/>
                <w:spacing w:val="-4"/>
                <w:sz w:val="28"/>
                <w:szCs w:val="28"/>
              </w:rPr>
              <w:t>2024</w:t>
            </w:r>
          </w:p>
        </w:tc>
        <w:tc>
          <w:tcPr>
            <w:tcW w:w="1260" w:type="dxa"/>
            <w:tcBorders>
              <w:top w:val="nil"/>
              <w:left w:val="nil"/>
              <w:bottom w:val="nil"/>
              <w:right w:val="nil"/>
            </w:tcBorders>
            <w:vAlign w:val="bottom"/>
          </w:tcPr>
          <w:p w14:paraId="4B212509" w14:textId="44D8C1AB" w:rsidR="003B1896" w:rsidRPr="005B000A" w:rsidRDefault="003B1896" w:rsidP="00CB39EE">
            <w:pPr>
              <w:pBdr>
                <w:bottom w:val="single" w:sz="4" w:space="1" w:color="auto"/>
              </w:pBdr>
              <w:spacing w:line="340" w:lineRule="exact"/>
              <w:ind w:left="-84" w:right="-4"/>
              <w:jc w:val="center"/>
              <w:rPr>
                <w:rFonts w:asciiTheme="majorBidi" w:hAnsiTheme="majorBidi" w:cstheme="majorBidi"/>
                <w:spacing w:val="-4"/>
                <w:sz w:val="28"/>
                <w:szCs w:val="28"/>
              </w:rPr>
            </w:pPr>
            <w:r>
              <w:rPr>
                <w:rFonts w:asciiTheme="majorBidi" w:hAnsiTheme="majorBidi" w:cstheme="majorBidi"/>
                <w:spacing w:val="-4"/>
                <w:sz w:val="28"/>
                <w:szCs w:val="28"/>
              </w:rPr>
              <w:t>2025</w:t>
            </w:r>
          </w:p>
        </w:tc>
        <w:tc>
          <w:tcPr>
            <w:tcW w:w="1260" w:type="dxa"/>
            <w:tcBorders>
              <w:top w:val="nil"/>
              <w:left w:val="nil"/>
              <w:bottom w:val="nil"/>
              <w:right w:val="nil"/>
            </w:tcBorders>
            <w:vAlign w:val="bottom"/>
          </w:tcPr>
          <w:p w14:paraId="5196B3FE" w14:textId="109B4502" w:rsidR="003B1896" w:rsidRPr="005B000A" w:rsidRDefault="003B1896" w:rsidP="00CB39EE">
            <w:pPr>
              <w:pBdr>
                <w:bottom w:val="single" w:sz="4" w:space="1" w:color="auto"/>
              </w:pBdr>
              <w:spacing w:line="340" w:lineRule="exact"/>
              <w:ind w:left="-84" w:right="-4"/>
              <w:jc w:val="center"/>
              <w:rPr>
                <w:rFonts w:asciiTheme="majorBidi" w:hAnsiTheme="majorBidi" w:cstheme="majorBidi"/>
                <w:spacing w:val="-4"/>
                <w:sz w:val="28"/>
                <w:szCs w:val="28"/>
              </w:rPr>
            </w:pPr>
            <w:r>
              <w:rPr>
                <w:rFonts w:asciiTheme="majorBidi" w:hAnsiTheme="majorBidi" w:cstheme="majorBidi"/>
                <w:spacing w:val="-4"/>
                <w:sz w:val="28"/>
                <w:szCs w:val="28"/>
              </w:rPr>
              <w:t>2024</w:t>
            </w:r>
          </w:p>
        </w:tc>
        <w:tc>
          <w:tcPr>
            <w:tcW w:w="1260" w:type="dxa"/>
            <w:tcBorders>
              <w:top w:val="nil"/>
              <w:left w:val="nil"/>
              <w:bottom w:val="nil"/>
              <w:right w:val="nil"/>
            </w:tcBorders>
            <w:vAlign w:val="bottom"/>
          </w:tcPr>
          <w:p w14:paraId="1D83FC6E" w14:textId="7AFF3590" w:rsidR="003B1896" w:rsidRPr="005B000A" w:rsidRDefault="003B1896" w:rsidP="00CB39EE">
            <w:pPr>
              <w:pBdr>
                <w:bottom w:val="single" w:sz="4" w:space="1" w:color="auto"/>
              </w:pBdr>
              <w:spacing w:line="340" w:lineRule="exact"/>
              <w:ind w:left="-84" w:right="-4"/>
              <w:jc w:val="center"/>
              <w:rPr>
                <w:rFonts w:asciiTheme="majorBidi" w:hAnsiTheme="majorBidi" w:cstheme="majorBidi"/>
                <w:spacing w:val="-4"/>
                <w:sz w:val="28"/>
                <w:szCs w:val="28"/>
              </w:rPr>
            </w:pPr>
            <w:r>
              <w:rPr>
                <w:rFonts w:asciiTheme="majorBidi" w:hAnsiTheme="majorBidi" w:cstheme="majorBidi"/>
                <w:spacing w:val="-4"/>
                <w:sz w:val="28"/>
                <w:szCs w:val="28"/>
              </w:rPr>
              <w:t>2025</w:t>
            </w:r>
          </w:p>
        </w:tc>
        <w:tc>
          <w:tcPr>
            <w:tcW w:w="1260" w:type="dxa"/>
            <w:tcBorders>
              <w:top w:val="nil"/>
              <w:left w:val="nil"/>
              <w:bottom w:val="nil"/>
              <w:right w:val="nil"/>
            </w:tcBorders>
            <w:vAlign w:val="bottom"/>
          </w:tcPr>
          <w:p w14:paraId="6B77C3AD" w14:textId="22FB9DA2" w:rsidR="003B1896" w:rsidRPr="005B000A" w:rsidRDefault="003B1896" w:rsidP="00CB39EE">
            <w:pPr>
              <w:pBdr>
                <w:bottom w:val="single" w:sz="4" w:space="1" w:color="auto"/>
              </w:pBdr>
              <w:spacing w:line="340" w:lineRule="exact"/>
              <w:ind w:left="-84" w:right="-4"/>
              <w:jc w:val="center"/>
              <w:rPr>
                <w:rFonts w:asciiTheme="majorBidi" w:hAnsiTheme="majorBidi" w:cstheme="majorBidi"/>
                <w:spacing w:val="-4"/>
                <w:sz w:val="28"/>
                <w:szCs w:val="28"/>
              </w:rPr>
            </w:pPr>
            <w:r>
              <w:rPr>
                <w:rFonts w:asciiTheme="majorBidi" w:hAnsiTheme="majorBidi" w:cstheme="majorBidi"/>
                <w:spacing w:val="-4"/>
                <w:sz w:val="28"/>
                <w:szCs w:val="28"/>
              </w:rPr>
              <w:t>2024</w:t>
            </w:r>
          </w:p>
        </w:tc>
      </w:tr>
      <w:tr w:rsidR="003B1896" w:rsidRPr="0014594E" w14:paraId="65B8E170" w14:textId="77777777" w:rsidTr="003B1896">
        <w:trPr>
          <w:trHeight w:val="283"/>
        </w:trPr>
        <w:tc>
          <w:tcPr>
            <w:tcW w:w="4023" w:type="dxa"/>
            <w:tcBorders>
              <w:top w:val="nil"/>
              <w:left w:val="nil"/>
              <w:bottom w:val="nil"/>
              <w:right w:val="nil"/>
            </w:tcBorders>
            <w:vAlign w:val="bottom"/>
          </w:tcPr>
          <w:p w14:paraId="0709E7CA" w14:textId="5A1E012C" w:rsidR="003B1896" w:rsidRPr="0014594E" w:rsidRDefault="003B1896" w:rsidP="00CB39EE">
            <w:pPr>
              <w:spacing w:line="340" w:lineRule="exact"/>
              <w:rPr>
                <w:rFonts w:asciiTheme="majorBidi" w:hAnsiTheme="majorBidi" w:cstheme="majorBidi"/>
                <w:b/>
                <w:bCs/>
                <w:sz w:val="28"/>
                <w:szCs w:val="28"/>
              </w:rPr>
            </w:pPr>
            <w:r w:rsidRPr="003904AA">
              <w:rPr>
                <w:b/>
                <w:bCs/>
                <w:sz w:val="28"/>
                <w:szCs w:val="28"/>
              </w:rPr>
              <w:t>Subsidiaries</w:t>
            </w:r>
          </w:p>
        </w:tc>
        <w:tc>
          <w:tcPr>
            <w:tcW w:w="1317" w:type="dxa"/>
            <w:tcBorders>
              <w:top w:val="nil"/>
              <w:left w:val="nil"/>
              <w:bottom w:val="nil"/>
              <w:right w:val="nil"/>
            </w:tcBorders>
          </w:tcPr>
          <w:p w14:paraId="220DDB2B" w14:textId="77777777" w:rsidR="003B1896" w:rsidRPr="0014594E" w:rsidRDefault="003B1896" w:rsidP="00CB39EE">
            <w:pPr>
              <w:tabs>
                <w:tab w:val="decimal" w:pos="908"/>
              </w:tabs>
              <w:spacing w:line="340" w:lineRule="exact"/>
              <w:rPr>
                <w:rFonts w:asciiTheme="majorBidi" w:hAnsiTheme="majorBidi" w:cstheme="majorBidi"/>
                <w:sz w:val="28"/>
                <w:szCs w:val="28"/>
              </w:rPr>
            </w:pPr>
          </w:p>
        </w:tc>
        <w:tc>
          <w:tcPr>
            <w:tcW w:w="1350" w:type="dxa"/>
            <w:tcBorders>
              <w:top w:val="nil"/>
              <w:left w:val="nil"/>
              <w:bottom w:val="nil"/>
              <w:right w:val="nil"/>
            </w:tcBorders>
          </w:tcPr>
          <w:p w14:paraId="089DCF99" w14:textId="77777777" w:rsidR="003B1896" w:rsidRPr="0014594E" w:rsidRDefault="003B1896" w:rsidP="00CB39EE">
            <w:pPr>
              <w:tabs>
                <w:tab w:val="decimal" w:pos="908"/>
              </w:tabs>
              <w:spacing w:line="340" w:lineRule="exact"/>
              <w:rPr>
                <w:rFonts w:asciiTheme="majorBidi" w:hAnsiTheme="majorBidi" w:cstheme="majorBidi"/>
                <w:sz w:val="28"/>
                <w:szCs w:val="28"/>
              </w:rPr>
            </w:pPr>
          </w:p>
        </w:tc>
        <w:tc>
          <w:tcPr>
            <w:tcW w:w="1260" w:type="dxa"/>
            <w:tcBorders>
              <w:top w:val="nil"/>
              <w:left w:val="nil"/>
              <w:bottom w:val="nil"/>
              <w:right w:val="nil"/>
            </w:tcBorders>
          </w:tcPr>
          <w:p w14:paraId="2931E54B" w14:textId="77777777" w:rsidR="003B1896" w:rsidRPr="0014594E" w:rsidRDefault="003B1896" w:rsidP="00CB39EE">
            <w:pPr>
              <w:spacing w:line="340" w:lineRule="exact"/>
              <w:rPr>
                <w:rFonts w:asciiTheme="majorBidi" w:hAnsiTheme="majorBidi" w:cstheme="majorBidi"/>
                <w:sz w:val="28"/>
                <w:szCs w:val="28"/>
              </w:rPr>
            </w:pPr>
          </w:p>
        </w:tc>
        <w:tc>
          <w:tcPr>
            <w:tcW w:w="1260" w:type="dxa"/>
            <w:tcBorders>
              <w:top w:val="nil"/>
              <w:left w:val="nil"/>
              <w:bottom w:val="nil"/>
              <w:right w:val="nil"/>
            </w:tcBorders>
          </w:tcPr>
          <w:p w14:paraId="7A36375F" w14:textId="77777777" w:rsidR="003B1896" w:rsidRPr="0014594E" w:rsidRDefault="003B1896" w:rsidP="00CB39EE">
            <w:pPr>
              <w:spacing w:line="340" w:lineRule="exact"/>
              <w:rPr>
                <w:rFonts w:asciiTheme="majorBidi" w:hAnsiTheme="majorBidi" w:cstheme="majorBidi"/>
                <w:sz w:val="28"/>
                <w:szCs w:val="28"/>
              </w:rPr>
            </w:pPr>
          </w:p>
        </w:tc>
        <w:tc>
          <w:tcPr>
            <w:tcW w:w="1260" w:type="dxa"/>
            <w:tcBorders>
              <w:top w:val="nil"/>
              <w:left w:val="nil"/>
              <w:bottom w:val="nil"/>
              <w:right w:val="nil"/>
            </w:tcBorders>
          </w:tcPr>
          <w:p w14:paraId="0CF74282" w14:textId="77777777" w:rsidR="003B1896" w:rsidRPr="0014594E" w:rsidRDefault="003B1896" w:rsidP="00CB39EE">
            <w:pPr>
              <w:spacing w:line="340" w:lineRule="exact"/>
              <w:rPr>
                <w:rFonts w:asciiTheme="majorBidi" w:hAnsiTheme="majorBidi" w:cstheme="majorBidi"/>
                <w:sz w:val="28"/>
                <w:szCs w:val="28"/>
              </w:rPr>
            </w:pPr>
          </w:p>
        </w:tc>
        <w:tc>
          <w:tcPr>
            <w:tcW w:w="1260" w:type="dxa"/>
            <w:tcBorders>
              <w:top w:val="nil"/>
              <w:left w:val="nil"/>
              <w:bottom w:val="nil"/>
              <w:right w:val="nil"/>
            </w:tcBorders>
          </w:tcPr>
          <w:p w14:paraId="04BF269C" w14:textId="77777777" w:rsidR="003B1896" w:rsidRPr="0014594E" w:rsidRDefault="003B1896" w:rsidP="00CB39EE">
            <w:pPr>
              <w:spacing w:line="340" w:lineRule="exact"/>
              <w:rPr>
                <w:rFonts w:asciiTheme="majorBidi" w:hAnsiTheme="majorBidi" w:cstheme="majorBidi"/>
                <w:sz w:val="28"/>
                <w:szCs w:val="28"/>
              </w:rPr>
            </w:pPr>
          </w:p>
        </w:tc>
        <w:tc>
          <w:tcPr>
            <w:tcW w:w="1260" w:type="dxa"/>
            <w:tcBorders>
              <w:top w:val="nil"/>
              <w:left w:val="nil"/>
              <w:bottom w:val="nil"/>
              <w:right w:val="nil"/>
            </w:tcBorders>
          </w:tcPr>
          <w:p w14:paraId="3438D6AF" w14:textId="77777777" w:rsidR="003B1896" w:rsidRPr="0014594E" w:rsidRDefault="003B1896" w:rsidP="00CB39EE">
            <w:pPr>
              <w:spacing w:line="340" w:lineRule="exact"/>
              <w:rPr>
                <w:rFonts w:asciiTheme="majorBidi" w:hAnsiTheme="majorBidi" w:cstheme="majorBidi"/>
                <w:sz w:val="28"/>
                <w:szCs w:val="28"/>
              </w:rPr>
            </w:pPr>
          </w:p>
        </w:tc>
        <w:tc>
          <w:tcPr>
            <w:tcW w:w="1260" w:type="dxa"/>
            <w:tcBorders>
              <w:top w:val="nil"/>
              <w:left w:val="nil"/>
              <w:bottom w:val="nil"/>
              <w:right w:val="nil"/>
            </w:tcBorders>
          </w:tcPr>
          <w:p w14:paraId="0390D144" w14:textId="77777777" w:rsidR="003B1896" w:rsidRPr="0014594E" w:rsidRDefault="003B1896" w:rsidP="00CB39EE">
            <w:pPr>
              <w:spacing w:line="340" w:lineRule="exact"/>
              <w:rPr>
                <w:rFonts w:asciiTheme="majorBidi" w:hAnsiTheme="majorBidi" w:cstheme="majorBidi"/>
                <w:sz w:val="28"/>
                <w:szCs w:val="28"/>
                <w:highlight w:val="yellow"/>
              </w:rPr>
            </w:pPr>
          </w:p>
        </w:tc>
      </w:tr>
      <w:tr w:rsidR="00E85D11" w:rsidRPr="0014594E" w14:paraId="626D92D8" w14:textId="77777777" w:rsidTr="00E85D11">
        <w:trPr>
          <w:trHeight w:val="283"/>
        </w:trPr>
        <w:tc>
          <w:tcPr>
            <w:tcW w:w="4023" w:type="dxa"/>
            <w:tcBorders>
              <w:top w:val="nil"/>
              <w:left w:val="nil"/>
              <w:bottom w:val="nil"/>
              <w:right w:val="nil"/>
            </w:tcBorders>
          </w:tcPr>
          <w:p w14:paraId="00AD6753" w14:textId="23B46595" w:rsidR="00E85D11" w:rsidRPr="00630E7E" w:rsidRDefault="00E85D11" w:rsidP="00CB39EE">
            <w:pPr>
              <w:spacing w:line="340" w:lineRule="exact"/>
              <w:rPr>
                <w:rFonts w:asciiTheme="majorBidi" w:hAnsiTheme="majorBidi" w:cstheme="majorBidi"/>
                <w:sz w:val="28"/>
                <w:szCs w:val="28"/>
                <w:vertAlign w:val="superscript"/>
              </w:rPr>
            </w:pPr>
            <w:r>
              <w:rPr>
                <w:sz w:val="28"/>
                <w:szCs w:val="28"/>
              </w:rPr>
              <w:t>Varitek Co</w:t>
            </w:r>
            <w:r w:rsidRPr="006F2B0A">
              <w:rPr>
                <w:sz w:val="28"/>
                <w:szCs w:val="28"/>
              </w:rPr>
              <w:t>.</w:t>
            </w:r>
            <w:r>
              <w:rPr>
                <w:sz w:val="28"/>
                <w:szCs w:val="28"/>
              </w:rPr>
              <w:t>, Ltd</w:t>
            </w:r>
            <w:r w:rsidRPr="006F2B0A">
              <w:rPr>
                <w:sz w:val="28"/>
                <w:szCs w:val="28"/>
              </w:rPr>
              <w:t>.</w:t>
            </w:r>
            <w:r w:rsidR="00630E7E">
              <w:rPr>
                <w:sz w:val="28"/>
                <w:szCs w:val="28"/>
                <w:vertAlign w:val="superscript"/>
              </w:rPr>
              <w:t>(1)</w:t>
            </w:r>
          </w:p>
        </w:tc>
        <w:tc>
          <w:tcPr>
            <w:tcW w:w="1317" w:type="dxa"/>
            <w:tcBorders>
              <w:top w:val="nil"/>
              <w:left w:val="nil"/>
              <w:bottom w:val="nil"/>
              <w:right w:val="nil"/>
            </w:tcBorders>
            <w:vAlign w:val="bottom"/>
          </w:tcPr>
          <w:p w14:paraId="17618245" w14:textId="1E41DE4A" w:rsidR="00E85D11" w:rsidRPr="00733438" w:rsidRDefault="00E85D11" w:rsidP="00CB39EE">
            <w:pPr>
              <w:tabs>
                <w:tab w:val="decimal" w:pos="992"/>
              </w:tabs>
              <w:spacing w:line="340" w:lineRule="exact"/>
              <w:ind w:right="33"/>
              <w:jc w:val="center"/>
              <w:rPr>
                <w:rFonts w:asciiTheme="majorBidi" w:hAnsiTheme="majorBidi" w:cstheme="majorBidi"/>
                <w:sz w:val="28"/>
                <w:szCs w:val="28"/>
              </w:rPr>
            </w:pPr>
            <w:r w:rsidRPr="00D5321C">
              <w:rPr>
                <w:rFonts w:asciiTheme="majorBidi" w:hAnsiTheme="majorBidi" w:cstheme="majorBidi"/>
                <w:sz w:val="28"/>
                <w:szCs w:val="28"/>
              </w:rPr>
              <w:t>15</w:t>
            </w:r>
            <w:r>
              <w:rPr>
                <w:rFonts w:asciiTheme="majorBidi" w:hAnsiTheme="majorBidi" w:cstheme="majorBidi"/>
                <w:sz w:val="28"/>
                <w:szCs w:val="28"/>
              </w:rPr>
              <w:t>,000</w:t>
            </w:r>
          </w:p>
        </w:tc>
        <w:tc>
          <w:tcPr>
            <w:tcW w:w="1350" w:type="dxa"/>
            <w:tcBorders>
              <w:top w:val="nil"/>
              <w:left w:val="nil"/>
              <w:bottom w:val="nil"/>
              <w:right w:val="nil"/>
            </w:tcBorders>
            <w:vAlign w:val="bottom"/>
          </w:tcPr>
          <w:p w14:paraId="12CF3D81" w14:textId="76874D02" w:rsidR="00E85D11" w:rsidRPr="00733438"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hint="cs"/>
                <w:sz w:val="28"/>
                <w:szCs w:val="28"/>
                <w:cs/>
              </w:rPr>
              <w:t>15</w:t>
            </w:r>
            <w:r>
              <w:rPr>
                <w:rFonts w:asciiTheme="majorBidi" w:hAnsiTheme="majorBidi" w:cstheme="majorBidi"/>
                <w:sz w:val="28"/>
                <w:szCs w:val="28"/>
              </w:rPr>
              <w:t>,000</w:t>
            </w:r>
          </w:p>
        </w:tc>
        <w:tc>
          <w:tcPr>
            <w:tcW w:w="1260" w:type="dxa"/>
            <w:tcBorders>
              <w:top w:val="nil"/>
              <w:left w:val="nil"/>
              <w:bottom w:val="nil"/>
              <w:right w:val="nil"/>
            </w:tcBorders>
          </w:tcPr>
          <w:p w14:paraId="337731D4" w14:textId="103B6281" w:rsidR="00E85D11" w:rsidRPr="009D6782"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99.99</w:t>
            </w:r>
          </w:p>
        </w:tc>
        <w:tc>
          <w:tcPr>
            <w:tcW w:w="1260" w:type="dxa"/>
            <w:tcBorders>
              <w:top w:val="nil"/>
              <w:left w:val="nil"/>
              <w:bottom w:val="nil"/>
              <w:right w:val="nil"/>
            </w:tcBorders>
            <w:vAlign w:val="bottom"/>
          </w:tcPr>
          <w:p w14:paraId="7EBF576F" w14:textId="0A7310C1" w:rsidR="00E85D11" w:rsidRPr="009D6782"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99.99</w:t>
            </w:r>
          </w:p>
        </w:tc>
        <w:tc>
          <w:tcPr>
            <w:tcW w:w="1260" w:type="dxa"/>
            <w:tcBorders>
              <w:top w:val="nil"/>
              <w:left w:val="nil"/>
              <w:bottom w:val="nil"/>
              <w:right w:val="nil"/>
            </w:tcBorders>
          </w:tcPr>
          <w:p w14:paraId="0D8A357A" w14:textId="5F810EFB" w:rsidR="00E85D11" w:rsidRPr="0014594E" w:rsidRDefault="00E85D11" w:rsidP="00CB39EE">
            <w:pPr>
              <w:tabs>
                <w:tab w:val="decimal" w:pos="1022"/>
              </w:tabs>
              <w:spacing w:line="340" w:lineRule="exact"/>
              <w:ind w:right="33"/>
              <w:jc w:val="center"/>
              <w:rPr>
                <w:rFonts w:asciiTheme="majorBidi" w:hAnsiTheme="majorBidi" w:cstheme="majorBidi"/>
                <w:sz w:val="28"/>
                <w:szCs w:val="28"/>
              </w:rPr>
            </w:pPr>
            <w:r w:rsidRPr="00D5321C">
              <w:rPr>
                <w:rFonts w:asciiTheme="majorBidi" w:hAnsiTheme="majorBidi" w:cstheme="majorBidi"/>
                <w:sz w:val="28"/>
                <w:szCs w:val="28"/>
              </w:rPr>
              <w:t>15</w:t>
            </w:r>
            <w:r>
              <w:rPr>
                <w:rFonts w:asciiTheme="majorBidi" w:hAnsiTheme="majorBidi" w:cstheme="majorBidi"/>
                <w:sz w:val="28"/>
                <w:szCs w:val="28"/>
              </w:rPr>
              <w:t>,8</w:t>
            </w:r>
            <w:r w:rsidRPr="00D5321C">
              <w:rPr>
                <w:rFonts w:asciiTheme="majorBidi" w:hAnsiTheme="majorBidi" w:cstheme="majorBidi"/>
                <w:sz w:val="28"/>
                <w:szCs w:val="28"/>
              </w:rPr>
              <w:t>4</w:t>
            </w:r>
            <w:r>
              <w:rPr>
                <w:rFonts w:asciiTheme="majorBidi" w:hAnsiTheme="majorBidi" w:cstheme="majorBidi"/>
                <w:sz w:val="28"/>
                <w:szCs w:val="28"/>
              </w:rPr>
              <w:t>9</w:t>
            </w:r>
          </w:p>
        </w:tc>
        <w:tc>
          <w:tcPr>
            <w:tcW w:w="1260" w:type="dxa"/>
            <w:tcBorders>
              <w:top w:val="nil"/>
              <w:left w:val="nil"/>
              <w:bottom w:val="nil"/>
              <w:right w:val="nil"/>
            </w:tcBorders>
            <w:vAlign w:val="bottom"/>
          </w:tcPr>
          <w:p w14:paraId="0A3233A9" w14:textId="068D6833" w:rsidR="00E85D11" w:rsidRPr="0014594E"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hint="cs"/>
                <w:sz w:val="28"/>
                <w:szCs w:val="28"/>
                <w:cs/>
              </w:rPr>
              <w:t>15</w:t>
            </w:r>
            <w:r>
              <w:rPr>
                <w:rFonts w:asciiTheme="majorBidi" w:hAnsiTheme="majorBidi" w:cstheme="majorBidi"/>
                <w:sz w:val="28"/>
                <w:szCs w:val="28"/>
              </w:rPr>
              <w:t>,849</w:t>
            </w:r>
          </w:p>
        </w:tc>
        <w:tc>
          <w:tcPr>
            <w:tcW w:w="1260" w:type="dxa"/>
            <w:tcBorders>
              <w:top w:val="nil"/>
              <w:left w:val="nil"/>
              <w:bottom w:val="nil"/>
              <w:right w:val="nil"/>
            </w:tcBorders>
            <w:vAlign w:val="bottom"/>
          </w:tcPr>
          <w:p w14:paraId="42F47F8F" w14:textId="068363B0" w:rsidR="00E85D11" w:rsidRPr="0061142B" w:rsidRDefault="00E85D11" w:rsidP="00CB39EE">
            <w:pPr>
              <w:tabs>
                <w:tab w:val="decimal" w:pos="850"/>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38CE6E63" w14:textId="562090E3" w:rsidR="00E85D11" w:rsidRPr="0061142B" w:rsidRDefault="00E85D11" w:rsidP="00CB39EE">
            <w:pPr>
              <w:tabs>
                <w:tab w:val="decimal" w:pos="942"/>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w:t>
            </w:r>
          </w:p>
        </w:tc>
      </w:tr>
      <w:tr w:rsidR="00E85D11" w:rsidRPr="0014594E" w14:paraId="61498D28" w14:textId="77777777" w:rsidTr="00E85D11">
        <w:trPr>
          <w:trHeight w:val="283"/>
        </w:trPr>
        <w:tc>
          <w:tcPr>
            <w:tcW w:w="4023" w:type="dxa"/>
            <w:tcBorders>
              <w:top w:val="nil"/>
              <w:left w:val="nil"/>
              <w:bottom w:val="nil"/>
              <w:right w:val="nil"/>
            </w:tcBorders>
          </w:tcPr>
          <w:p w14:paraId="2841DAAF" w14:textId="77777777" w:rsidR="00E85D11" w:rsidRDefault="00E85D11" w:rsidP="00CB39EE">
            <w:pPr>
              <w:spacing w:line="340" w:lineRule="exact"/>
              <w:rPr>
                <w:sz w:val="28"/>
                <w:szCs w:val="28"/>
                <w:vertAlign w:val="superscript"/>
              </w:rPr>
            </w:pPr>
            <w:r>
              <w:rPr>
                <w:sz w:val="28"/>
                <w:szCs w:val="28"/>
              </w:rPr>
              <w:t>Asefa Suntech Joint Venture</w:t>
            </w:r>
            <w:r w:rsidR="00630E7E">
              <w:rPr>
                <w:sz w:val="28"/>
                <w:szCs w:val="28"/>
                <w:vertAlign w:val="superscript"/>
              </w:rPr>
              <w:t>(2)</w:t>
            </w:r>
          </w:p>
          <w:p w14:paraId="20A7623B" w14:textId="016F3E99" w:rsidR="00CB39EE" w:rsidRPr="00CB39EE" w:rsidRDefault="00CB39EE" w:rsidP="00CB39EE">
            <w:pPr>
              <w:spacing w:line="340" w:lineRule="exact"/>
              <w:rPr>
                <w:rFonts w:asciiTheme="majorBidi" w:hAnsiTheme="majorBidi" w:cstheme="majorBidi"/>
                <w:sz w:val="28"/>
                <w:szCs w:val="28"/>
                <w:cs/>
              </w:rPr>
            </w:pPr>
            <w:r w:rsidRPr="00374039">
              <w:rPr>
                <w:sz w:val="28"/>
                <w:szCs w:val="28"/>
              </w:rPr>
              <w:t xml:space="preserve">    (under liquidation process)</w:t>
            </w:r>
          </w:p>
        </w:tc>
        <w:tc>
          <w:tcPr>
            <w:tcW w:w="1317" w:type="dxa"/>
            <w:tcBorders>
              <w:top w:val="nil"/>
              <w:left w:val="nil"/>
              <w:bottom w:val="nil"/>
              <w:right w:val="nil"/>
            </w:tcBorders>
            <w:vAlign w:val="bottom"/>
          </w:tcPr>
          <w:p w14:paraId="50702B47" w14:textId="5FF98663" w:rsidR="00E85D11" w:rsidRPr="00733438" w:rsidRDefault="00E85D11" w:rsidP="00CB39EE">
            <w:pPr>
              <w:tabs>
                <w:tab w:val="decimal" w:pos="992"/>
              </w:tabs>
              <w:spacing w:line="340" w:lineRule="exact"/>
              <w:ind w:right="33"/>
              <w:jc w:val="center"/>
              <w:rPr>
                <w:rFonts w:asciiTheme="majorBidi" w:hAnsiTheme="majorBidi" w:cstheme="majorBidi"/>
                <w:sz w:val="28"/>
                <w:szCs w:val="28"/>
              </w:rPr>
            </w:pPr>
            <w:r w:rsidRPr="00D5321C">
              <w:rPr>
                <w:rFonts w:asciiTheme="majorBidi" w:hAnsiTheme="majorBidi" w:cstheme="majorBidi"/>
                <w:sz w:val="28"/>
                <w:szCs w:val="28"/>
              </w:rPr>
              <w:t>2</w:t>
            </w:r>
            <w:r>
              <w:rPr>
                <w:rFonts w:asciiTheme="majorBidi" w:hAnsiTheme="majorBidi" w:cstheme="majorBidi"/>
                <w:sz w:val="28"/>
                <w:szCs w:val="28"/>
              </w:rPr>
              <w:t>,000</w:t>
            </w:r>
          </w:p>
        </w:tc>
        <w:tc>
          <w:tcPr>
            <w:tcW w:w="1350" w:type="dxa"/>
            <w:tcBorders>
              <w:top w:val="nil"/>
              <w:left w:val="nil"/>
              <w:bottom w:val="nil"/>
              <w:right w:val="nil"/>
            </w:tcBorders>
            <w:vAlign w:val="bottom"/>
          </w:tcPr>
          <w:p w14:paraId="7A392552" w14:textId="4DA6E120" w:rsidR="00E85D11" w:rsidRPr="00733438"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2,000</w:t>
            </w:r>
          </w:p>
        </w:tc>
        <w:tc>
          <w:tcPr>
            <w:tcW w:w="1260" w:type="dxa"/>
            <w:tcBorders>
              <w:top w:val="nil"/>
              <w:left w:val="nil"/>
              <w:bottom w:val="nil"/>
              <w:right w:val="nil"/>
            </w:tcBorders>
            <w:vAlign w:val="bottom"/>
          </w:tcPr>
          <w:p w14:paraId="7D59B585" w14:textId="513EB405" w:rsidR="00E85D11" w:rsidRPr="009D6782" w:rsidRDefault="00E85D11" w:rsidP="00CB39EE">
            <w:pPr>
              <w:tabs>
                <w:tab w:val="decimal" w:pos="1059"/>
              </w:tabs>
              <w:spacing w:line="340" w:lineRule="exact"/>
              <w:ind w:right="33"/>
              <w:jc w:val="center"/>
              <w:rPr>
                <w:rFonts w:asciiTheme="majorBidi" w:hAnsiTheme="majorBidi" w:cstheme="majorBidi"/>
                <w:sz w:val="28"/>
                <w:szCs w:val="28"/>
              </w:rPr>
            </w:pPr>
            <w:r w:rsidRPr="00D5321C">
              <w:rPr>
                <w:rFonts w:asciiTheme="majorBidi" w:hAnsiTheme="majorBidi" w:cstheme="majorBidi"/>
                <w:sz w:val="28"/>
                <w:szCs w:val="28"/>
              </w:rPr>
              <w:t>5</w:t>
            </w:r>
            <w:r>
              <w:rPr>
                <w:rFonts w:asciiTheme="majorBidi" w:hAnsiTheme="majorBidi" w:cstheme="majorBidi"/>
                <w:sz w:val="28"/>
                <w:szCs w:val="28"/>
              </w:rPr>
              <w:t>0.00</w:t>
            </w:r>
          </w:p>
        </w:tc>
        <w:tc>
          <w:tcPr>
            <w:tcW w:w="1260" w:type="dxa"/>
            <w:tcBorders>
              <w:top w:val="nil"/>
              <w:left w:val="nil"/>
              <w:bottom w:val="nil"/>
              <w:right w:val="nil"/>
            </w:tcBorders>
            <w:vAlign w:val="bottom"/>
          </w:tcPr>
          <w:p w14:paraId="75959D88" w14:textId="3FE3CFEE" w:rsidR="00E85D11" w:rsidRPr="009D6782"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50.00</w:t>
            </w:r>
          </w:p>
        </w:tc>
        <w:tc>
          <w:tcPr>
            <w:tcW w:w="1260" w:type="dxa"/>
            <w:tcBorders>
              <w:top w:val="nil"/>
              <w:left w:val="nil"/>
              <w:bottom w:val="nil"/>
              <w:right w:val="nil"/>
            </w:tcBorders>
            <w:vAlign w:val="bottom"/>
          </w:tcPr>
          <w:p w14:paraId="07C9721B" w14:textId="7528A4B2" w:rsidR="00E85D11" w:rsidRPr="0014594E" w:rsidRDefault="00E85D11" w:rsidP="00CB39EE">
            <w:pPr>
              <w:tabs>
                <w:tab w:val="decimal" w:pos="1022"/>
              </w:tabs>
              <w:spacing w:line="340" w:lineRule="exact"/>
              <w:ind w:right="33"/>
              <w:jc w:val="center"/>
              <w:rPr>
                <w:rFonts w:asciiTheme="majorBidi" w:hAnsiTheme="majorBidi" w:cstheme="majorBidi"/>
                <w:sz w:val="28"/>
                <w:szCs w:val="28"/>
              </w:rPr>
            </w:pPr>
            <w:r w:rsidRPr="00D5321C">
              <w:rPr>
                <w:rFonts w:asciiTheme="majorBidi" w:hAnsiTheme="majorBidi" w:cstheme="majorBidi"/>
                <w:sz w:val="28"/>
                <w:szCs w:val="28"/>
              </w:rPr>
              <w:t>1</w:t>
            </w:r>
            <w:r>
              <w:rPr>
                <w:rFonts w:asciiTheme="majorBidi" w:hAnsiTheme="majorBidi" w:cstheme="majorBidi"/>
                <w:sz w:val="28"/>
                <w:szCs w:val="28"/>
              </w:rPr>
              <w:t>,000</w:t>
            </w:r>
          </w:p>
        </w:tc>
        <w:tc>
          <w:tcPr>
            <w:tcW w:w="1260" w:type="dxa"/>
            <w:tcBorders>
              <w:top w:val="nil"/>
              <w:left w:val="nil"/>
              <w:bottom w:val="nil"/>
              <w:right w:val="nil"/>
            </w:tcBorders>
            <w:vAlign w:val="bottom"/>
          </w:tcPr>
          <w:p w14:paraId="562B277C" w14:textId="1AE205EF" w:rsidR="00E85D11" w:rsidRPr="0014594E"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1,000</w:t>
            </w:r>
          </w:p>
        </w:tc>
        <w:tc>
          <w:tcPr>
            <w:tcW w:w="1260" w:type="dxa"/>
            <w:tcBorders>
              <w:top w:val="nil"/>
              <w:left w:val="nil"/>
              <w:bottom w:val="nil"/>
              <w:right w:val="nil"/>
            </w:tcBorders>
            <w:vAlign w:val="bottom"/>
          </w:tcPr>
          <w:p w14:paraId="5096AA4B" w14:textId="7994131A" w:rsidR="00E85D11" w:rsidRPr="0061142B" w:rsidRDefault="00E85D11" w:rsidP="00CB39EE">
            <w:pPr>
              <w:tabs>
                <w:tab w:val="decimal" w:pos="850"/>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3F0FEED1" w14:textId="0D0214D6" w:rsidR="00E85D11" w:rsidRPr="0061142B" w:rsidRDefault="00E85D11" w:rsidP="00CB39EE">
            <w:pPr>
              <w:tabs>
                <w:tab w:val="decimal" w:pos="933"/>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w:t>
            </w:r>
          </w:p>
        </w:tc>
      </w:tr>
      <w:tr w:rsidR="00E85D11" w:rsidRPr="0014594E" w14:paraId="3EA62C3E" w14:textId="77777777" w:rsidTr="00E85D11">
        <w:trPr>
          <w:trHeight w:val="283"/>
        </w:trPr>
        <w:tc>
          <w:tcPr>
            <w:tcW w:w="4023" w:type="dxa"/>
            <w:tcBorders>
              <w:top w:val="nil"/>
              <w:left w:val="nil"/>
              <w:bottom w:val="nil"/>
              <w:right w:val="nil"/>
            </w:tcBorders>
          </w:tcPr>
          <w:p w14:paraId="07FB9356" w14:textId="3D508967" w:rsidR="00E85D11" w:rsidRPr="00630E7E" w:rsidRDefault="00E85D11" w:rsidP="00CB39EE">
            <w:pPr>
              <w:spacing w:line="340" w:lineRule="exact"/>
              <w:rPr>
                <w:sz w:val="28"/>
                <w:szCs w:val="28"/>
                <w:vertAlign w:val="superscript"/>
              </w:rPr>
            </w:pPr>
            <w:r>
              <w:rPr>
                <w:sz w:val="28"/>
                <w:szCs w:val="28"/>
              </w:rPr>
              <w:t>Asefa &amp; VARS Joint Venture</w:t>
            </w:r>
            <w:r w:rsidR="00630E7E">
              <w:rPr>
                <w:sz w:val="28"/>
                <w:szCs w:val="28"/>
                <w:vertAlign w:val="superscript"/>
              </w:rPr>
              <w:t>(6)</w:t>
            </w:r>
          </w:p>
          <w:p w14:paraId="5DB93170" w14:textId="09E64DD9" w:rsidR="00E85D11" w:rsidRPr="0014594E" w:rsidRDefault="00CB39EE" w:rsidP="00CB39EE">
            <w:pPr>
              <w:spacing w:line="340" w:lineRule="exact"/>
              <w:rPr>
                <w:rFonts w:asciiTheme="majorBidi" w:hAnsiTheme="majorBidi" w:cstheme="majorBidi"/>
                <w:sz w:val="28"/>
                <w:szCs w:val="28"/>
              </w:rPr>
            </w:pPr>
            <w:r w:rsidRPr="00374039">
              <w:rPr>
                <w:sz w:val="28"/>
                <w:szCs w:val="28"/>
              </w:rPr>
              <w:t xml:space="preserve">    </w:t>
            </w:r>
            <w:r w:rsidRPr="00374039">
              <w:rPr>
                <w:sz w:val="28"/>
                <w:szCs w:val="28"/>
                <w:cs/>
              </w:rPr>
              <w:t>(</w:t>
            </w:r>
            <w:r w:rsidRPr="00374039">
              <w:rPr>
                <w:sz w:val="28"/>
                <w:szCs w:val="28"/>
              </w:rPr>
              <w:t>liquidation completed)</w:t>
            </w:r>
          </w:p>
        </w:tc>
        <w:tc>
          <w:tcPr>
            <w:tcW w:w="1317" w:type="dxa"/>
            <w:tcBorders>
              <w:top w:val="nil"/>
              <w:left w:val="nil"/>
              <w:bottom w:val="nil"/>
              <w:right w:val="nil"/>
            </w:tcBorders>
            <w:vAlign w:val="bottom"/>
          </w:tcPr>
          <w:p w14:paraId="24AA83D6" w14:textId="02A56513" w:rsidR="00E85D11" w:rsidRPr="00733438" w:rsidRDefault="00E85D11" w:rsidP="00CB39EE">
            <w:pPr>
              <w:tabs>
                <w:tab w:val="decimal" w:pos="902"/>
              </w:tabs>
              <w:spacing w:line="340" w:lineRule="exact"/>
              <w:ind w:right="33"/>
              <w:jc w:val="center"/>
              <w:rPr>
                <w:rFonts w:asciiTheme="majorBidi" w:hAnsiTheme="majorBidi" w:cstheme="majorBidi"/>
                <w:sz w:val="28"/>
                <w:szCs w:val="28"/>
              </w:rPr>
            </w:pPr>
            <w:r>
              <w:rPr>
                <w:rFonts w:asciiTheme="majorBidi" w:hAnsiTheme="majorBidi" w:cstheme="majorBidi" w:hint="cs"/>
                <w:sz w:val="28"/>
                <w:szCs w:val="28"/>
                <w:cs/>
              </w:rPr>
              <w:t>-</w:t>
            </w:r>
          </w:p>
        </w:tc>
        <w:tc>
          <w:tcPr>
            <w:tcW w:w="1350" w:type="dxa"/>
            <w:tcBorders>
              <w:top w:val="nil"/>
              <w:left w:val="nil"/>
              <w:bottom w:val="nil"/>
              <w:right w:val="nil"/>
            </w:tcBorders>
            <w:vAlign w:val="bottom"/>
          </w:tcPr>
          <w:p w14:paraId="3C905CAB" w14:textId="1882B3EA" w:rsidR="00E85D11" w:rsidRPr="00733438"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2,000</w:t>
            </w:r>
          </w:p>
        </w:tc>
        <w:tc>
          <w:tcPr>
            <w:tcW w:w="1260" w:type="dxa"/>
            <w:tcBorders>
              <w:top w:val="nil"/>
              <w:left w:val="nil"/>
              <w:bottom w:val="nil"/>
              <w:right w:val="nil"/>
            </w:tcBorders>
            <w:vAlign w:val="bottom"/>
          </w:tcPr>
          <w:p w14:paraId="093FE13E" w14:textId="6D8D16C1" w:rsidR="00E85D11" w:rsidRPr="009D6782" w:rsidRDefault="00E85D11" w:rsidP="003F70CD">
            <w:pPr>
              <w:tabs>
                <w:tab w:val="decimal" w:pos="936"/>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72B0C82F" w14:textId="7A4B9347" w:rsidR="00E85D11" w:rsidRPr="009D6782"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50.00</w:t>
            </w:r>
          </w:p>
        </w:tc>
        <w:tc>
          <w:tcPr>
            <w:tcW w:w="1260" w:type="dxa"/>
            <w:tcBorders>
              <w:top w:val="nil"/>
              <w:left w:val="nil"/>
              <w:bottom w:val="nil"/>
              <w:right w:val="nil"/>
            </w:tcBorders>
            <w:vAlign w:val="bottom"/>
          </w:tcPr>
          <w:p w14:paraId="02FCA9EA" w14:textId="334347FC" w:rsidR="00E85D11" w:rsidRPr="0014594E" w:rsidRDefault="00E85D11" w:rsidP="00CB39EE">
            <w:pPr>
              <w:tabs>
                <w:tab w:val="decimal" w:pos="850"/>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320F2CC8" w14:textId="63323FBF" w:rsidR="00E85D11" w:rsidRPr="0014594E"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1,000</w:t>
            </w:r>
          </w:p>
        </w:tc>
        <w:tc>
          <w:tcPr>
            <w:tcW w:w="1260" w:type="dxa"/>
            <w:tcBorders>
              <w:top w:val="nil"/>
              <w:left w:val="nil"/>
              <w:bottom w:val="nil"/>
              <w:right w:val="nil"/>
            </w:tcBorders>
            <w:vAlign w:val="bottom"/>
          </w:tcPr>
          <w:p w14:paraId="0B35C609" w14:textId="40ADC72E" w:rsidR="00E85D11" w:rsidRPr="0061142B" w:rsidRDefault="00E85D11" w:rsidP="00CB39EE">
            <w:pPr>
              <w:tabs>
                <w:tab w:val="decimal" w:pos="1059"/>
              </w:tabs>
              <w:spacing w:line="340" w:lineRule="exact"/>
              <w:ind w:right="33"/>
              <w:jc w:val="center"/>
              <w:rPr>
                <w:rFonts w:asciiTheme="majorBidi" w:hAnsiTheme="majorBidi" w:cstheme="majorBidi"/>
                <w:sz w:val="28"/>
                <w:szCs w:val="28"/>
              </w:rPr>
            </w:pPr>
            <w:r w:rsidRPr="00D5321C">
              <w:rPr>
                <w:rFonts w:asciiTheme="majorBidi" w:hAnsiTheme="majorBidi" w:cstheme="majorBidi"/>
                <w:sz w:val="28"/>
                <w:szCs w:val="28"/>
              </w:rPr>
              <w:t>1</w:t>
            </w:r>
            <w:r w:rsidRPr="00674EBA">
              <w:rPr>
                <w:rFonts w:asciiTheme="majorBidi" w:hAnsiTheme="majorBidi" w:cstheme="majorBidi"/>
                <w:sz w:val="28"/>
                <w:szCs w:val="28"/>
              </w:rPr>
              <w:t>,</w:t>
            </w:r>
            <w:r w:rsidRPr="00D5321C">
              <w:rPr>
                <w:rFonts w:asciiTheme="majorBidi" w:hAnsiTheme="majorBidi" w:cstheme="majorBidi"/>
                <w:sz w:val="28"/>
                <w:szCs w:val="28"/>
              </w:rPr>
              <w:t>215</w:t>
            </w:r>
          </w:p>
        </w:tc>
        <w:tc>
          <w:tcPr>
            <w:tcW w:w="1260" w:type="dxa"/>
            <w:tcBorders>
              <w:top w:val="nil"/>
              <w:left w:val="nil"/>
              <w:bottom w:val="nil"/>
              <w:right w:val="nil"/>
            </w:tcBorders>
            <w:vAlign w:val="bottom"/>
          </w:tcPr>
          <w:p w14:paraId="28FAF56D" w14:textId="49A94A47" w:rsidR="00E85D11" w:rsidRPr="0061142B"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3,000</w:t>
            </w:r>
          </w:p>
        </w:tc>
      </w:tr>
      <w:tr w:rsidR="00E85D11" w:rsidRPr="0014594E" w14:paraId="1E9A1660" w14:textId="77777777" w:rsidTr="00E85D11">
        <w:trPr>
          <w:trHeight w:val="283"/>
        </w:trPr>
        <w:tc>
          <w:tcPr>
            <w:tcW w:w="4023" w:type="dxa"/>
            <w:tcBorders>
              <w:top w:val="nil"/>
              <w:left w:val="nil"/>
              <w:bottom w:val="nil"/>
              <w:right w:val="nil"/>
            </w:tcBorders>
            <w:vAlign w:val="bottom"/>
          </w:tcPr>
          <w:p w14:paraId="106B3AFE" w14:textId="2ED1E195" w:rsidR="00E85D11" w:rsidRPr="00630E7E" w:rsidRDefault="00E85D11" w:rsidP="00CB39EE">
            <w:pPr>
              <w:spacing w:line="340" w:lineRule="exact"/>
              <w:rPr>
                <w:sz w:val="28"/>
                <w:szCs w:val="28"/>
                <w:vertAlign w:val="superscript"/>
              </w:rPr>
            </w:pPr>
            <w:r w:rsidRPr="00CD790D">
              <w:rPr>
                <w:sz w:val="28"/>
                <w:szCs w:val="28"/>
              </w:rPr>
              <w:t>Asefa &amp; UMI Joint Venture</w:t>
            </w:r>
            <w:r w:rsidR="00630E7E">
              <w:rPr>
                <w:sz w:val="28"/>
                <w:szCs w:val="28"/>
                <w:vertAlign w:val="superscript"/>
              </w:rPr>
              <w:t>(4)</w:t>
            </w:r>
          </w:p>
          <w:p w14:paraId="07FC119B" w14:textId="5E2107ED" w:rsidR="00E85D11" w:rsidRPr="0014594E" w:rsidRDefault="00E85D11" w:rsidP="00CB39EE">
            <w:pPr>
              <w:spacing w:line="340" w:lineRule="exact"/>
              <w:rPr>
                <w:rFonts w:asciiTheme="majorBidi" w:hAnsiTheme="majorBidi" w:cstheme="majorBidi"/>
                <w:sz w:val="28"/>
                <w:szCs w:val="28"/>
                <w:cs/>
              </w:rPr>
            </w:pPr>
            <w:r w:rsidRPr="00374039">
              <w:rPr>
                <w:sz w:val="28"/>
                <w:szCs w:val="28"/>
              </w:rPr>
              <w:t xml:space="preserve">    </w:t>
            </w:r>
            <w:r w:rsidRPr="00374039">
              <w:rPr>
                <w:sz w:val="28"/>
                <w:szCs w:val="28"/>
                <w:cs/>
              </w:rPr>
              <w:t>(</w:t>
            </w:r>
            <w:r w:rsidRPr="00374039">
              <w:rPr>
                <w:sz w:val="28"/>
                <w:szCs w:val="28"/>
              </w:rPr>
              <w:t>liquidation completed)</w:t>
            </w:r>
          </w:p>
        </w:tc>
        <w:tc>
          <w:tcPr>
            <w:tcW w:w="1317" w:type="dxa"/>
            <w:tcBorders>
              <w:top w:val="nil"/>
              <w:left w:val="nil"/>
              <w:bottom w:val="nil"/>
              <w:right w:val="nil"/>
            </w:tcBorders>
            <w:vAlign w:val="bottom"/>
          </w:tcPr>
          <w:p w14:paraId="6C3C1AEF" w14:textId="1E234CF7" w:rsidR="00E85D11" w:rsidRPr="00733438" w:rsidRDefault="00E85D11" w:rsidP="00CB39EE">
            <w:pPr>
              <w:tabs>
                <w:tab w:val="decimal" w:pos="812"/>
              </w:tabs>
              <w:spacing w:line="340" w:lineRule="exact"/>
              <w:ind w:right="30"/>
              <w:jc w:val="center"/>
              <w:rPr>
                <w:rFonts w:asciiTheme="majorBidi" w:hAnsiTheme="majorBidi" w:cstheme="majorBidi"/>
                <w:sz w:val="28"/>
                <w:szCs w:val="28"/>
              </w:rPr>
            </w:pPr>
            <w:r>
              <w:rPr>
                <w:rFonts w:asciiTheme="majorBidi" w:hAnsiTheme="majorBidi" w:cstheme="majorBidi" w:hint="cs"/>
                <w:sz w:val="28"/>
                <w:szCs w:val="28"/>
                <w:cs/>
              </w:rPr>
              <w:t>-</w:t>
            </w:r>
          </w:p>
        </w:tc>
        <w:tc>
          <w:tcPr>
            <w:tcW w:w="1350" w:type="dxa"/>
            <w:tcBorders>
              <w:top w:val="nil"/>
              <w:left w:val="nil"/>
              <w:bottom w:val="nil"/>
              <w:right w:val="nil"/>
            </w:tcBorders>
            <w:vAlign w:val="bottom"/>
          </w:tcPr>
          <w:p w14:paraId="58E2226E" w14:textId="60D2121E" w:rsidR="00E85D11" w:rsidRPr="00733438"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1,000</w:t>
            </w:r>
          </w:p>
        </w:tc>
        <w:tc>
          <w:tcPr>
            <w:tcW w:w="1260" w:type="dxa"/>
            <w:tcBorders>
              <w:top w:val="nil"/>
              <w:left w:val="nil"/>
              <w:bottom w:val="nil"/>
              <w:right w:val="nil"/>
            </w:tcBorders>
            <w:vAlign w:val="bottom"/>
          </w:tcPr>
          <w:p w14:paraId="764FCD78" w14:textId="58AEDC61" w:rsidR="00E85D11" w:rsidRPr="009D6782" w:rsidRDefault="00E85D11" w:rsidP="003F70CD">
            <w:pPr>
              <w:tabs>
                <w:tab w:val="decimal" w:pos="936"/>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6E8A69EE" w14:textId="73F81D73" w:rsidR="00E85D11" w:rsidRPr="009D6782"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50.00</w:t>
            </w:r>
          </w:p>
        </w:tc>
        <w:tc>
          <w:tcPr>
            <w:tcW w:w="1260" w:type="dxa"/>
            <w:tcBorders>
              <w:top w:val="nil"/>
              <w:left w:val="nil"/>
              <w:bottom w:val="nil"/>
              <w:right w:val="nil"/>
            </w:tcBorders>
            <w:vAlign w:val="bottom"/>
          </w:tcPr>
          <w:p w14:paraId="4F0EBAAF" w14:textId="372D6A2F" w:rsidR="00E85D11" w:rsidRPr="0014594E" w:rsidRDefault="00E85D11" w:rsidP="00CB39EE">
            <w:pPr>
              <w:tabs>
                <w:tab w:val="decimal" w:pos="850"/>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031CA2B8" w14:textId="205A48FB" w:rsidR="00E85D11" w:rsidRPr="0014594E"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500</w:t>
            </w:r>
          </w:p>
        </w:tc>
        <w:tc>
          <w:tcPr>
            <w:tcW w:w="1260" w:type="dxa"/>
            <w:tcBorders>
              <w:top w:val="nil"/>
              <w:left w:val="nil"/>
              <w:bottom w:val="nil"/>
              <w:right w:val="nil"/>
            </w:tcBorders>
            <w:vAlign w:val="bottom"/>
          </w:tcPr>
          <w:p w14:paraId="7C9B29D5" w14:textId="65BEF791" w:rsidR="00E85D11" w:rsidRPr="0061142B"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97</w:t>
            </w:r>
            <w:r w:rsidRPr="00D5321C">
              <w:rPr>
                <w:rFonts w:asciiTheme="majorBidi" w:hAnsiTheme="majorBidi" w:cstheme="majorBidi"/>
                <w:sz w:val="28"/>
                <w:szCs w:val="28"/>
              </w:rPr>
              <w:t>4</w:t>
            </w:r>
          </w:p>
        </w:tc>
        <w:tc>
          <w:tcPr>
            <w:tcW w:w="1260" w:type="dxa"/>
            <w:tcBorders>
              <w:top w:val="nil"/>
              <w:left w:val="nil"/>
              <w:bottom w:val="nil"/>
              <w:right w:val="nil"/>
            </w:tcBorders>
            <w:vAlign w:val="bottom"/>
          </w:tcPr>
          <w:p w14:paraId="67A0CB09" w14:textId="74DA31C4" w:rsidR="00E85D11" w:rsidRPr="0061142B" w:rsidRDefault="00E85D11" w:rsidP="00CB39EE">
            <w:pPr>
              <w:tabs>
                <w:tab w:val="decimal" w:pos="933"/>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w:t>
            </w:r>
          </w:p>
        </w:tc>
      </w:tr>
      <w:tr w:rsidR="00E85D11" w:rsidRPr="0014594E" w14:paraId="6C4C734B" w14:textId="77777777" w:rsidTr="00E85D11">
        <w:trPr>
          <w:trHeight w:val="283"/>
        </w:trPr>
        <w:tc>
          <w:tcPr>
            <w:tcW w:w="4023" w:type="dxa"/>
            <w:tcBorders>
              <w:top w:val="nil"/>
              <w:left w:val="nil"/>
              <w:bottom w:val="nil"/>
              <w:right w:val="nil"/>
            </w:tcBorders>
          </w:tcPr>
          <w:p w14:paraId="18592F41" w14:textId="337185B7" w:rsidR="00E85D11" w:rsidRPr="00630E7E" w:rsidRDefault="00E85D11" w:rsidP="00CB39EE">
            <w:pPr>
              <w:spacing w:line="340" w:lineRule="exact"/>
              <w:rPr>
                <w:rFonts w:asciiTheme="majorBidi" w:hAnsiTheme="majorBidi" w:cstheme="majorBidi"/>
                <w:sz w:val="28"/>
                <w:szCs w:val="28"/>
                <w:vertAlign w:val="superscript"/>
                <w:cs/>
              </w:rPr>
            </w:pPr>
            <w:r w:rsidRPr="00202417">
              <w:rPr>
                <w:sz w:val="28"/>
                <w:szCs w:val="28"/>
              </w:rPr>
              <w:t>A Y Solution Joint Venture Co., Ltd.</w:t>
            </w:r>
            <w:r w:rsidR="00630E7E">
              <w:rPr>
                <w:sz w:val="28"/>
                <w:szCs w:val="28"/>
                <w:vertAlign w:val="superscript"/>
              </w:rPr>
              <w:t>(3)</w:t>
            </w:r>
          </w:p>
        </w:tc>
        <w:tc>
          <w:tcPr>
            <w:tcW w:w="1317" w:type="dxa"/>
            <w:tcBorders>
              <w:top w:val="nil"/>
              <w:left w:val="nil"/>
              <w:bottom w:val="nil"/>
              <w:right w:val="nil"/>
            </w:tcBorders>
            <w:vAlign w:val="bottom"/>
          </w:tcPr>
          <w:p w14:paraId="307683F1" w14:textId="4B4C6903" w:rsidR="00E85D11" w:rsidRPr="00733438" w:rsidRDefault="00E85D11" w:rsidP="00CB39EE">
            <w:pPr>
              <w:tabs>
                <w:tab w:val="decimal" w:pos="992"/>
              </w:tabs>
              <w:spacing w:line="340" w:lineRule="exact"/>
              <w:ind w:right="33"/>
              <w:jc w:val="center"/>
              <w:rPr>
                <w:rFonts w:asciiTheme="majorBidi" w:hAnsiTheme="majorBidi" w:cstheme="majorBidi"/>
                <w:sz w:val="28"/>
                <w:szCs w:val="28"/>
              </w:rPr>
            </w:pPr>
            <w:r w:rsidRPr="00D5321C">
              <w:rPr>
                <w:rFonts w:asciiTheme="majorBidi" w:hAnsiTheme="majorBidi" w:cstheme="majorBidi" w:hint="cs"/>
                <w:sz w:val="28"/>
                <w:szCs w:val="28"/>
              </w:rPr>
              <w:t>8</w:t>
            </w:r>
            <w:r>
              <w:rPr>
                <w:rFonts w:asciiTheme="majorBidi" w:hAnsiTheme="majorBidi" w:cstheme="majorBidi"/>
                <w:sz w:val="28"/>
                <w:szCs w:val="28"/>
              </w:rPr>
              <w:t>,</w:t>
            </w:r>
            <w:r w:rsidRPr="00D5321C">
              <w:rPr>
                <w:rFonts w:asciiTheme="majorBidi" w:hAnsiTheme="majorBidi" w:cstheme="majorBidi"/>
                <w:sz w:val="28"/>
                <w:szCs w:val="28"/>
              </w:rPr>
              <w:t>25</w:t>
            </w:r>
            <w:r>
              <w:rPr>
                <w:rFonts w:asciiTheme="majorBidi" w:hAnsiTheme="majorBidi" w:cstheme="majorBidi"/>
                <w:sz w:val="28"/>
                <w:szCs w:val="28"/>
              </w:rPr>
              <w:t>0</w:t>
            </w:r>
          </w:p>
        </w:tc>
        <w:tc>
          <w:tcPr>
            <w:tcW w:w="1350" w:type="dxa"/>
            <w:tcBorders>
              <w:top w:val="nil"/>
              <w:left w:val="nil"/>
              <w:bottom w:val="nil"/>
              <w:right w:val="nil"/>
            </w:tcBorders>
            <w:vAlign w:val="bottom"/>
          </w:tcPr>
          <w:p w14:paraId="4DB07849" w14:textId="0E7B15EE" w:rsidR="00E85D11" w:rsidRPr="00733438"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8,250</w:t>
            </w:r>
          </w:p>
        </w:tc>
        <w:tc>
          <w:tcPr>
            <w:tcW w:w="1260" w:type="dxa"/>
            <w:tcBorders>
              <w:top w:val="nil"/>
              <w:left w:val="nil"/>
              <w:bottom w:val="nil"/>
              <w:right w:val="nil"/>
            </w:tcBorders>
            <w:vAlign w:val="bottom"/>
          </w:tcPr>
          <w:p w14:paraId="06036A28" w14:textId="47494F3A" w:rsidR="00E85D11" w:rsidRPr="009D6782"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7</w:t>
            </w:r>
            <w:r w:rsidRPr="00D5321C">
              <w:rPr>
                <w:rFonts w:asciiTheme="majorBidi" w:hAnsiTheme="majorBidi" w:cstheme="majorBidi"/>
                <w:sz w:val="28"/>
                <w:szCs w:val="28"/>
              </w:rPr>
              <w:t>5</w:t>
            </w:r>
            <w:r>
              <w:rPr>
                <w:rFonts w:asciiTheme="majorBidi" w:hAnsiTheme="majorBidi" w:cstheme="majorBidi"/>
                <w:sz w:val="28"/>
                <w:szCs w:val="28"/>
              </w:rPr>
              <w:t>.00</w:t>
            </w:r>
          </w:p>
        </w:tc>
        <w:tc>
          <w:tcPr>
            <w:tcW w:w="1260" w:type="dxa"/>
            <w:tcBorders>
              <w:top w:val="nil"/>
              <w:left w:val="nil"/>
              <w:bottom w:val="nil"/>
              <w:right w:val="nil"/>
            </w:tcBorders>
            <w:vAlign w:val="bottom"/>
          </w:tcPr>
          <w:p w14:paraId="4C0C27A5" w14:textId="4CDD68E6" w:rsidR="00E85D11" w:rsidRPr="009D6782"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75.00</w:t>
            </w:r>
          </w:p>
        </w:tc>
        <w:tc>
          <w:tcPr>
            <w:tcW w:w="1260" w:type="dxa"/>
            <w:tcBorders>
              <w:top w:val="nil"/>
              <w:left w:val="nil"/>
              <w:bottom w:val="nil"/>
              <w:right w:val="nil"/>
            </w:tcBorders>
            <w:vAlign w:val="bottom"/>
          </w:tcPr>
          <w:p w14:paraId="0959B7BE" w14:textId="644F6C88" w:rsidR="00E85D11" w:rsidRPr="0014594E" w:rsidRDefault="00E85D11" w:rsidP="00CB39EE">
            <w:pPr>
              <w:tabs>
                <w:tab w:val="decimal" w:pos="1022"/>
              </w:tabs>
              <w:spacing w:line="340" w:lineRule="exact"/>
              <w:ind w:right="33"/>
              <w:jc w:val="center"/>
              <w:rPr>
                <w:rFonts w:asciiTheme="majorBidi" w:hAnsiTheme="majorBidi" w:cstheme="majorBidi"/>
                <w:sz w:val="28"/>
                <w:szCs w:val="28"/>
              </w:rPr>
            </w:pPr>
            <w:r w:rsidRPr="00D5321C">
              <w:rPr>
                <w:rFonts w:asciiTheme="majorBidi" w:hAnsiTheme="majorBidi" w:cstheme="majorBidi"/>
                <w:sz w:val="28"/>
                <w:szCs w:val="28"/>
              </w:rPr>
              <w:t>6</w:t>
            </w:r>
            <w:r>
              <w:rPr>
                <w:rFonts w:asciiTheme="majorBidi" w:hAnsiTheme="majorBidi" w:cstheme="majorBidi"/>
                <w:sz w:val="28"/>
                <w:szCs w:val="28"/>
              </w:rPr>
              <w:t>,</w:t>
            </w:r>
            <w:r w:rsidRPr="00D5321C">
              <w:rPr>
                <w:rFonts w:asciiTheme="majorBidi" w:hAnsiTheme="majorBidi" w:cstheme="majorBidi"/>
                <w:sz w:val="28"/>
                <w:szCs w:val="28"/>
              </w:rPr>
              <w:t>1</w:t>
            </w:r>
            <w:r>
              <w:rPr>
                <w:rFonts w:asciiTheme="majorBidi" w:hAnsiTheme="majorBidi" w:cstheme="majorBidi"/>
                <w:sz w:val="28"/>
                <w:szCs w:val="28"/>
              </w:rPr>
              <w:t>87</w:t>
            </w:r>
          </w:p>
        </w:tc>
        <w:tc>
          <w:tcPr>
            <w:tcW w:w="1260" w:type="dxa"/>
            <w:tcBorders>
              <w:top w:val="nil"/>
              <w:left w:val="nil"/>
              <w:bottom w:val="nil"/>
              <w:right w:val="nil"/>
            </w:tcBorders>
            <w:vAlign w:val="bottom"/>
          </w:tcPr>
          <w:p w14:paraId="51EA9C7C" w14:textId="3DE9D3F1" w:rsidR="00E85D11" w:rsidRPr="0014594E"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6,187</w:t>
            </w:r>
          </w:p>
        </w:tc>
        <w:tc>
          <w:tcPr>
            <w:tcW w:w="1260" w:type="dxa"/>
            <w:tcBorders>
              <w:top w:val="nil"/>
              <w:left w:val="nil"/>
              <w:bottom w:val="nil"/>
              <w:right w:val="nil"/>
            </w:tcBorders>
            <w:vAlign w:val="bottom"/>
          </w:tcPr>
          <w:p w14:paraId="30821E2F" w14:textId="6A2C56EE" w:rsidR="00E85D11" w:rsidRPr="0061142B" w:rsidRDefault="00E85D11" w:rsidP="00CB39EE">
            <w:pPr>
              <w:tabs>
                <w:tab w:val="decimal" w:pos="850"/>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0ACCC273" w14:textId="250A86B5" w:rsidR="00E85D11" w:rsidRPr="0061142B" w:rsidRDefault="00E85D11" w:rsidP="00CB39EE">
            <w:pPr>
              <w:tabs>
                <w:tab w:val="decimal" w:pos="933"/>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w:t>
            </w:r>
          </w:p>
        </w:tc>
      </w:tr>
      <w:tr w:rsidR="00E85D11" w:rsidRPr="0014594E" w14:paraId="4A5BC052" w14:textId="77777777" w:rsidTr="00E85D11">
        <w:trPr>
          <w:trHeight w:val="283"/>
        </w:trPr>
        <w:tc>
          <w:tcPr>
            <w:tcW w:w="4023" w:type="dxa"/>
            <w:tcBorders>
              <w:top w:val="nil"/>
              <w:left w:val="nil"/>
              <w:bottom w:val="nil"/>
              <w:right w:val="nil"/>
            </w:tcBorders>
            <w:vAlign w:val="bottom"/>
          </w:tcPr>
          <w:p w14:paraId="4BEFE2F4" w14:textId="5AD99B85" w:rsidR="00E85D11" w:rsidRPr="00080BF0" w:rsidRDefault="00E85D11" w:rsidP="00CB39EE">
            <w:pPr>
              <w:spacing w:line="340" w:lineRule="exact"/>
              <w:rPr>
                <w:rFonts w:asciiTheme="majorBidi" w:hAnsiTheme="majorBidi" w:cstheme="majorBidi"/>
                <w:sz w:val="28"/>
                <w:szCs w:val="28"/>
                <w:cs/>
              </w:rPr>
            </w:pPr>
            <w:r>
              <w:rPr>
                <w:sz w:val="28"/>
                <w:szCs w:val="28"/>
              </w:rPr>
              <w:t>Asefa Power Solutions Co., Ltd.</w:t>
            </w:r>
          </w:p>
        </w:tc>
        <w:tc>
          <w:tcPr>
            <w:tcW w:w="1317" w:type="dxa"/>
            <w:tcBorders>
              <w:top w:val="nil"/>
              <w:left w:val="nil"/>
              <w:bottom w:val="nil"/>
              <w:right w:val="nil"/>
            </w:tcBorders>
            <w:vAlign w:val="bottom"/>
          </w:tcPr>
          <w:p w14:paraId="4CE29B42" w14:textId="4D657B4B" w:rsidR="00E85D11" w:rsidRPr="00733438" w:rsidRDefault="00E85D11" w:rsidP="00CB39EE">
            <w:pPr>
              <w:tabs>
                <w:tab w:val="decimal" w:pos="992"/>
              </w:tabs>
              <w:spacing w:line="340" w:lineRule="exact"/>
              <w:ind w:right="33"/>
              <w:jc w:val="center"/>
              <w:rPr>
                <w:rFonts w:asciiTheme="majorBidi" w:hAnsiTheme="majorBidi" w:cstheme="majorBidi"/>
                <w:sz w:val="28"/>
                <w:szCs w:val="28"/>
              </w:rPr>
            </w:pPr>
            <w:r w:rsidRPr="00D5321C">
              <w:rPr>
                <w:rFonts w:asciiTheme="majorBidi" w:hAnsiTheme="majorBidi" w:cstheme="majorBidi"/>
                <w:sz w:val="28"/>
                <w:szCs w:val="28"/>
              </w:rPr>
              <w:t>1</w:t>
            </w:r>
            <w:r>
              <w:rPr>
                <w:rFonts w:asciiTheme="majorBidi" w:hAnsiTheme="majorBidi" w:cstheme="majorBidi"/>
                <w:sz w:val="28"/>
                <w:szCs w:val="28"/>
              </w:rPr>
              <w:t>00,000</w:t>
            </w:r>
          </w:p>
        </w:tc>
        <w:tc>
          <w:tcPr>
            <w:tcW w:w="1350" w:type="dxa"/>
            <w:tcBorders>
              <w:top w:val="nil"/>
              <w:left w:val="nil"/>
              <w:bottom w:val="nil"/>
              <w:right w:val="nil"/>
            </w:tcBorders>
            <w:vAlign w:val="bottom"/>
          </w:tcPr>
          <w:p w14:paraId="2C6B0D0B" w14:textId="11C08E58" w:rsidR="00E85D11" w:rsidRPr="00733438"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100,000</w:t>
            </w:r>
          </w:p>
        </w:tc>
        <w:tc>
          <w:tcPr>
            <w:tcW w:w="1260" w:type="dxa"/>
            <w:tcBorders>
              <w:top w:val="nil"/>
              <w:left w:val="nil"/>
              <w:bottom w:val="nil"/>
              <w:right w:val="nil"/>
            </w:tcBorders>
            <w:vAlign w:val="bottom"/>
          </w:tcPr>
          <w:p w14:paraId="21E01F36" w14:textId="627143AD" w:rsidR="00E85D11" w:rsidRPr="009D6782"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99.99</w:t>
            </w:r>
          </w:p>
        </w:tc>
        <w:tc>
          <w:tcPr>
            <w:tcW w:w="1260" w:type="dxa"/>
            <w:tcBorders>
              <w:top w:val="nil"/>
              <w:left w:val="nil"/>
              <w:bottom w:val="nil"/>
              <w:right w:val="nil"/>
            </w:tcBorders>
            <w:vAlign w:val="bottom"/>
          </w:tcPr>
          <w:p w14:paraId="2E1A27A5" w14:textId="67F134DF" w:rsidR="00E85D11" w:rsidRPr="009D6782" w:rsidRDefault="00E85D11" w:rsidP="00CB39EE">
            <w:pPr>
              <w:tabs>
                <w:tab w:val="decimal" w:pos="1023"/>
              </w:tabs>
              <w:spacing w:line="340" w:lineRule="exact"/>
              <w:ind w:right="33"/>
              <w:jc w:val="center"/>
              <w:rPr>
                <w:rFonts w:asciiTheme="majorBidi" w:hAnsiTheme="majorBidi" w:cstheme="majorBidi"/>
                <w:sz w:val="28"/>
                <w:szCs w:val="28"/>
              </w:rPr>
            </w:pPr>
            <w:r>
              <w:rPr>
                <w:rFonts w:asciiTheme="majorBidi" w:hAnsiTheme="majorBidi" w:cstheme="majorBidi" w:hint="cs"/>
                <w:sz w:val="28"/>
                <w:szCs w:val="28"/>
                <w:cs/>
              </w:rPr>
              <w:t>99.99</w:t>
            </w:r>
          </w:p>
        </w:tc>
        <w:tc>
          <w:tcPr>
            <w:tcW w:w="1260" w:type="dxa"/>
            <w:tcBorders>
              <w:top w:val="nil"/>
              <w:left w:val="nil"/>
              <w:bottom w:val="nil"/>
              <w:right w:val="nil"/>
            </w:tcBorders>
            <w:vAlign w:val="bottom"/>
          </w:tcPr>
          <w:p w14:paraId="3C6FB44A" w14:textId="560386FB" w:rsidR="00E85D11" w:rsidRPr="0014594E" w:rsidRDefault="00E85D11" w:rsidP="00CB39EE">
            <w:pPr>
              <w:tabs>
                <w:tab w:val="decimal" w:pos="1022"/>
              </w:tabs>
              <w:spacing w:line="340" w:lineRule="exact"/>
              <w:ind w:right="33"/>
              <w:jc w:val="center"/>
              <w:rPr>
                <w:rFonts w:asciiTheme="majorBidi" w:hAnsiTheme="majorBidi" w:cstheme="majorBidi"/>
                <w:sz w:val="28"/>
                <w:szCs w:val="28"/>
              </w:rPr>
            </w:pPr>
            <w:r w:rsidRPr="00D5321C">
              <w:rPr>
                <w:rFonts w:asciiTheme="majorBidi" w:hAnsiTheme="majorBidi" w:cstheme="majorBidi"/>
                <w:sz w:val="28"/>
                <w:szCs w:val="28"/>
              </w:rPr>
              <w:t>1</w:t>
            </w:r>
            <w:r>
              <w:rPr>
                <w:rFonts w:asciiTheme="majorBidi" w:hAnsiTheme="majorBidi" w:cstheme="majorBidi"/>
                <w:sz w:val="28"/>
                <w:szCs w:val="28"/>
              </w:rPr>
              <w:t>00,000</w:t>
            </w:r>
          </w:p>
        </w:tc>
        <w:tc>
          <w:tcPr>
            <w:tcW w:w="1260" w:type="dxa"/>
            <w:tcBorders>
              <w:top w:val="nil"/>
              <w:left w:val="nil"/>
              <w:bottom w:val="nil"/>
              <w:right w:val="nil"/>
            </w:tcBorders>
            <w:vAlign w:val="bottom"/>
          </w:tcPr>
          <w:p w14:paraId="24646270" w14:textId="69F03F61" w:rsidR="00E85D11" w:rsidRPr="0014594E"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100,000</w:t>
            </w:r>
          </w:p>
        </w:tc>
        <w:tc>
          <w:tcPr>
            <w:tcW w:w="1260" w:type="dxa"/>
            <w:tcBorders>
              <w:top w:val="nil"/>
              <w:left w:val="nil"/>
              <w:bottom w:val="nil"/>
              <w:right w:val="nil"/>
            </w:tcBorders>
            <w:vAlign w:val="bottom"/>
          </w:tcPr>
          <w:p w14:paraId="3A211737" w14:textId="420FDFD2" w:rsidR="00E85D11" w:rsidRPr="0061142B" w:rsidRDefault="00E85D11" w:rsidP="00CB39EE">
            <w:pPr>
              <w:tabs>
                <w:tab w:val="decimal" w:pos="850"/>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2284591F" w14:textId="384F6C3E" w:rsidR="00E85D11" w:rsidRPr="0061142B" w:rsidRDefault="00E85D11" w:rsidP="00CB39EE">
            <w:pPr>
              <w:tabs>
                <w:tab w:val="decimal" w:pos="933"/>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w:t>
            </w:r>
          </w:p>
        </w:tc>
      </w:tr>
      <w:tr w:rsidR="00E85D11" w:rsidRPr="0014594E" w14:paraId="1FA19B70" w14:textId="77777777" w:rsidTr="00E85D11">
        <w:trPr>
          <w:trHeight w:val="283"/>
        </w:trPr>
        <w:tc>
          <w:tcPr>
            <w:tcW w:w="4023" w:type="dxa"/>
            <w:tcBorders>
              <w:top w:val="nil"/>
              <w:left w:val="nil"/>
              <w:bottom w:val="nil"/>
              <w:right w:val="nil"/>
            </w:tcBorders>
            <w:vAlign w:val="bottom"/>
          </w:tcPr>
          <w:p w14:paraId="66A7657E" w14:textId="4DFDFDFB" w:rsidR="00E85D11" w:rsidRPr="00630E7E" w:rsidRDefault="00E85D11" w:rsidP="00CB39EE">
            <w:pPr>
              <w:spacing w:line="340" w:lineRule="exact"/>
              <w:rPr>
                <w:sz w:val="28"/>
                <w:szCs w:val="28"/>
                <w:vertAlign w:val="superscript"/>
              </w:rPr>
            </w:pPr>
            <w:r w:rsidRPr="00C23E24">
              <w:rPr>
                <w:spacing w:val="-2"/>
                <w:sz w:val="28"/>
                <w:szCs w:val="28"/>
              </w:rPr>
              <w:t>U-Services (Thailand) Co., Ltd.</w:t>
            </w:r>
            <w:r w:rsidR="00630E7E">
              <w:rPr>
                <w:sz w:val="28"/>
                <w:szCs w:val="28"/>
                <w:vertAlign w:val="superscript"/>
              </w:rPr>
              <w:t>(5)</w:t>
            </w:r>
          </w:p>
        </w:tc>
        <w:tc>
          <w:tcPr>
            <w:tcW w:w="1317" w:type="dxa"/>
            <w:tcBorders>
              <w:top w:val="nil"/>
              <w:left w:val="nil"/>
              <w:bottom w:val="nil"/>
              <w:right w:val="nil"/>
            </w:tcBorders>
            <w:vAlign w:val="bottom"/>
          </w:tcPr>
          <w:p w14:paraId="3EED70F5" w14:textId="4937D8F8" w:rsidR="00E85D11" w:rsidRDefault="00E85D11" w:rsidP="00CB39EE">
            <w:pPr>
              <w:tabs>
                <w:tab w:val="decimal" w:pos="992"/>
              </w:tabs>
              <w:spacing w:line="340" w:lineRule="exact"/>
              <w:ind w:right="33"/>
              <w:jc w:val="center"/>
              <w:rPr>
                <w:rFonts w:asciiTheme="majorBidi" w:hAnsiTheme="majorBidi" w:cstheme="majorBidi"/>
                <w:sz w:val="28"/>
                <w:szCs w:val="28"/>
              </w:rPr>
            </w:pPr>
            <w:r w:rsidRPr="00D5321C">
              <w:rPr>
                <w:rFonts w:asciiTheme="majorBidi" w:hAnsiTheme="majorBidi" w:cstheme="majorBidi"/>
                <w:sz w:val="28"/>
                <w:szCs w:val="28"/>
              </w:rPr>
              <w:t>1</w:t>
            </w:r>
            <w:r>
              <w:rPr>
                <w:rFonts w:asciiTheme="majorBidi" w:hAnsiTheme="majorBidi" w:cstheme="majorBidi"/>
                <w:sz w:val="28"/>
                <w:szCs w:val="28"/>
              </w:rPr>
              <w:t>00,000</w:t>
            </w:r>
          </w:p>
        </w:tc>
        <w:tc>
          <w:tcPr>
            <w:tcW w:w="1350" w:type="dxa"/>
            <w:tcBorders>
              <w:top w:val="nil"/>
              <w:left w:val="nil"/>
              <w:bottom w:val="nil"/>
              <w:right w:val="nil"/>
            </w:tcBorders>
            <w:vAlign w:val="bottom"/>
          </w:tcPr>
          <w:p w14:paraId="36134D35" w14:textId="782727F0" w:rsidR="00E85D11" w:rsidRDefault="00E85D11" w:rsidP="00CB39EE">
            <w:pPr>
              <w:tabs>
                <w:tab w:val="decimal" w:pos="92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1D85BACE" w14:textId="2E3E3B5C" w:rsidR="00E85D11" w:rsidRDefault="00E85D11" w:rsidP="00CB39EE">
            <w:pPr>
              <w:tabs>
                <w:tab w:val="decimal" w:pos="1059"/>
              </w:tabs>
              <w:spacing w:line="340" w:lineRule="exact"/>
              <w:ind w:right="33"/>
              <w:jc w:val="center"/>
              <w:rPr>
                <w:rFonts w:asciiTheme="majorBidi" w:hAnsiTheme="majorBidi" w:cstheme="majorBidi"/>
                <w:sz w:val="28"/>
                <w:szCs w:val="28"/>
                <w:cs/>
              </w:rPr>
            </w:pPr>
            <w:r w:rsidRPr="00D5321C">
              <w:rPr>
                <w:rFonts w:asciiTheme="majorBidi" w:hAnsiTheme="majorBidi" w:cstheme="majorBidi"/>
                <w:sz w:val="28"/>
                <w:szCs w:val="28"/>
              </w:rPr>
              <w:t>6</w:t>
            </w:r>
            <w:r>
              <w:rPr>
                <w:rFonts w:asciiTheme="majorBidi" w:hAnsiTheme="majorBidi" w:cstheme="majorBidi"/>
                <w:sz w:val="28"/>
                <w:szCs w:val="28"/>
              </w:rPr>
              <w:t>0.00</w:t>
            </w:r>
          </w:p>
        </w:tc>
        <w:tc>
          <w:tcPr>
            <w:tcW w:w="1260" w:type="dxa"/>
            <w:tcBorders>
              <w:top w:val="nil"/>
              <w:left w:val="nil"/>
              <w:bottom w:val="nil"/>
              <w:right w:val="nil"/>
            </w:tcBorders>
            <w:vAlign w:val="bottom"/>
          </w:tcPr>
          <w:p w14:paraId="2E5C2E6E" w14:textId="113414FB" w:rsidR="00E85D11" w:rsidRPr="00B16398" w:rsidRDefault="00E85D11" w:rsidP="0041220F">
            <w:pPr>
              <w:tabs>
                <w:tab w:val="decimal" w:pos="933"/>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216DF147" w14:textId="605E2266" w:rsidR="00E85D11" w:rsidRDefault="00E85D11" w:rsidP="00CB39EE">
            <w:pPr>
              <w:pBdr>
                <w:bottom w:val="single" w:sz="4" w:space="1" w:color="auto"/>
              </w:pBdr>
              <w:tabs>
                <w:tab w:val="decimal" w:pos="1022"/>
              </w:tabs>
              <w:spacing w:line="340" w:lineRule="exact"/>
              <w:ind w:right="33"/>
              <w:jc w:val="center"/>
              <w:rPr>
                <w:rFonts w:asciiTheme="majorBidi" w:hAnsiTheme="majorBidi" w:cstheme="majorBidi"/>
                <w:sz w:val="28"/>
                <w:szCs w:val="28"/>
              </w:rPr>
            </w:pPr>
            <w:r w:rsidRPr="00D5321C">
              <w:rPr>
                <w:rFonts w:asciiTheme="majorBidi" w:hAnsiTheme="majorBidi" w:cstheme="majorBidi"/>
                <w:sz w:val="28"/>
                <w:szCs w:val="28"/>
              </w:rPr>
              <w:t>13</w:t>
            </w:r>
            <w:r>
              <w:rPr>
                <w:rFonts w:asciiTheme="majorBidi" w:hAnsiTheme="majorBidi" w:cstheme="majorBidi"/>
                <w:sz w:val="28"/>
                <w:szCs w:val="28"/>
              </w:rPr>
              <w:t>7,9</w:t>
            </w:r>
            <w:r w:rsidRPr="00D5321C">
              <w:rPr>
                <w:rFonts w:asciiTheme="majorBidi" w:hAnsiTheme="majorBidi" w:cstheme="majorBidi"/>
                <w:sz w:val="28"/>
                <w:szCs w:val="28"/>
              </w:rPr>
              <w:t>5</w:t>
            </w:r>
            <w:r>
              <w:rPr>
                <w:rFonts w:asciiTheme="majorBidi" w:hAnsiTheme="majorBidi" w:cstheme="majorBidi"/>
                <w:sz w:val="28"/>
                <w:szCs w:val="28"/>
              </w:rPr>
              <w:t>0</w:t>
            </w:r>
          </w:p>
        </w:tc>
        <w:tc>
          <w:tcPr>
            <w:tcW w:w="1260" w:type="dxa"/>
            <w:tcBorders>
              <w:top w:val="nil"/>
              <w:left w:val="nil"/>
              <w:bottom w:val="nil"/>
              <w:right w:val="nil"/>
            </w:tcBorders>
            <w:vAlign w:val="bottom"/>
          </w:tcPr>
          <w:p w14:paraId="11CDF6EE" w14:textId="3BA71A6E" w:rsidR="00E85D11" w:rsidRDefault="00E85D11" w:rsidP="0041220F">
            <w:pPr>
              <w:pBdr>
                <w:bottom w:val="single" w:sz="4" w:space="1" w:color="auto"/>
              </w:pBdr>
              <w:tabs>
                <w:tab w:val="decimal" w:pos="84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2586BC8A" w14:textId="760A62B0" w:rsidR="00E85D11" w:rsidRDefault="00E85D11" w:rsidP="00CB39EE">
            <w:pPr>
              <w:pBdr>
                <w:bottom w:val="single" w:sz="4" w:space="1" w:color="auto"/>
              </w:pBdr>
              <w:tabs>
                <w:tab w:val="decimal" w:pos="850"/>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3CFBB6D3" w14:textId="62589203" w:rsidR="00E85D11" w:rsidRDefault="00CD6271" w:rsidP="00CB39EE">
            <w:pPr>
              <w:pBdr>
                <w:bottom w:val="single" w:sz="4" w:space="1" w:color="auto"/>
              </w:pBdr>
              <w:tabs>
                <w:tab w:val="decimal" w:pos="933"/>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w:t>
            </w:r>
          </w:p>
        </w:tc>
      </w:tr>
      <w:tr w:rsidR="00E85D11" w:rsidRPr="0014594E" w14:paraId="2C5FDC9E" w14:textId="77777777" w:rsidTr="00E85D11">
        <w:trPr>
          <w:trHeight w:val="283"/>
        </w:trPr>
        <w:tc>
          <w:tcPr>
            <w:tcW w:w="4023" w:type="dxa"/>
            <w:tcBorders>
              <w:top w:val="nil"/>
              <w:left w:val="nil"/>
              <w:bottom w:val="nil"/>
              <w:right w:val="nil"/>
            </w:tcBorders>
            <w:vAlign w:val="bottom"/>
          </w:tcPr>
          <w:p w14:paraId="3CEDDD42" w14:textId="3AD4C069" w:rsidR="00E85D11" w:rsidRPr="0014594E" w:rsidRDefault="00E85D11" w:rsidP="00CB39EE">
            <w:pPr>
              <w:spacing w:line="340" w:lineRule="exact"/>
              <w:rPr>
                <w:rFonts w:asciiTheme="majorBidi" w:hAnsiTheme="majorBidi" w:cstheme="majorBidi"/>
                <w:b/>
                <w:bCs/>
                <w:sz w:val="28"/>
                <w:szCs w:val="28"/>
                <w:cs/>
              </w:rPr>
            </w:pPr>
            <w:r w:rsidRPr="009E4C61">
              <w:rPr>
                <w:b/>
                <w:bCs/>
                <w:sz w:val="28"/>
                <w:szCs w:val="28"/>
              </w:rPr>
              <w:t>Total investments in subsidiaries</w:t>
            </w:r>
          </w:p>
        </w:tc>
        <w:tc>
          <w:tcPr>
            <w:tcW w:w="1317" w:type="dxa"/>
            <w:tcBorders>
              <w:top w:val="nil"/>
              <w:left w:val="nil"/>
              <w:bottom w:val="nil"/>
              <w:right w:val="nil"/>
            </w:tcBorders>
            <w:vAlign w:val="bottom"/>
          </w:tcPr>
          <w:p w14:paraId="0C4E1428" w14:textId="77777777" w:rsidR="00E85D11" w:rsidRPr="005E7340" w:rsidRDefault="00E85D11" w:rsidP="00CB39EE">
            <w:pPr>
              <w:tabs>
                <w:tab w:val="decimal" w:pos="908"/>
              </w:tabs>
              <w:spacing w:line="340" w:lineRule="exact"/>
              <w:jc w:val="center"/>
              <w:rPr>
                <w:rFonts w:asciiTheme="majorBidi" w:hAnsiTheme="majorBidi" w:cstheme="majorBidi"/>
                <w:sz w:val="28"/>
                <w:szCs w:val="28"/>
              </w:rPr>
            </w:pPr>
          </w:p>
        </w:tc>
        <w:tc>
          <w:tcPr>
            <w:tcW w:w="1350" w:type="dxa"/>
            <w:tcBorders>
              <w:top w:val="nil"/>
              <w:left w:val="nil"/>
              <w:bottom w:val="nil"/>
              <w:right w:val="nil"/>
            </w:tcBorders>
            <w:vAlign w:val="bottom"/>
          </w:tcPr>
          <w:p w14:paraId="2A67FA94" w14:textId="77777777" w:rsidR="00E85D11" w:rsidRPr="005E7340" w:rsidRDefault="00E85D11" w:rsidP="00CB39EE">
            <w:pPr>
              <w:tabs>
                <w:tab w:val="decimal" w:pos="1059"/>
              </w:tabs>
              <w:spacing w:line="340" w:lineRule="exact"/>
              <w:ind w:right="33"/>
              <w:jc w:val="center"/>
              <w:rPr>
                <w:rFonts w:asciiTheme="majorBidi" w:hAnsiTheme="majorBidi" w:cstheme="majorBidi"/>
                <w:sz w:val="28"/>
                <w:szCs w:val="28"/>
              </w:rPr>
            </w:pPr>
          </w:p>
        </w:tc>
        <w:tc>
          <w:tcPr>
            <w:tcW w:w="1260" w:type="dxa"/>
            <w:tcBorders>
              <w:top w:val="nil"/>
              <w:left w:val="nil"/>
              <w:bottom w:val="nil"/>
              <w:right w:val="nil"/>
            </w:tcBorders>
            <w:vAlign w:val="bottom"/>
          </w:tcPr>
          <w:p w14:paraId="7204D482" w14:textId="77777777" w:rsidR="00E85D11" w:rsidRPr="005E7340" w:rsidRDefault="00E85D11" w:rsidP="00CB39EE">
            <w:pPr>
              <w:tabs>
                <w:tab w:val="decimal" w:pos="1059"/>
              </w:tabs>
              <w:spacing w:line="340" w:lineRule="exact"/>
              <w:ind w:right="33"/>
              <w:jc w:val="center"/>
              <w:rPr>
                <w:rFonts w:asciiTheme="majorBidi" w:hAnsiTheme="majorBidi" w:cstheme="majorBidi"/>
                <w:sz w:val="28"/>
                <w:szCs w:val="28"/>
              </w:rPr>
            </w:pPr>
          </w:p>
        </w:tc>
        <w:tc>
          <w:tcPr>
            <w:tcW w:w="1260" w:type="dxa"/>
            <w:tcBorders>
              <w:top w:val="nil"/>
              <w:left w:val="nil"/>
              <w:bottom w:val="nil"/>
              <w:right w:val="nil"/>
            </w:tcBorders>
            <w:vAlign w:val="bottom"/>
          </w:tcPr>
          <w:p w14:paraId="3E5969C6" w14:textId="77777777" w:rsidR="00E85D11" w:rsidRPr="005E7340" w:rsidRDefault="00E85D11" w:rsidP="00CB39EE">
            <w:pPr>
              <w:tabs>
                <w:tab w:val="decimal" w:pos="1059"/>
              </w:tabs>
              <w:spacing w:line="340" w:lineRule="exact"/>
              <w:ind w:right="33"/>
              <w:jc w:val="center"/>
              <w:rPr>
                <w:rFonts w:asciiTheme="majorBidi" w:hAnsiTheme="majorBidi" w:cstheme="majorBidi"/>
                <w:sz w:val="28"/>
                <w:szCs w:val="28"/>
              </w:rPr>
            </w:pPr>
          </w:p>
        </w:tc>
        <w:tc>
          <w:tcPr>
            <w:tcW w:w="1260" w:type="dxa"/>
            <w:tcBorders>
              <w:top w:val="nil"/>
              <w:left w:val="nil"/>
              <w:bottom w:val="nil"/>
              <w:right w:val="nil"/>
            </w:tcBorders>
            <w:vAlign w:val="bottom"/>
          </w:tcPr>
          <w:p w14:paraId="073BB629" w14:textId="165A8D61" w:rsidR="00E85D11" w:rsidRPr="0014594E" w:rsidRDefault="00E85D11" w:rsidP="00CB39EE">
            <w:pPr>
              <w:tabs>
                <w:tab w:val="decimal" w:pos="1022"/>
              </w:tabs>
              <w:spacing w:line="340" w:lineRule="exact"/>
              <w:ind w:right="33"/>
              <w:jc w:val="center"/>
              <w:rPr>
                <w:rFonts w:asciiTheme="majorBidi" w:hAnsiTheme="majorBidi" w:cstheme="majorBidi"/>
                <w:sz w:val="28"/>
                <w:szCs w:val="28"/>
              </w:rPr>
            </w:pPr>
            <w:r w:rsidRPr="00D5321C">
              <w:rPr>
                <w:rFonts w:asciiTheme="majorBidi" w:hAnsiTheme="majorBidi" w:cstheme="majorBidi"/>
                <w:sz w:val="28"/>
                <w:szCs w:val="28"/>
              </w:rPr>
              <w:t>26</w:t>
            </w:r>
            <w:r>
              <w:rPr>
                <w:rFonts w:asciiTheme="majorBidi" w:hAnsiTheme="majorBidi" w:cstheme="majorBidi"/>
                <w:sz w:val="28"/>
                <w:szCs w:val="28"/>
              </w:rPr>
              <w:t>0,98</w:t>
            </w:r>
            <w:r w:rsidRPr="00D5321C">
              <w:rPr>
                <w:rFonts w:asciiTheme="majorBidi" w:hAnsiTheme="majorBidi" w:cstheme="majorBidi"/>
                <w:sz w:val="28"/>
                <w:szCs w:val="28"/>
              </w:rPr>
              <w:t>6</w:t>
            </w:r>
          </w:p>
        </w:tc>
        <w:tc>
          <w:tcPr>
            <w:tcW w:w="1260" w:type="dxa"/>
            <w:tcBorders>
              <w:top w:val="nil"/>
              <w:left w:val="nil"/>
              <w:bottom w:val="nil"/>
              <w:right w:val="nil"/>
            </w:tcBorders>
            <w:vAlign w:val="bottom"/>
          </w:tcPr>
          <w:p w14:paraId="18C80595" w14:textId="1462E1B6" w:rsidR="00E85D11" w:rsidRPr="0014594E"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124,536</w:t>
            </w:r>
          </w:p>
        </w:tc>
        <w:tc>
          <w:tcPr>
            <w:tcW w:w="1260" w:type="dxa"/>
            <w:tcBorders>
              <w:top w:val="nil"/>
              <w:left w:val="nil"/>
              <w:bottom w:val="nil"/>
              <w:right w:val="nil"/>
            </w:tcBorders>
          </w:tcPr>
          <w:p w14:paraId="4C8AF1EE" w14:textId="0778ED42" w:rsidR="00E85D11" w:rsidRPr="0061142B" w:rsidRDefault="00E85D11" w:rsidP="00CB39EE">
            <w:pPr>
              <w:tabs>
                <w:tab w:val="decimal" w:pos="1059"/>
              </w:tabs>
              <w:spacing w:line="340" w:lineRule="exact"/>
              <w:ind w:right="33"/>
              <w:jc w:val="center"/>
              <w:rPr>
                <w:rFonts w:asciiTheme="majorBidi" w:hAnsiTheme="majorBidi" w:cstheme="majorBidi"/>
                <w:sz w:val="28"/>
                <w:szCs w:val="28"/>
              </w:rPr>
            </w:pPr>
            <w:r w:rsidRPr="00D5321C">
              <w:rPr>
                <w:rFonts w:asciiTheme="majorBidi" w:hAnsiTheme="majorBidi" w:cstheme="majorBidi"/>
                <w:sz w:val="28"/>
                <w:szCs w:val="28"/>
              </w:rPr>
              <w:t>2</w:t>
            </w:r>
            <w:r w:rsidRPr="00674EBA">
              <w:rPr>
                <w:rFonts w:asciiTheme="majorBidi" w:hAnsiTheme="majorBidi" w:cstheme="majorBidi"/>
                <w:sz w:val="28"/>
                <w:szCs w:val="28"/>
              </w:rPr>
              <w:t>,</w:t>
            </w:r>
            <w:r w:rsidRPr="00D5321C">
              <w:rPr>
                <w:rFonts w:asciiTheme="majorBidi" w:hAnsiTheme="majorBidi" w:cstheme="majorBidi"/>
                <w:sz w:val="28"/>
                <w:szCs w:val="28"/>
              </w:rPr>
              <w:t>1</w:t>
            </w:r>
            <w:r w:rsidRPr="00674EBA">
              <w:rPr>
                <w:rFonts w:asciiTheme="majorBidi" w:hAnsiTheme="majorBidi" w:cstheme="majorBidi"/>
                <w:sz w:val="28"/>
                <w:szCs w:val="28"/>
              </w:rPr>
              <w:t>89</w:t>
            </w:r>
          </w:p>
        </w:tc>
        <w:tc>
          <w:tcPr>
            <w:tcW w:w="1260" w:type="dxa"/>
            <w:tcBorders>
              <w:top w:val="nil"/>
              <w:left w:val="nil"/>
              <w:bottom w:val="nil"/>
              <w:right w:val="nil"/>
            </w:tcBorders>
            <w:vAlign w:val="bottom"/>
          </w:tcPr>
          <w:p w14:paraId="09701846" w14:textId="25BB824F" w:rsidR="00E85D11" w:rsidRPr="0061142B" w:rsidRDefault="00E85D11" w:rsidP="00CB39EE">
            <w:pP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3,000</w:t>
            </w:r>
          </w:p>
        </w:tc>
      </w:tr>
      <w:tr w:rsidR="00E85D11" w:rsidRPr="0014594E" w14:paraId="5E7CE028" w14:textId="77777777" w:rsidTr="00E85D11">
        <w:trPr>
          <w:trHeight w:val="283"/>
        </w:trPr>
        <w:tc>
          <w:tcPr>
            <w:tcW w:w="4023" w:type="dxa"/>
            <w:tcBorders>
              <w:top w:val="nil"/>
              <w:left w:val="nil"/>
              <w:bottom w:val="nil"/>
              <w:right w:val="nil"/>
            </w:tcBorders>
            <w:vAlign w:val="bottom"/>
          </w:tcPr>
          <w:p w14:paraId="749F7329" w14:textId="31CEBA30" w:rsidR="00E85D11" w:rsidRPr="00896CD6" w:rsidRDefault="00E85D11" w:rsidP="00CB39EE">
            <w:pPr>
              <w:spacing w:line="340" w:lineRule="exact"/>
              <w:rPr>
                <w:sz w:val="28"/>
                <w:szCs w:val="28"/>
                <w:cs/>
              </w:rPr>
            </w:pPr>
            <w:r w:rsidRPr="003D6A2B">
              <w:rPr>
                <w:sz w:val="28"/>
                <w:szCs w:val="28"/>
                <w:u w:val="single"/>
              </w:rPr>
              <w:t>Less</w:t>
            </w:r>
            <w:r>
              <w:rPr>
                <w:sz w:val="28"/>
                <w:szCs w:val="28"/>
              </w:rPr>
              <w:t xml:space="preserve"> Allowance for impairment on investments</w:t>
            </w:r>
          </w:p>
        </w:tc>
        <w:tc>
          <w:tcPr>
            <w:tcW w:w="1317" w:type="dxa"/>
            <w:tcBorders>
              <w:top w:val="nil"/>
              <w:left w:val="nil"/>
              <w:bottom w:val="nil"/>
              <w:right w:val="nil"/>
            </w:tcBorders>
            <w:vAlign w:val="bottom"/>
          </w:tcPr>
          <w:p w14:paraId="2411DCF7" w14:textId="77777777" w:rsidR="00E85D11" w:rsidRPr="005E7340" w:rsidRDefault="00E85D11" w:rsidP="00CB39EE">
            <w:pPr>
              <w:tabs>
                <w:tab w:val="decimal" w:pos="908"/>
              </w:tabs>
              <w:spacing w:line="340" w:lineRule="exact"/>
              <w:jc w:val="center"/>
              <w:rPr>
                <w:rFonts w:asciiTheme="majorBidi" w:hAnsiTheme="majorBidi" w:cstheme="majorBidi"/>
                <w:sz w:val="28"/>
                <w:szCs w:val="28"/>
              </w:rPr>
            </w:pPr>
          </w:p>
        </w:tc>
        <w:tc>
          <w:tcPr>
            <w:tcW w:w="1350" w:type="dxa"/>
            <w:tcBorders>
              <w:top w:val="nil"/>
              <w:left w:val="nil"/>
              <w:bottom w:val="nil"/>
              <w:right w:val="nil"/>
            </w:tcBorders>
            <w:vAlign w:val="bottom"/>
          </w:tcPr>
          <w:p w14:paraId="5C56A6F4" w14:textId="77777777" w:rsidR="00E85D11" w:rsidRPr="005E7340" w:rsidRDefault="00E85D11" w:rsidP="00CB39EE">
            <w:pPr>
              <w:tabs>
                <w:tab w:val="decimal" w:pos="1059"/>
              </w:tabs>
              <w:spacing w:line="340" w:lineRule="exact"/>
              <w:ind w:right="33"/>
              <w:jc w:val="center"/>
              <w:rPr>
                <w:rFonts w:asciiTheme="majorBidi" w:hAnsiTheme="majorBidi" w:cstheme="majorBidi"/>
                <w:sz w:val="28"/>
                <w:szCs w:val="28"/>
              </w:rPr>
            </w:pPr>
          </w:p>
        </w:tc>
        <w:tc>
          <w:tcPr>
            <w:tcW w:w="1260" w:type="dxa"/>
            <w:tcBorders>
              <w:top w:val="nil"/>
              <w:left w:val="nil"/>
              <w:bottom w:val="nil"/>
              <w:right w:val="nil"/>
            </w:tcBorders>
            <w:vAlign w:val="bottom"/>
          </w:tcPr>
          <w:p w14:paraId="034FB377" w14:textId="77777777" w:rsidR="00E85D11" w:rsidRPr="005E7340" w:rsidRDefault="00E85D11" w:rsidP="00CB39EE">
            <w:pPr>
              <w:tabs>
                <w:tab w:val="decimal" w:pos="1059"/>
              </w:tabs>
              <w:spacing w:line="340" w:lineRule="exact"/>
              <w:ind w:right="33"/>
              <w:jc w:val="center"/>
              <w:rPr>
                <w:rFonts w:asciiTheme="majorBidi" w:hAnsiTheme="majorBidi" w:cstheme="majorBidi"/>
                <w:sz w:val="28"/>
                <w:szCs w:val="28"/>
              </w:rPr>
            </w:pPr>
          </w:p>
        </w:tc>
        <w:tc>
          <w:tcPr>
            <w:tcW w:w="1260" w:type="dxa"/>
            <w:tcBorders>
              <w:top w:val="nil"/>
              <w:left w:val="nil"/>
              <w:bottom w:val="nil"/>
              <w:right w:val="nil"/>
            </w:tcBorders>
            <w:vAlign w:val="bottom"/>
          </w:tcPr>
          <w:p w14:paraId="23A48106" w14:textId="77777777" w:rsidR="00E85D11" w:rsidRPr="005E7340" w:rsidRDefault="00E85D11" w:rsidP="00CB39EE">
            <w:pPr>
              <w:tabs>
                <w:tab w:val="decimal" w:pos="1059"/>
              </w:tabs>
              <w:spacing w:line="340" w:lineRule="exact"/>
              <w:ind w:right="33"/>
              <w:jc w:val="center"/>
              <w:rPr>
                <w:rFonts w:asciiTheme="majorBidi" w:hAnsiTheme="majorBidi" w:cstheme="majorBidi"/>
                <w:sz w:val="28"/>
                <w:szCs w:val="28"/>
              </w:rPr>
            </w:pPr>
          </w:p>
        </w:tc>
        <w:tc>
          <w:tcPr>
            <w:tcW w:w="1260" w:type="dxa"/>
            <w:tcBorders>
              <w:top w:val="nil"/>
              <w:left w:val="nil"/>
              <w:bottom w:val="nil"/>
              <w:right w:val="nil"/>
            </w:tcBorders>
            <w:vAlign w:val="bottom"/>
          </w:tcPr>
          <w:p w14:paraId="78F67DC6" w14:textId="2AEE926A" w:rsidR="00E85D11" w:rsidRPr="0014594E" w:rsidRDefault="00E85D11" w:rsidP="00CB39EE">
            <w:pPr>
              <w:pBdr>
                <w:bottom w:val="single" w:sz="4" w:space="1" w:color="auto"/>
              </w:pBdr>
              <w:tabs>
                <w:tab w:val="decimal" w:pos="1106"/>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w:t>
            </w:r>
            <w:r w:rsidRPr="00D5321C">
              <w:rPr>
                <w:rFonts w:asciiTheme="majorBidi" w:hAnsiTheme="majorBidi" w:cstheme="majorBidi"/>
                <w:sz w:val="28"/>
                <w:szCs w:val="28"/>
              </w:rPr>
              <w:t>1</w:t>
            </w:r>
            <w:r>
              <w:rPr>
                <w:rFonts w:asciiTheme="majorBidi" w:hAnsiTheme="majorBidi" w:cstheme="majorBidi"/>
                <w:sz w:val="28"/>
                <w:szCs w:val="28"/>
              </w:rPr>
              <w:t>,000)</w:t>
            </w:r>
          </w:p>
        </w:tc>
        <w:tc>
          <w:tcPr>
            <w:tcW w:w="1260" w:type="dxa"/>
            <w:tcBorders>
              <w:top w:val="nil"/>
              <w:left w:val="nil"/>
              <w:bottom w:val="nil"/>
              <w:right w:val="nil"/>
            </w:tcBorders>
            <w:vAlign w:val="bottom"/>
          </w:tcPr>
          <w:p w14:paraId="2344076C" w14:textId="4C7507D1" w:rsidR="00E85D11" w:rsidRPr="0014594E" w:rsidRDefault="00E85D11" w:rsidP="00CB39EE">
            <w:pPr>
              <w:pBdr>
                <w:bottom w:val="single" w:sz="4" w:space="1" w:color="auto"/>
              </w:pBdr>
              <w:tabs>
                <w:tab w:val="decimal" w:pos="1116"/>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(1,000)</w:t>
            </w:r>
          </w:p>
        </w:tc>
        <w:tc>
          <w:tcPr>
            <w:tcW w:w="1260" w:type="dxa"/>
            <w:tcBorders>
              <w:top w:val="nil"/>
              <w:left w:val="nil"/>
              <w:bottom w:val="nil"/>
              <w:right w:val="nil"/>
            </w:tcBorders>
            <w:vAlign w:val="bottom"/>
          </w:tcPr>
          <w:p w14:paraId="03DD82B2" w14:textId="45329F12" w:rsidR="00E85D11" w:rsidRPr="0061142B" w:rsidRDefault="00E85D11" w:rsidP="00CB39EE">
            <w:pPr>
              <w:pBdr>
                <w:bottom w:val="single" w:sz="4" w:space="1" w:color="auto"/>
              </w:pBdr>
              <w:tabs>
                <w:tab w:val="decimal" w:pos="850"/>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63EB8C93" w14:textId="263F31EA" w:rsidR="00E85D11" w:rsidRPr="0061142B" w:rsidRDefault="00E85D11" w:rsidP="00CB39EE">
            <w:pPr>
              <w:pBdr>
                <w:bottom w:val="single" w:sz="4" w:space="1" w:color="auto"/>
              </w:pBdr>
              <w:tabs>
                <w:tab w:val="decimal" w:pos="933"/>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w:t>
            </w:r>
          </w:p>
        </w:tc>
      </w:tr>
      <w:tr w:rsidR="00E85D11" w:rsidRPr="0014594E" w14:paraId="5AC6750D" w14:textId="77777777" w:rsidTr="00E85D11">
        <w:trPr>
          <w:trHeight w:val="283"/>
        </w:trPr>
        <w:tc>
          <w:tcPr>
            <w:tcW w:w="4023" w:type="dxa"/>
            <w:tcBorders>
              <w:top w:val="nil"/>
              <w:left w:val="nil"/>
              <w:bottom w:val="nil"/>
              <w:right w:val="nil"/>
            </w:tcBorders>
            <w:vAlign w:val="bottom"/>
          </w:tcPr>
          <w:p w14:paraId="77B048ED" w14:textId="55427396" w:rsidR="00E85D11" w:rsidRPr="0014594E" w:rsidRDefault="00E85D11" w:rsidP="00CB39EE">
            <w:pPr>
              <w:spacing w:line="340" w:lineRule="exact"/>
              <w:rPr>
                <w:rFonts w:asciiTheme="majorBidi" w:hAnsiTheme="majorBidi" w:cstheme="majorBidi"/>
                <w:b/>
                <w:bCs/>
                <w:sz w:val="28"/>
                <w:szCs w:val="28"/>
                <w:cs/>
              </w:rPr>
            </w:pPr>
            <w:r w:rsidRPr="009E4C61">
              <w:rPr>
                <w:b/>
                <w:bCs/>
                <w:sz w:val="28"/>
                <w:szCs w:val="28"/>
              </w:rPr>
              <w:t>Total investments in subsidiaries - net</w:t>
            </w:r>
          </w:p>
        </w:tc>
        <w:tc>
          <w:tcPr>
            <w:tcW w:w="1317" w:type="dxa"/>
            <w:tcBorders>
              <w:top w:val="nil"/>
              <w:left w:val="nil"/>
              <w:bottom w:val="nil"/>
              <w:right w:val="nil"/>
            </w:tcBorders>
            <w:vAlign w:val="bottom"/>
          </w:tcPr>
          <w:p w14:paraId="40EAA99A" w14:textId="77777777" w:rsidR="00E85D11" w:rsidRPr="005E7340" w:rsidRDefault="00E85D11" w:rsidP="00CB39EE">
            <w:pPr>
              <w:tabs>
                <w:tab w:val="decimal" w:pos="908"/>
              </w:tabs>
              <w:spacing w:line="340" w:lineRule="exact"/>
              <w:jc w:val="center"/>
              <w:rPr>
                <w:rFonts w:asciiTheme="majorBidi" w:hAnsiTheme="majorBidi" w:cstheme="majorBidi"/>
                <w:sz w:val="28"/>
                <w:szCs w:val="28"/>
              </w:rPr>
            </w:pPr>
          </w:p>
        </w:tc>
        <w:tc>
          <w:tcPr>
            <w:tcW w:w="1350" w:type="dxa"/>
            <w:tcBorders>
              <w:top w:val="nil"/>
              <w:left w:val="nil"/>
              <w:bottom w:val="nil"/>
              <w:right w:val="nil"/>
            </w:tcBorders>
            <w:vAlign w:val="bottom"/>
          </w:tcPr>
          <w:p w14:paraId="05795C61" w14:textId="77777777" w:rsidR="00E85D11" w:rsidRPr="005E7340" w:rsidRDefault="00E85D11" w:rsidP="00CB39EE">
            <w:pPr>
              <w:tabs>
                <w:tab w:val="decimal" w:pos="1059"/>
              </w:tabs>
              <w:spacing w:line="340" w:lineRule="exact"/>
              <w:ind w:right="33"/>
              <w:jc w:val="center"/>
              <w:rPr>
                <w:rFonts w:asciiTheme="majorBidi" w:hAnsiTheme="majorBidi" w:cstheme="majorBidi"/>
                <w:sz w:val="28"/>
                <w:szCs w:val="28"/>
              </w:rPr>
            </w:pPr>
          </w:p>
        </w:tc>
        <w:tc>
          <w:tcPr>
            <w:tcW w:w="1260" w:type="dxa"/>
            <w:tcBorders>
              <w:top w:val="nil"/>
              <w:left w:val="nil"/>
              <w:bottom w:val="nil"/>
              <w:right w:val="nil"/>
            </w:tcBorders>
            <w:vAlign w:val="bottom"/>
          </w:tcPr>
          <w:p w14:paraId="1BD9AA24" w14:textId="77777777" w:rsidR="00E85D11" w:rsidRPr="005E7340" w:rsidRDefault="00E85D11" w:rsidP="00CB39EE">
            <w:pPr>
              <w:tabs>
                <w:tab w:val="decimal" w:pos="1059"/>
              </w:tabs>
              <w:spacing w:line="340" w:lineRule="exact"/>
              <w:ind w:right="33"/>
              <w:jc w:val="center"/>
              <w:rPr>
                <w:rFonts w:asciiTheme="majorBidi" w:hAnsiTheme="majorBidi" w:cstheme="majorBidi"/>
                <w:sz w:val="28"/>
                <w:szCs w:val="28"/>
              </w:rPr>
            </w:pPr>
          </w:p>
        </w:tc>
        <w:tc>
          <w:tcPr>
            <w:tcW w:w="1260" w:type="dxa"/>
            <w:tcBorders>
              <w:top w:val="nil"/>
              <w:left w:val="nil"/>
              <w:bottom w:val="nil"/>
              <w:right w:val="nil"/>
            </w:tcBorders>
            <w:vAlign w:val="bottom"/>
          </w:tcPr>
          <w:p w14:paraId="0860E3B3" w14:textId="77777777" w:rsidR="00E85D11" w:rsidRPr="005E7340" w:rsidRDefault="00E85D11" w:rsidP="00CB39EE">
            <w:pPr>
              <w:tabs>
                <w:tab w:val="decimal" w:pos="1059"/>
              </w:tabs>
              <w:spacing w:line="340" w:lineRule="exact"/>
              <w:ind w:right="33"/>
              <w:jc w:val="center"/>
              <w:rPr>
                <w:rFonts w:asciiTheme="majorBidi" w:hAnsiTheme="majorBidi" w:cstheme="majorBidi"/>
                <w:sz w:val="28"/>
                <w:szCs w:val="28"/>
              </w:rPr>
            </w:pPr>
          </w:p>
        </w:tc>
        <w:tc>
          <w:tcPr>
            <w:tcW w:w="1260" w:type="dxa"/>
            <w:tcBorders>
              <w:top w:val="nil"/>
              <w:left w:val="nil"/>
              <w:bottom w:val="nil"/>
              <w:right w:val="nil"/>
            </w:tcBorders>
            <w:vAlign w:val="bottom"/>
          </w:tcPr>
          <w:p w14:paraId="080BFB7C" w14:textId="1D73AD9F" w:rsidR="00E85D11" w:rsidRPr="0014594E" w:rsidRDefault="00E85D11" w:rsidP="00CB39EE">
            <w:pPr>
              <w:pBdr>
                <w:bottom w:val="double" w:sz="4" w:space="1" w:color="auto"/>
              </w:pBdr>
              <w:tabs>
                <w:tab w:val="decimal" w:pos="1022"/>
              </w:tabs>
              <w:spacing w:line="340" w:lineRule="exact"/>
              <w:ind w:right="33"/>
              <w:jc w:val="center"/>
              <w:rPr>
                <w:rFonts w:asciiTheme="majorBidi" w:hAnsiTheme="majorBidi" w:cstheme="majorBidi"/>
                <w:sz w:val="28"/>
                <w:szCs w:val="28"/>
              </w:rPr>
            </w:pPr>
            <w:r w:rsidRPr="00D5321C">
              <w:rPr>
                <w:rFonts w:asciiTheme="majorBidi" w:hAnsiTheme="majorBidi" w:cstheme="majorBidi"/>
                <w:sz w:val="28"/>
                <w:szCs w:val="28"/>
              </w:rPr>
              <w:t>25</w:t>
            </w:r>
            <w:r>
              <w:rPr>
                <w:rFonts w:asciiTheme="majorBidi" w:hAnsiTheme="majorBidi" w:cstheme="majorBidi"/>
                <w:sz w:val="28"/>
                <w:szCs w:val="28"/>
              </w:rPr>
              <w:t>9,98</w:t>
            </w:r>
            <w:r w:rsidRPr="00D5321C">
              <w:rPr>
                <w:rFonts w:asciiTheme="majorBidi" w:hAnsiTheme="majorBidi" w:cstheme="majorBidi"/>
                <w:sz w:val="28"/>
                <w:szCs w:val="28"/>
              </w:rPr>
              <w:t>6</w:t>
            </w:r>
          </w:p>
        </w:tc>
        <w:tc>
          <w:tcPr>
            <w:tcW w:w="1260" w:type="dxa"/>
            <w:tcBorders>
              <w:top w:val="nil"/>
              <w:left w:val="nil"/>
              <w:bottom w:val="nil"/>
              <w:right w:val="nil"/>
            </w:tcBorders>
            <w:vAlign w:val="bottom"/>
          </w:tcPr>
          <w:p w14:paraId="4EBB7307" w14:textId="2EFE9661" w:rsidR="00E85D11" w:rsidRPr="0014594E" w:rsidRDefault="00E85D11" w:rsidP="00CB39EE">
            <w:pPr>
              <w:pBdr>
                <w:bottom w:val="double" w:sz="4" w:space="1" w:color="auto"/>
              </w:pBd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123,536</w:t>
            </w:r>
          </w:p>
        </w:tc>
        <w:tc>
          <w:tcPr>
            <w:tcW w:w="1260" w:type="dxa"/>
            <w:tcBorders>
              <w:top w:val="nil"/>
              <w:left w:val="nil"/>
              <w:bottom w:val="nil"/>
              <w:right w:val="nil"/>
            </w:tcBorders>
          </w:tcPr>
          <w:p w14:paraId="0838A91D" w14:textId="420D41D1" w:rsidR="00E85D11" w:rsidRPr="0061142B" w:rsidRDefault="00E85D11" w:rsidP="00CB39EE">
            <w:pPr>
              <w:pBdr>
                <w:bottom w:val="double" w:sz="4" w:space="1" w:color="auto"/>
              </w:pBdr>
              <w:tabs>
                <w:tab w:val="decimal" w:pos="1059"/>
              </w:tabs>
              <w:spacing w:line="340" w:lineRule="exact"/>
              <w:ind w:right="33"/>
              <w:jc w:val="center"/>
              <w:rPr>
                <w:rFonts w:asciiTheme="majorBidi" w:hAnsiTheme="majorBidi" w:cstheme="majorBidi"/>
                <w:sz w:val="28"/>
                <w:szCs w:val="28"/>
              </w:rPr>
            </w:pPr>
            <w:r w:rsidRPr="00D5321C">
              <w:rPr>
                <w:rFonts w:asciiTheme="majorBidi" w:hAnsiTheme="majorBidi" w:cstheme="majorBidi"/>
                <w:sz w:val="28"/>
                <w:szCs w:val="28"/>
              </w:rPr>
              <w:t>2</w:t>
            </w:r>
            <w:r w:rsidRPr="00674EBA">
              <w:rPr>
                <w:rFonts w:asciiTheme="majorBidi" w:hAnsiTheme="majorBidi" w:cstheme="majorBidi"/>
                <w:sz w:val="28"/>
                <w:szCs w:val="28"/>
              </w:rPr>
              <w:t>,</w:t>
            </w:r>
            <w:r w:rsidRPr="00D5321C">
              <w:rPr>
                <w:rFonts w:asciiTheme="majorBidi" w:hAnsiTheme="majorBidi" w:cstheme="majorBidi"/>
                <w:sz w:val="28"/>
                <w:szCs w:val="28"/>
              </w:rPr>
              <w:t>1</w:t>
            </w:r>
            <w:r w:rsidRPr="00674EBA">
              <w:rPr>
                <w:rFonts w:asciiTheme="majorBidi" w:hAnsiTheme="majorBidi" w:cstheme="majorBidi"/>
                <w:sz w:val="28"/>
                <w:szCs w:val="28"/>
              </w:rPr>
              <w:t>89</w:t>
            </w:r>
          </w:p>
        </w:tc>
        <w:tc>
          <w:tcPr>
            <w:tcW w:w="1260" w:type="dxa"/>
            <w:tcBorders>
              <w:top w:val="nil"/>
              <w:left w:val="nil"/>
              <w:bottom w:val="nil"/>
              <w:right w:val="nil"/>
            </w:tcBorders>
            <w:vAlign w:val="bottom"/>
          </w:tcPr>
          <w:p w14:paraId="00BC81A6" w14:textId="55D114DE" w:rsidR="00E85D11" w:rsidRPr="0061142B" w:rsidRDefault="00E85D11" w:rsidP="00CB39EE">
            <w:pPr>
              <w:pBdr>
                <w:bottom w:val="double" w:sz="4" w:space="1" w:color="auto"/>
              </w:pBdr>
              <w:tabs>
                <w:tab w:val="decimal" w:pos="1059"/>
              </w:tabs>
              <w:spacing w:line="340" w:lineRule="exact"/>
              <w:ind w:right="33"/>
              <w:jc w:val="center"/>
              <w:rPr>
                <w:rFonts w:asciiTheme="majorBidi" w:hAnsiTheme="majorBidi" w:cstheme="majorBidi"/>
                <w:sz w:val="28"/>
                <w:szCs w:val="28"/>
              </w:rPr>
            </w:pPr>
            <w:r>
              <w:rPr>
                <w:rFonts w:asciiTheme="majorBidi" w:hAnsiTheme="majorBidi" w:cstheme="majorBidi"/>
                <w:sz w:val="28"/>
                <w:szCs w:val="28"/>
              </w:rPr>
              <w:t>3,000</w:t>
            </w:r>
          </w:p>
        </w:tc>
      </w:tr>
    </w:tbl>
    <w:p w14:paraId="5698A34A" w14:textId="77777777" w:rsidR="00D46FDA" w:rsidRDefault="00D46FDA" w:rsidP="0057176F">
      <w:pPr>
        <w:pStyle w:val="ListParagraph"/>
        <w:spacing w:before="240"/>
        <w:ind w:left="567"/>
        <w:contextualSpacing w:val="0"/>
        <w:jc w:val="both"/>
        <w:rPr>
          <w:sz w:val="28"/>
          <w:szCs w:val="28"/>
        </w:rPr>
        <w:sectPr w:rsidR="00D46FDA" w:rsidSect="00D46FDA">
          <w:footerReference w:type="default" r:id="rId11"/>
          <w:pgSz w:w="16839" w:h="11907" w:orient="landscape" w:code="9"/>
          <w:pgMar w:top="1699" w:right="1411" w:bottom="1411" w:left="1411" w:header="792" w:footer="288" w:gutter="0"/>
          <w:cols w:space="708"/>
          <w:docGrid w:linePitch="435"/>
        </w:sectPr>
      </w:pPr>
      <w:bookmarkStart w:id="144" w:name="_MON_1541926382"/>
      <w:bookmarkStart w:id="145" w:name="_MON_1517380007"/>
      <w:bookmarkStart w:id="146" w:name="_MON_1548333186"/>
      <w:bookmarkStart w:id="147" w:name="_MON_1548333197"/>
      <w:bookmarkStart w:id="148" w:name="_MON_1548333272"/>
      <w:bookmarkStart w:id="149" w:name="_MON_1548333579"/>
      <w:bookmarkStart w:id="150" w:name="_MON_1517297957"/>
      <w:bookmarkStart w:id="151" w:name="_MON_1508834857"/>
      <w:bookmarkStart w:id="152" w:name="_MON_1517297878"/>
      <w:bookmarkStart w:id="153" w:name="_MON_1517297918"/>
      <w:bookmarkStart w:id="154" w:name="_MON_1548675387"/>
      <w:bookmarkStart w:id="155" w:name="_MON_1548676249"/>
      <w:bookmarkStart w:id="156" w:name="_MON_1548676256"/>
      <w:bookmarkStart w:id="157" w:name="_MON_1517379793"/>
      <w:bookmarkStart w:id="158" w:name="_MON_1517379906"/>
      <w:bookmarkStart w:id="159" w:name="_MON_1517580051"/>
      <w:bookmarkStart w:id="160" w:name="_MON_1517580075"/>
      <w:bookmarkStart w:id="161" w:name="_MON_1517580096"/>
      <w:bookmarkStart w:id="162" w:name="_MON_1517581064"/>
      <w:bookmarkStart w:id="163" w:name="_MON_1517581092"/>
      <w:bookmarkStart w:id="164" w:name="_MON_1517581115"/>
      <w:bookmarkStart w:id="165" w:name="_MON_1517379943"/>
      <w:bookmarkStart w:id="166" w:name="_MON_1517379997"/>
      <w:bookmarkStart w:id="167" w:name="_MON_1482852534"/>
      <w:bookmarkStart w:id="168" w:name="_MON_1482852593"/>
      <w:bookmarkStart w:id="169" w:name="_MON_1482851996"/>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0E79899" w14:textId="6C0A9C11" w:rsidR="002D7B86" w:rsidRPr="002D7B86" w:rsidRDefault="00DA5365" w:rsidP="002D7B86">
      <w:pPr>
        <w:spacing w:after="120"/>
        <w:ind w:left="562"/>
        <w:rPr>
          <w:spacing w:val="4"/>
          <w:sz w:val="28"/>
          <w:szCs w:val="28"/>
        </w:rPr>
      </w:pPr>
      <w:r w:rsidRPr="002D7B86">
        <w:rPr>
          <w:sz w:val="28"/>
          <w:szCs w:val="28"/>
          <w:vertAlign w:val="superscript"/>
          <w:cs/>
        </w:rPr>
        <w:lastRenderedPageBreak/>
        <w:t>(</w:t>
      </w:r>
      <w:r w:rsidRPr="002D7B86">
        <w:rPr>
          <w:sz w:val="28"/>
          <w:szCs w:val="28"/>
          <w:vertAlign w:val="superscript"/>
        </w:rPr>
        <w:t>1</w:t>
      </w:r>
      <w:r w:rsidRPr="002D7B86">
        <w:rPr>
          <w:sz w:val="28"/>
          <w:szCs w:val="28"/>
          <w:vertAlign w:val="superscript"/>
          <w:cs/>
        </w:rPr>
        <w:t>)</w:t>
      </w:r>
      <w:r w:rsidR="002D7B86" w:rsidRPr="002D7B86">
        <w:rPr>
          <w:sz w:val="28"/>
          <w:szCs w:val="28"/>
        </w:rPr>
        <w:t xml:space="preserve"> </w:t>
      </w:r>
      <w:r w:rsidR="002D7B86" w:rsidRPr="00B2207C">
        <w:rPr>
          <w:sz w:val="28"/>
          <w:szCs w:val="28"/>
        </w:rPr>
        <w:t>During the year 2007, the Company purchased investments in subsidiary from the subsidiaries’ shareholders who are also the Company’s shareholders.</w:t>
      </w:r>
      <w:r w:rsidR="002D7B86" w:rsidRPr="00B2207C">
        <w:rPr>
          <w:spacing w:val="4"/>
          <w:sz w:val="28"/>
          <w:szCs w:val="28"/>
        </w:rPr>
        <w:t xml:space="preserve"> The difference between the purchase price of investments and the net book value of investments in amount of Baht 1.98 million.</w:t>
      </w:r>
    </w:p>
    <w:p w14:paraId="79F13A67" w14:textId="09EDC951" w:rsidR="003B1896" w:rsidRDefault="00630E7E" w:rsidP="003B1896">
      <w:pPr>
        <w:ind w:left="533"/>
        <w:rPr>
          <w:sz w:val="28"/>
          <w:szCs w:val="28"/>
        </w:rPr>
      </w:pPr>
      <w:r>
        <w:rPr>
          <w:sz w:val="28"/>
          <w:szCs w:val="28"/>
          <w:vertAlign w:val="superscript"/>
        </w:rPr>
        <w:t>(2)</w:t>
      </w:r>
      <w:r w:rsidR="003B1896" w:rsidRPr="00374039">
        <w:rPr>
          <w:sz w:val="28"/>
          <w:szCs w:val="28"/>
        </w:rPr>
        <w:t xml:space="preserve">In 2017, Asefa Suntech Joint Venture, which is a subsidiary of the Company, ceased operations because the Central Bankruptcy Court ordered a freeze of the joint venture partner’s assets in a bankruptcy case on </w:t>
      </w:r>
      <w:r w:rsidR="003B1896">
        <w:rPr>
          <w:sz w:val="28"/>
          <w:szCs w:val="28"/>
        </w:rPr>
        <w:t>June</w:t>
      </w:r>
      <w:r w:rsidR="003B1896" w:rsidRPr="00374039">
        <w:rPr>
          <w:sz w:val="28"/>
          <w:szCs w:val="28"/>
        </w:rPr>
        <w:t xml:space="preserve"> 20, 2017</w:t>
      </w:r>
      <w:r w:rsidR="003B1896">
        <w:rPr>
          <w:sz w:val="28"/>
          <w:szCs w:val="28"/>
        </w:rPr>
        <w:t>,</w:t>
      </w:r>
      <w:r w:rsidR="003B1896" w:rsidRPr="00374039">
        <w:t xml:space="preserve"> </w:t>
      </w:r>
      <w:r w:rsidR="003B1896" w:rsidRPr="00374039">
        <w:rPr>
          <w:sz w:val="28"/>
          <w:szCs w:val="28"/>
        </w:rPr>
        <w:t>whereby the liquidator sold all of the materials from the decommissioning power plant in July 2024 and the joint venture's assets has been sold in October 2024 and the joint venture is under liquidation process.</w:t>
      </w:r>
      <w:r w:rsidR="003B1896" w:rsidRPr="00374039">
        <w:rPr>
          <w:sz w:val="28"/>
          <w:szCs w:val="28"/>
        </w:rPr>
        <w:br/>
      </w:r>
      <w:r w:rsidR="003B1896" w:rsidRPr="00767267">
        <w:rPr>
          <w:sz w:val="28"/>
          <w:szCs w:val="28"/>
        </w:rPr>
        <w:t xml:space="preserve">In September </w:t>
      </w:r>
      <w:r w:rsidR="003B1896" w:rsidRPr="0054751E">
        <w:rPr>
          <w:sz w:val="28"/>
          <w:szCs w:val="28"/>
        </w:rPr>
        <w:t>2025</w:t>
      </w:r>
      <w:r w:rsidR="003B1896" w:rsidRPr="00767267">
        <w:rPr>
          <w:sz w:val="28"/>
          <w:szCs w:val="28"/>
        </w:rPr>
        <w:t xml:space="preserve">, the Company initiated legal proceedings as a creditor to demand loan repayment from Asefa Suntech Joint Venture, as the debtor. </w:t>
      </w:r>
      <w:r w:rsidR="003B1896" w:rsidRPr="00374039">
        <w:rPr>
          <w:sz w:val="28"/>
          <w:szCs w:val="28"/>
        </w:rPr>
        <w:t>The Company’s management opined that the Company will be able to get the repayment from the assets of the joint venture partner’s assets in a bankruptcy case.</w:t>
      </w:r>
    </w:p>
    <w:p w14:paraId="4069BFDB" w14:textId="21031E9B" w:rsidR="00DA5365" w:rsidRDefault="00630E7E" w:rsidP="00DA5365">
      <w:pPr>
        <w:spacing w:before="120"/>
        <w:ind w:left="562"/>
        <w:rPr>
          <w:sz w:val="28"/>
          <w:szCs w:val="28"/>
        </w:rPr>
      </w:pPr>
      <w:r w:rsidRPr="002D7B86">
        <w:rPr>
          <w:sz w:val="28"/>
          <w:szCs w:val="28"/>
          <w:vertAlign w:val="superscript"/>
        </w:rPr>
        <w:t>(3)</w:t>
      </w:r>
      <w:r w:rsidR="002D7B86" w:rsidRPr="002D7B86">
        <w:t xml:space="preserve"> </w:t>
      </w:r>
      <w:r w:rsidR="002D7B86" w:rsidRPr="002D7B86">
        <w:rPr>
          <w:sz w:val="28"/>
          <w:szCs w:val="28"/>
        </w:rPr>
        <w:t xml:space="preserve">On June </w:t>
      </w:r>
      <w:r w:rsidR="002D7B86" w:rsidRPr="002D7B86">
        <w:rPr>
          <w:sz w:val="28"/>
          <w:szCs w:val="28"/>
          <w:cs/>
        </w:rPr>
        <w:t>30</w:t>
      </w:r>
      <w:r w:rsidR="002D7B86" w:rsidRPr="002D7B86">
        <w:rPr>
          <w:sz w:val="28"/>
          <w:szCs w:val="28"/>
        </w:rPr>
        <w:t xml:space="preserve">, </w:t>
      </w:r>
      <w:r w:rsidR="002D7B86" w:rsidRPr="002D7B86">
        <w:rPr>
          <w:sz w:val="28"/>
          <w:szCs w:val="28"/>
          <w:cs/>
        </w:rPr>
        <w:t>2023</w:t>
      </w:r>
      <w:r w:rsidR="002D7B86" w:rsidRPr="002D7B86">
        <w:rPr>
          <w:sz w:val="28"/>
          <w:szCs w:val="28"/>
        </w:rPr>
        <w:t xml:space="preserve">, the Company purchased investments in subsidiary, A Y Solution Joint Venture Co., Ltd. from existing shareholders who are unrelated third parties in the amount of </w:t>
      </w:r>
      <w:r w:rsidR="002D7B86" w:rsidRPr="002D7B86">
        <w:rPr>
          <w:sz w:val="28"/>
          <w:szCs w:val="28"/>
          <w:cs/>
        </w:rPr>
        <w:t>2</w:t>
      </w:r>
      <w:r w:rsidR="002D7B86" w:rsidRPr="002D7B86">
        <w:rPr>
          <w:sz w:val="28"/>
          <w:szCs w:val="28"/>
        </w:rPr>
        <w:t>,</w:t>
      </w:r>
      <w:r w:rsidR="002D7B86" w:rsidRPr="002D7B86">
        <w:rPr>
          <w:sz w:val="28"/>
          <w:szCs w:val="28"/>
          <w:cs/>
        </w:rPr>
        <w:t xml:space="preserve">700 </w:t>
      </w:r>
      <w:r w:rsidR="002D7B86" w:rsidRPr="002D7B86">
        <w:rPr>
          <w:sz w:val="28"/>
          <w:szCs w:val="28"/>
        </w:rPr>
        <w:t xml:space="preserve">shares at a price of Baht </w:t>
      </w:r>
      <w:r w:rsidR="002D7B86" w:rsidRPr="002D7B86">
        <w:rPr>
          <w:sz w:val="28"/>
          <w:szCs w:val="28"/>
          <w:cs/>
        </w:rPr>
        <w:t xml:space="preserve">100 </w:t>
      </w:r>
      <w:r w:rsidR="002D7B86" w:rsidRPr="002D7B86">
        <w:rPr>
          <w:sz w:val="28"/>
          <w:szCs w:val="28"/>
        </w:rPr>
        <w:t xml:space="preserve">per share, totaling of Baht </w:t>
      </w:r>
      <w:r w:rsidR="002D7B86" w:rsidRPr="002D7B86">
        <w:rPr>
          <w:sz w:val="28"/>
          <w:szCs w:val="28"/>
          <w:cs/>
        </w:rPr>
        <w:t xml:space="preserve">0.27 </w:t>
      </w:r>
      <w:r w:rsidR="002D7B86" w:rsidRPr="002D7B86">
        <w:rPr>
          <w:sz w:val="28"/>
          <w:szCs w:val="28"/>
        </w:rPr>
        <w:t xml:space="preserve">million, The proportion of the shares holding changes from </w:t>
      </w:r>
      <w:r w:rsidR="002D7B86" w:rsidRPr="002D7B86">
        <w:rPr>
          <w:sz w:val="28"/>
          <w:szCs w:val="28"/>
          <w:cs/>
        </w:rPr>
        <w:t xml:space="preserve">48% </w:t>
      </w:r>
      <w:r w:rsidR="002D7B86" w:rsidRPr="002D7B86">
        <w:rPr>
          <w:sz w:val="28"/>
          <w:szCs w:val="28"/>
        </w:rPr>
        <w:t xml:space="preserve">to </w:t>
      </w:r>
      <w:r w:rsidR="002D7B86" w:rsidRPr="002D7B86">
        <w:rPr>
          <w:sz w:val="28"/>
          <w:szCs w:val="28"/>
          <w:cs/>
        </w:rPr>
        <w:t xml:space="preserve">75%. </w:t>
      </w:r>
      <w:r w:rsidR="002D7B86" w:rsidRPr="002D7B86">
        <w:rPr>
          <w:sz w:val="28"/>
          <w:szCs w:val="28"/>
        </w:rPr>
        <w:t xml:space="preserve">The Company recognised a difference between net book value and the fair value of the consideration paid as “Deficit from changes in ownership interest in subsidiary” of Baht </w:t>
      </w:r>
      <w:r w:rsidR="002D7B86" w:rsidRPr="002D7B86">
        <w:rPr>
          <w:sz w:val="28"/>
          <w:szCs w:val="28"/>
          <w:cs/>
        </w:rPr>
        <w:t xml:space="preserve">0.28 </w:t>
      </w:r>
      <w:r w:rsidR="002D7B86" w:rsidRPr="002D7B86">
        <w:rPr>
          <w:sz w:val="28"/>
          <w:szCs w:val="28"/>
        </w:rPr>
        <w:t>million.</w:t>
      </w:r>
    </w:p>
    <w:p w14:paraId="365A8DC2" w14:textId="711ED082" w:rsidR="003B1896" w:rsidRPr="00374039" w:rsidRDefault="00630E7E" w:rsidP="003B1896">
      <w:pPr>
        <w:spacing w:before="120"/>
        <w:ind w:left="533"/>
        <w:rPr>
          <w:sz w:val="28"/>
          <w:szCs w:val="28"/>
        </w:rPr>
      </w:pPr>
      <w:r>
        <w:rPr>
          <w:sz w:val="28"/>
          <w:szCs w:val="28"/>
          <w:vertAlign w:val="superscript"/>
        </w:rPr>
        <w:t>(4)</w:t>
      </w:r>
      <w:r w:rsidR="003B1896" w:rsidRPr="00374039">
        <w:rPr>
          <w:sz w:val="28"/>
          <w:szCs w:val="28"/>
        </w:rPr>
        <w:t>On February 13, 2025, the Board of Directors' Meeting No. 1/2025 has resolved to dissolve Asefa &amp; UMI Joint Venture, effective on March 3, 2025. The liquidation was completed on March 31, 2025, the Company has received cash proceeds from the subsidiary amount of Baht 0.50 million.</w:t>
      </w:r>
    </w:p>
    <w:p w14:paraId="4AFD2D8F" w14:textId="0CF4C947" w:rsidR="003B1896" w:rsidRDefault="00630E7E" w:rsidP="003B1896">
      <w:pPr>
        <w:spacing w:before="120"/>
        <w:ind w:left="562"/>
        <w:rPr>
          <w:sz w:val="28"/>
          <w:szCs w:val="28"/>
        </w:rPr>
      </w:pPr>
      <w:r>
        <w:rPr>
          <w:sz w:val="28"/>
          <w:szCs w:val="28"/>
          <w:vertAlign w:val="superscript"/>
        </w:rPr>
        <w:t>(5)</w:t>
      </w:r>
      <w:r w:rsidR="003B1896" w:rsidRPr="00374039">
        <w:rPr>
          <w:sz w:val="28"/>
          <w:szCs w:val="28"/>
        </w:rPr>
        <w:t xml:space="preserve">On </w:t>
      </w:r>
      <w:r w:rsidR="003B1896">
        <w:rPr>
          <w:sz w:val="28"/>
          <w:szCs w:val="28"/>
        </w:rPr>
        <w:t xml:space="preserve">July </w:t>
      </w:r>
      <w:r w:rsidR="003B1896" w:rsidRPr="00374039">
        <w:rPr>
          <w:sz w:val="28"/>
          <w:szCs w:val="28"/>
        </w:rPr>
        <w:t>1, 2025,</w:t>
      </w:r>
      <w:r w:rsidR="003B1896">
        <w:rPr>
          <w:sz w:val="28"/>
          <w:szCs w:val="28"/>
        </w:rPr>
        <w:t xml:space="preserve"> </w:t>
      </w:r>
      <w:r w:rsidR="003B1896" w:rsidRPr="00767267">
        <w:rPr>
          <w:sz w:val="28"/>
          <w:szCs w:val="28"/>
        </w:rPr>
        <w:t xml:space="preserve">the Company, has entered into the share purchase agreement to acquire </w:t>
      </w:r>
      <w:r w:rsidR="003B1896">
        <w:rPr>
          <w:sz w:val="28"/>
          <w:szCs w:val="28"/>
        </w:rPr>
        <w:t>an</w:t>
      </w:r>
      <w:r w:rsidR="003B1896" w:rsidRPr="00767267">
        <w:rPr>
          <w:sz w:val="28"/>
          <w:szCs w:val="28"/>
        </w:rPr>
        <w:t xml:space="preserve"> additional </w:t>
      </w:r>
      <w:r w:rsidR="003B1896">
        <w:rPr>
          <w:sz w:val="28"/>
          <w:szCs w:val="28"/>
        </w:rPr>
        <w:t>180,000</w:t>
      </w:r>
      <w:r w:rsidR="003B1896" w:rsidRPr="00767267">
        <w:rPr>
          <w:sz w:val="28"/>
          <w:szCs w:val="28"/>
        </w:rPr>
        <w:t xml:space="preserve"> ordinary shares of</w:t>
      </w:r>
      <w:r w:rsidR="003B1896">
        <w:rPr>
          <w:sz w:val="28"/>
          <w:szCs w:val="28"/>
        </w:rPr>
        <w:t xml:space="preserve"> </w:t>
      </w:r>
      <w:r w:rsidR="003B1896" w:rsidRPr="007274B7">
        <w:rPr>
          <w:sz w:val="28"/>
          <w:szCs w:val="28"/>
        </w:rPr>
        <w:t>U-</w:t>
      </w:r>
      <w:r w:rsidR="003B1896">
        <w:rPr>
          <w:sz w:val="28"/>
          <w:szCs w:val="28"/>
        </w:rPr>
        <w:t>S</w:t>
      </w:r>
      <w:r w:rsidR="003B1896" w:rsidRPr="007274B7">
        <w:rPr>
          <w:sz w:val="28"/>
          <w:szCs w:val="28"/>
        </w:rPr>
        <w:t xml:space="preserve">ervices (Thailand) Co., Ltd. </w:t>
      </w:r>
      <w:r w:rsidR="003B1896" w:rsidRPr="00767267">
        <w:rPr>
          <w:sz w:val="28"/>
          <w:szCs w:val="28"/>
        </w:rPr>
        <w:t xml:space="preserve">representing approximately </w:t>
      </w:r>
      <w:r w:rsidR="003B1896">
        <w:rPr>
          <w:sz w:val="28"/>
          <w:szCs w:val="28"/>
        </w:rPr>
        <w:t xml:space="preserve">18% </w:t>
      </w:r>
      <w:r w:rsidR="003B1896" w:rsidRPr="00767267">
        <w:rPr>
          <w:sz w:val="28"/>
          <w:szCs w:val="28"/>
        </w:rPr>
        <w:t xml:space="preserve">of </w:t>
      </w:r>
      <w:r w:rsidR="003B1896" w:rsidRPr="00C82700">
        <w:rPr>
          <w:sz w:val="28"/>
          <w:szCs w:val="28"/>
        </w:rPr>
        <w:t>its total issued and paid-up</w:t>
      </w:r>
      <w:r w:rsidR="003B1896">
        <w:rPr>
          <w:sz w:val="28"/>
          <w:szCs w:val="28"/>
        </w:rPr>
        <w:t xml:space="preserve"> </w:t>
      </w:r>
      <w:r w:rsidR="003B1896" w:rsidRPr="00767267">
        <w:rPr>
          <w:sz w:val="28"/>
          <w:szCs w:val="28"/>
        </w:rPr>
        <w:t xml:space="preserve">share capital for a consideration of </w:t>
      </w:r>
      <w:r w:rsidR="003B1896">
        <w:rPr>
          <w:sz w:val="28"/>
          <w:szCs w:val="28"/>
        </w:rPr>
        <w:t xml:space="preserve">Baht 46.80 million </w:t>
      </w:r>
      <w:r w:rsidR="003B1896" w:rsidRPr="00767267">
        <w:rPr>
          <w:sz w:val="28"/>
          <w:szCs w:val="28"/>
        </w:rPr>
        <w:t xml:space="preserve">from </w:t>
      </w:r>
      <w:r w:rsidR="003B1896" w:rsidRPr="002514BA">
        <w:rPr>
          <w:sz w:val="28"/>
          <w:szCs w:val="28"/>
        </w:rPr>
        <w:t>existing shareholders</w:t>
      </w:r>
      <w:r w:rsidR="003B1896" w:rsidRPr="00767267">
        <w:rPr>
          <w:sz w:val="28"/>
          <w:szCs w:val="28"/>
        </w:rPr>
        <w:t xml:space="preserve">, who </w:t>
      </w:r>
      <w:r w:rsidR="003B1896">
        <w:rPr>
          <w:sz w:val="28"/>
          <w:szCs w:val="28"/>
        </w:rPr>
        <w:t>are</w:t>
      </w:r>
      <w:r w:rsidR="003B1896" w:rsidRPr="00767267">
        <w:rPr>
          <w:sz w:val="28"/>
          <w:szCs w:val="28"/>
        </w:rPr>
        <w:t xml:space="preserve"> not a related person of the Group of the Company. </w:t>
      </w:r>
      <w:r w:rsidR="003B1896" w:rsidRPr="00C82700">
        <w:rPr>
          <w:sz w:val="28"/>
          <w:szCs w:val="28"/>
        </w:rPr>
        <w:t>As a result, the Company’s shareholding increased from 42</w:t>
      </w:r>
      <w:r w:rsidR="003B1896">
        <w:rPr>
          <w:sz w:val="28"/>
          <w:szCs w:val="28"/>
        </w:rPr>
        <w:t xml:space="preserve">% </w:t>
      </w:r>
      <w:r w:rsidR="003B1896" w:rsidRPr="00C82700">
        <w:rPr>
          <w:sz w:val="28"/>
          <w:szCs w:val="28"/>
        </w:rPr>
        <w:t>to 60</w:t>
      </w:r>
      <w:r w:rsidR="003B1896">
        <w:rPr>
          <w:sz w:val="28"/>
          <w:szCs w:val="28"/>
        </w:rPr>
        <w:t>%</w:t>
      </w:r>
      <w:r w:rsidR="003B1896" w:rsidRPr="00C82700">
        <w:rPr>
          <w:sz w:val="28"/>
          <w:szCs w:val="28"/>
        </w:rPr>
        <w:t xml:space="preserve"> and the investment status changed from an associate to a subsidiary</w:t>
      </w:r>
      <w:r w:rsidR="003B1896">
        <w:rPr>
          <w:sz w:val="28"/>
          <w:szCs w:val="28"/>
        </w:rPr>
        <w:t xml:space="preserve"> (Notes 4).</w:t>
      </w:r>
    </w:p>
    <w:p w14:paraId="5057CA2C" w14:textId="0B6D4DCD" w:rsidR="00DA5365" w:rsidRDefault="00630E7E" w:rsidP="00DA5365">
      <w:pPr>
        <w:spacing w:before="120"/>
        <w:ind w:left="562"/>
        <w:rPr>
          <w:sz w:val="28"/>
          <w:szCs w:val="28"/>
        </w:rPr>
      </w:pPr>
      <w:r w:rsidRPr="00D55588">
        <w:rPr>
          <w:sz w:val="28"/>
          <w:szCs w:val="28"/>
          <w:vertAlign w:val="superscript"/>
        </w:rPr>
        <w:t>(6)</w:t>
      </w:r>
      <w:r w:rsidR="002D7B86" w:rsidRPr="00D55588">
        <w:rPr>
          <w:sz w:val="28"/>
          <w:szCs w:val="28"/>
        </w:rPr>
        <w:t xml:space="preserve"> On Oct</w:t>
      </w:r>
      <w:r w:rsidR="002D7B86">
        <w:rPr>
          <w:sz w:val="28"/>
          <w:szCs w:val="28"/>
        </w:rPr>
        <w:t>ober</w:t>
      </w:r>
      <w:r w:rsidR="002D7B86" w:rsidRPr="00374039">
        <w:rPr>
          <w:sz w:val="28"/>
          <w:szCs w:val="28"/>
        </w:rPr>
        <w:t xml:space="preserve"> </w:t>
      </w:r>
      <w:r w:rsidR="002D7B86">
        <w:rPr>
          <w:sz w:val="28"/>
          <w:szCs w:val="28"/>
        </w:rPr>
        <w:t>6</w:t>
      </w:r>
      <w:r w:rsidR="002D7B86" w:rsidRPr="00374039">
        <w:rPr>
          <w:sz w:val="28"/>
          <w:szCs w:val="28"/>
        </w:rPr>
        <w:t xml:space="preserve">, 2025, the </w:t>
      </w:r>
      <w:r w:rsidR="00D55588" w:rsidRPr="00D55588">
        <w:rPr>
          <w:sz w:val="28"/>
          <w:szCs w:val="28"/>
        </w:rPr>
        <w:t>Extraordinary General Meeting</w:t>
      </w:r>
      <w:r w:rsidR="00D55588">
        <w:rPr>
          <w:sz w:val="28"/>
          <w:szCs w:val="28"/>
        </w:rPr>
        <w:t xml:space="preserve"> 2025</w:t>
      </w:r>
      <w:r w:rsidR="002D7B86" w:rsidRPr="00374039">
        <w:rPr>
          <w:sz w:val="28"/>
          <w:szCs w:val="28"/>
        </w:rPr>
        <w:t xml:space="preserve"> has resolved to dissolve Asefa &amp; </w:t>
      </w:r>
      <w:r w:rsidR="002D7B86">
        <w:rPr>
          <w:sz w:val="28"/>
          <w:szCs w:val="28"/>
        </w:rPr>
        <w:t>VARS</w:t>
      </w:r>
      <w:r w:rsidR="002D7B86" w:rsidRPr="00374039">
        <w:rPr>
          <w:sz w:val="28"/>
          <w:szCs w:val="28"/>
        </w:rPr>
        <w:t xml:space="preserve"> Joint Venture, effective on </w:t>
      </w:r>
      <w:r w:rsidR="002D7B86">
        <w:rPr>
          <w:sz w:val="28"/>
          <w:szCs w:val="28"/>
        </w:rPr>
        <w:t>October</w:t>
      </w:r>
      <w:r w:rsidR="002D7B86" w:rsidRPr="00374039">
        <w:rPr>
          <w:sz w:val="28"/>
          <w:szCs w:val="28"/>
        </w:rPr>
        <w:t xml:space="preserve"> </w:t>
      </w:r>
      <w:r w:rsidR="002D7B86">
        <w:rPr>
          <w:sz w:val="28"/>
          <w:szCs w:val="28"/>
        </w:rPr>
        <w:t>31</w:t>
      </w:r>
      <w:r w:rsidR="002D7B86" w:rsidRPr="00374039">
        <w:rPr>
          <w:sz w:val="28"/>
          <w:szCs w:val="28"/>
        </w:rPr>
        <w:t xml:space="preserve">, 2025. The liquidation was completed on </w:t>
      </w:r>
      <w:r w:rsidR="002D7B86">
        <w:rPr>
          <w:sz w:val="28"/>
          <w:szCs w:val="28"/>
        </w:rPr>
        <w:t>November</w:t>
      </w:r>
      <w:r w:rsidR="002D7B86" w:rsidRPr="00374039">
        <w:rPr>
          <w:sz w:val="28"/>
          <w:szCs w:val="28"/>
        </w:rPr>
        <w:t xml:space="preserve"> </w:t>
      </w:r>
      <w:r w:rsidR="002D7B86">
        <w:rPr>
          <w:sz w:val="28"/>
          <w:szCs w:val="28"/>
        </w:rPr>
        <w:t>28</w:t>
      </w:r>
      <w:r w:rsidR="002D7B86" w:rsidRPr="00374039">
        <w:rPr>
          <w:sz w:val="28"/>
          <w:szCs w:val="28"/>
        </w:rPr>
        <w:t xml:space="preserve">, 2025, the Company has received cash proceeds from the subsidiary amount of Baht </w:t>
      </w:r>
      <w:r w:rsidR="002D7B86">
        <w:rPr>
          <w:sz w:val="28"/>
          <w:szCs w:val="28"/>
        </w:rPr>
        <w:t>1</w:t>
      </w:r>
      <w:r w:rsidR="002D7B86" w:rsidRPr="00374039">
        <w:rPr>
          <w:sz w:val="28"/>
          <w:szCs w:val="28"/>
        </w:rPr>
        <w:t>.</w:t>
      </w:r>
      <w:r w:rsidR="002D7B86">
        <w:rPr>
          <w:sz w:val="28"/>
          <w:szCs w:val="28"/>
        </w:rPr>
        <w:t>0</w:t>
      </w:r>
      <w:r w:rsidR="002D7B86" w:rsidRPr="00374039">
        <w:rPr>
          <w:sz w:val="28"/>
          <w:szCs w:val="28"/>
        </w:rPr>
        <w:t>0 million.</w:t>
      </w:r>
      <w:r w:rsidR="002D7B86">
        <w:rPr>
          <w:sz w:val="28"/>
          <w:szCs w:val="28"/>
        </w:rPr>
        <w:t xml:space="preserve"> </w:t>
      </w:r>
    </w:p>
    <w:p w14:paraId="206C8840" w14:textId="77777777" w:rsidR="00DA5365" w:rsidRDefault="00DA5365" w:rsidP="003B1896">
      <w:pPr>
        <w:spacing w:before="120"/>
        <w:ind w:left="562"/>
        <w:rPr>
          <w:sz w:val="28"/>
          <w:szCs w:val="28"/>
        </w:rPr>
      </w:pPr>
    </w:p>
    <w:p w14:paraId="33E7FAC4" w14:textId="77777777" w:rsidR="00B2207C" w:rsidRDefault="00B2207C" w:rsidP="00B2207C">
      <w:pPr>
        <w:pStyle w:val="ListParagraph"/>
        <w:rPr>
          <w:sz w:val="28"/>
          <w:szCs w:val="28"/>
          <w:cs/>
        </w:rPr>
      </w:pPr>
    </w:p>
    <w:p w14:paraId="0CD6BDF2" w14:textId="77777777" w:rsidR="00B2207C" w:rsidRPr="00B2207C" w:rsidRDefault="00B2207C" w:rsidP="00B2207C">
      <w:pPr>
        <w:pStyle w:val="ListParagraph"/>
        <w:rPr>
          <w:sz w:val="28"/>
          <w:szCs w:val="28"/>
        </w:rPr>
        <w:sectPr w:rsidR="00B2207C" w:rsidRPr="00B2207C" w:rsidSect="004A062D">
          <w:footerReference w:type="default" r:id="rId12"/>
          <w:pgSz w:w="11907" w:h="16839" w:code="9"/>
          <w:pgMar w:top="1418" w:right="1418" w:bottom="1418" w:left="1701" w:header="794" w:footer="284" w:gutter="0"/>
          <w:cols w:space="708"/>
          <w:docGrid w:linePitch="435"/>
        </w:sectPr>
      </w:pPr>
    </w:p>
    <w:p w14:paraId="0455250D" w14:textId="77777777" w:rsidR="00417FAD" w:rsidRPr="00285F63" w:rsidRDefault="00417FAD" w:rsidP="0044149E">
      <w:pPr>
        <w:ind w:left="340"/>
        <w:jc w:val="both"/>
        <w:rPr>
          <w:spacing w:val="4"/>
          <w:sz w:val="28"/>
          <w:szCs w:val="28"/>
        </w:rPr>
      </w:pPr>
      <w:r w:rsidRPr="0044677E">
        <w:rPr>
          <w:sz w:val="28"/>
        </w:rPr>
        <w:lastRenderedPageBreak/>
        <w:t xml:space="preserve">The </w:t>
      </w:r>
      <w:r w:rsidRPr="0044677E">
        <w:rPr>
          <w:rFonts w:eastAsia="Cordia New"/>
          <w:sz w:val="28"/>
        </w:rPr>
        <w:t>following is summarized financial information of</w:t>
      </w:r>
      <w:r w:rsidRPr="0044677E">
        <w:rPr>
          <w:sz w:val="28"/>
        </w:rPr>
        <w:t xml:space="preserve"> subsidiaries before inter</w:t>
      </w:r>
      <w:r w:rsidRPr="006F2B0A">
        <w:rPr>
          <w:sz w:val="28"/>
          <w:szCs w:val="28"/>
        </w:rPr>
        <w:t>-</w:t>
      </w:r>
      <w:r w:rsidRPr="0044677E">
        <w:rPr>
          <w:sz w:val="28"/>
        </w:rPr>
        <w:t>company elimination</w:t>
      </w:r>
      <w:r w:rsidRPr="006F2B0A">
        <w:rPr>
          <w:sz w:val="28"/>
          <w:szCs w:val="28"/>
        </w:rPr>
        <w:t xml:space="preserve"> </w:t>
      </w:r>
    </w:p>
    <w:tbl>
      <w:tblPr>
        <w:tblStyle w:val="TableGrid"/>
        <w:tblW w:w="15595" w:type="dxa"/>
        <w:tblInd w:w="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384"/>
        <w:gridCol w:w="763"/>
        <w:gridCol w:w="763"/>
        <w:gridCol w:w="763"/>
        <w:gridCol w:w="763"/>
        <w:gridCol w:w="763"/>
        <w:gridCol w:w="763"/>
        <w:gridCol w:w="763"/>
        <w:gridCol w:w="763"/>
        <w:gridCol w:w="763"/>
        <w:gridCol w:w="763"/>
        <w:gridCol w:w="763"/>
        <w:gridCol w:w="763"/>
        <w:gridCol w:w="763"/>
        <w:gridCol w:w="763"/>
        <w:gridCol w:w="763"/>
        <w:gridCol w:w="766"/>
      </w:tblGrid>
      <w:tr w:rsidR="004C1078" w:rsidRPr="00F47A00" w14:paraId="4E6D8EFE" w14:textId="2D2721C5" w:rsidTr="00F60874">
        <w:trPr>
          <w:trHeight w:val="20"/>
        </w:trPr>
        <w:tc>
          <w:tcPr>
            <w:tcW w:w="3384" w:type="dxa"/>
          </w:tcPr>
          <w:p w14:paraId="517B15C6" w14:textId="77777777" w:rsidR="004C1078" w:rsidRPr="00F47A00" w:rsidRDefault="004C1078" w:rsidP="000B426D">
            <w:pPr>
              <w:spacing w:before="120" w:line="340" w:lineRule="exact"/>
              <w:rPr>
                <w:sz w:val="28"/>
                <w:szCs w:val="28"/>
              </w:rPr>
            </w:pPr>
          </w:p>
        </w:tc>
        <w:tc>
          <w:tcPr>
            <w:tcW w:w="12211" w:type="dxa"/>
            <w:gridSpan w:val="16"/>
          </w:tcPr>
          <w:p w14:paraId="51475E34" w14:textId="5A4B9A8A" w:rsidR="004C1078" w:rsidRPr="00284941" w:rsidRDefault="004C1078" w:rsidP="000B426D">
            <w:pPr>
              <w:pBdr>
                <w:bottom w:val="single" w:sz="4" w:space="1" w:color="auto"/>
              </w:pBdr>
              <w:spacing w:before="120" w:line="340" w:lineRule="exact"/>
              <w:jc w:val="center"/>
              <w:rPr>
                <w:sz w:val="28"/>
                <w:szCs w:val="28"/>
                <w:cs/>
              </w:rPr>
            </w:pPr>
            <w:r w:rsidRPr="00B243BD">
              <w:rPr>
                <w:sz w:val="28"/>
                <w:szCs w:val="28"/>
              </w:rPr>
              <w:t>Unit</w:t>
            </w:r>
            <w:r w:rsidRPr="006F2B0A">
              <w:rPr>
                <w:sz w:val="28"/>
                <w:szCs w:val="28"/>
              </w:rPr>
              <w:t xml:space="preserve">: </w:t>
            </w:r>
            <w:r w:rsidRPr="00B243BD">
              <w:rPr>
                <w:sz w:val="28"/>
                <w:szCs w:val="28"/>
              </w:rPr>
              <w:t>Thousand Baht</w:t>
            </w:r>
          </w:p>
        </w:tc>
      </w:tr>
      <w:tr w:rsidR="004C1078" w:rsidRPr="00F47A00" w14:paraId="1D95940F" w14:textId="39F5D05A" w:rsidTr="00C55106">
        <w:trPr>
          <w:trHeight w:val="760"/>
        </w:trPr>
        <w:tc>
          <w:tcPr>
            <w:tcW w:w="3384" w:type="dxa"/>
          </w:tcPr>
          <w:p w14:paraId="5C1393E4" w14:textId="77777777" w:rsidR="004C1078" w:rsidRPr="00F47A00" w:rsidRDefault="004C1078" w:rsidP="000B426D">
            <w:pPr>
              <w:spacing w:line="340" w:lineRule="exact"/>
              <w:rPr>
                <w:sz w:val="28"/>
                <w:szCs w:val="28"/>
              </w:rPr>
            </w:pPr>
          </w:p>
        </w:tc>
        <w:tc>
          <w:tcPr>
            <w:tcW w:w="1526" w:type="dxa"/>
            <w:gridSpan w:val="2"/>
            <w:vAlign w:val="bottom"/>
          </w:tcPr>
          <w:p w14:paraId="761D8810" w14:textId="77777777" w:rsidR="004C1078" w:rsidRPr="00284941" w:rsidRDefault="004C1078" w:rsidP="000B426D">
            <w:pPr>
              <w:pBdr>
                <w:bottom w:val="single" w:sz="4" w:space="1" w:color="auto"/>
              </w:pBdr>
              <w:spacing w:line="340" w:lineRule="exact"/>
              <w:jc w:val="center"/>
              <w:rPr>
                <w:sz w:val="28"/>
                <w:szCs w:val="28"/>
                <w:cs/>
              </w:rPr>
            </w:pPr>
            <w:r>
              <w:rPr>
                <w:sz w:val="28"/>
                <w:szCs w:val="28"/>
              </w:rPr>
              <w:t>Varitek Co</w:t>
            </w:r>
            <w:r w:rsidRPr="006F2B0A">
              <w:rPr>
                <w:sz w:val="28"/>
                <w:szCs w:val="28"/>
              </w:rPr>
              <w:t>.</w:t>
            </w:r>
            <w:r>
              <w:rPr>
                <w:sz w:val="28"/>
                <w:szCs w:val="28"/>
              </w:rPr>
              <w:t>, Ltd</w:t>
            </w:r>
            <w:r w:rsidRPr="006F2B0A">
              <w:rPr>
                <w:sz w:val="28"/>
                <w:szCs w:val="28"/>
              </w:rPr>
              <w:t>.</w:t>
            </w:r>
          </w:p>
        </w:tc>
        <w:tc>
          <w:tcPr>
            <w:tcW w:w="1526" w:type="dxa"/>
            <w:gridSpan w:val="2"/>
            <w:vAlign w:val="bottom"/>
          </w:tcPr>
          <w:p w14:paraId="65F9BFC7" w14:textId="77777777" w:rsidR="004C1078" w:rsidRDefault="004C1078" w:rsidP="000B426D">
            <w:pPr>
              <w:pBdr>
                <w:bottom w:val="single" w:sz="4" w:space="1" w:color="auto"/>
              </w:pBdr>
              <w:spacing w:line="340" w:lineRule="exact"/>
              <w:jc w:val="center"/>
              <w:rPr>
                <w:sz w:val="28"/>
                <w:szCs w:val="28"/>
              </w:rPr>
            </w:pPr>
            <w:r>
              <w:rPr>
                <w:sz w:val="28"/>
                <w:szCs w:val="28"/>
              </w:rPr>
              <w:t>Asefa Suntech Joint Venture</w:t>
            </w:r>
          </w:p>
        </w:tc>
        <w:tc>
          <w:tcPr>
            <w:tcW w:w="1526" w:type="dxa"/>
            <w:gridSpan w:val="2"/>
            <w:vAlign w:val="bottom"/>
          </w:tcPr>
          <w:p w14:paraId="393F19C6" w14:textId="77777777" w:rsidR="004C1078" w:rsidRDefault="004C1078" w:rsidP="000B426D">
            <w:pPr>
              <w:pBdr>
                <w:bottom w:val="single" w:sz="4" w:space="1" w:color="auto"/>
              </w:pBdr>
              <w:spacing w:line="340" w:lineRule="exact"/>
              <w:jc w:val="center"/>
              <w:rPr>
                <w:sz w:val="28"/>
                <w:szCs w:val="28"/>
              </w:rPr>
            </w:pPr>
            <w:r>
              <w:rPr>
                <w:sz w:val="28"/>
                <w:szCs w:val="28"/>
              </w:rPr>
              <w:t>Asefa &amp; VARS Joint Venture</w:t>
            </w:r>
          </w:p>
        </w:tc>
        <w:tc>
          <w:tcPr>
            <w:tcW w:w="1526" w:type="dxa"/>
            <w:gridSpan w:val="2"/>
            <w:vAlign w:val="bottom"/>
          </w:tcPr>
          <w:p w14:paraId="44CC8AA9" w14:textId="77777777" w:rsidR="004C1078" w:rsidRDefault="004C1078" w:rsidP="000B426D">
            <w:pPr>
              <w:pBdr>
                <w:bottom w:val="single" w:sz="4" w:space="1" w:color="auto"/>
              </w:pBdr>
              <w:spacing w:line="340" w:lineRule="exact"/>
              <w:jc w:val="center"/>
              <w:rPr>
                <w:sz w:val="28"/>
                <w:szCs w:val="28"/>
              </w:rPr>
            </w:pPr>
            <w:r>
              <w:rPr>
                <w:sz w:val="28"/>
                <w:szCs w:val="28"/>
              </w:rPr>
              <w:t>Asefa &amp; UMI Joint Venture</w:t>
            </w:r>
          </w:p>
        </w:tc>
        <w:tc>
          <w:tcPr>
            <w:tcW w:w="1526" w:type="dxa"/>
            <w:gridSpan w:val="2"/>
            <w:vAlign w:val="bottom"/>
          </w:tcPr>
          <w:p w14:paraId="6DFBC9A2" w14:textId="382DB1C1" w:rsidR="004C1078" w:rsidRDefault="004C1078" w:rsidP="000B426D">
            <w:pPr>
              <w:pBdr>
                <w:bottom w:val="single" w:sz="4" w:space="1" w:color="auto"/>
              </w:pBdr>
              <w:spacing w:line="340" w:lineRule="exact"/>
              <w:jc w:val="center"/>
              <w:rPr>
                <w:sz w:val="28"/>
                <w:szCs w:val="28"/>
              </w:rPr>
            </w:pPr>
            <w:r w:rsidRPr="00A07128">
              <w:rPr>
                <w:sz w:val="28"/>
                <w:szCs w:val="28"/>
              </w:rPr>
              <w:t xml:space="preserve">A Y Solution </w:t>
            </w:r>
            <w:r w:rsidR="00F86062">
              <w:rPr>
                <w:sz w:val="28"/>
                <w:szCs w:val="28"/>
                <w:cs/>
              </w:rPr>
              <w:br/>
            </w:r>
            <w:r w:rsidRPr="00A07128">
              <w:rPr>
                <w:sz w:val="28"/>
                <w:szCs w:val="28"/>
              </w:rPr>
              <w:t xml:space="preserve">Joint Venture </w:t>
            </w:r>
            <w:r>
              <w:rPr>
                <w:sz w:val="28"/>
                <w:szCs w:val="28"/>
              </w:rPr>
              <w:br/>
            </w:r>
            <w:r w:rsidRPr="00A07128">
              <w:rPr>
                <w:sz w:val="28"/>
                <w:szCs w:val="28"/>
              </w:rPr>
              <w:t>Co., Ltd.</w:t>
            </w:r>
          </w:p>
        </w:tc>
        <w:tc>
          <w:tcPr>
            <w:tcW w:w="1526" w:type="dxa"/>
            <w:gridSpan w:val="2"/>
          </w:tcPr>
          <w:p w14:paraId="1A3FBA75" w14:textId="74D43B20" w:rsidR="004C1078" w:rsidRDefault="004C1078" w:rsidP="000B426D">
            <w:pPr>
              <w:pBdr>
                <w:bottom w:val="single" w:sz="4" w:space="1" w:color="auto"/>
              </w:pBdr>
              <w:spacing w:line="340" w:lineRule="exact"/>
              <w:jc w:val="center"/>
              <w:rPr>
                <w:sz w:val="28"/>
                <w:szCs w:val="28"/>
              </w:rPr>
            </w:pPr>
            <w:r>
              <w:rPr>
                <w:sz w:val="28"/>
                <w:szCs w:val="28"/>
              </w:rPr>
              <w:t xml:space="preserve">Asefa Power Solutions </w:t>
            </w:r>
            <w:r>
              <w:rPr>
                <w:sz w:val="28"/>
                <w:szCs w:val="28"/>
              </w:rPr>
              <w:br/>
              <w:t>Co., Ltd.</w:t>
            </w:r>
          </w:p>
        </w:tc>
        <w:tc>
          <w:tcPr>
            <w:tcW w:w="1526" w:type="dxa"/>
            <w:gridSpan w:val="2"/>
            <w:vAlign w:val="bottom"/>
          </w:tcPr>
          <w:p w14:paraId="75F0450A" w14:textId="0CED2F38" w:rsidR="004C1078" w:rsidRDefault="004C1078" w:rsidP="000B426D">
            <w:pPr>
              <w:pBdr>
                <w:bottom w:val="single" w:sz="4" w:space="1" w:color="auto"/>
              </w:pBdr>
              <w:spacing w:line="340" w:lineRule="exact"/>
              <w:jc w:val="center"/>
              <w:rPr>
                <w:sz w:val="28"/>
                <w:szCs w:val="28"/>
              </w:rPr>
            </w:pPr>
            <w:r w:rsidRPr="007274B7">
              <w:rPr>
                <w:sz w:val="28"/>
                <w:szCs w:val="28"/>
              </w:rPr>
              <w:t>U-</w:t>
            </w:r>
            <w:r>
              <w:rPr>
                <w:sz w:val="28"/>
                <w:szCs w:val="28"/>
              </w:rPr>
              <w:t>S</w:t>
            </w:r>
            <w:r w:rsidRPr="007274B7">
              <w:rPr>
                <w:sz w:val="28"/>
                <w:szCs w:val="28"/>
              </w:rPr>
              <w:t xml:space="preserve">ervices (Thailand) </w:t>
            </w:r>
            <w:r>
              <w:rPr>
                <w:sz w:val="28"/>
                <w:szCs w:val="28"/>
              </w:rPr>
              <w:br/>
            </w:r>
            <w:r w:rsidRPr="007274B7">
              <w:rPr>
                <w:sz w:val="28"/>
                <w:szCs w:val="28"/>
              </w:rPr>
              <w:t>Co., Ltd.</w:t>
            </w:r>
          </w:p>
        </w:tc>
        <w:tc>
          <w:tcPr>
            <w:tcW w:w="1529" w:type="dxa"/>
            <w:gridSpan w:val="2"/>
            <w:vAlign w:val="bottom"/>
          </w:tcPr>
          <w:p w14:paraId="2646CFE8" w14:textId="36B81E51" w:rsidR="004C1078" w:rsidRDefault="004C1078" w:rsidP="000B426D">
            <w:pPr>
              <w:pBdr>
                <w:bottom w:val="single" w:sz="4" w:space="1" w:color="auto"/>
              </w:pBdr>
              <w:spacing w:line="340" w:lineRule="exact"/>
              <w:jc w:val="center"/>
              <w:rPr>
                <w:sz w:val="28"/>
                <w:szCs w:val="28"/>
              </w:rPr>
            </w:pPr>
            <w:r>
              <w:rPr>
                <w:sz w:val="28"/>
                <w:szCs w:val="28"/>
              </w:rPr>
              <w:t>Total</w:t>
            </w:r>
          </w:p>
        </w:tc>
      </w:tr>
      <w:tr w:rsidR="004C1078" w:rsidRPr="00F47A00" w14:paraId="0587E054" w14:textId="05A2CE80" w:rsidTr="00C55106">
        <w:trPr>
          <w:trHeight w:val="227"/>
        </w:trPr>
        <w:tc>
          <w:tcPr>
            <w:tcW w:w="3384" w:type="dxa"/>
          </w:tcPr>
          <w:p w14:paraId="0E5DCE02" w14:textId="77777777" w:rsidR="004C1078" w:rsidRPr="00F47A00" w:rsidRDefault="004C1078" w:rsidP="000B426D">
            <w:pPr>
              <w:spacing w:line="340" w:lineRule="exact"/>
              <w:rPr>
                <w:sz w:val="28"/>
                <w:szCs w:val="28"/>
              </w:rPr>
            </w:pPr>
          </w:p>
        </w:tc>
        <w:tc>
          <w:tcPr>
            <w:tcW w:w="763" w:type="dxa"/>
            <w:vAlign w:val="bottom"/>
          </w:tcPr>
          <w:p w14:paraId="3FB4CBF0" w14:textId="54D108E0" w:rsidR="004C1078" w:rsidRPr="00FB0F2C" w:rsidRDefault="004C1078" w:rsidP="000B426D">
            <w:pPr>
              <w:pBdr>
                <w:bottom w:val="single" w:sz="4" w:space="1" w:color="auto"/>
              </w:pBdr>
              <w:spacing w:line="340" w:lineRule="exact"/>
              <w:jc w:val="center"/>
              <w:rPr>
                <w:sz w:val="28"/>
                <w:szCs w:val="28"/>
              </w:rPr>
            </w:pPr>
            <w:r>
              <w:rPr>
                <w:sz w:val="28"/>
                <w:szCs w:val="28"/>
              </w:rPr>
              <w:t>2025</w:t>
            </w:r>
          </w:p>
        </w:tc>
        <w:tc>
          <w:tcPr>
            <w:tcW w:w="763" w:type="dxa"/>
            <w:vAlign w:val="bottom"/>
          </w:tcPr>
          <w:p w14:paraId="16008C48" w14:textId="7227E242" w:rsidR="004C1078" w:rsidRPr="00FB0F2C" w:rsidRDefault="004C1078" w:rsidP="000B426D">
            <w:pPr>
              <w:pBdr>
                <w:bottom w:val="single" w:sz="4" w:space="1" w:color="auto"/>
              </w:pBdr>
              <w:spacing w:line="340" w:lineRule="exact"/>
              <w:jc w:val="center"/>
              <w:rPr>
                <w:sz w:val="28"/>
                <w:szCs w:val="28"/>
              </w:rPr>
            </w:pPr>
            <w:r>
              <w:rPr>
                <w:sz w:val="28"/>
                <w:szCs w:val="28"/>
              </w:rPr>
              <w:t>2024</w:t>
            </w:r>
          </w:p>
        </w:tc>
        <w:tc>
          <w:tcPr>
            <w:tcW w:w="763" w:type="dxa"/>
            <w:vAlign w:val="bottom"/>
          </w:tcPr>
          <w:p w14:paraId="2E1274AF" w14:textId="669DFBFD" w:rsidR="004C1078" w:rsidRPr="00FB0F2C" w:rsidRDefault="004C1078" w:rsidP="000B426D">
            <w:pPr>
              <w:pBdr>
                <w:bottom w:val="single" w:sz="4" w:space="1" w:color="auto"/>
              </w:pBdr>
              <w:spacing w:line="340" w:lineRule="exact"/>
              <w:jc w:val="center"/>
              <w:rPr>
                <w:sz w:val="28"/>
                <w:szCs w:val="28"/>
              </w:rPr>
            </w:pPr>
            <w:r>
              <w:rPr>
                <w:sz w:val="28"/>
                <w:szCs w:val="28"/>
              </w:rPr>
              <w:t>2025</w:t>
            </w:r>
          </w:p>
        </w:tc>
        <w:tc>
          <w:tcPr>
            <w:tcW w:w="763" w:type="dxa"/>
            <w:vAlign w:val="bottom"/>
          </w:tcPr>
          <w:p w14:paraId="15131ED7" w14:textId="6567FD17" w:rsidR="004C1078" w:rsidRPr="00FB0F2C" w:rsidRDefault="004C1078" w:rsidP="000B426D">
            <w:pPr>
              <w:pBdr>
                <w:bottom w:val="single" w:sz="4" w:space="1" w:color="auto"/>
              </w:pBdr>
              <w:spacing w:line="340" w:lineRule="exact"/>
              <w:jc w:val="center"/>
              <w:rPr>
                <w:sz w:val="28"/>
                <w:szCs w:val="28"/>
              </w:rPr>
            </w:pPr>
            <w:r>
              <w:rPr>
                <w:sz w:val="28"/>
                <w:szCs w:val="28"/>
              </w:rPr>
              <w:t>2024</w:t>
            </w:r>
          </w:p>
        </w:tc>
        <w:tc>
          <w:tcPr>
            <w:tcW w:w="763" w:type="dxa"/>
            <w:vAlign w:val="bottom"/>
          </w:tcPr>
          <w:p w14:paraId="1992D99A" w14:textId="0209DDD4" w:rsidR="004C1078" w:rsidRPr="00FB0F2C" w:rsidRDefault="004C1078" w:rsidP="000B426D">
            <w:pPr>
              <w:pBdr>
                <w:bottom w:val="single" w:sz="4" w:space="1" w:color="auto"/>
              </w:pBdr>
              <w:spacing w:line="340" w:lineRule="exact"/>
              <w:jc w:val="center"/>
              <w:rPr>
                <w:sz w:val="28"/>
                <w:szCs w:val="28"/>
              </w:rPr>
            </w:pPr>
            <w:r>
              <w:rPr>
                <w:sz w:val="28"/>
                <w:szCs w:val="28"/>
              </w:rPr>
              <w:t>2025</w:t>
            </w:r>
          </w:p>
        </w:tc>
        <w:tc>
          <w:tcPr>
            <w:tcW w:w="763" w:type="dxa"/>
            <w:vAlign w:val="bottom"/>
          </w:tcPr>
          <w:p w14:paraId="31B2A4F7" w14:textId="342E9EAB" w:rsidR="004C1078" w:rsidRPr="00FB0F2C" w:rsidRDefault="004C1078" w:rsidP="000B426D">
            <w:pPr>
              <w:pBdr>
                <w:bottom w:val="single" w:sz="4" w:space="1" w:color="auto"/>
              </w:pBdr>
              <w:spacing w:line="340" w:lineRule="exact"/>
              <w:jc w:val="center"/>
              <w:rPr>
                <w:sz w:val="28"/>
                <w:szCs w:val="28"/>
              </w:rPr>
            </w:pPr>
            <w:r>
              <w:rPr>
                <w:sz w:val="28"/>
                <w:szCs w:val="28"/>
              </w:rPr>
              <w:t>2024</w:t>
            </w:r>
          </w:p>
        </w:tc>
        <w:tc>
          <w:tcPr>
            <w:tcW w:w="763" w:type="dxa"/>
            <w:vAlign w:val="bottom"/>
          </w:tcPr>
          <w:p w14:paraId="2D6F5E2A" w14:textId="6C1B0454" w:rsidR="004C1078" w:rsidRPr="00FB0F2C" w:rsidRDefault="004C1078" w:rsidP="000B426D">
            <w:pPr>
              <w:pBdr>
                <w:bottom w:val="single" w:sz="4" w:space="1" w:color="auto"/>
              </w:pBdr>
              <w:spacing w:line="340" w:lineRule="exact"/>
              <w:jc w:val="center"/>
              <w:rPr>
                <w:sz w:val="28"/>
                <w:szCs w:val="28"/>
              </w:rPr>
            </w:pPr>
            <w:r>
              <w:rPr>
                <w:sz w:val="28"/>
                <w:szCs w:val="28"/>
              </w:rPr>
              <w:t>2025</w:t>
            </w:r>
          </w:p>
        </w:tc>
        <w:tc>
          <w:tcPr>
            <w:tcW w:w="763" w:type="dxa"/>
            <w:vAlign w:val="bottom"/>
          </w:tcPr>
          <w:p w14:paraId="247C4135" w14:textId="71F7EEAD" w:rsidR="004C1078" w:rsidRPr="00FB0F2C" w:rsidRDefault="004C1078" w:rsidP="000B426D">
            <w:pPr>
              <w:pBdr>
                <w:bottom w:val="single" w:sz="4" w:space="1" w:color="auto"/>
              </w:pBdr>
              <w:spacing w:line="340" w:lineRule="exact"/>
              <w:jc w:val="center"/>
              <w:rPr>
                <w:sz w:val="28"/>
                <w:szCs w:val="28"/>
              </w:rPr>
            </w:pPr>
            <w:r>
              <w:rPr>
                <w:sz w:val="28"/>
                <w:szCs w:val="28"/>
              </w:rPr>
              <w:t>2024</w:t>
            </w:r>
          </w:p>
        </w:tc>
        <w:tc>
          <w:tcPr>
            <w:tcW w:w="763" w:type="dxa"/>
            <w:vAlign w:val="bottom"/>
          </w:tcPr>
          <w:p w14:paraId="3A9C8B6B" w14:textId="3E61992A" w:rsidR="004C1078" w:rsidRDefault="004C1078" w:rsidP="000B426D">
            <w:pPr>
              <w:pBdr>
                <w:bottom w:val="single" w:sz="4" w:space="1" w:color="auto"/>
              </w:pBdr>
              <w:spacing w:line="340" w:lineRule="exact"/>
              <w:jc w:val="center"/>
              <w:rPr>
                <w:sz w:val="28"/>
                <w:szCs w:val="28"/>
              </w:rPr>
            </w:pPr>
            <w:r>
              <w:rPr>
                <w:sz w:val="28"/>
                <w:szCs w:val="28"/>
              </w:rPr>
              <w:t>2025</w:t>
            </w:r>
          </w:p>
        </w:tc>
        <w:tc>
          <w:tcPr>
            <w:tcW w:w="763" w:type="dxa"/>
            <w:vAlign w:val="bottom"/>
          </w:tcPr>
          <w:p w14:paraId="3556458A" w14:textId="071BBF71" w:rsidR="004C1078" w:rsidRDefault="004C1078" w:rsidP="000B426D">
            <w:pPr>
              <w:pBdr>
                <w:bottom w:val="single" w:sz="4" w:space="1" w:color="auto"/>
              </w:pBdr>
              <w:spacing w:line="340" w:lineRule="exact"/>
              <w:jc w:val="center"/>
              <w:rPr>
                <w:sz w:val="28"/>
                <w:szCs w:val="28"/>
              </w:rPr>
            </w:pPr>
            <w:r>
              <w:rPr>
                <w:sz w:val="28"/>
                <w:szCs w:val="28"/>
              </w:rPr>
              <w:t>2024</w:t>
            </w:r>
          </w:p>
        </w:tc>
        <w:tc>
          <w:tcPr>
            <w:tcW w:w="763" w:type="dxa"/>
            <w:vAlign w:val="bottom"/>
          </w:tcPr>
          <w:p w14:paraId="2743257B" w14:textId="50F30E5B" w:rsidR="004C1078" w:rsidRDefault="004C1078" w:rsidP="000B426D">
            <w:pPr>
              <w:pBdr>
                <w:bottom w:val="single" w:sz="4" w:space="1" w:color="auto"/>
              </w:pBdr>
              <w:spacing w:line="340" w:lineRule="exact"/>
              <w:jc w:val="center"/>
              <w:rPr>
                <w:sz w:val="28"/>
                <w:szCs w:val="28"/>
              </w:rPr>
            </w:pPr>
            <w:r>
              <w:rPr>
                <w:sz w:val="28"/>
                <w:szCs w:val="28"/>
              </w:rPr>
              <w:t>2025</w:t>
            </w:r>
          </w:p>
        </w:tc>
        <w:tc>
          <w:tcPr>
            <w:tcW w:w="763" w:type="dxa"/>
            <w:vAlign w:val="bottom"/>
          </w:tcPr>
          <w:p w14:paraId="6130DD82" w14:textId="68F4D91E" w:rsidR="004C1078" w:rsidRDefault="004C1078" w:rsidP="000B426D">
            <w:pPr>
              <w:pBdr>
                <w:bottom w:val="single" w:sz="4" w:space="1" w:color="auto"/>
              </w:pBdr>
              <w:spacing w:line="340" w:lineRule="exact"/>
              <w:jc w:val="center"/>
              <w:rPr>
                <w:sz w:val="28"/>
                <w:szCs w:val="28"/>
              </w:rPr>
            </w:pPr>
            <w:r>
              <w:rPr>
                <w:sz w:val="28"/>
                <w:szCs w:val="28"/>
              </w:rPr>
              <w:t>2024</w:t>
            </w:r>
          </w:p>
        </w:tc>
        <w:tc>
          <w:tcPr>
            <w:tcW w:w="763" w:type="dxa"/>
            <w:vAlign w:val="bottom"/>
          </w:tcPr>
          <w:p w14:paraId="4DDE60D3" w14:textId="1889DC3C" w:rsidR="004C1078" w:rsidRPr="00FB0F2C" w:rsidRDefault="004C1078" w:rsidP="000B426D">
            <w:pPr>
              <w:pBdr>
                <w:bottom w:val="single" w:sz="4" w:space="1" w:color="auto"/>
              </w:pBdr>
              <w:spacing w:line="340" w:lineRule="exact"/>
              <w:jc w:val="center"/>
              <w:rPr>
                <w:sz w:val="28"/>
                <w:szCs w:val="28"/>
              </w:rPr>
            </w:pPr>
            <w:r>
              <w:rPr>
                <w:sz w:val="28"/>
                <w:szCs w:val="28"/>
              </w:rPr>
              <w:t>2025</w:t>
            </w:r>
          </w:p>
        </w:tc>
        <w:tc>
          <w:tcPr>
            <w:tcW w:w="763" w:type="dxa"/>
            <w:vAlign w:val="bottom"/>
          </w:tcPr>
          <w:p w14:paraId="67355EEF" w14:textId="1ADF9E6B" w:rsidR="004C1078" w:rsidRPr="00FB0F2C" w:rsidRDefault="004C1078" w:rsidP="000B426D">
            <w:pPr>
              <w:pBdr>
                <w:bottom w:val="single" w:sz="4" w:space="1" w:color="auto"/>
              </w:pBdr>
              <w:spacing w:line="340" w:lineRule="exact"/>
              <w:jc w:val="center"/>
              <w:rPr>
                <w:sz w:val="28"/>
                <w:szCs w:val="28"/>
              </w:rPr>
            </w:pPr>
            <w:r>
              <w:rPr>
                <w:sz w:val="28"/>
                <w:szCs w:val="28"/>
              </w:rPr>
              <w:t>2024</w:t>
            </w:r>
          </w:p>
        </w:tc>
        <w:tc>
          <w:tcPr>
            <w:tcW w:w="763" w:type="dxa"/>
            <w:vAlign w:val="bottom"/>
          </w:tcPr>
          <w:p w14:paraId="1A7E286A" w14:textId="2B34BACC" w:rsidR="004C1078" w:rsidRDefault="00F91DF5" w:rsidP="000B426D">
            <w:pPr>
              <w:pBdr>
                <w:bottom w:val="single" w:sz="4" w:space="1" w:color="auto"/>
              </w:pBdr>
              <w:spacing w:line="340" w:lineRule="exact"/>
              <w:jc w:val="center"/>
              <w:rPr>
                <w:sz w:val="28"/>
                <w:szCs w:val="28"/>
              </w:rPr>
            </w:pPr>
            <w:r>
              <w:rPr>
                <w:sz w:val="28"/>
                <w:szCs w:val="28"/>
              </w:rPr>
              <w:t>2025</w:t>
            </w:r>
          </w:p>
        </w:tc>
        <w:tc>
          <w:tcPr>
            <w:tcW w:w="766" w:type="dxa"/>
            <w:vAlign w:val="bottom"/>
          </w:tcPr>
          <w:p w14:paraId="51D8C876" w14:textId="066C0A1F" w:rsidR="004C1078" w:rsidRDefault="004C1078" w:rsidP="000B426D">
            <w:pPr>
              <w:pBdr>
                <w:bottom w:val="single" w:sz="4" w:space="1" w:color="auto"/>
              </w:pBdr>
              <w:spacing w:line="340" w:lineRule="exact"/>
              <w:jc w:val="center"/>
              <w:rPr>
                <w:sz w:val="28"/>
                <w:szCs w:val="28"/>
              </w:rPr>
            </w:pPr>
            <w:r>
              <w:rPr>
                <w:sz w:val="28"/>
                <w:szCs w:val="28"/>
              </w:rPr>
              <w:t>2024</w:t>
            </w:r>
          </w:p>
        </w:tc>
      </w:tr>
      <w:tr w:rsidR="004C1078" w:rsidRPr="00F47A00" w14:paraId="6B1AC3FE" w14:textId="048F270B" w:rsidTr="00C55106">
        <w:trPr>
          <w:trHeight w:val="302"/>
        </w:trPr>
        <w:tc>
          <w:tcPr>
            <w:tcW w:w="3384" w:type="dxa"/>
            <w:vAlign w:val="bottom"/>
          </w:tcPr>
          <w:p w14:paraId="6D7ED3E9" w14:textId="64020C4F" w:rsidR="004C1078" w:rsidRDefault="004C1078" w:rsidP="000B426D">
            <w:pPr>
              <w:spacing w:line="340" w:lineRule="exact"/>
              <w:jc w:val="left"/>
              <w:rPr>
                <w:b/>
                <w:bCs/>
                <w:color w:val="000000"/>
                <w:sz w:val="28"/>
                <w:szCs w:val="28"/>
              </w:rPr>
            </w:pPr>
            <w:r>
              <w:rPr>
                <w:b/>
                <w:bCs/>
                <w:color w:val="000000"/>
                <w:sz w:val="28"/>
                <w:szCs w:val="28"/>
              </w:rPr>
              <w:t>As at December 3</w:t>
            </w:r>
            <w:r w:rsidRPr="001F6444">
              <w:rPr>
                <w:rFonts w:hint="cs"/>
                <w:b/>
                <w:bCs/>
                <w:color w:val="000000"/>
                <w:sz w:val="28"/>
                <w:szCs w:val="28"/>
              </w:rPr>
              <w:t>1</w:t>
            </w:r>
          </w:p>
        </w:tc>
        <w:tc>
          <w:tcPr>
            <w:tcW w:w="763" w:type="dxa"/>
            <w:vAlign w:val="bottom"/>
          </w:tcPr>
          <w:p w14:paraId="35949033" w14:textId="77777777" w:rsidR="004C1078" w:rsidRPr="00F60874" w:rsidRDefault="004C1078" w:rsidP="000B426D">
            <w:pPr>
              <w:tabs>
                <w:tab w:val="decimal" w:pos="907"/>
              </w:tabs>
              <w:spacing w:line="340" w:lineRule="exact"/>
              <w:jc w:val="center"/>
              <w:rPr>
                <w:sz w:val="26"/>
                <w:szCs w:val="26"/>
              </w:rPr>
            </w:pPr>
          </w:p>
        </w:tc>
        <w:tc>
          <w:tcPr>
            <w:tcW w:w="763" w:type="dxa"/>
            <w:vAlign w:val="bottom"/>
          </w:tcPr>
          <w:p w14:paraId="1F6CC66D" w14:textId="77777777" w:rsidR="004C1078" w:rsidRPr="00F60874" w:rsidRDefault="004C1078" w:rsidP="000B426D">
            <w:pPr>
              <w:tabs>
                <w:tab w:val="decimal" w:pos="964"/>
              </w:tabs>
              <w:spacing w:line="340" w:lineRule="exact"/>
              <w:jc w:val="center"/>
              <w:rPr>
                <w:sz w:val="26"/>
                <w:szCs w:val="26"/>
              </w:rPr>
            </w:pPr>
          </w:p>
        </w:tc>
        <w:tc>
          <w:tcPr>
            <w:tcW w:w="763" w:type="dxa"/>
            <w:vAlign w:val="bottom"/>
          </w:tcPr>
          <w:p w14:paraId="2B050B88" w14:textId="77777777" w:rsidR="004C1078" w:rsidRPr="00F60874" w:rsidRDefault="004C1078" w:rsidP="000B426D">
            <w:pPr>
              <w:tabs>
                <w:tab w:val="decimal" w:pos="907"/>
              </w:tabs>
              <w:spacing w:line="340" w:lineRule="exact"/>
              <w:jc w:val="center"/>
              <w:rPr>
                <w:sz w:val="26"/>
                <w:szCs w:val="26"/>
              </w:rPr>
            </w:pPr>
          </w:p>
        </w:tc>
        <w:tc>
          <w:tcPr>
            <w:tcW w:w="763" w:type="dxa"/>
            <w:vAlign w:val="bottom"/>
          </w:tcPr>
          <w:p w14:paraId="7B982244" w14:textId="77777777" w:rsidR="004C1078" w:rsidRPr="00F60874" w:rsidRDefault="004C1078" w:rsidP="000B426D">
            <w:pPr>
              <w:tabs>
                <w:tab w:val="decimal" w:pos="964"/>
              </w:tabs>
              <w:spacing w:line="340" w:lineRule="exact"/>
              <w:jc w:val="center"/>
              <w:rPr>
                <w:sz w:val="26"/>
                <w:szCs w:val="26"/>
              </w:rPr>
            </w:pPr>
          </w:p>
        </w:tc>
        <w:tc>
          <w:tcPr>
            <w:tcW w:w="763" w:type="dxa"/>
            <w:vAlign w:val="bottom"/>
          </w:tcPr>
          <w:p w14:paraId="16677DF2" w14:textId="77777777" w:rsidR="004C1078" w:rsidRPr="00F60874" w:rsidRDefault="004C1078" w:rsidP="000B426D">
            <w:pPr>
              <w:tabs>
                <w:tab w:val="decimal" w:pos="907"/>
              </w:tabs>
              <w:spacing w:line="340" w:lineRule="exact"/>
              <w:jc w:val="center"/>
              <w:rPr>
                <w:sz w:val="26"/>
                <w:szCs w:val="26"/>
              </w:rPr>
            </w:pPr>
          </w:p>
        </w:tc>
        <w:tc>
          <w:tcPr>
            <w:tcW w:w="763" w:type="dxa"/>
            <w:vAlign w:val="bottom"/>
          </w:tcPr>
          <w:p w14:paraId="1B576E7B" w14:textId="77777777" w:rsidR="004C1078" w:rsidRPr="00F60874" w:rsidRDefault="004C1078" w:rsidP="000B426D">
            <w:pPr>
              <w:tabs>
                <w:tab w:val="decimal" w:pos="964"/>
              </w:tabs>
              <w:spacing w:line="340" w:lineRule="exact"/>
              <w:jc w:val="center"/>
              <w:rPr>
                <w:sz w:val="26"/>
                <w:szCs w:val="26"/>
              </w:rPr>
            </w:pPr>
          </w:p>
        </w:tc>
        <w:tc>
          <w:tcPr>
            <w:tcW w:w="763" w:type="dxa"/>
            <w:vAlign w:val="bottom"/>
          </w:tcPr>
          <w:p w14:paraId="043615B1" w14:textId="77777777" w:rsidR="004C1078" w:rsidRPr="00F60874" w:rsidRDefault="004C1078" w:rsidP="000B426D">
            <w:pPr>
              <w:tabs>
                <w:tab w:val="decimal" w:pos="907"/>
              </w:tabs>
              <w:spacing w:line="340" w:lineRule="exact"/>
              <w:jc w:val="center"/>
              <w:rPr>
                <w:sz w:val="26"/>
                <w:szCs w:val="26"/>
              </w:rPr>
            </w:pPr>
          </w:p>
        </w:tc>
        <w:tc>
          <w:tcPr>
            <w:tcW w:w="763" w:type="dxa"/>
            <w:vAlign w:val="bottom"/>
          </w:tcPr>
          <w:p w14:paraId="29EAD2D6" w14:textId="77777777" w:rsidR="004C1078" w:rsidRPr="00F60874" w:rsidRDefault="004C1078" w:rsidP="000B426D">
            <w:pPr>
              <w:tabs>
                <w:tab w:val="decimal" w:pos="964"/>
              </w:tabs>
              <w:spacing w:line="340" w:lineRule="exact"/>
              <w:jc w:val="center"/>
              <w:rPr>
                <w:sz w:val="26"/>
                <w:szCs w:val="26"/>
              </w:rPr>
            </w:pPr>
          </w:p>
        </w:tc>
        <w:tc>
          <w:tcPr>
            <w:tcW w:w="763" w:type="dxa"/>
            <w:vAlign w:val="bottom"/>
          </w:tcPr>
          <w:p w14:paraId="0CB014EF" w14:textId="77777777" w:rsidR="004C1078" w:rsidRPr="00F60874" w:rsidRDefault="004C1078" w:rsidP="000B426D">
            <w:pPr>
              <w:tabs>
                <w:tab w:val="decimal" w:pos="907"/>
              </w:tabs>
              <w:spacing w:line="340" w:lineRule="exact"/>
              <w:jc w:val="center"/>
              <w:rPr>
                <w:sz w:val="26"/>
                <w:szCs w:val="26"/>
              </w:rPr>
            </w:pPr>
          </w:p>
        </w:tc>
        <w:tc>
          <w:tcPr>
            <w:tcW w:w="763" w:type="dxa"/>
            <w:vAlign w:val="bottom"/>
          </w:tcPr>
          <w:p w14:paraId="54636AAD" w14:textId="77777777" w:rsidR="004C1078" w:rsidRPr="00F60874" w:rsidRDefault="004C1078" w:rsidP="000B426D">
            <w:pPr>
              <w:tabs>
                <w:tab w:val="decimal" w:pos="907"/>
              </w:tabs>
              <w:spacing w:line="340" w:lineRule="exact"/>
              <w:jc w:val="center"/>
              <w:rPr>
                <w:sz w:val="26"/>
                <w:szCs w:val="26"/>
              </w:rPr>
            </w:pPr>
          </w:p>
        </w:tc>
        <w:tc>
          <w:tcPr>
            <w:tcW w:w="763" w:type="dxa"/>
            <w:vAlign w:val="bottom"/>
          </w:tcPr>
          <w:p w14:paraId="162F554B" w14:textId="77777777" w:rsidR="004C1078" w:rsidRPr="00F60874" w:rsidRDefault="004C1078" w:rsidP="000B426D">
            <w:pPr>
              <w:tabs>
                <w:tab w:val="decimal" w:pos="907"/>
              </w:tabs>
              <w:spacing w:line="340" w:lineRule="exact"/>
              <w:jc w:val="center"/>
              <w:rPr>
                <w:sz w:val="26"/>
                <w:szCs w:val="26"/>
              </w:rPr>
            </w:pPr>
          </w:p>
        </w:tc>
        <w:tc>
          <w:tcPr>
            <w:tcW w:w="763" w:type="dxa"/>
            <w:vAlign w:val="bottom"/>
          </w:tcPr>
          <w:p w14:paraId="0A3769BA" w14:textId="77777777" w:rsidR="004C1078" w:rsidRPr="00F60874" w:rsidRDefault="004C1078" w:rsidP="000B426D">
            <w:pPr>
              <w:tabs>
                <w:tab w:val="decimal" w:pos="907"/>
              </w:tabs>
              <w:spacing w:line="340" w:lineRule="exact"/>
              <w:jc w:val="center"/>
              <w:rPr>
                <w:sz w:val="26"/>
                <w:szCs w:val="26"/>
              </w:rPr>
            </w:pPr>
          </w:p>
        </w:tc>
        <w:tc>
          <w:tcPr>
            <w:tcW w:w="763" w:type="dxa"/>
            <w:vAlign w:val="bottom"/>
          </w:tcPr>
          <w:p w14:paraId="30A723AD" w14:textId="2AAEAD34" w:rsidR="004C1078" w:rsidRPr="00F60874" w:rsidRDefault="004C1078" w:rsidP="000B426D">
            <w:pPr>
              <w:tabs>
                <w:tab w:val="decimal" w:pos="907"/>
              </w:tabs>
              <w:spacing w:line="340" w:lineRule="exact"/>
              <w:jc w:val="center"/>
              <w:rPr>
                <w:sz w:val="26"/>
                <w:szCs w:val="26"/>
              </w:rPr>
            </w:pPr>
          </w:p>
        </w:tc>
        <w:tc>
          <w:tcPr>
            <w:tcW w:w="763" w:type="dxa"/>
            <w:vAlign w:val="bottom"/>
          </w:tcPr>
          <w:p w14:paraId="171065B6" w14:textId="77777777" w:rsidR="004C1078" w:rsidRPr="00F60874" w:rsidRDefault="004C1078" w:rsidP="000B426D">
            <w:pPr>
              <w:tabs>
                <w:tab w:val="decimal" w:pos="964"/>
              </w:tabs>
              <w:spacing w:line="340" w:lineRule="exact"/>
              <w:jc w:val="center"/>
              <w:rPr>
                <w:sz w:val="26"/>
                <w:szCs w:val="26"/>
              </w:rPr>
            </w:pPr>
          </w:p>
        </w:tc>
        <w:tc>
          <w:tcPr>
            <w:tcW w:w="763" w:type="dxa"/>
            <w:vAlign w:val="bottom"/>
          </w:tcPr>
          <w:p w14:paraId="7A8A66C0" w14:textId="77777777" w:rsidR="004C1078" w:rsidRPr="00F60874" w:rsidRDefault="004C1078" w:rsidP="000B426D">
            <w:pPr>
              <w:tabs>
                <w:tab w:val="decimal" w:pos="964"/>
              </w:tabs>
              <w:spacing w:line="340" w:lineRule="exact"/>
              <w:jc w:val="center"/>
              <w:rPr>
                <w:sz w:val="26"/>
                <w:szCs w:val="26"/>
              </w:rPr>
            </w:pPr>
          </w:p>
        </w:tc>
        <w:tc>
          <w:tcPr>
            <w:tcW w:w="766" w:type="dxa"/>
            <w:vAlign w:val="bottom"/>
          </w:tcPr>
          <w:p w14:paraId="02D9921D" w14:textId="74E11909" w:rsidR="004C1078" w:rsidRPr="00F60874" w:rsidRDefault="004C1078" w:rsidP="000B426D">
            <w:pPr>
              <w:tabs>
                <w:tab w:val="decimal" w:pos="964"/>
              </w:tabs>
              <w:spacing w:line="340" w:lineRule="exact"/>
              <w:jc w:val="center"/>
              <w:rPr>
                <w:sz w:val="26"/>
                <w:szCs w:val="26"/>
              </w:rPr>
            </w:pPr>
          </w:p>
        </w:tc>
      </w:tr>
      <w:tr w:rsidR="000B426D" w:rsidRPr="00F47A00" w14:paraId="4DCC53D9" w14:textId="6FC71017" w:rsidTr="005833A7">
        <w:trPr>
          <w:trHeight w:val="302"/>
        </w:trPr>
        <w:tc>
          <w:tcPr>
            <w:tcW w:w="3384" w:type="dxa"/>
            <w:vAlign w:val="bottom"/>
          </w:tcPr>
          <w:p w14:paraId="7CDDCF0C" w14:textId="77777777" w:rsidR="000B426D" w:rsidRDefault="000B426D" w:rsidP="000B426D">
            <w:pPr>
              <w:spacing w:line="340" w:lineRule="exact"/>
              <w:jc w:val="left"/>
              <w:rPr>
                <w:color w:val="000000"/>
                <w:sz w:val="28"/>
                <w:szCs w:val="28"/>
              </w:rPr>
            </w:pPr>
            <w:r>
              <w:rPr>
                <w:color w:val="000000"/>
                <w:sz w:val="28"/>
                <w:szCs w:val="28"/>
              </w:rPr>
              <w:t>Current assets</w:t>
            </w:r>
          </w:p>
        </w:tc>
        <w:tc>
          <w:tcPr>
            <w:tcW w:w="763" w:type="dxa"/>
            <w:tcBorders>
              <w:top w:val="nil"/>
              <w:left w:val="nil"/>
              <w:bottom w:val="nil"/>
              <w:right w:val="nil"/>
            </w:tcBorders>
            <w:vAlign w:val="bottom"/>
          </w:tcPr>
          <w:p w14:paraId="645CEF3A" w14:textId="4BD878AE" w:rsidR="000B426D" w:rsidRPr="00F60874" w:rsidRDefault="000B426D" w:rsidP="000B426D">
            <w:pPr>
              <w:tabs>
                <w:tab w:val="decimal" w:pos="670"/>
              </w:tabs>
              <w:spacing w:line="340" w:lineRule="exact"/>
              <w:jc w:val="center"/>
              <w:rPr>
                <w:sz w:val="26"/>
                <w:szCs w:val="26"/>
              </w:rPr>
            </w:pPr>
            <w:r w:rsidRPr="00F60874">
              <w:rPr>
                <w:sz w:val="26"/>
                <w:szCs w:val="26"/>
              </w:rPr>
              <w:t>24,350</w:t>
            </w:r>
          </w:p>
        </w:tc>
        <w:tc>
          <w:tcPr>
            <w:tcW w:w="763" w:type="dxa"/>
            <w:tcBorders>
              <w:top w:val="nil"/>
              <w:left w:val="nil"/>
              <w:bottom w:val="nil"/>
              <w:right w:val="nil"/>
            </w:tcBorders>
            <w:vAlign w:val="bottom"/>
          </w:tcPr>
          <w:p w14:paraId="5C526540" w14:textId="0789D1EE" w:rsidR="000B426D" w:rsidRPr="00F60874" w:rsidRDefault="000B426D" w:rsidP="000B426D">
            <w:pPr>
              <w:tabs>
                <w:tab w:val="decimal" w:pos="670"/>
              </w:tabs>
              <w:spacing w:line="340" w:lineRule="exact"/>
              <w:jc w:val="center"/>
              <w:rPr>
                <w:sz w:val="26"/>
                <w:szCs w:val="26"/>
              </w:rPr>
            </w:pPr>
            <w:r w:rsidRPr="00F60874">
              <w:rPr>
                <w:sz w:val="26"/>
                <w:szCs w:val="26"/>
              </w:rPr>
              <w:t>22,335</w:t>
            </w:r>
          </w:p>
        </w:tc>
        <w:tc>
          <w:tcPr>
            <w:tcW w:w="763" w:type="dxa"/>
            <w:tcBorders>
              <w:top w:val="nil"/>
              <w:left w:val="nil"/>
              <w:bottom w:val="nil"/>
              <w:right w:val="nil"/>
            </w:tcBorders>
            <w:vAlign w:val="bottom"/>
          </w:tcPr>
          <w:p w14:paraId="600338A4" w14:textId="05B093E8" w:rsidR="000B426D" w:rsidRPr="00F60874" w:rsidRDefault="000B426D" w:rsidP="000B426D">
            <w:pPr>
              <w:tabs>
                <w:tab w:val="decimal" w:pos="670"/>
              </w:tabs>
              <w:spacing w:line="340" w:lineRule="exact"/>
              <w:jc w:val="center"/>
              <w:rPr>
                <w:sz w:val="26"/>
                <w:szCs w:val="26"/>
              </w:rPr>
            </w:pPr>
            <w:r w:rsidRPr="00F60874">
              <w:rPr>
                <w:sz w:val="26"/>
                <w:szCs w:val="26"/>
              </w:rPr>
              <w:t>61,897</w:t>
            </w:r>
          </w:p>
        </w:tc>
        <w:tc>
          <w:tcPr>
            <w:tcW w:w="763" w:type="dxa"/>
            <w:tcBorders>
              <w:top w:val="nil"/>
              <w:left w:val="nil"/>
              <w:bottom w:val="nil"/>
              <w:right w:val="nil"/>
            </w:tcBorders>
            <w:vAlign w:val="bottom"/>
          </w:tcPr>
          <w:p w14:paraId="76A0D719" w14:textId="06F24015" w:rsidR="000B426D" w:rsidRPr="00F60874" w:rsidRDefault="000B426D" w:rsidP="000B426D">
            <w:pPr>
              <w:tabs>
                <w:tab w:val="decimal" w:pos="670"/>
              </w:tabs>
              <w:spacing w:line="340" w:lineRule="exact"/>
              <w:jc w:val="center"/>
              <w:rPr>
                <w:sz w:val="26"/>
                <w:szCs w:val="26"/>
              </w:rPr>
            </w:pPr>
            <w:r w:rsidRPr="00F60874">
              <w:rPr>
                <w:sz w:val="26"/>
                <w:szCs w:val="26"/>
              </w:rPr>
              <w:t>61,720</w:t>
            </w:r>
          </w:p>
        </w:tc>
        <w:tc>
          <w:tcPr>
            <w:tcW w:w="763" w:type="dxa"/>
            <w:tcBorders>
              <w:top w:val="nil"/>
              <w:left w:val="nil"/>
              <w:bottom w:val="nil"/>
              <w:right w:val="nil"/>
            </w:tcBorders>
            <w:vAlign w:val="bottom"/>
          </w:tcPr>
          <w:p w14:paraId="1368CD06" w14:textId="200928D6" w:rsidR="000B426D" w:rsidRPr="00F60874" w:rsidRDefault="000B426D" w:rsidP="000B426D">
            <w:pPr>
              <w:tabs>
                <w:tab w:val="decimal" w:pos="555"/>
              </w:tabs>
              <w:spacing w:line="340" w:lineRule="exact"/>
              <w:ind w:right="56"/>
              <w:jc w:val="center"/>
              <w:rPr>
                <w:sz w:val="26"/>
                <w:szCs w:val="26"/>
              </w:rPr>
            </w:pPr>
            <w:r w:rsidRPr="00F60874">
              <w:rPr>
                <w:sz w:val="26"/>
                <w:szCs w:val="26"/>
              </w:rPr>
              <w:t>-</w:t>
            </w:r>
          </w:p>
        </w:tc>
        <w:tc>
          <w:tcPr>
            <w:tcW w:w="763" w:type="dxa"/>
            <w:tcBorders>
              <w:top w:val="nil"/>
              <w:left w:val="nil"/>
              <w:bottom w:val="nil"/>
              <w:right w:val="nil"/>
            </w:tcBorders>
            <w:vAlign w:val="bottom"/>
          </w:tcPr>
          <w:p w14:paraId="368E2B3C" w14:textId="70F7ADD7" w:rsidR="000B426D" w:rsidRPr="00F60874" w:rsidRDefault="000B426D" w:rsidP="000B426D">
            <w:pPr>
              <w:tabs>
                <w:tab w:val="decimal" w:pos="555"/>
              </w:tabs>
              <w:spacing w:line="340" w:lineRule="exact"/>
              <w:ind w:right="-103"/>
              <w:jc w:val="center"/>
              <w:rPr>
                <w:sz w:val="26"/>
                <w:szCs w:val="26"/>
              </w:rPr>
            </w:pPr>
            <w:r w:rsidRPr="00F60874">
              <w:rPr>
                <w:sz w:val="26"/>
                <w:szCs w:val="26"/>
              </w:rPr>
              <w:t>4,473</w:t>
            </w:r>
          </w:p>
        </w:tc>
        <w:tc>
          <w:tcPr>
            <w:tcW w:w="763" w:type="dxa"/>
            <w:tcBorders>
              <w:top w:val="nil"/>
              <w:left w:val="nil"/>
              <w:bottom w:val="nil"/>
              <w:right w:val="nil"/>
            </w:tcBorders>
            <w:vAlign w:val="bottom"/>
          </w:tcPr>
          <w:p w14:paraId="071D5E4A" w14:textId="75943E56" w:rsidR="000B426D" w:rsidRPr="00F60874" w:rsidRDefault="000B426D" w:rsidP="000B426D">
            <w:pPr>
              <w:tabs>
                <w:tab w:val="decimal" w:pos="555"/>
              </w:tabs>
              <w:spacing w:line="340" w:lineRule="exact"/>
              <w:ind w:right="56"/>
              <w:jc w:val="center"/>
              <w:rPr>
                <w:sz w:val="26"/>
                <w:szCs w:val="26"/>
              </w:rPr>
            </w:pPr>
            <w:r w:rsidRPr="00F60874">
              <w:rPr>
                <w:sz w:val="26"/>
                <w:szCs w:val="26"/>
              </w:rPr>
              <w:t>-</w:t>
            </w:r>
          </w:p>
        </w:tc>
        <w:tc>
          <w:tcPr>
            <w:tcW w:w="763" w:type="dxa"/>
            <w:tcBorders>
              <w:top w:val="nil"/>
              <w:left w:val="nil"/>
              <w:bottom w:val="nil"/>
              <w:right w:val="nil"/>
            </w:tcBorders>
            <w:vAlign w:val="bottom"/>
          </w:tcPr>
          <w:p w14:paraId="0CB6E6EC" w14:textId="53EF6770" w:rsidR="000B426D" w:rsidRPr="00F60874" w:rsidRDefault="000B426D" w:rsidP="000B426D">
            <w:pPr>
              <w:tabs>
                <w:tab w:val="decimal" w:pos="670"/>
              </w:tabs>
              <w:spacing w:line="340" w:lineRule="exact"/>
              <w:jc w:val="center"/>
              <w:rPr>
                <w:sz w:val="26"/>
                <w:szCs w:val="26"/>
              </w:rPr>
            </w:pPr>
            <w:r w:rsidRPr="00F60874">
              <w:rPr>
                <w:sz w:val="26"/>
                <w:szCs w:val="26"/>
              </w:rPr>
              <w:t>2,991</w:t>
            </w:r>
          </w:p>
        </w:tc>
        <w:tc>
          <w:tcPr>
            <w:tcW w:w="763" w:type="dxa"/>
            <w:tcBorders>
              <w:top w:val="nil"/>
              <w:left w:val="nil"/>
              <w:bottom w:val="nil"/>
              <w:right w:val="nil"/>
            </w:tcBorders>
            <w:vAlign w:val="bottom"/>
          </w:tcPr>
          <w:p w14:paraId="0F00D2E9" w14:textId="6AEFFAA1" w:rsidR="000B426D" w:rsidRPr="00F60874" w:rsidRDefault="000B426D" w:rsidP="000B426D">
            <w:pPr>
              <w:tabs>
                <w:tab w:val="decimal" w:pos="670"/>
              </w:tabs>
              <w:spacing w:line="340" w:lineRule="exact"/>
              <w:jc w:val="center"/>
              <w:rPr>
                <w:sz w:val="26"/>
                <w:szCs w:val="26"/>
              </w:rPr>
            </w:pPr>
            <w:r w:rsidRPr="00D5321C">
              <w:rPr>
                <w:sz w:val="26"/>
                <w:szCs w:val="26"/>
              </w:rPr>
              <w:t>24</w:t>
            </w:r>
            <w:r w:rsidRPr="00F278C6">
              <w:rPr>
                <w:sz w:val="26"/>
                <w:szCs w:val="26"/>
              </w:rPr>
              <w:t>,0</w:t>
            </w:r>
            <w:r>
              <w:rPr>
                <w:sz w:val="26"/>
                <w:szCs w:val="26"/>
              </w:rPr>
              <w:t>67</w:t>
            </w:r>
          </w:p>
        </w:tc>
        <w:tc>
          <w:tcPr>
            <w:tcW w:w="763" w:type="dxa"/>
            <w:tcBorders>
              <w:top w:val="nil"/>
              <w:left w:val="nil"/>
              <w:bottom w:val="nil"/>
              <w:right w:val="nil"/>
            </w:tcBorders>
            <w:vAlign w:val="bottom"/>
          </w:tcPr>
          <w:p w14:paraId="783BEABC" w14:textId="6BDF87AC" w:rsidR="000B426D" w:rsidRPr="00F60874" w:rsidRDefault="000B426D" w:rsidP="000B426D">
            <w:pPr>
              <w:tabs>
                <w:tab w:val="decimal" w:pos="670"/>
              </w:tabs>
              <w:spacing w:line="340" w:lineRule="exact"/>
              <w:jc w:val="center"/>
              <w:rPr>
                <w:sz w:val="26"/>
                <w:szCs w:val="26"/>
              </w:rPr>
            </w:pPr>
            <w:r w:rsidRPr="00F60874">
              <w:rPr>
                <w:sz w:val="26"/>
                <w:szCs w:val="26"/>
              </w:rPr>
              <w:t>9,442</w:t>
            </w:r>
          </w:p>
        </w:tc>
        <w:tc>
          <w:tcPr>
            <w:tcW w:w="763" w:type="dxa"/>
            <w:tcBorders>
              <w:top w:val="nil"/>
              <w:left w:val="nil"/>
              <w:bottom w:val="nil"/>
              <w:right w:val="nil"/>
            </w:tcBorders>
            <w:vAlign w:val="bottom"/>
          </w:tcPr>
          <w:p w14:paraId="490C3061" w14:textId="75BC3D97" w:rsidR="000B426D" w:rsidRPr="00F60874" w:rsidRDefault="000B426D" w:rsidP="000B426D">
            <w:pPr>
              <w:tabs>
                <w:tab w:val="decimal" w:pos="670"/>
              </w:tabs>
              <w:spacing w:line="340" w:lineRule="exact"/>
              <w:jc w:val="center"/>
              <w:rPr>
                <w:sz w:val="26"/>
                <w:szCs w:val="26"/>
              </w:rPr>
            </w:pPr>
            <w:r w:rsidRPr="00F60874">
              <w:rPr>
                <w:sz w:val="26"/>
                <w:szCs w:val="26"/>
              </w:rPr>
              <w:t>61,143</w:t>
            </w:r>
          </w:p>
        </w:tc>
        <w:tc>
          <w:tcPr>
            <w:tcW w:w="763" w:type="dxa"/>
            <w:tcBorders>
              <w:top w:val="nil"/>
              <w:left w:val="nil"/>
              <w:bottom w:val="nil"/>
              <w:right w:val="nil"/>
            </w:tcBorders>
            <w:vAlign w:val="bottom"/>
          </w:tcPr>
          <w:p w14:paraId="454DE2E4" w14:textId="1B0CEE64" w:rsidR="000B426D" w:rsidRPr="00F60874" w:rsidRDefault="000B426D" w:rsidP="000B426D">
            <w:pPr>
              <w:tabs>
                <w:tab w:val="decimal" w:pos="670"/>
              </w:tabs>
              <w:spacing w:line="340" w:lineRule="exact"/>
              <w:jc w:val="center"/>
              <w:rPr>
                <w:sz w:val="26"/>
                <w:szCs w:val="26"/>
              </w:rPr>
            </w:pPr>
            <w:r w:rsidRPr="00F60874">
              <w:rPr>
                <w:sz w:val="26"/>
                <w:szCs w:val="26"/>
              </w:rPr>
              <w:t>45,465</w:t>
            </w:r>
          </w:p>
        </w:tc>
        <w:tc>
          <w:tcPr>
            <w:tcW w:w="763" w:type="dxa"/>
            <w:tcBorders>
              <w:top w:val="nil"/>
              <w:left w:val="nil"/>
              <w:bottom w:val="nil"/>
              <w:right w:val="nil"/>
            </w:tcBorders>
          </w:tcPr>
          <w:p w14:paraId="5FC59B63" w14:textId="6C0CCC57" w:rsidR="000B426D" w:rsidRPr="00F60874" w:rsidRDefault="000B426D" w:rsidP="000B426D">
            <w:pPr>
              <w:tabs>
                <w:tab w:val="decimal" w:pos="670"/>
              </w:tabs>
              <w:spacing w:line="340" w:lineRule="exact"/>
              <w:jc w:val="center"/>
              <w:rPr>
                <w:sz w:val="26"/>
                <w:szCs w:val="26"/>
              </w:rPr>
            </w:pPr>
            <w:r w:rsidRPr="00D5321C">
              <w:rPr>
                <w:sz w:val="26"/>
                <w:szCs w:val="26"/>
              </w:rPr>
              <w:t>16</w:t>
            </w:r>
            <w:r w:rsidRPr="00F278C6">
              <w:rPr>
                <w:sz w:val="26"/>
                <w:szCs w:val="26"/>
              </w:rPr>
              <w:t>0,</w:t>
            </w:r>
            <w:r w:rsidRPr="00D5321C">
              <w:rPr>
                <w:sz w:val="26"/>
                <w:szCs w:val="26"/>
              </w:rPr>
              <w:t>355</w:t>
            </w:r>
          </w:p>
        </w:tc>
        <w:tc>
          <w:tcPr>
            <w:tcW w:w="763" w:type="dxa"/>
            <w:tcBorders>
              <w:top w:val="nil"/>
              <w:left w:val="nil"/>
              <w:bottom w:val="nil"/>
              <w:right w:val="nil"/>
            </w:tcBorders>
            <w:vAlign w:val="bottom"/>
          </w:tcPr>
          <w:p w14:paraId="3AE712E3" w14:textId="434F1DAB" w:rsidR="000B426D" w:rsidRPr="00F60874" w:rsidRDefault="000B426D" w:rsidP="000B426D">
            <w:pPr>
              <w:tabs>
                <w:tab w:val="decimal" w:pos="495"/>
              </w:tabs>
              <w:spacing w:line="340" w:lineRule="exact"/>
              <w:ind w:right="-13"/>
              <w:jc w:val="center"/>
              <w:rPr>
                <w:sz w:val="26"/>
                <w:szCs w:val="26"/>
              </w:rPr>
            </w:pPr>
            <w:r w:rsidRPr="00F60874">
              <w:rPr>
                <w:sz w:val="26"/>
                <w:szCs w:val="26"/>
              </w:rPr>
              <w:t>-</w:t>
            </w:r>
          </w:p>
        </w:tc>
        <w:tc>
          <w:tcPr>
            <w:tcW w:w="763" w:type="dxa"/>
            <w:vAlign w:val="bottom"/>
          </w:tcPr>
          <w:p w14:paraId="2B070437" w14:textId="5C30550B" w:rsidR="000B426D" w:rsidRPr="004E58F1" w:rsidRDefault="000B426D" w:rsidP="000B426D">
            <w:pPr>
              <w:tabs>
                <w:tab w:val="decimal" w:pos="670"/>
              </w:tabs>
              <w:spacing w:line="340" w:lineRule="exact"/>
              <w:jc w:val="center"/>
              <w:rPr>
                <w:sz w:val="26"/>
                <w:szCs w:val="26"/>
              </w:rPr>
            </w:pPr>
            <w:r w:rsidRPr="00D5321C">
              <w:rPr>
                <w:sz w:val="26"/>
                <w:szCs w:val="26"/>
              </w:rPr>
              <w:t>331</w:t>
            </w:r>
            <w:r w:rsidRPr="006E4791">
              <w:rPr>
                <w:sz w:val="26"/>
                <w:szCs w:val="26"/>
              </w:rPr>
              <w:t>,8</w:t>
            </w:r>
            <w:r>
              <w:rPr>
                <w:sz w:val="26"/>
                <w:szCs w:val="26"/>
              </w:rPr>
              <w:t>12</w:t>
            </w:r>
          </w:p>
        </w:tc>
        <w:tc>
          <w:tcPr>
            <w:tcW w:w="766" w:type="dxa"/>
            <w:vAlign w:val="bottom"/>
          </w:tcPr>
          <w:p w14:paraId="42C12CFB" w14:textId="4EAC07BB" w:rsidR="000B426D" w:rsidRPr="00F60874" w:rsidRDefault="000B426D" w:rsidP="000B426D">
            <w:pPr>
              <w:tabs>
                <w:tab w:val="decimal" w:pos="670"/>
              </w:tabs>
              <w:spacing w:line="340" w:lineRule="exact"/>
              <w:jc w:val="center"/>
              <w:rPr>
                <w:sz w:val="26"/>
                <w:szCs w:val="26"/>
              </w:rPr>
            </w:pPr>
            <w:r w:rsidRPr="00D5321C">
              <w:rPr>
                <w:sz w:val="26"/>
                <w:szCs w:val="26"/>
              </w:rPr>
              <w:t>146</w:t>
            </w:r>
            <w:r>
              <w:rPr>
                <w:sz w:val="26"/>
                <w:szCs w:val="26"/>
              </w:rPr>
              <w:t>,</w:t>
            </w:r>
            <w:r w:rsidRPr="00D5321C">
              <w:rPr>
                <w:sz w:val="26"/>
                <w:szCs w:val="26"/>
              </w:rPr>
              <w:t>42</w:t>
            </w:r>
            <w:r w:rsidRPr="00D5321C">
              <w:rPr>
                <w:rFonts w:hint="cs"/>
                <w:sz w:val="26"/>
                <w:szCs w:val="26"/>
              </w:rPr>
              <w:t>6</w:t>
            </w:r>
          </w:p>
        </w:tc>
      </w:tr>
      <w:tr w:rsidR="000B426D" w:rsidRPr="00F47A00" w14:paraId="015CE6F2" w14:textId="07E775E0" w:rsidTr="005833A7">
        <w:trPr>
          <w:trHeight w:val="302"/>
        </w:trPr>
        <w:tc>
          <w:tcPr>
            <w:tcW w:w="3384" w:type="dxa"/>
            <w:vAlign w:val="bottom"/>
          </w:tcPr>
          <w:p w14:paraId="32B98D51" w14:textId="77777777" w:rsidR="000B426D" w:rsidRDefault="000B426D" w:rsidP="000B426D">
            <w:pPr>
              <w:spacing w:line="340" w:lineRule="exact"/>
              <w:jc w:val="left"/>
              <w:rPr>
                <w:color w:val="000000"/>
                <w:sz w:val="28"/>
                <w:szCs w:val="28"/>
              </w:rPr>
            </w:pPr>
            <w:r>
              <w:rPr>
                <w:color w:val="000000"/>
                <w:sz w:val="28"/>
                <w:szCs w:val="28"/>
              </w:rPr>
              <w:t>Non</w:t>
            </w:r>
            <w:r w:rsidRPr="006F2B0A">
              <w:rPr>
                <w:color w:val="000000"/>
                <w:sz w:val="28"/>
                <w:szCs w:val="28"/>
              </w:rPr>
              <w:t>-</w:t>
            </w:r>
            <w:r>
              <w:rPr>
                <w:color w:val="000000"/>
                <w:sz w:val="28"/>
                <w:szCs w:val="28"/>
              </w:rPr>
              <w:t>current assets</w:t>
            </w:r>
          </w:p>
        </w:tc>
        <w:tc>
          <w:tcPr>
            <w:tcW w:w="763" w:type="dxa"/>
            <w:tcBorders>
              <w:top w:val="nil"/>
              <w:left w:val="nil"/>
              <w:bottom w:val="nil"/>
              <w:right w:val="nil"/>
            </w:tcBorders>
            <w:vAlign w:val="bottom"/>
          </w:tcPr>
          <w:p w14:paraId="136F1BF8" w14:textId="4A9A8B7E" w:rsidR="000B426D" w:rsidRPr="00F60874" w:rsidRDefault="000B426D" w:rsidP="000B426D">
            <w:pPr>
              <w:tabs>
                <w:tab w:val="decimal" w:pos="670"/>
              </w:tabs>
              <w:spacing w:line="340" w:lineRule="exact"/>
              <w:jc w:val="center"/>
              <w:rPr>
                <w:sz w:val="26"/>
                <w:szCs w:val="26"/>
              </w:rPr>
            </w:pPr>
            <w:r w:rsidRPr="00F60874">
              <w:rPr>
                <w:sz w:val="26"/>
                <w:szCs w:val="26"/>
              </w:rPr>
              <w:t>1,039</w:t>
            </w:r>
          </w:p>
        </w:tc>
        <w:tc>
          <w:tcPr>
            <w:tcW w:w="763" w:type="dxa"/>
            <w:tcBorders>
              <w:top w:val="nil"/>
              <w:left w:val="nil"/>
              <w:bottom w:val="nil"/>
              <w:right w:val="nil"/>
            </w:tcBorders>
            <w:vAlign w:val="bottom"/>
          </w:tcPr>
          <w:p w14:paraId="2890ADC5" w14:textId="43186A9A" w:rsidR="000B426D" w:rsidRPr="00F60874" w:rsidRDefault="000B426D" w:rsidP="000B426D">
            <w:pPr>
              <w:tabs>
                <w:tab w:val="decimal" w:pos="670"/>
              </w:tabs>
              <w:spacing w:line="340" w:lineRule="exact"/>
              <w:jc w:val="center"/>
              <w:rPr>
                <w:sz w:val="26"/>
                <w:szCs w:val="26"/>
              </w:rPr>
            </w:pPr>
            <w:r w:rsidRPr="00F60874">
              <w:rPr>
                <w:rFonts w:hint="cs"/>
                <w:sz w:val="26"/>
                <w:szCs w:val="26"/>
                <w:cs/>
              </w:rPr>
              <w:t>1</w:t>
            </w:r>
            <w:r w:rsidRPr="00F60874">
              <w:rPr>
                <w:sz w:val="26"/>
                <w:szCs w:val="26"/>
              </w:rPr>
              <w:t>,129</w:t>
            </w:r>
          </w:p>
        </w:tc>
        <w:tc>
          <w:tcPr>
            <w:tcW w:w="763" w:type="dxa"/>
            <w:tcBorders>
              <w:top w:val="nil"/>
              <w:left w:val="nil"/>
              <w:bottom w:val="nil"/>
              <w:right w:val="nil"/>
            </w:tcBorders>
            <w:vAlign w:val="bottom"/>
          </w:tcPr>
          <w:p w14:paraId="51672CA4" w14:textId="6226D131" w:rsidR="000B426D" w:rsidRPr="00F60874" w:rsidRDefault="000B426D" w:rsidP="000B426D">
            <w:pPr>
              <w:tabs>
                <w:tab w:val="decimal" w:pos="555"/>
              </w:tabs>
              <w:spacing w:line="340" w:lineRule="exact"/>
              <w:ind w:right="56"/>
              <w:jc w:val="center"/>
              <w:rPr>
                <w:sz w:val="26"/>
                <w:szCs w:val="26"/>
              </w:rPr>
            </w:pPr>
            <w:r w:rsidRPr="00F60874">
              <w:rPr>
                <w:sz w:val="26"/>
                <w:szCs w:val="26"/>
              </w:rPr>
              <w:t>-</w:t>
            </w:r>
          </w:p>
        </w:tc>
        <w:tc>
          <w:tcPr>
            <w:tcW w:w="763" w:type="dxa"/>
            <w:tcBorders>
              <w:top w:val="nil"/>
              <w:left w:val="nil"/>
              <w:bottom w:val="nil"/>
              <w:right w:val="nil"/>
            </w:tcBorders>
            <w:vAlign w:val="bottom"/>
          </w:tcPr>
          <w:p w14:paraId="7E2873C1" w14:textId="5A4E7205" w:rsidR="000B426D" w:rsidRPr="00F60874" w:rsidRDefault="000B426D" w:rsidP="00F91DF5">
            <w:pPr>
              <w:tabs>
                <w:tab w:val="decimal" w:pos="430"/>
              </w:tabs>
              <w:spacing w:line="340" w:lineRule="exact"/>
              <w:jc w:val="center"/>
              <w:rPr>
                <w:sz w:val="26"/>
                <w:szCs w:val="26"/>
              </w:rPr>
            </w:pPr>
            <w:r w:rsidRPr="00F60874">
              <w:rPr>
                <w:sz w:val="26"/>
                <w:szCs w:val="26"/>
              </w:rPr>
              <w:t>-</w:t>
            </w:r>
          </w:p>
        </w:tc>
        <w:tc>
          <w:tcPr>
            <w:tcW w:w="763" w:type="dxa"/>
            <w:tcBorders>
              <w:top w:val="nil"/>
              <w:left w:val="nil"/>
              <w:bottom w:val="nil"/>
              <w:right w:val="nil"/>
            </w:tcBorders>
            <w:vAlign w:val="bottom"/>
          </w:tcPr>
          <w:p w14:paraId="70EDADB1" w14:textId="1A706606" w:rsidR="000B426D" w:rsidRPr="00F60874" w:rsidRDefault="000B426D" w:rsidP="000B426D">
            <w:pPr>
              <w:tabs>
                <w:tab w:val="decimal" w:pos="555"/>
              </w:tabs>
              <w:spacing w:line="340" w:lineRule="exact"/>
              <w:ind w:right="56"/>
              <w:jc w:val="center"/>
              <w:rPr>
                <w:sz w:val="26"/>
                <w:szCs w:val="26"/>
              </w:rPr>
            </w:pPr>
            <w:r w:rsidRPr="00F60874">
              <w:rPr>
                <w:sz w:val="26"/>
                <w:szCs w:val="26"/>
              </w:rPr>
              <w:t>-</w:t>
            </w:r>
          </w:p>
        </w:tc>
        <w:tc>
          <w:tcPr>
            <w:tcW w:w="763" w:type="dxa"/>
            <w:tcBorders>
              <w:top w:val="nil"/>
              <w:left w:val="nil"/>
              <w:bottom w:val="nil"/>
              <w:right w:val="nil"/>
            </w:tcBorders>
            <w:vAlign w:val="bottom"/>
          </w:tcPr>
          <w:p w14:paraId="692D65CB" w14:textId="51844FC1" w:rsidR="000B426D" w:rsidRPr="00F60874" w:rsidRDefault="000B426D" w:rsidP="000B426D">
            <w:pPr>
              <w:tabs>
                <w:tab w:val="decimal" w:pos="555"/>
              </w:tabs>
              <w:spacing w:line="340" w:lineRule="exact"/>
              <w:ind w:right="56"/>
              <w:jc w:val="center"/>
              <w:rPr>
                <w:sz w:val="26"/>
                <w:szCs w:val="26"/>
              </w:rPr>
            </w:pPr>
            <w:r w:rsidRPr="00F60874">
              <w:rPr>
                <w:sz w:val="26"/>
                <w:szCs w:val="26"/>
              </w:rPr>
              <w:t>-</w:t>
            </w:r>
          </w:p>
        </w:tc>
        <w:tc>
          <w:tcPr>
            <w:tcW w:w="763" w:type="dxa"/>
            <w:tcBorders>
              <w:top w:val="nil"/>
              <w:left w:val="nil"/>
              <w:bottom w:val="nil"/>
              <w:right w:val="nil"/>
            </w:tcBorders>
            <w:vAlign w:val="bottom"/>
          </w:tcPr>
          <w:p w14:paraId="0DA71EC0" w14:textId="53285211" w:rsidR="000B426D" w:rsidRPr="00F60874" w:rsidRDefault="000B426D" w:rsidP="000B426D">
            <w:pPr>
              <w:tabs>
                <w:tab w:val="decimal" w:pos="555"/>
              </w:tabs>
              <w:spacing w:line="340" w:lineRule="exact"/>
              <w:ind w:right="56"/>
              <w:jc w:val="center"/>
              <w:rPr>
                <w:sz w:val="26"/>
                <w:szCs w:val="26"/>
              </w:rPr>
            </w:pPr>
            <w:r w:rsidRPr="00F60874">
              <w:rPr>
                <w:sz w:val="26"/>
                <w:szCs w:val="26"/>
              </w:rPr>
              <w:t>-</w:t>
            </w:r>
          </w:p>
        </w:tc>
        <w:tc>
          <w:tcPr>
            <w:tcW w:w="763" w:type="dxa"/>
            <w:tcBorders>
              <w:top w:val="nil"/>
              <w:left w:val="nil"/>
              <w:bottom w:val="nil"/>
              <w:right w:val="nil"/>
            </w:tcBorders>
            <w:vAlign w:val="bottom"/>
          </w:tcPr>
          <w:p w14:paraId="5F5364D8" w14:textId="5DF037CD" w:rsidR="000B426D" w:rsidRPr="00F60874" w:rsidRDefault="000B426D" w:rsidP="000B426D">
            <w:pPr>
              <w:tabs>
                <w:tab w:val="decimal" w:pos="571"/>
              </w:tabs>
              <w:spacing w:line="340" w:lineRule="exact"/>
              <w:ind w:right="56"/>
              <w:jc w:val="center"/>
              <w:rPr>
                <w:sz w:val="26"/>
                <w:szCs w:val="26"/>
              </w:rPr>
            </w:pPr>
            <w:r w:rsidRPr="00F60874">
              <w:rPr>
                <w:sz w:val="26"/>
                <w:szCs w:val="26"/>
              </w:rPr>
              <w:t>-</w:t>
            </w:r>
          </w:p>
        </w:tc>
        <w:tc>
          <w:tcPr>
            <w:tcW w:w="763" w:type="dxa"/>
            <w:tcBorders>
              <w:top w:val="nil"/>
              <w:left w:val="nil"/>
              <w:bottom w:val="nil"/>
              <w:right w:val="nil"/>
            </w:tcBorders>
            <w:vAlign w:val="bottom"/>
          </w:tcPr>
          <w:p w14:paraId="1B92552E" w14:textId="20BD94EE" w:rsidR="000B426D" w:rsidRPr="00F60874" w:rsidRDefault="000B426D" w:rsidP="009145E1">
            <w:pPr>
              <w:tabs>
                <w:tab w:val="decimal" w:pos="670"/>
              </w:tabs>
              <w:spacing w:line="340" w:lineRule="exact"/>
              <w:jc w:val="center"/>
              <w:rPr>
                <w:sz w:val="26"/>
                <w:szCs w:val="26"/>
              </w:rPr>
            </w:pPr>
            <w:r w:rsidRPr="00D5321C">
              <w:rPr>
                <w:sz w:val="26"/>
                <w:szCs w:val="26"/>
              </w:rPr>
              <w:t>6</w:t>
            </w:r>
            <w:r>
              <w:rPr>
                <w:sz w:val="26"/>
                <w:szCs w:val="26"/>
              </w:rPr>
              <w:t>60</w:t>
            </w:r>
          </w:p>
        </w:tc>
        <w:tc>
          <w:tcPr>
            <w:tcW w:w="763" w:type="dxa"/>
            <w:tcBorders>
              <w:top w:val="nil"/>
              <w:left w:val="nil"/>
              <w:bottom w:val="nil"/>
              <w:right w:val="nil"/>
            </w:tcBorders>
            <w:vAlign w:val="bottom"/>
          </w:tcPr>
          <w:p w14:paraId="4C502E5B" w14:textId="278BAFA0" w:rsidR="000B426D" w:rsidRPr="00F60874" w:rsidRDefault="000B426D" w:rsidP="00F91DF5">
            <w:pPr>
              <w:tabs>
                <w:tab w:val="decimal" w:pos="495"/>
              </w:tabs>
              <w:spacing w:line="340" w:lineRule="exact"/>
              <w:ind w:right="-13"/>
              <w:jc w:val="center"/>
              <w:rPr>
                <w:sz w:val="26"/>
                <w:szCs w:val="26"/>
              </w:rPr>
            </w:pPr>
            <w:r w:rsidRPr="00F60874">
              <w:rPr>
                <w:sz w:val="26"/>
                <w:szCs w:val="26"/>
              </w:rPr>
              <w:t>-</w:t>
            </w:r>
          </w:p>
        </w:tc>
        <w:tc>
          <w:tcPr>
            <w:tcW w:w="763" w:type="dxa"/>
            <w:tcBorders>
              <w:top w:val="nil"/>
              <w:left w:val="nil"/>
              <w:bottom w:val="nil"/>
              <w:right w:val="nil"/>
            </w:tcBorders>
            <w:vAlign w:val="bottom"/>
          </w:tcPr>
          <w:p w14:paraId="2D5207FA" w14:textId="04F553B2" w:rsidR="000B426D" w:rsidRPr="00F60874" w:rsidRDefault="000B426D" w:rsidP="000B426D">
            <w:pPr>
              <w:tabs>
                <w:tab w:val="decimal" w:pos="670"/>
              </w:tabs>
              <w:spacing w:line="340" w:lineRule="exact"/>
              <w:jc w:val="center"/>
              <w:rPr>
                <w:sz w:val="26"/>
                <w:szCs w:val="26"/>
              </w:rPr>
            </w:pPr>
            <w:r w:rsidRPr="00F60874">
              <w:rPr>
                <w:sz w:val="26"/>
                <w:szCs w:val="26"/>
              </w:rPr>
              <w:t>143,4</w:t>
            </w:r>
            <w:r w:rsidR="009145E1">
              <w:rPr>
                <w:sz w:val="26"/>
                <w:szCs w:val="26"/>
              </w:rPr>
              <w:t>47</w:t>
            </w:r>
          </w:p>
        </w:tc>
        <w:tc>
          <w:tcPr>
            <w:tcW w:w="763" w:type="dxa"/>
            <w:tcBorders>
              <w:top w:val="nil"/>
              <w:left w:val="nil"/>
              <w:bottom w:val="nil"/>
              <w:right w:val="nil"/>
            </w:tcBorders>
            <w:vAlign w:val="bottom"/>
          </w:tcPr>
          <w:p w14:paraId="7E5791D7" w14:textId="6B0881E5" w:rsidR="000B426D" w:rsidRPr="00F60874" w:rsidRDefault="000B426D" w:rsidP="000B426D">
            <w:pPr>
              <w:tabs>
                <w:tab w:val="decimal" w:pos="670"/>
              </w:tabs>
              <w:spacing w:line="340" w:lineRule="exact"/>
              <w:jc w:val="center"/>
              <w:rPr>
                <w:sz w:val="26"/>
                <w:szCs w:val="26"/>
              </w:rPr>
            </w:pPr>
            <w:r w:rsidRPr="00F60874">
              <w:rPr>
                <w:sz w:val="26"/>
                <w:szCs w:val="26"/>
              </w:rPr>
              <w:t>159,062</w:t>
            </w:r>
          </w:p>
        </w:tc>
        <w:tc>
          <w:tcPr>
            <w:tcW w:w="763" w:type="dxa"/>
            <w:tcBorders>
              <w:top w:val="nil"/>
              <w:left w:val="nil"/>
              <w:bottom w:val="nil"/>
              <w:right w:val="nil"/>
            </w:tcBorders>
          </w:tcPr>
          <w:p w14:paraId="1D509C0C" w14:textId="4A2CCF93" w:rsidR="000B426D" w:rsidRPr="00F60874" w:rsidRDefault="000B426D" w:rsidP="000B426D">
            <w:pPr>
              <w:tabs>
                <w:tab w:val="decimal" w:pos="670"/>
              </w:tabs>
              <w:spacing w:line="340" w:lineRule="exact"/>
              <w:jc w:val="center"/>
              <w:rPr>
                <w:sz w:val="26"/>
                <w:szCs w:val="26"/>
              </w:rPr>
            </w:pPr>
            <w:r w:rsidRPr="00D5321C">
              <w:rPr>
                <w:sz w:val="26"/>
                <w:szCs w:val="26"/>
              </w:rPr>
              <w:t>2</w:t>
            </w:r>
            <w:r w:rsidRPr="00F278C6">
              <w:rPr>
                <w:sz w:val="26"/>
                <w:szCs w:val="26"/>
              </w:rPr>
              <w:t>7</w:t>
            </w:r>
            <w:r w:rsidRPr="00D5321C">
              <w:rPr>
                <w:sz w:val="26"/>
                <w:szCs w:val="26"/>
              </w:rPr>
              <w:t>4</w:t>
            </w:r>
            <w:r w:rsidRPr="00F278C6">
              <w:rPr>
                <w:sz w:val="26"/>
                <w:szCs w:val="26"/>
              </w:rPr>
              <w:t>,</w:t>
            </w:r>
            <w:r>
              <w:rPr>
                <w:sz w:val="26"/>
                <w:szCs w:val="26"/>
              </w:rPr>
              <w:t>161</w:t>
            </w:r>
          </w:p>
        </w:tc>
        <w:tc>
          <w:tcPr>
            <w:tcW w:w="763" w:type="dxa"/>
            <w:tcBorders>
              <w:top w:val="nil"/>
              <w:left w:val="nil"/>
              <w:bottom w:val="nil"/>
              <w:right w:val="nil"/>
            </w:tcBorders>
            <w:vAlign w:val="bottom"/>
          </w:tcPr>
          <w:p w14:paraId="387F2937" w14:textId="141B385C" w:rsidR="000B426D" w:rsidRPr="00F60874" w:rsidRDefault="000B426D" w:rsidP="000B426D">
            <w:pPr>
              <w:tabs>
                <w:tab w:val="decimal" w:pos="495"/>
              </w:tabs>
              <w:spacing w:line="340" w:lineRule="exact"/>
              <w:ind w:right="-13"/>
              <w:jc w:val="center"/>
              <w:rPr>
                <w:sz w:val="26"/>
                <w:szCs w:val="26"/>
              </w:rPr>
            </w:pPr>
            <w:r w:rsidRPr="00F60874">
              <w:rPr>
                <w:sz w:val="26"/>
                <w:szCs w:val="26"/>
              </w:rPr>
              <w:t>-</w:t>
            </w:r>
          </w:p>
        </w:tc>
        <w:tc>
          <w:tcPr>
            <w:tcW w:w="763" w:type="dxa"/>
            <w:vAlign w:val="bottom"/>
          </w:tcPr>
          <w:p w14:paraId="04FAF15F" w14:textId="16DB6B6B" w:rsidR="000B426D" w:rsidRPr="004E58F1" w:rsidRDefault="000B426D" w:rsidP="000B426D">
            <w:pPr>
              <w:tabs>
                <w:tab w:val="decimal" w:pos="670"/>
              </w:tabs>
              <w:spacing w:line="340" w:lineRule="exact"/>
              <w:jc w:val="center"/>
              <w:rPr>
                <w:sz w:val="26"/>
                <w:szCs w:val="26"/>
              </w:rPr>
            </w:pPr>
            <w:r w:rsidRPr="00D5321C">
              <w:rPr>
                <w:sz w:val="26"/>
                <w:szCs w:val="26"/>
              </w:rPr>
              <w:t>41</w:t>
            </w:r>
            <w:r w:rsidRPr="006E4791">
              <w:rPr>
                <w:sz w:val="26"/>
                <w:szCs w:val="26"/>
              </w:rPr>
              <w:t>9,</w:t>
            </w:r>
            <w:r>
              <w:rPr>
                <w:sz w:val="26"/>
                <w:szCs w:val="26"/>
              </w:rPr>
              <w:t>307</w:t>
            </w:r>
          </w:p>
        </w:tc>
        <w:tc>
          <w:tcPr>
            <w:tcW w:w="766" w:type="dxa"/>
            <w:vAlign w:val="bottom"/>
          </w:tcPr>
          <w:p w14:paraId="55A1B9F0" w14:textId="0BB88451" w:rsidR="000B426D" w:rsidRPr="00F60874" w:rsidRDefault="000B426D" w:rsidP="000B426D">
            <w:pPr>
              <w:tabs>
                <w:tab w:val="decimal" w:pos="670"/>
              </w:tabs>
              <w:spacing w:line="340" w:lineRule="exact"/>
              <w:jc w:val="center"/>
              <w:rPr>
                <w:sz w:val="26"/>
                <w:szCs w:val="26"/>
              </w:rPr>
            </w:pPr>
            <w:r w:rsidRPr="00D5321C">
              <w:rPr>
                <w:sz w:val="26"/>
                <w:szCs w:val="26"/>
              </w:rPr>
              <w:t>16</w:t>
            </w:r>
            <w:r>
              <w:rPr>
                <w:sz w:val="26"/>
                <w:szCs w:val="26"/>
              </w:rPr>
              <w:t>0,</w:t>
            </w:r>
            <w:r w:rsidRPr="00D5321C">
              <w:rPr>
                <w:sz w:val="26"/>
                <w:szCs w:val="26"/>
              </w:rPr>
              <w:t>1</w:t>
            </w:r>
            <w:r>
              <w:rPr>
                <w:sz w:val="26"/>
                <w:szCs w:val="26"/>
              </w:rPr>
              <w:t>9</w:t>
            </w:r>
            <w:r w:rsidRPr="00D5321C">
              <w:rPr>
                <w:sz w:val="26"/>
                <w:szCs w:val="26"/>
              </w:rPr>
              <w:t>1</w:t>
            </w:r>
          </w:p>
        </w:tc>
      </w:tr>
      <w:tr w:rsidR="000B426D" w:rsidRPr="00F47A00" w14:paraId="15AF47C6" w14:textId="3867026E" w:rsidTr="005833A7">
        <w:trPr>
          <w:trHeight w:val="302"/>
        </w:trPr>
        <w:tc>
          <w:tcPr>
            <w:tcW w:w="3384" w:type="dxa"/>
            <w:vAlign w:val="bottom"/>
          </w:tcPr>
          <w:p w14:paraId="64147BB9" w14:textId="77777777" w:rsidR="000B426D" w:rsidRDefault="000B426D" w:rsidP="000B426D">
            <w:pPr>
              <w:spacing w:line="340" w:lineRule="exact"/>
              <w:jc w:val="left"/>
              <w:rPr>
                <w:color w:val="000000"/>
                <w:sz w:val="28"/>
                <w:szCs w:val="28"/>
              </w:rPr>
            </w:pPr>
            <w:r>
              <w:rPr>
                <w:color w:val="000000"/>
                <w:sz w:val="28"/>
                <w:szCs w:val="28"/>
              </w:rPr>
              <w:t>Current liabilities</w:t>
            </w:r>
          </w:p>
        </w:tc>
        <w:tc>
          <w:tcPr>
            <w:tcW w:w="763" w:type="dxa"/>
            <w:tcBorders>
              <w:top w:val="nil"/>
              <w:left w:val="nil"/>
              <w:bottom w:val="nil"/>
              <w:right w:val="nil"/>
            </w:tcBorders>
            <w:vAlign w:val="bottom"/>
          </w:tcPr>
          <w:p w14:paraId="00DB4FB0" w14:textId="25E64A46" w:rsidR="000B426D" w:rsidRPr="00F60874" w:rsidRDefault="000B426D" w:rsidP="000B426D">
            <w:pPr>
              <w:tabs>
                <w:tab w:val="decimal" w:pos="670"/>
              </w:tabs>
              <w:spacing w:line="340" w:lineRule="exact"/>
              <w:jc w:val="center"/>
              <w:rPr>
                <w:sz w:val="26"/>
                <w:szCs w:val="26"/>
              </w:rPr>
            </w:pPr>
            <w:r w:rsidRPr="00F60874">
              <w:rPr>
                <w:sz w:val="26"/>
                <w:szCs w:val="26"/>
              </w:rPr>
              <w:t>(13)</w:t>
            </w:r>
          </w:p>
        </w:tc>
        <w:tc>
          <w:tcPr>
            <w:tcW w:w="763" w:type="dxa"/>
            <w:tcBorders>
              <w:top w:val="nil"/>
              <w:left w:val="nil"/>
              <w:bottom w:val="nil"/>
              <w:right w:val="nil"/>
            </w:tcBorders>
            <w:vAlign w:val="bottom"/>
          </w:tcPr>
          <w:p w14:paraId="788CCBF4" w14:textId="1585D2B2" w:rsidR="000B426D" w:rsidRPr="00F60874" w:rsidRDefault="000B426D" w:rsidP="000B426D">
            <w:pPr>
              <w:tabs>
                <w:tab w:val="decimal" w:pos="750"/>
              </w:tabs>
              <w:spacing w:line="340" w:lineRule="exact"/>
              <w:jc w:val="center"/>
              <w:rPr>
                <w:sz w:val="26"/>
                <w:szCs w:val="26"/>
              </w:rPr>
            </w:pPr>
            <w:r w:rsidRPr="00F60874">
              <w:rPr>
                <w:sz w:val="26"/>
                <w:szCs w:val="26"/>
              </w:rPr>
              <w:t>(43)</w:t>
            </w:r>
          </w:p>
        </w:tc>
        <w:tc>
          <w:tcPr>
            <w:tcW w:w="763" w:type="dxa"/>
            <w:tcBorders>
              <w:top w:val="nil"/>
              <w:left w:val="nil"/>
              <w:bottom w:val="nil"/>
              <w:right w:val="nil"/>
            </w:tcBorders>
            <w:vAlign w:val="bottom"/>
          </w:tcPr>
          <w:p w14:paraId="4C79589C" w14:textId="0634418F" w:rsidR="000B426D" w:rsidRPr="0018013D" w:rsidRDefault="000B426D" w:rsidP="000B426D">
            <w:pPr>
              <w:tabs>
                <w:tab w:val="decimal" w:pos="750"/>
              </w:tabs>
              <w:spacing w:line="340" w:lineRule="exact"/>
              <w:jc w:val="center"/>
              <w:rPr>
                <w:sz w:val="26"/>
                <w:szCs w:val="26"/>
              </w:rPr>
            </w:pPr>
            <w:r w:rsidRPr="0018013D">
              <w:rPr>
                <w:sz w:val="26"/>
                <w:szCs w:val="26"/>
              </w:rPr>
              <w:t>(133,164)</w:t>
            </w:r>
          </w:p>
        </w:tc>
        <w:tc>
          <w:tcPr>
            <w:tcW w:w="763" w:type="dxa"/>
            <w:tcBorders>
              <w:top w:val="nil"/>
              <w:left w:val="nil"/>
              <w:bottom w:val="nil"/>
              <w:right w:val="nil"/>
            </w:tcBorders>
            <w:vAlign w:val="bottom"/>
          </w:tcPr>
          <w:p w14:paraId="66493F8C" w14:textId="53B37405" w:rsidR="000B426D" w:rsidRPr="0018013D" w:rsidRDefault="000B426D" w:rsidP="000B426D">
            <w:pPr>
              <w:tabs>
                <w:tab w:val="decimal" w:pos="750"/>
              </w:tabs>
              <w:spacing w:line="340" w:lineRule="exact"/>
              <w:jc w:val="center"/>
              <w:rPr>
                <w:sz w:val="26"/>
                <w:szCs w:val="26"/>
              </w:rPr>
            </w:pPr>
            <w:r w:rsidRPr="0018013D">
              <w:rPr>
                <w:sz w:val="26"/>
                <w:szCs w:val="26"/>
              </w:rPr>
              <w:t>(128,668)</w:t>
            </w:r>
          </w:p>
        </w:tc>
        <w:tc>
          <w:tcPr>
            <w:tcW w:w="763" w:type="dxa"/>
            <w:tcBorders>
              <w:top w:val="nil"/>
              <w:left w:val="nil"/>
              <w:bottom w:val="nil"/>
              <w:right w:val="nil"/>
            </w:tcBorders>
            <w:vAlign w:val="bottom"/>
          </w:tcPr>
          <w:p w14:paraId="2317C6C3" w14:textId="6506A435" w:rsidR="000B426D" w:rsidRPr="00F60874" w:rsidRDefault="000B426D" w:rsidP="000B426D">
            <w:pPr>
              <w:tabs>
                <w:tab w:val="decimal" w:pos="555"/>
              </w:tabs>
              <w:spacing w:line="340" w:lineRule="exact"/>
              <w:ind w:right="56"/>
              <w:jc w:val="center"/>
              <w:rPr>
                <w:sz w:val="26"/>
                <w:szCs w:val="26"/>
              </w:rPr>
            </w:pPr>
            <w:r w:rsidRPr="00F60874">
              <w:rPr>
                <w:sz w:val="26"/>
                <w:szCs w:val="26"/>
              </w:rPr>
              <w:t>-</w:t>
            </w:r>
          </w:p>
        </w:tc>
        <w:tc>
          <w:tcPr>
            <w:tcW w:w="763" w:type="dxa"/>
            <w:tcBorders>
              <w:top w:val="nil"/>
              <w:left w:val="nil"/>
              <w:bottom w:val="nil"/>
              <w:right w:val="nil"/>
            </w:tcBorders>
            <w:vAlign w:val="bottom"/>
          </w:tcPr>
          <w:p w14:paraId="6230E5B4" w14:textId="4F5D7CF4" w:rsidR="000B426D" w:rsidRPr="00F60874" w:rsidRDefault="000B426D" w:rsidP="000B426D">
            <w:pPr>
              <w:tabs>
                <w:tab w:val="decimal" w:pos="750"/>
              </w:tabs>
              <w:spacing w:line="340" w:lineRule="exact"/>
              <w:jc w:val="center"/>
              <w:rPr>
                <w:sz w:val="26"/>
                <w:szCs w:val="26"/>
              </w:rPr>
            </w:pPr>
            <w:r w:rsidRPr="00F60874">
              <w:rPr>
                <w:sz w:val="26"/>
                <w:szCs w:val="26"/>
              </w:rPr>
              <w:t>(13)</w:t>
            </w:r>
          </w:p>
        </w:tc>
        <w:tc>
          <w:tcPr>
            <w:tcW w:w="763" w:type="dxa"/>
            <w:tcBorders>
              <w:top w:val="nil"/>
              <w:left w:val="nil"/>
              <w:bottom w:val="nil"/>
              <w:right w:val="nil"/>
            </w:tcBorders>
            <w:vAlign w:val="bottom"/>
          </w:tcPr>
          <w:p w14:paraId="08E91372" w14:textId="4CE13483" w:rsidR="000B426D" w:rsidRPr="00F60874" w:rsidRDefault="000B426D" w:rsidP="000B426D">
            <w:pPr>
              <w:tabs>
                <w:tab w:val="decimal" w:pos="555"/>
              </w:tabs>
              <w:spacing w:line="340" w:lineRule="exact"/>
              <w:ind w:right="56"/>
              <w:jc w:val="center"/>
              <w:rPr>
                <w:sz w:val="26"/>
                <w:szCs w:val="26"/>
              </w:rPr>
            </w:pPr>
            <w:r w:rsidRPr="00F60874">
              <w:rPr>
                <w:sz w:val="26"/>
                <w:szCs w:val="26"/>
              </w:rPr>
              <w:t>-</w:t>
            </w:r>
          </w:p>
        </w:tc>
        <w:tc>
          <w:tcPr>
            <w:tcW w:w="763" w:type="dxa"/>
            <w:tcBorders>
              <w:top w:val="nil"/>
              <w:left w:val="nil"/>
              <w:bottom w:val="nil"/>
              <w:right w:val="nil"/>
            </w:tcBorders>
            <w:vAlign w:val="bottom"/>
          </w:tcPr>
          <w:p w14:paraId="709BA2DA" w14:textId="19B72F39" w:rsidR="000B426D" w:rsidRPr="00F60874" w:rsidRDefault="000B426D" w:rsidP="000B426D">
            <w:pPr>
              <w:tabs>
                <w:tab w:val="decimal" w:pos="750"/>
              </w:tabs>
              <w:spacing w:line="340" w:lineRule="exact"/>
              <w:jc w:val="center"/>
              <w:rPr>
                <w:sz w:val="26"/>
                <w:szCs w:val="26"/>
                <w:cs/>
              </w:rPr>
            </w:pPr>
            <w:r w:rsidRPr="00F60874">
              <w:rPr>
                <w:sz w:val="26"/>
                <w:szCs w:val="26"/>
              </w:rPr>
              <w:t>(13)</w:t>
            </w:r>
          </w:p>
        </w:tc>
        <w:tc>
          <w:tcPr>
            <w:tcW w:w="763" w:type="dxa"/>
            <w:tcBorders>
              <w:top w:val="nil"/>
              <w:left w:val="nil"/>
              <w:bottom w:val="nil"/>
              <w:right w:val="nil"/>
            </w:tcBorders>
            <w:vAlign w:val="bottom"/>
          </w:tcPr>
          <w:p w14:paraId="76141954" w14:textId="4595ED58" w:rsidR="000B426D" w:rsidRPr="00F60874" w:rsidRDefault="000B426D" w:rsidP="009145E1">
            <w:pPr>
              <w:tabs>
                <w:tab w:val="decimal" w:pos="750"/>
              </w:tabs>
              <w:spacing w:line="340" w:lineRule="exact"/>
              <w:jc w:val="center"/>
              <w:rPr>
                <w:sz w:val="26"/>
                <w:szCs w:val="26"/>
                <w:cs/>
              </w:rPr>
            </w:pPr>
            <w:r w:rsidRPr="00F278C6">
              <w:rPr>
                <w:sz w:val="26"/>
                <w:szCs w:val="26"/>
              </w:rPr>
              <w:t>(</w:t>
            </w:r>
            <w:r w:rsidRPr="00D5321C">
              <w:rPr>
                <w:sz w:val="26"/>
                <w:szCs w:val="26"/>
              </w:rPr>
              <w:t>1</w:t>
            </w:r>
            <w:r w:rsidRPr="00F278C6">
              <w:rPr>
                <w:sz w:val="26"/>
                <w:szCs w:val="26"/>
              </w:rPr>
              <w:t>0,</w:t>
            </w:r>
            <w:r w:rsidRPr="00D5321C">
              <w:rPr>
                <w:sz w:val="26"/>
                <w:szCs w:val="26"/>
              </w:rPr>
              <w:t>5</w:t>
            </w:r>
            <w:r w:rsidRPr="00F278C6">
              <w:rPr>
                <w:sz w:val="26"/>
                <w:szCs w:val="26"/>
              </w:rPr>
              <w:t>9</w:t>
            </w:r>
            <w:r w:rsidRPr="00D5321C">
              <w:rPr>
                <w:sz w:val="26"/>
                <w:szCs w:val="26"/>
              </w:rPr>
              <w:t>1</w:t>
            </w:r>
            <w:r w:rsidRPr="00F278C6">
              <w:rPr>
                <w:sz w:val="26"/>
                <w:szCs w:val="26"/>
              </w:rPr>
              <w:t>)</w:t>
            </w:r>
          </w:p>
        </w:tc>
        <w:tc>
          <w:tcPr>
            <w:tcW w:w="763" w:type="dxa"/>
            <w:tcBorders>
              <w:top w:val="nil"/>
              <w:left w:val="nil"/>
              <w:bottom w:val="nil"/>
              <w:right w:val="nil"/>
            </w:tcBorders>
            <w:vAlign w:val="bottom"/>
          </w:tcPr>
          <w:p w14:paraId="51908E2F" w14:textId="2B0EF710" w:rsidR="000B426D" w:rsidRPr="00F60874" w:rsidRDefault="000B426D" w:rsidP="000B426D">
            <w:pPr>
              <w:tabs>
                <w:tab w:val="decimal" w:pos="750"/>
              </w:tabs>
              <w:spacing w:line="340" w:lineRule="exact"/>
              <w:jc w:val="center"/>
              <w:rPr>
                <w:sz w:val="26"/>
                <w:szCs w:val="26"/>
                <w:cs/>
              </w:rPr>
            </w:pPr>
            <w:r w:rsidRPr="00F60874">
              <w:rPr>
                <w:sz w:val="26"/>
                <w:szCs w:val="26"/>
              </w:rPr>
              <w:t>(13)</w:t>
            </w:r>
          </w:p>
        </w:tc>
        <w:tc>
          <w:tcPr>
            <w:tcW w:w="763" w:type="dxa"/>
            <w:tcBorders>
              <w:top w:val="nil"/>
              <w:left w:val="nil"/>
              <w:bottom w:val="nil"/>
              <w:right w:val="nil"/>
            </w:tcBorders>
            <w:vAlign w:val="bottom"/>
          </w:tcPr>
          <w:p w14:paraId="4DEBE197" w14:textId="2A1AFCE5" w:rsidR="000B426D" w:rsidRPr="00F60874" w:rsidRDefault="000B426D" w:rsidP="000B426D">
            <w:pPr>
              <w:tabs>
                <w:tab w:val="decimal" w:pos="750"/>
              </w:tabs>
              <w:spacing w:line="340" w:lineRule="exact"/>
              <w:jc w:val="center"/>
              <w:rPr>
                <w:sz w:val="26"/>
                <w:szCs w:val="26"/>
              </w:rPr>
            </w:pPr>
            <w:r w:rsidRPr="00F60874">
              <w:rPr>
                <w:sz w:val="26"/>
                <w:szCs w:val="26"/>
              </w:rPr>
              <w:t>(66,985)</w:t>
            </w:r>
          </w:p>
        </w:tc>
        <w:tc>
          <w:tcPr>
            <w:tcW w:w="763" w:type="dxa"/>
            <w:tcBorders>
              <w:top w:val="nil"/>
              <w:left w:val="nil"/>
              <w:bottom w:val="nil"/>
              <w:right w:val="nil"/>
            </w:tcBorders>
            <w:vAlign w:val="bottom"/>
          </w:tcPr>
          <w:p w14:paraId="38E8D658" w14:textId="0D45F82B" w:rsidR="000B426D" w:rsidRPr="00F60874" w:rsidRDefault="000B426D" w:rsidP="000B426D">
            <w:pPr>
              <w:tabs>
                <w:tab w:val="decimal" w:pos="670"/>
              </w:tabs>
              <w:spacing w:line="340" w:lineRule="exact"/>
              <w:jc w:val="center"/>
              <w:rPr>
                <w:sz w:val="26"/>
                <w:szCs w:val="26"/>
              </w:rPr>
            </w:pPr>
            <w:r w:rsidRPr="00F60874">
              <w:rPr>
                <w:sz w:val="26"/>
                <w:szCs w:val="26"/>
              </w:rPr>
              <w:t>(30,499)</w:t>
            </w:r>
          </w:p>
        </w:tc>
        <w:tc>
          <w:tcPr>
            <w:tcW w:w="763" w:type="dxa"/>
            <w:tcBorders>
              <w:top w:val="nil"/>
              <w:left w:val="nil"/>
              <w:bottom w:val="nil"/>
              <w:right w:val="nil"/>
            </w:tcBorders>
          </w:tcPr>
          <w:p w14:paraId="1DC36601" w14:textId="66F88264" w:rsidR="000B426D" w:rsidRPr="004E58F1" w:rsidRDefault="000B426D" w:rsidP="000B426D">
            <w:pPr>
              <w:tabs>
                <w:tab w:val="decimal" w:pos="670"/>
              </w:tabs>
              <w:spacing w:line="340" w:lineRule="exact"/>
              <w:jc w:val="center"/>
              <w:rPr>
                <w:sz w:val="26"/>
                <w:szCs w:val="26"/>
                <w:cs/>
              </w:rPr>
            </w:pPr>
            <w:r w:rsidRPr="00F278C6">
              <w:rPr>
                <w:sz w:val="26"/>
                <w:szCs w:val="26"/>
              </w:rPr>
              <w:t>(</w:t>
            </w:r>
            <w:r w:rsidRPr="00D5321C">
              <w:rPr>
                <w:sz w:val="26"/>
                <w:szCs w:val="26"/>
              </w:rPr>
              <w:t>2</w:t>
            </w:r>
            <w:r w:rsidRPr="00F278C6">
              <w:rPr>
                <w:sz w:val="26"/>
                <w:szCs w:val="26"/>
              </w:rPr>
              <w:t>00,</w:t>
            </w:r>
            <w:r>
              <w:rPr>
                <w:sz w:val="26"/>
                <w:szCs w:val="26"/>
              </w:rPr>
              <w:t>286</w:t>
            </w:r>
            <w:r w:rsidRPr="00F278C6">
              <w:rPr>
                <w:sz w:val="26"/>
                <w:szCs w:val="26"/>
              </w:rPr>
              <w:t>)</w:t>
            </w:r>
          </w:p>
        </w:tc>
        <w:tc>
          <w:tcPr>
            <w:tcW w:w="763" w:type="dxa"/>
            <w:tcBorders>
              <w:top w:val="nil"/>
              <w:left w:val="nil"/>
              <w:bottom w:val="nil"/>
              <w:right w:val="nil"/>
            </w:tcBorders>
            <w:vAlign w:val="bottom"/>
          </w:tcPr>
          <w:p w14:paraId="6C2D01E9" w14:textId="0CADE491" w:rsidR="000B426D" w:rsidRPr="00F60874" w:rsidRDefault="000B426D" w:rsidP="000B426D">
            <w:pPr>
              <w:tabs>
                <w:tab w:val="decimal" w:pos="495"/>
              </w:tabs>
              <w:spacing w:line="340" w:lineRule="exact"/>
              <w:ind w:right="-13"/>
              <w:jc w:val="center"/>
              <w:rPr>
                <w:sz w:val="26"/>
                <w:szCs w:val="26"/>
                <w:cs/>
              </w:rPr>
            </w:pPr>
            <w:r w:rsidRPr="00F60874">
              <w:rPr>
                <w:sz w:val="26"/>
                <w:szCs w:val="26"/>
              </w:rPr>
              <w:t>-</w:t>
            </w:r>
          </w:p>
        </w:tc>
        <w:tc>
          <w:tcPr>
            <w:tcW w:w="763" w:type="dxa"/>
            <w:vAlign w:val="bottom"/>
          </w:tcPr>
          <w:p w14:paraId="6F3EA985" w14:textId="0072F795" w:rsidR="000B426D" w:rsidRPr="004E58F1" w:rsidRDefault="000B426D" w:rsidP="000B426D">
            <w:pPr>
              <w:tabs>
                <w:tab w:val="decimal" w:pos="670"/>
              </w:tabs>
              <w:spacing w:line="340" w:lineRule="exact"/>
              <w:jc w:val="center"/>
              <w:rPr>
                <w:sz w:val="26"/>
                <w:szCs w:val="26"/>
              </w:rPr>
            </w:pPr>
            <w:r w:rsidRPr="006E4791">
              <w:rPr>
                <w:sz w:val="26"/>
                <w:szCs w:val="26"/>
              </w:rPr>
              <w:t>(</w:t>
            </w:r>
            <w:r w:rsidRPr="00D5321C">
              <w:rPr>
                <w:sz w:val="26"/>
                <w:szCs w:val="26"/>
              </w:rPr>
              <w:t>411</w:t>
            </w:r>
            <w:r w:rsidRPr="006E4791">
              <w:rPr>
                <w:sz w:val="26"/>
                <w:szCs w:val="26"/>
              </w:rPr>
              <w:t>,</w:t>
            </w:r>
            <w:r>
              <w:rPr>
                <w:sz w:val="26"/>
                <w:szCs w:val="26"/>
              </w:rPr>
              <w:t>039</w:t>
            </w:r>
            <w:r w:rsidRPr="006E4791">
              <w:rPr>
                <w:sz w:val="26"/>
                <w:szCs w:val="26"/>
              </w:rPr>
              <w:t>)</w:t>
            </w:r>
          </w:p>
        </w:tc>
        <w:tc>
          <w:tcPr>
            <w:tcW w:w="766" w:type="dxa"/>
            <w:vAlign w:val="bottom"/>
          </w:tcPr>
          <w:p w14:paraId="62D5126C" w14:textId="0E271C41" w:rsidR="000B426D" w:rsidRPr="004E58F1" w:rsidRDefault="000B426D" w:rsidP="000B426D">
            <w:pPr>
              <w:tabs>
                <w:tab w:val="decimal" w:pos="670"/>
              </w:tabs>
              <w:spacing w:line="340" w:lineRule="exact"/>
              <w:jc w:val="center"/>
              <w:rPr>
                <w:sz w:val="26"/>
                <w:szCs w:val="26"/>
              </w:rPr>
            </w:pPr>
            <w:r>
              <w:rPr>
                <w:sz w:val="26"/>
                <w:szCs w:val="26"/>
              </w:rPr>
              <w:t>(</w:t>
            </w:r>
            <w:r w:rsidRPr="00D5321C">
              <w:rPr>
                <w:sz w:val="26"/>
                <w:szCs w:val="26"/>
              </w:rPr>
              <w:t>15</w:t>
            </w:r>
            <w:r>
              <w:rPr>
                <w:sz w:val="26"/>
                <w:szCs w:val="26"/>
              </w:rPr>
              <w:t>9,</w:t>
            </w:r>
            <w:r w:rsidRPr="00D5321C">
              <w:rPr>
                <w:sz w:val="26"/>
                <w:szCs w:val="26"/>
              </w:rPr>
              <w:t>2</w:t>
            </w:r>
            <w:r w:rsidRPr="00D5321C">
              <w:rPr>
                <w:rFonts w:hint="cs"/>
                <w:sz w:val="26"/>
                <w:szCs w:val="26"/>
              </w:rPr>
              <w:t>4</w:t>
            </w:r>
            <w:r>
              <w:rPr>
                <w:sz w:val="26"/>
                <w:szCs w:val="26"/>
              </w:rPr>
              <w:t>9)</w:t>
            </w:r>
          </w:p>
        </w:tc>
      </w:tr>
      <w:tr w:rsidR="000B426D" w:rsidRPr="00445BDD" w14:paraId="1110604C" w14:textId="2330989F" w:rsidTr="005833A7">
        <w:trPr>
          <w:trHeight w:val="302"/>
        </w:trPr>
        <w:tc>
          <w:tcPr>
            <w:tcW w:w="3384" w:type="dxa"/>
            <w:vAlign w:val="bottom"/>
          </w:tcPr>
          <w:p w14:paraId="006141CA" w14:textId="77777777" w:rsidR="000B426D" w:rsidRDefault="000B426D" w:rsidP="000B426D">
            <w:pPr>
              <w:spacing w:line="340" w:lineRule="exact"/>
              <w:jc w:val="left"/>
              <w:rPr>
                <w:b/>
                <w:bCs/>
                <w:color w:val="000000"/>
                <w:sz w:val="28"/>
                <w:szCs w:val="28"/>
              </w:rPr>
            </w:pPr>
            <w:r>
              <w:rPr>
                <w:color w:val="000000"/>
                <w:sz w:val="28"/>
                <w:szCs w:val="28"/>
              </w:rPr>
              <w:t>Non</w:t>
            </w:r>
            <w:r w:rsidRPr="006F2B0A">
              <w:rPr>
                <w:color w:val="000000"/>
                <w:sz w:val="28"/>
                <w:szCs w:val="28"/>
              </w:rPr>
              <w:t>-</w:t>
            </w:r>
            <w:r>
              <w:rPr>
                <w:color w:val="000000"/>
                <w:sz w:val="28"/>
                <w:szCs w:val="28"/>
              </w:rPr>
              <w:t>current liabilities</w:t>
            </w:r>
          </w:p>
        </w:tc>
        <w:tc>
          <w:tcPr>
            <w:tcW w:w="763" w:type="dxa"/>
            <w:tcBorders>
              <w:top w:val="nil"/>
              <w:left w:val="nil"/>
              <w:bottom w:val="nil"/>
              <w:right w:val="nil"/>
            </w:tcBorders>
            <w:vAlign w:val="bottom"/>
          </w:tcPr>
          <w:p w14:paraId="2E25811B" w14:textId="0EBC2FAE" w:rsidR="000B426D" w:rsidRPr="00F60874" w:rsidRDefault="000B426D" w:rsidP="000B426D">
            <w:pPr>
              <w:pBdr>
                <w:bottom w:val="single" w:sz="4" w:space="1" w:color="auto"/>
              </w:pBdr>
              <w:tabs>
                <w:tab w:val="decimal" w:pos="520"/>
              </w:tabs>
              <w:spacing w:line="340" w:lineRule="exact"/>
              <w:jc w:val="center"/>
              <w:rPr>
                <w:sz w:val="26"/>
                <w:szCs w:val="26"/>
              </w:rPr>
            </w:pPr>
            <w:r w:rsidRPr="00F60874">
              <w:rPr>
                <w:sz w:val="26"/>
                <w:szCs w:val="26"/>
              </w:rPr>
              <w:t>-</w:t>
            </w:r>
          </w:p>
        </w:tc>
        <w:tc>
          <w:tcPr>
            <w:tcW w:w="763" w:type="dxa"/>
            <w:tcBorders>
              <w:top w:val="nil"/>
              <w:left w:val="nil"/>
              <w:bottom w:val="nil"/>
              <w:right w:val="nil"/>
            </w:tcBorders>
            <w:vAlign w:val="bottom"/>
          </w:tcPr>
          <w:p w14:paraId="6FD6AE6A" w14:textId="33511B02" w:rsidR="000B426D" w:rsidRPr="00F60874" w:rsidRDefault="000B426D" w:rsidP="000B426D">
            <w:pPr>
              <w:pBdr>
                <w:bottom w:val="single" w:sz="4" w:space="1" w:color="auto"/>
              </w:pBdr>
              <w:tabs>
                <w:tab w:val="decimal" w:pos="430"/>
              </w:tabs>
              <w:spacing w:line="340" w:lineRule="exact"/>
              <w:jc w:val="center"/>
              <w:rPr>
                <w:sz w:val="26"/>
                <w:szCs w:val="26"/>
              </w:rPr>
            </w:pPr>
            <w:r w:rsidRPr="00F60874">
              <w:rPr>
                <w:sz w:val="26"/>
                <w:szCs w:val="26"/>
              </w:rPr>
              <w:t>-</w:t>
            </w:r>
          </w:p>
        </w:tc>
        <w:tc>
          <w:tcPr>
            <w:tcW w:w="763" w:type="dxa"/>
            <w:tcBorders>
              <w:top w:val="nil"/>
              <w:left w:val="nil"/>
              <w:bottom w:val="nil"/>
              <w:right w:val="nil"/>
            </w:tcBorders>
            <w:vAlign w:val="bottom"/>
          </w:tcPr>
          <w:p w14:paraId="19EE1D49" w14:textId="1DC3CEFD" w:rsidR="000B426D" w:rsidRPr="00F60874" w:rsidRDefault="000B426D" w:rsidP="000B426D">
            <w:pPr>
              <w:pBdr>
                <w:bottom w:val="single" w:sz="4" w:space="1" w:color="auto"/>
              </w:pBdr>
              <w:tabs>
                <w:tab w:val="decimal" w:pos="430"/>
              </w:tabs>
              <w:spacing w:line="340" w:lineRule="exact"/>
              <w:jc w:val="center"/>
              <w:rPr>
                <w:spacing w:val="-10"/>
                <w:sz w:val="26"/>
                <w:szCs w:val="26"/>
              </w:rPr>
            </w:pPr>
            <w:r w:rsidRPr="00F60874">
              <w:rPr>
                <w:spacing w:val="-10"/>
                <w:sz w:val="26"/>
                <w:szCs w:val="26"/>
              </w:rPr>
              <w:t>-</w:t>
            </w:r>
          </w:p>
        </w:tc>
        <w:tc>
          <w:tcPr>
            <w:tcW w:w="763" w:type="dxa"/>
            <w:tcBorders>
              <w:top w:val="nil"/>
              <w:left w:val="nil"/>
              <w:bottom w:val="nil"/>
              <w:right w:val="nil"/>
            </w:tcBorders>
            <w:vAlign w:val="bottom"/>
          </w:tcPr>
          <w:p w14:paraId="5EE627E6" w14:textId="37BDA085" w:rsidR="000B426D" w:rsidRPr="00F60874" w:rsidRDefault="000B426D" w:rsidP="00F91DF5">
            <w:pPr>
              <w:pBdr>
                <w:bottom w:val="single" w:sz="4" w:space="1" w:color="auto"/>
              </w:pBdr>
              <w:tabs>
                <w:tab w:val="decimal" w:pos="430"/>
              </w:tabs>
              <w:spacing w:line="340" w:lineRule="exact"/>
              <w:jc w:val="center"/>
              <w:rPr>
                <w:spacing w:val="-10"/>
                <w:sz w:val="26"/>
                <w:szCs w:val="26"/>
              </w:rPr>
            </w:pPr>
            <w:r w:rsidRPr="00F60874">
              <w:rPr>
                <w:spacing w:val="-10"/>
                <w:sz w:val="26"/>
                <w:szCs w:val="26"/>
              </w:rPr>
              <w:t>-</w:t>
            </w:r>
          </w:p>
        </w:tc>
        <w:tc>
          <w:tcPr>
            <w:tcW w:w="763" w:type="dxa"/>
            <w:tcBorders>
              <w:top w:val="nil"/>
              <w:left w:val="nil"/>
              <w:bottom w:val="nil"/>
              <w:right w:val="nil"/>
            </w:tcBorders>
            <w:vAlign w:val="bottom"/>
          </w:tcPr>
          <w:p w14:paraId="3E958D1A" w14:textId="4AD66FA7" w:rsidR="000B426D" w:rsidRPr="00F60874" w:rsidRDefault="000B426D" w:rsidP="000B426D">
            <w:pPr>
              <w:pBdr>
                <w:bottom w:val="single" w:sz="4" w:space="1" w:color="auto"/>
              </w:pBdr>
              <w:tabs>
                <w:tab w:val="decimal" w:pos="520"/>
              </w:tabs>
              <w:spacing w:line="340" w:lineRule="exact"/>
              <w:jc w:val="center"/>
              <w:rPr>
                <w:sz w:val="26"/>
                <w:szCs w:val="26"/>
              </w:rPr>
            </w:pPr>
            <w:r w:rsidRPr="00F60874">
              <w:rPr>
                <w:sz w:val="26"/>
                <w:szCs w:val="26"/>
              </w:rPr>
              <w:t>-</w:t>
            </w:r>
          </w:p>
        </w:tc>
        <w:tc>
          <w:tcPr>
            <w:tcW w:w="763" w:type="dxa"/>
            <w:tcBorders>
              <w:top w:val="nil"/>
              <w:left w:val="nil"/>
              <w:bottom w:val="nil"/>
              <w:right w:val="nil"/>
            </w:tcBorders>
            <w:vAlign w:val="bottom"/>
          </w:tcPr>
          <w:p w14:paraId="0A530387" w14:textId="2E395665" w:rsidR="000B426D" w:rsidRPr="00F60874" w:rsidRDefault="000B426D" w:rsidP="000B426D">
            <w:pPr>
              <w:pBdr>
                <w:bottom w:val="single" w:sz="4" w:space="1" w:color="auto"/>
              </w:pBdr>
              <w:tabs>
                <w:tab w:val="decimal" w:pos="484"/>
              </w:tabs>
              <w:spacing w:line="340" w:lineRule="exact"/>
              <w:ind w:right="-13"/>
              <w:jc w:val="center"/>
              <w:rPr>
                <w:sz w:val="26"/>
                <w:szCs w:val="26"/>
              </w:rPr>
            </w:pPr>
            <w:r w:rsidRPr="00F60874">
              <w:rPr>
                <w:sz w:val="26"/>
                <w:szCs w:val="26"/>
              </w:rPr>
              <w:t>-</w:t>
            </w:r>
          </w:p>
        </w:tc>
        <w:tc>
          <w:tcPr>
            <w:tcW w:w="763" w:type="dxa"/>
            <w:tcBorders>
              <w:top w:val="nil"/>
              <w:left w:val="nil"/>
              <w:bottom w:val="nil"/>
              <w:right w:val="nil"/>
            </w:tcBorders>
            <w:vAlign w:val="bottom"/>
          </w:tcPr>
          <w:p w14:paraId="2DBB06CB" w14:textId="76A8535D" w:rsidR="000B426D" w:rsidRPr="00F60874" w:rsidRDefault="000B426D" w:rsidP="000B426D">
            <w:pPr>
              <w:pBdr>
                <w:bottom w:val="single" w:sz="4" w:space="1" w:color="auto"/>
              </w:pBdr>
              <w:tabs>
                <w:tab w:val="decimal" w:pos="484"/>
              </w:tabs>
              <w:spacing w:line="340" w:lineRule="exact"/>
              <w:ind w:right="-13"/>
              <w:jc w:val="center"/>
              <w:rPr>
                <w:sz w:val="26"/>
                <w:szCs w:val="26"/>
              </w:rPr>
            </w:pPr>
            <w:r w:rsidRPr="00F60874">
              <w:rPr>
                <w:sz w:val="26"/>
                <w:szCs w:val="26"/>
              </w:rPr>
              <w:t>-</w:t>
            </w:r>
          </w:p>
        </w:tc>
        <w:tc>
          <w:tcPr>
            <w:tcW w:w="763" w:type="dxa"/>
            <w:tcBorders>
              <w:top w:val="nil"/>
              <w:left w:val="nil"/>
              <w:bottom w:val="nil"/>
              <w:right w:val="nil"/>
            </w:tcBorders>
            <w:vAlign w:val="bottom"/>
          </w:tcPr>
          <w:p w14:paraId="7B006EC9" w14:textId="18C866C6" w:rsidR="000B426D" w:rsidRPr="00F60874" w:rsidRDefault="000B426D" w:rsidP="000B426D">
            <w:pPr>
              <w:pBdr>
                <w:bottom w:val="single" w:sz="4" w:space="1" w:color="auto"/>
              </w:pBdr>
              <w:tabs>
                <w:tab w:val="decimal" w:pos="484"/>
              </w:tabs>
              <w:spacing w:line="340" w:lineRule="exact"/>
              <w:ind w:right="-13"/>
              <w:jc w:val="center"/>
              <w:rPr>
                <w:sz w:val="26"/>
                <w:szCs w:val="26"/>
                <w:cs/>
              </w:rPr>
            </w:pPr>
            <w:r w:rsidRPr="00F60874">
              <w:rPr>
                <w:sz w:val="26"/>
                <w:szCs w:val="26"/>
              </w:rPr>
              <w:t>-</w:t>
            </w:r>
          </w:p>
        </w:tc>
        <w:tc>
          <w:tcPr>
            <w:tcW w:w="763" w:type="dxa"/>
            <w:tcBorders>
              <w:top w:val="nil"/>
              <w:left w:val="nil"/>
              <w:bottom w:val="nil"/>
              <w:right w:val="nil"/>
            </w:tcBorders>
            <w:vAlign w:val="bottom"/>
          </w:tcPr>
          <w:p w14:paraId="6FA1A9DE" w14:textId="76E94DE5" w:rsidR="000B426D" w:rsidRPr="00F60874" w:rsidRDefault="000B426D" w:rsidP="000B426D">
            <w:pPr>
              <w:pBdr>
                <w:bottom w:val="single" w:sz="4" w:space="1" w:color="auto"/>
              </w:pBdr>
              <w:tabs>
                <w:tab w:val="decimal" w:pos="634"/>
              </w:tabs>
              <w:spacing w:line="340" w:lineRule="exact"/>
              <w:jc w:val="center"/>
              <w:rPr>
                <w:sz w:val="26"/>
                <w:szCs w:val="26"/>
                <w:cs/>
              </w:rPr>
            </w:pPr>
            <w:r w:rsidRPr="00F278C6">
              <w:rPr>
                <w:sz w:val="26"/>
                <w:szCs w:val="26"/>
              </w:rPr>
              <w:t>(</w:t>
            </w:r>
            <w:r w:rsidRPr="00D5321C">
              <w:rPr>
                <w:sz w:val="26"/>
                <w:szCs w:val="26"/>
              </w:rPr>
              <w:t>43</w:t>
            </w:r>
            <w:r w:rsidRPr="00F278C6">
              <w:rPr>
                <w:sz w:val="26"/>
                <w:szCs w:val="26"/>
              </w:rPr>
              <w:t>0)</w:t>
            </w:r>
          </w:p>
        </w:tc>
        <w:tc>
          <w:tcPr>
            <w:tcW w:w="763" w:type="dxa"/>
            <w:tcBorders>
              <w:top w:val="nil"/>
              <w:left w:val="nil"/>
              <w:bottom w:val="nil"/>
              <w:right w:val="nil"/>
            </w:tcBorders>
            <w:vAlign w:val="bottom"/>
          </w:tcPr>
          <w:p w14:paraId="196F2201" w14:textId="5336979A" w:rsidR="000B426D" w:rsidRPr="00F60874" w:rsidRDefault="000B426D" w:rsidP="000B426D">
            <w:pPr>
              <w:pBdr>
                <w:bottom w:val="single" w:sz="4" w:space="1" w:color="auto"/>
              </w:pBdr>
              <w:tabs>
                <w:tab w:val="decimal" w:pos="495"/>
              </w:tabs>
              <w:spacing w:line="340" w:lineRule="exact"/>
              <w:ind w:right="-13"/>
              <w:jc w:val="center"/>
              <w:rPr>
                <w:sz w:val="26"/>
                <w:szCs w:val="26"/>
                <w:cs/>
              </w:rPr>
            </w:pPr>
            <w:r w:rsidRPr="00F60874">
              <w:rPr>
                <w:sz w:val="26"/>
                <w:szCs w:val="26"/>
              </w:rPr>
              <w:t>-</w:t>
            </w:r>
          </w:p>
        </w:tc>
        <w:tc>
          <w:tcPr>
            <w:tcW w:w="763" w:type="dxa"/>
            <w:tcBorders>
              <w:top w:val="nil"/>
              <w:left w:val="nil"/>
              <w:bottom w:val="nil"/>
              <w:right w:val="nil"/>
            </w:tcBorders>
            <w:vAlign w:val="bottom"/>
          </w:tcPr>
          <w:p w14:paraId="6C524686" w14:textId="6864AAF7" w:rsidR="000B426D" w:rsidRPr="00F60874" w:rsidRDefault="000B426D" w:rsidP="000B426D">
            <w:pPr>
              <w:pBdr>
                <w:bottom w:val="single" w:sz="4" w:space="1" w:color="auto"/>
              </w:pBdr>
              <w:tabs>
                <w:tab w:val="decimal" w:pos="750"/>
              </w:tabs>
              <w:spacing w:line="340" w:lineRule="exact"/>
              <w:jc w:val="center"/>
              <w:rPr>
                <w:sz w:val="26"/>
                <w:szCs w:val="26"/>
              </w:rPr>
            </w:pPr>
            <w:r w:rsidRPr="00F60874">
              <w:rPr>
                <w:sz w:val="26"/>
                <w:szCs w:val="26"/>
              </w:rPr>
              <w:t>(52,768)</w:t>
            </w:r>
          </w:p>
        </w:tc>
        <w:tc>
          <w:tcPr>
            <w:tcW w:w="763" w:type="dxa"/>
            <w:tcBorders>
              <w:top w:val="nil"/>
              <w:left w:val="nil"/>
              <w:bottom w:val="nil"/>
              <w:right w:val="nil"/>
            </w:tcBorders>
            <w:vAlign w:val="bottom"/>
          </w:tcPr>
          <w:p w14:paraId="0D6C685E" w14:textId="661A47C7" w:rsidR="000B426D" w:rsidRPr="00F60874" w:rsidRDefault="000B426D" w:rsidP="000B426D">
            <w:pPr>
              <w:pBdr>
                <w:bottom w:val="single" w:sz="4" w:space="1" w:color="auto"/>
              </w:pBdr>
              <w:tabs>
                <w:tab w:val="decimal" w:pos="670"/>
              </w:tabs>
              <w:spacing w:line="340" w:lineRule="exact"/>
              <w:jc w:val="center"/>
              <w:rPr>
                <w:sz w:val="26"/>
                <w:szCs w:val="26"/>
              </w:rPr>
            </w:pPr>
            <w:r w:rsidRPr="00F60874">
              <w:rPr>
                <w:sz w:val="26"/>
                <w:szCs w:val="26"/>
              </w:rPr>
              <w:t>(78,935)</w:t>
            </w:r>
          </w:p>
        </w:tc>
        <w:tc>
          <w:tcPr>
            <w:tcW w:w="763" w:type="dxa"/>
            <w:tcBorders>
              <w:top w:val="nil"/>
              <w:left w:val="nil"/>
              <w:bottom w:val="nil"/>
              <w:right w:val="nil"/>
            </w:tcBorders>
          </w:tcPr>
          <w:p w14:paraId="5AA71B71" w14:textId="69BABD5D" w:rsidR="000B426D" w:rsidRPr="004E58F1" w:rsidRDefault="000B426D" w:rsidP="000B426D">
            <w:pPr>
              <w:pBdr>
                <w:bottom w:val="single" w:sz="4" w:space="1" w:color="auto"/>
              </w:pBdr>
              <w:tabs>
                <w:tab w:val="decimal" w:pos="670"/>
              </w:tabs>
              <w:spacing w:line="340" w:lineRule="exact"/>
              <w:jc w:val="center"/>
              <w:rPr>
                <w:sz w:val="26"/>
                <w:szCs w:val="26"/>
                <w:cs/>
              </w:rPr>
            </w:pPr>
            <w:r w:rsidRPr="00F278C6">
              <w:rPr>
                <w:sz w:val="26"/>
                <w:szCs w:val="26"/>
              </w:rPr>
              <w:t>(7</w:t>
            </w:r>
            <w:r w:rsidRPr="00D5321C">
              <w:rPr>
                <w:sz w:val="26"/>
                <w:szCs w:val="26"/>
              </w:rPr>
              <w:t>1</w:t>
            </w:r>
            <w:r w:rsidRPr="00F278C6">
              <w:rPr>
                <w:sz w:val="26"/>
                <w:szCs w:val="26"/>
              </w:rPr>
              <w:t>,</w:t>
            </w:r>
            <w:r w:rsidRPr="00D5321C">
              <w:rPr>
                <w:sz w:val="26"/>
                <w:szCs w:val="26"/>
              </w:rPr>
              <w:t>33</w:t>
            </w:r>
            <w:r w:rsidRPr="00F278C6">
              <w:rPr>
                <w:sz w:val="26"/>
                <w:szCs w:val="26"/>
              </w:rPr>
              <w:t>8)</w:t>
            </w:r>
          </w:p>
        </w:tc>
        <w:tc>
          <w:tcPr>
            <w:tcW w:w="763" w:type="dxa"/>
            <w:tcBorders>
              <w:top w:val="nil"/>
              <w:left w:val="nil"/>
              <w:bottom w:val="nil"/>
              <w:right w:val="nil"/>
            </w:tcBorders>
            <w:vAlign w:val="bottom"/>
          </w:tcPr>
          <w:p w14:paraId="57D492CB" w14:textId="0393F18D" w:rsidR="000B426D" w:rsidRPr="00F60874" w:rsidRDefault="000B426D" w:rsidP="000B426D">
            <w:pPr>
              <w:pBdr>
                <w:bottom w:val="single" w:sz="4" w:space="1" w:color="auto"/>
              </w:pBdr>
              <w:tabs>
                <w:tab w:val="decimal" w:pos="495"/>
              </w:tabs>
              <w:spacing w:line="340" w:lineRule="exact"/>
              <w:ind w:right="-13"/>
              <w:jc w:val="center"/>
              <w:rPr>
                <w:sz w:val="26"/>
                <w:szCs w:val="26"/>
                <w:cs/>
              </w:rPr>
            </w:pPr>
            <w:r w:rsidRPr="00F60874">
              <w:rPr>
                <w:sz w:val="26"/>
                <w:szCs w:val="26"/>
              </w:rPr>
              <w:t>-</w:t>
            </w:r>
          </w:p>
        </w:tc>
        <w:tc>
          <w:tcPr>
            <w:tcW w:w="763" w:type="dxa"/>
            <w:vAlign w:val="bottom"/>
          </w:tcPr>
          <w:p w14:paraId="0915A1A7" w14:textId="2CDFCD7C" w:rsidR="000B426D" w:rsidRPr="004E58F1" w:rsidRDefault="000B426D" w:rsidP="000B426D">
            <w:pPr>
              <w:pBdr>
                <w:bottom w:val="single" w:sz="4" w:space="1" w:color="auto"/>
              </w:pBdr>
              <w:tabs>
                <w:tab w:val="decimal" w:pos="670"/>
              </w:tabs>
              <w:spacing w:line="340" w:lineRule="exact"/>
              <w:jc w:val="center"/>
              <w:rPr>
                <w:sz w:val="26"/>
                <w:szCs w:val="26"/>
              </w:rPr>
            </w:pPr>
            <w:r w:rsidRPr="00343E87">
              <w:rPr>
                <w:sz w:val="26"/>
                <w:szCs w:val="26"/>
              </w:rPr>
              <w:t>(</w:t>
            </w:r>
            <w:r w:rsidRPr="00D5321C">
              <w:rPr>
                <w:sz w:val="26"/>
                <w:szCs w:val="26"/>
              </w:rPr>
              <w:t>124</w:t>
            </w:r>
            <w:r w:rsidRPr="00343E87">
              <w:rPr>
                <w:sz w:val="26"/>
                <w:szCs w:val="26"/>
              </w:rPr>
              <w:t>,</w:t>
            </w:r>
            <w:r w:rsidRPr="00D5321C">
              <w:rPr>
                <w:sz w:val="26"/>
                <w:szCs w:val="26"/>
              </w:rPr>
              <w:t>536</w:t>
            </w:r>
            <w:r w:rsidRPr="00343E87">
              <w:rPr>
                <w:sz w:val="26"/>
                <w:szCs w:val="26"/>
              </w:rPr>
              <w:t>)</w:t>
            </w:r>
          </w:p>
        </w:tc>
        <w:tc>
          <w:tcPr>
            <w:tcW w:w="766" w:type="dxa"/>
            <w:vAlign w:val="bottom"/>
          </w:tcPr>
          <w:p w14:paraId="1A5BC802" w14:textId="28E25B92" w:rsidR="000B426D" w:rsidRPr="004E58F1" w:rsidRDefault="000B426D" w:rsidP="000B426D">
            <w:pPr>
              <w:pBdr>
                <w:bottom w:val="single" w:sz="4" w:space="1" w:color="auto"/>
              </w:pBdr>
              <w:tabs>
                <w:tab w:val="decimal" w:pos="670"/>
              </w:tabs>
              <w:spacing w:line="340" w:lineRule="exact"/>
              <w:jc w:val="center"/>
              <w:rPr>
                <w:sz w:val="26"/>
                <w:szCs w:val="26"/>
              </w:rPr>
            </w:pPr>
            <w:r>
              <w:rPr>
                <w:sz w:val="26"/>
                <w:szCs w:val="26"/>
              </w:rPr>
              <w:t>(78,9</w:t>
            </w:r>
            <w:r w:rsidRPr="00D5321C">
              <w:rPr>
                <w:sz w:val="26"/>
                <w:szCs w:val="26"/>
              </w:rPr>
              <w:t>35</w:t>
            </w:r>
            <w:r>
              <w:rPr>
                <w:sz w:val="26"/>
                <w:szCs w:val="26"/>
              </w:rPr>
              <w:t>)</w:t>
            </w:r>
          </w:p>
        </w:tc>
      </w:tr>
      <w:tr w:rsidR="000B426D" w:rsidRPr="00F47A00" w14:paraId="71006363" w14:textId="4E14A9B3" w:rsidTr="005833A7">
        <w:trPr>
          <w:trHeight w:val="302"/>
        </w:trPr>
        <w:tc>
          <w:tcPr>
            <w:tcW w:w="3384" w:type="dxa"/>
            <w:vAlign w:val="bottom"/>
          </w:tcPr>
          <w:p w14:paraId="4FDE8729" w14:textId="1E6196C3" w:rsidR="000B426D" w:rsidRDefault="000B426D" w:rsidP="000B426D">
            <w:pPr>
              <w:spacing w:line="340" w:lineRule="exact"/>
              <w:jc w:val="left"/>
              <w:rPr>
                <w:color w:val="000000"/>
                <w:sz w:val="28"/>
                <w:szCs w:val="28"/>
              </w:rPr>
            </w:pPr>
            <w:r>
              <w:rPr>
                <w:color w:val="000000"/>
                <w:sz w:val="28"/>
                <w:szCs w:val="28"/>
              </w:rPr>
              <w:t>Net a</w:t>
            </w:r>
            <w:r w:rsidRPr="00A26178">
              <w:rPr>
                <w:color w:val="000000"/>
                <w:sz w:val="28"/>
                <w:szCs w:val="28"/>
              </w:rPr>
              <w:t>ssets</w:t>
            </w:r>
          </w:p>
        </w:tc>
        <w:tc>
          <w:tcPr>
            <w:tcW w:w="763" w:type="dxa"/>
            <w:tcBorders>
              <w:top w:val="nil"/>
              <w:left w:val="nil"/>
              <w:bottom w:val="nil"/>
              <w:right w:val="nil"/>
            </w:tcBorders>
            <w:vAlign w:val="bottom"/>
          </w:tcPr>
          <w:p w14:paraId="26F421A3" w14:textId="647DEE4A" w:rsidR="000B426D" w:rsidRPr="00F60874" w:rsidRDefault="000B426D" w:rsidP="000B426D">
            <w:pPr>
              <w:pBdr>
                <w:bottom w:val="double" w:sz="4" w:space="1" w:color="auto"/>
              </w:pBdr>
              <w:tabs>
                <w:tab w:val="decimal" w:pos="670"/>
              </w:tabs>
              <w:spacing w:line="340" w:lineRule="exact"/>
              <w:jc w:val="center"/>
              <w:rPr>
                <w:sz w:val="26"/>
                <w:szCs w:val="26"/>
              </w:rPr>
            </w:pPr>
            <w:r w:rsidRPr="00F60874">
              <w:rPr>
                <w:sz w:val="26"/>
                <w:szCs w:val="26"/>
              </w:rPr>
              <w:t>25,376</w:t>
            </w:r>
          </w:p>
        </w:tc>
        <w:tc>
          <w:tcPr>
            <w:tcW w:w="763" w:type="dxa"/>
            <w:tcBorders>
              <w:top w:val="nil"/>
              <w:left w:val="nil"/>
              <w:bottom w:val="nil"/>
              <w:right w:val="nil"/>
            </w:tcBorders>
            <w:vAlign w:val="bottom"/>
          </w:tcPr>
          <w:p w14:paraId="7EBB39B6" w14:textId="2F08BCF1" w:rsidR="000B426D" w:rsidRPr="00F60874" w:rsidRDefault="000B426D" w:rsidP="000B426D">
            <w:pPr>
              <w:pBdr>
                <w:bottom w:val="double" w:sz="4" w:space="1" w:color="auto"/>
              </w:pBdr>
              <w:tabs>
                <w:tab w:val="decimal" w:pos="670"/>
              </w:tabs>
              <w:spacing w:line="340" w:lineRule="exact"/>
              <w:jc w:val="center"/>
              <w:rPr>
                <w:sz w:val="26"/>
                <w:szCs w:val="26"/>
              </w:rPr>
            </w:pPr>
            <w:r w:rsidRPr="00F60874">
              <w:rPr>
                <w:sz w:val="26"/>
                <w:szCs w:val="26"/>
              </w:rPr>
              <w:t>23,421</w:t>
            </w:r>
          </w:p>
        </w:tc>
        <w:tc>
          <w:tcPr>
            <w:tcW w:w="763" w:type="dxa"/>
            <w:tcBorders>
              <w:top w:val="nil"/>
              <w:left w:val="nil"/>
              <w:bottom w:val="nil"/>
              <w:right w:val="nil"/>
            </w:tcBorders>
            <w:vAlign w:val="bottom"/>
          </w:tcPr>
          <w:p w14:paraId="6FA1F09A" w14:textId="7BE870AF" w:rsidR="000B426D" w:rsidRPr="00F60874" w:rsidRDefault="000B426D" w:rsidP="000B426D">
            <w:pPr>
              <w:pBdr>
                <w:bottom w:val="double" w:sz="4" w:space="1" w:color="auto"/>
              </w:pBdr>
              <w:tabs>
                <w:tab w:val="decimal" w:pos="650"/>
              </w:tabs>
              <w:spacing w:line="340" w:lineRule="exact"/>
              <w:jc w:val="center"/>
              <w:rPr>
                <w:spacing w:val="-10"/>
                <w:sz w:val="26"/>
                <w:szCs w:val="26"/>
              </w:rPr>
            </w:pPr>
            <w:r w:rsidRPr="00F60874">
              <w:rPr>
                <w:spacing w:val="-10"/>
                <w:sz w:val="26"/>
                <w:szCs w:val="26"/>
              </w:rPr>
              <w:t>(71,</w:t>
            </w:r>
            <w:r w:rsidRPr="0018013D">
              <w:rPr>
                <w:sz w:val="26"/>
                <w:szCs w:val="26"/>
              </w:rPr>
              <w:t>267</w:t>
            </w:r>
            <w:r w:rsidRPr="00F60874">
              <w:rPr>
                <w:spacing w:val="-10"/>
                <w:sz w:val="26"/>
                <w:szCs w:val="26"/>
              </w:rPr>
              <w:t>)</w:t>
            </w:r>
          </w:p>
        </w:tc>
        <w:tc>
          <w:tcPr>
            <w:tcW w:w="763" w:type="dxa"/>
            <w:tcBorders>
              <w:top w:val="nil"/>
              <w:left w:val="nil"/>
              <w:bottom w:val="nil"/>
              <w:right w:val="nil"/>
            </w:tcBorders>
            <w:vAlign w:val="bottom"/>
          </w:tcPr>
          <w:p w14:paraId="32983CF5" w14:textId="73751D51" w:rsidR="000B426D" w:rsidRPr="00F60874" w:rsidRDefault="000B426D" w:rsidP="000B426D">
            <w:pPr>
              <w:pBdr>
                <w:bottom w:val="double" w:sz="4" w:space="1" w:color="auto"/>
              </w:pBdr>
              <w:tabs>
                <w:tab w:val="decimal" w:pos="650"/>
              </w:tabs>
              <w:spacing w:line="340" w:lineRule="exact"/>
              <w:jc w:val="center"/>
              <w:rPr>
                <w:spacing w:val="-10"/>
                <w:sz w:val="26"/>
                <w:szCs w:val="26"/>
              </w:rPr>
            </w:pPr>
            <w:r w:rsidRPr="00F60874">
              <w:rPr>
                <w:spacing w:val="-10"/>
                <w:sz w:val="26"/>
                <w:szCs w:val="26"/>
              </w:rPr>
              <w:t>(66,</w:t>
            </w:r>
            <w:r w:rsidRPr="004E58F1">
              <w:rPr>
                <w:sz w:val="26"/>
                <w:szCs w:val="26"/>
              </w:rPr>
              <w:t>948</w:t>
            </w:r>
            <w:r w:rsidRPr="00F60874">
              <w:rPr>
                <w:spacing w:val="-10"/>
                <w:sz w:val="26"/>
                <w:szCs w:val="26"/>
              </w:rPr>
              <w:t>)</w:t>
            </w:r>
          </w:p>
        </w:tc>
        <w:tc>
          <w:tcPr>
            <w:tcW w:w="763" w:type="dxa"/>
            <w:tcBorders>
              <w:top w:val="nil"/>
              <w:left w:val="nil"/>
              <w:bottom w:val="nil"/>
              <w:right w:val="nil"/>
            </w:tcBorders>
            <w:vAlign w:val="bottom"/>
          </w:tcPr>
          <w:p w14:paraId="156743F8" w14:textId="1F8630D0" w:rsidR="000B426D" w:rsidRPr="00F60874" w:rsidRDefault="000B426D" w:rsidP="000B426D">
            <w:pPr>
              <w:pBdr>
                <w:bottom w:val="double" w:sz="4" w:space="1" w:color="auto"/>
              </w:pBdr>
              <w:tabs>
                <w:tab w:val="decimal" w:pos="520"/>
              </w:tabs>
              <w:spacing w:line="340" w:lineRule="exact"/>
              <w:jc w:val="center"/>
              <w:rPr>
                <w:sz w:val="26"/>
                <w:szCs w:val="26"/>
              </w:rPr>
            </w:pPr>
            <w:r w:rsidRPr="00F60874">
              <w:rPr>
                <w:sz w:val="26"/>
                <w:szCs w:val="26"/>
              </w:rPr>
              <w:t>-</w:t>
            </w:r>
          </w:p>
        </w:tc>
        <w:tc>
          <w:tcPr>
            <w:tcW w:w="763" w:type="dxa"/>
            <w:tcBorders>
              <w:top w:val="nil"/>
              <w:left w:val="nil"/>
              <w:bottom w:val="nil"/>
              <w:right w:val="nil"/>
            </w:tcBorders>
            <w:vAlign w:val="bottom"/>
          </w:tcPr>
          <w:p w14:paraId="35A74714" w14:textId="640872A8" w:rsidR="000B426D" w:rsidRPr="00F60874" w:rsidRDefault="000B426D" w:rsidP="000B426D">
            <w:pPr>
              <w:pBdr>
                <w:bottom w:val="double" w:sz="4" w:space="1" w:color="auto"/>
              </w:pBdr>
              <w:tabs>
                <w:tab w:val="decimal" w:pos="555"/>
              </w:tabs>
              <w:spacing w:line="340" w:lineRule="exact"/>
              <w:ind w:right="-103"/>
              <w:jc w:val="center"/>
              <w:rPr>
                <w:sz w:val="26"/>
                <w:szCs w:val="26"/>
              </w:rPr>
            </w:pPr>
            <w:r w:rsidRPr="00F60874">
              <w:rPr>
                <w:sz w:val="26"/>
                <w:szCs w:val="26"/>
              </w:rPr>
              <w:t>4,460</w:t>
            </w:r>
          </w:p>
        </w:tc>
        <w:tc>
          <w:tcPr>
            <w:tcW w:w="763" w:type="dxa"/>
            <w:tcBorders>
              <w:top w:val="nil"/>
              <w:left w:val="nil"/>
              <w:bottom w:val="nil"/>
              <w:right w:val="nil"/>
            </w:tcBorders>
            <w:vAlign w:val="bottom"/>
          </w:tcPr>
          <w:p w14:paraId="6D5E96C4" w14:textId="32930575" w:rsidR="000B426D" w:rsidRPr="00F60874" w:rsidRDefault="000B426D" w:rsidP="000B426D">
            <w:pPr>
              <w:pBdr>
                <w:bottom w:val="double" w:sz="4" w:space="1" w:color="auto"/>
              </w:pBdr>
              <w:tabs>
                <w:tab w:val="decimal" w:pos="484"/>
              </w:tabs>
              <w:spacing w:line="340" w:lineRule="exact"/>
              <w:ind w:right="-13"/>
              <w:jc w:val="center"/>
              <w:rPr>
                <w:sz w:val="26"/>
                <w:szCs w:val="26"/>
              </w:rPr>
            </w:pPr>
            <w:r w:rsidRPr="00F60874">
              <w:rPr>
                <w:sz w:val="26"/>
                <w:szCs w:val="26"/>
              </w:rPr>
              <w:t>-</w:t>
            </w:r>
          </w:p>
        </w:tc>
        <w:tc>
          <w:tcPr>
            <w:tcW w:w="763" w:type="dxa"/>
            <w:tcBorders>
              <w:top w:val="nil"/>
              <w:left w:val="nil"/>
              <w:bottom w:val="nil"/>
              <w:right w:val="nil"/>
            </w:tcBorders>
            <w:vAlign w:val="bottom"/>
          </w:tcPr>
          <w:p w14:paraId="60CAC880" w14:textId="493ABE2E" w:rsidR="000B426D" w:rsidRPr="00F60874" w:rsidRDefault="000B426D" w:rsidP="000B426D">
            <w:pPr>
              <w:pBdr>
                <w:bottom w:val="double" w:sz="4" w:space="1" w:color="auto"/>
              </w:pBdr>
              <w:tabs>
                <w:tab w:val="decimal" w:pos="555"/>
              </w:tabs>
              <w:spacing w:line="340" w:lineRule="exact"/>
              <w:ind w:right="-103"/>
              <w:jc w:val="center"/>
              <w:rPr>
                <w:sz w:val="26"/>
                <w:szCs w:val="26"/>
              </w:rPr>
            </w:pPr>
            <w:r w:rsidRPr="00F60874">
              <w:rPr>
                <w:sz w:val="26"/>
                <w:szCs w:val="26"/>
              </w:rPr>
              <w:t>2,978</w:t>
            </w:r>
          </w:p>
        </w:tc>
        <w:tc>
          <w:tcPr>
            <w:tcW w:w="763" w:type="dxa"/>
            <w:tcBorders>
              <w:top w:val="nil"/>
              <w:left w:val="nil"/>
              <w:bottom w:val="nil"/>
              <w:right w:val="nil"/>
            </w:tcBorders>
            <w:vAlign w:val="center"/>
          </w:tcPr>
          <w:p w14:paraId="5E7AB489" w14:textId="0C92D64F" w:rsidR="000B426D" w:rsidRPr="00F60874" w:rsidRDefault="000B426D" w:rsidP="000B426D">
            <w:pPr>
              <w:pBdr>
                <w:bottom w:val="double" w:sz="4" w:space="1" w:color="auto"/>
              </w:pBdr>
              <w:tabs>
                <w:tab w:val="decimal" w:pos="555"/>
              </w:tabs>
              <w:spacing w:line="340" w:lineRule="exact"/>
              <w:ind w:right="-103"/>
              <w:jc w:val="center"/>
              <w:rPr>
                <w:sz w:val="26"/>
                <w:szCs w:val="26"/>
              </w:rPr>
            </w:pPr>
            <w:r w:rsidRPr="00D5321C">
              <w:rPr>
                <w:sz w:val="26"/>
                <w:szCs w:val="26"/>
              </w:rPr>
              <w:t>13</w:t>
            </w:r>
            <w:r w:rsidRPr="00F278C6">
              <w:rPr>
                <w:sz w:val="26"/>
                <w:szCs w:val="26"/>
              </w:rPr>
              <w:t>,70</w:t>
            </w:r>
            <w:r w:rsidRPr="00D5321C">
              <w:rPr>
                <w:sz w:val="26"/>
                <w:szCs w:val="26"/>
              </w:rPr>
              <w:t>6</w:t>
            </w:r>
          </w:p>
        </w:tc>
        <w:tc>
          <w:tcPr>
            <w:tcW w:w="763" w:type="dxa"/>
            <w:tcBorders>
              <w:top w:val="nil"/>
              <w:left w:val="nil"/>
              <w:bottom w:val="nil"/>
              <w:right w:val="nil"/>
            </w:tcBorders>
            <w:vAlign w:val="bottom"/>
          </w:tcPr>
          <w:p w14:paraId="246CC409" w14:textId="1C1BF1E5" w:rsidR="000B426D" w:rsidRPr="00F60874" w:rsidRDefault="000B426D" w:rsidP="000B426D">
            <w:pPr>
              <w:pBdr>
                <w:bottom w:val="double" w:sz="4" w:space="1" w:color="auto"/>
              </w:pBdr>
              <w:tabs>
                <w:tab w:val="decimal" w:pos="555"/>
              </w:tabs>
              <w:spacing w:line="340" w:lineRule="exact"/>
              <w:ind w:right="-103"/>
              <w:jc w:val="center"/>
              <w:rPr>
                <w:sz w:val="26"/>
                <w:szCs w:val="26"/>
              </w:rPr>
            </w:pPr>
            <w:r w:rsidRPr="00F60874">
              <w:rPr>
                <w:sz w:val="26"/>
                <w:szCs w:val="26"/>
              </w:rPr>
              <w:t>9,429</w:t>
            </w:r>
          </w:p>
        </w:tc>
        <w:tc>
          <w:tcPr>
            <w:tcW w:w="763" w:type="dxa"/>
            <w:tcBorders>
              <w:top w:val="nil"/>
              <w:left w:val="nil"/>
              <w:bottom w:val="nil"/>
              <w:right w:val="nil"/>
            </w:tcBorders>
            <w:vAlign w:val="bottom"/>
          </w:tcPr>
          <w:p w14:paraId="63216D78" w14:textId="69566620" w:rsidR="000B426D" w:rsidRPr="00F60874" w:rsidRDefault="000B426D" w:rsidP="000B426D">
            <w:pPr>
              <w:pBdr>
                <w:bottom w:val="double" w:sz="4" w:space="1" w:color="auto"/>
              </w:pBdr>
              <w:tabs>
                <w:tab w:val="decimal" w:pos="555"/>
              </w:tabs>
              <w:spacing w:line="340" w:lineRule="exact"/>
              <w:ind w:right="-103"/>
              <w:jc w:val="center"/>
              <w:rPr>
                <w:sz w:val="26"/>
                <w:szCs w:val="26"/>
              </w:rPr>
            </w:pPr>
            <w:r w:rsidRPr="00F60874">
              <w:rPr>
                <w:sz w:val="26"/>
                <w:szCs w:val="26"/>
              </w:rPr>
              <w:t>84,</w:t>
            </w:r>
            <w:r w:rsidR="009145E1">
              <w:rPr>
                <w:sz w:val="26"/>
                <w:szCs w:val="26"/>
              </w:rPr>
              <w:t>837</w:t>
            </w:r>
          </w:p>
        </w:tc>
        <w:tc>
          <w:tcPr>
            <w:tcW w:w="763" w:type="dxa"/>
            <w:tcBorders>
              <w:top w:val="nil"/>
              <w:left w:val="nil"/>
              <w:bottom w:val="nil"/>
              <w:right w:val="nil"/>
            </w:tcBorders>
            <w:vAlign w:val="bottom"/>
          </w:tcPr>
          <w:p w14:paraId="19EEA98A" w14:textId="597A8146" w:rsidR="000B426D" w:rsidRPr="00F60874" w:rsidRDefault="000B426D" w:rsidP="000B426D">
            <w:pPr>
              <w:pBdr>
                <w:bottom w:val="double" w:sz="4" w:space="1" w:color="auto"/>
              </w:pBdr>
              <w:tabs>
                <w:tab w:val="decimal" w:pos="555"/>
              </w:tabs>
              <w:spacing w:line="340" w:lineRule="exact"/>
              <w:ind w:right="-103"/>
              <w:jc w:val="center"/>
              <w:rPr>
                <w:sz w:val="26"/>
                <w:szCs w:val="26"/>
              </w:rPr>
            </w:pPr>
            <w:r w:rsidRPr="00F60874">
              <w:rPr>
                <w:sz w:val="26"/>
                <w:szCs w:val="26"/>
              </w:rPr>
              <w:t>95,093</w:t>
            </w:r>
          </w:p>
        </w:tc>
        <w:tc>
          <w:tcPr>
            <w:tcW w:w="763" w:type="dxa"/>
            <w:tcBorders>
              <w:top w:val="nil"/>
              <w:left w:val="nil"/>
              <w:bottom w:val="nil"/>
              <w:right w:val="nil"/>
            </w:tcBorders>
          </w:tcPr>
          <w:p w14:paraId="7BA9660E" w14:textId="52F9C8FE" w:rsidR="000B426D" w:rsidRPr="004E58F1" w:rsidRDefault="000B426D" w:rsidP="000B426D">
            <w:pPr>
              <w:pBdr>
                <w:bottom w:val="double" w:sz="4" w:space="1" w:color="auto"/>
              </w:pBdr>
              <w:tabs>
                <w:tab w:val="decimal" w:pos="670"/>
              </w:tabs>
              <w:spacing w:line="340" w:lineRule="exact"/>
              <w:jc w:val="center"/>
              <w:rPr>
                <w:sz w:val="26"/>
                <w:szCs w:val="26"/>
              </w:rPr>
            </w:pPr>
            <w:r w:rsidRPr="00D5321C">
              <w:rPr>
                <w:sz w:val="26"/>
                <w:szCs w:val="26"/>
              </w:rPr>
              <w:t>162</w:t>
            </w:r>
            <w:r w:rsidRPr="00F278C6">
              <w:rPr>
                <w:sz w:val="26"/>
                <w:szCs w:val="26"/>
              </w:rPr>
              <w:t>,</w:t>
            </w:r>
            <w:r>
              <w:rPr>
                <w:sz w:val="26"/>
                <w:szCs w:val="26"/>
              </w:rPr>
              <w:t>89</w:t>
            </w:r>
            <w:r w:rsidRPr="00D5321C">
              <w:rPr>
                <w:sz w:val="26"/>
                <w:szCs w:val="26"/>
              </w:rPr>
              <w:t>2</w:t>
            </w:r>
          </w:p>
        </w:tc>
        <w:tc>
          <w:tcPr>
            <w:tcW w:w="763" w:type="dxa"/>
            <w:tcBorders>
              <w:top w:val="nil"/>
              <w:left w:val="nil"/>
              <w:bottom w:val="nil"/>
              <w:right w:val="nil"/>
            </w:tcBorders>
            <w:vAlign w:val="bottom"/>
          </w:tcPr>
          <w:p w14:paraId="2CBD30A8" w14:textId="5526C8DE" w:rsidR="000B426D" w:rsidRPr="00F60874" w:rsidRDefault="000B426D" w:rsidP="000B426D">
            <w:pPr>
              <w:pBdr>
                <w:bottom w:val="double" w:sz="4" w:space="1" w:color="auto"/>
              </w:pBdr>
              <w:tabs>
                <w:tab w:val="decimal" w:pos="495"/>
              </w:tabs>
              <w:spacing w:line="340" w:lineRule="exact"/>
              <w:ind w:right="-13"/>
              <w:jc w:val="center"/>
              <w:rPr>
                <w:sz w:val="26"/>
                <w:szCs w:val="26"/>
              </w:rPr>
            </w:pPr>
            <w:r w:rsidRPr="00F60874">
              <w:rPr>
                <w:sz w:val="26"/>
                <w:szCs w:val="26"/>
              </w:rPr>
              <w:t>-</w:t>
            </w:r>
          </w:p>
        </w:tc>
        <w:tc>
          <w:tcPr>
            <w:tcW w:w="763" w:type="dxa"/>
            <w:vAlign w:val="center"/>
          </w:tcPr>
          <w:p w14:paraId="4C605F69" w14:textId="0638C116" w:rsidR="000B426D" w:rsidRPr="004E58F1" w:rsidRDefault="000B426D" w:rsidP="000B426D">
            <w:pPr>
              <w:pBdr>
                <w:bottom w:val="double" w:sz="4" w:space="1" w:color="auto"/>
              </w:pBdr>
              <w:tabs>
                <w:tab w:val="decimal" w:pos="670"/>
              </w:tabs>
              <w:spacing w:line="340" w:lineRule="exact"/>
              <w:jc w:val="center"/>
              <w:rPr>
                <w:sz w:val="26"/>
                <w:szCs w:val="26"/>
              </w:rPr>
            </w:pPr>
            <w:r w:rsidRPr="00D5321C">
              <w:rPr>
                <w:sz w:val="26"/>
                <w:szCs w:val="26"/>
              </w:rPr>
              <w:t>215</w:t>
            </w:r>
            <w:r w:rsidRPr="00343E87">
              <w:rPr>
                <w:sz w:val="26"/>
                <w:szCs w:val="26"/>
              </w:rPr>
              <w:t>,</w:t>
            </w:r>
            <w:r w:rsidRPr="00D5321C">
              <w:rPr>
                <w:sz w:val="26"/>
                <w:szCs w:val="26"/>
              </w:rPr>
              <w:t>54</w:t>
            </w:r>
            <w:r>
              <w:rPr>
                <w:sz w:val="26"/>
                <w:szCs w:val="26"/>
              </w:rPr>
              <w:t>4</w:t>
            </w:r>
          </w:p>
        </w:tc>
        <w:tc>
          <w:tcPr>
            <w:tcW w:w="766" w:type="dxa"/>
            <w:vAlign w:val="bottom"/>
          </w:tcPr>
          <w:p w14:paraId="09BF21FB" w14:textId="375C906C" w:rsidR="000B426D" w:rsidRPr="004E58F1" w:rsidRDefault="000B426D" w:rsidP="000B426D">
            <w:pPr>
              <w:pBdr>
                <w:bottom w:val="double" w:sz="4" w:space="1" w:color="auto"/>
              </w:pBdr>
              <w:tabs>
                <w:tab w:val="decimal" w:pos="670"/>
              </w:tabs>
              <w:spacing w:line="340" w:lineRule="exact"/>
              <w:jc w:val="center"/>
              <w:rPr>
                <w:sz w:val="26"/>
                <w:szCs w:val="26"/>
              </w:rPr>
            </w:pPr>
            <w:r w:rsidRPr="00D5321C">
              <w:rPr>
                <w:sz w:val="26"/>
                <w:szCs w:val="26"/>
              </w:rPr>
              <w:t>6</w:t>
            </w:r>
            <w:r>
              <w:rPr>
                <w:sz w:val="26"/>
                <w:szCs w:val="26"/>
              </w:rPr>
              <w:t>8,</w:t>
            </w:r>
            <w:r w:rsidRPr="00D5321C">
              <w:rPr>
                <w:sz w:val="26"/>
                <w:szCs w:val="26"/>
              </w:rPr>
              <w:t>4</w:t>
            </w:r>
            <w:r w:rsidRPr="00D5321C">
              <w:rPr>
                <w:rFonts w:hint="cs"/>
                <w:sz w:val="26"/>
                <w:szCs w:val="26"/>
              </w:rPr>
              <w:t>33</w:t>
            </w:r>
          </w:p>
        </w:tc>
      </w:tr>
      <w:tr w:rsidR="000B426D" w:rsidRPr="00F47A00" w14:paraId="0736DB5E" w14:textId="04874785" w:rsidTr="005833A7">
        <w:trPr>
          <w:trHeight w:val="302"/>
        </w:trPr>
        <w:tc>
          <w:tcPr>
            <w:tcW w:w="3384" w:type="dxa"/>
            <w:vAlign w:val="bottom"/>
          </w:tcPr>
          <w:p w14:paraId="3C4B0253" w14:textId="77777777" w:rsidR="000B426D" w:rsidRPr="00285F63" w:rsidRDefault="000B426D" w:rsidP="000B426D">
            <w:pPr>
              <w:spacing w:line="340" w:lineRule="exact"/>
              <w:jc w:val="left"/>
              <w:rPr>
                <w:sz w:val="28"/>
                <w:szCs w:val="28"/>
              </w:rPr>
            </w:pPr>
            <w:r>
              <w:rPr>
                <w:b/>
                <w:bCs/>
                <w:color w:val="000000"/>
                <w:sz w:val="28"/>
                <w:szCs w:val="28"/>
              </w:rPr>
              <w:t>Non</w:t>
            </w:r>
            <w:r w:rsidRPr="006F2B0A">
              <w:rPr>
                <w:b/>
                <w:bCs/>
                <w:color w:val="000000"/>
                <w:sz w:val="28"/>
                <w:szCs w:val="28"/>
              </w:rPr>
              <w:t>-</w:t>
            </w:r>
            <w:r>
              <w:rPr>
                <w:b/>
                <w:bCs/>
                <w:color w:val="000000"/>
                <w:sz w:val="28"/>
                <w:szCs w:val="28"/>
              </w:rPr>
              <w:t>controlling interests</w:t>
            </w:r>
          </w:p>
        </w:tc>
        <w:tc>
          <w:tcPr>
            <w:tcW w:w="763" w:type="dxa"/>
            <w:tcBorders>
              <w:top w:val="nil"/>
              <w:left w:val="nil"/>
              <w:bottom w:val="nil"/>
              <w:right w:val="nil"/>
            </w:tcBorders>
            <w:vAlign w:val="bottom"/>
          </w:tcPr>
          <w:p w14:paraId="24A50544" w14:textId="4E2B830B" w:rsidR="000B426D" w:rsidRPr="00F60874" w:rsidRDefault="000B426D" w:rsidP="000B426D">
            <w:pPr>
              <w:pBdr>
                <w:bottom w:val="double" w:sz="4" w:space="1" w:color="auto"/>
              </w:pBdr>
              <w:tabs>
                <w:tab w:val="decimal" w:pos="520"/>
              </w:tabs>
              <w:spacing w:line="340" w:lineRule="exact"/>
              <w:jc w:val="center"/>
              <w:rPr>
                <w:sz w:val="26"/>
                <w:szCs w:val="26"/>
              </w:rPr>
            </w:pPr>
            <w:r w:rsidRPr="00F60874">
              <w:rPr>
                <w:sz w:val="26"/>
                <w:szCs w:val="26"/>
              </w:rPr>
              <w:t>-</w:t>
            </w:r>
          </w:p>
        </w:tc>
        <w:tc>
          <w:tcPr>
            <w:tcW w:w="763" w:type="dxa"/>
            <w:tcBorders>
              <w:top w:val="nil"/>
              <w:left w:val="nil"/>
              <w:bottom w:val="nil"/>
              <w:right w:val="nil"/>
            </w:tcBorders>
            <w:vAlign w:val="bottom"/>
          </w:tcPr>
          <w:p w14:paraId="69C7D6BF" w14:textId="627404D0" w:rsidR="000B426D" w:rsidRPr="00F60874" w:rsidRDefault="000B426D" w:rsidP="00F91DF5">
            <w:pPr>
              <w:pBdr>
                <w:bottom w:val="double" w:sz="4" w:space="1" w:color="auto"/>
              </w:pBdr>
              <w:tabs>
                <w:tab w:val="decimal" w:pos="430"/>
              </w:tabs>
              <w:spacing w:line="340" w:lineRule="exact"/>
              <w:jc w:val="center"/>
              <w:rPr>
                <w:sz w:val="26"/>
                <w:szCs w:val="26"/>
              </w:rPr>
            </w:pPr>
            <w:r w:rsidRPr="00F60874">
              <w:rPr>
                <w:rFonts w:hint="cs"/>
                <w:sz w:val="26"/>
                <w:szCs w:val="26"/>
                <w:cs/>
              </w:rPr>
              <w:t>-</w:t>
            </w:r>
          </w:p>
        </w:tc>
        <w:tc>
          <w:tcPr>
            <w:tcW w:w="763" w:type="dxa"/>
            <w:tcBorders>
              <w:top w:val="nil"/>
              <w:left w:val="nil"/>
              <w:bottom w:val="nil"/>
              <w:right w:val="nil"/>
            </w:tcBorders>
            <w:vAlign w:val="bottom"/>
          </w:tcPr>
          <w:p w14:paraId="32863D72" w14:textId="1F37F34B" w:rsidR="000B426D" w:rsidRPr="00F60874" w:rsidRDefault="000B426D" w:rsidP="000B426D">
            <w:pPr>
              <w:pBdr>
                <w:bottom w:val="double" w:sz="4" w:space="1" w:color="auto"/>
              </w:pBdr>
              <w:tabs>
                <w:tab w:val="decimal" w:pos="650"/>
              </w:tabs>
              <w:spacing w:line="340" w:lineRule="exact"/>
              <w:jc w:val="center"/>
              <w:rPr>
                <w:spacing w:val="-10"/>
                <w:sz w:val="26"/>
                <w:szCs w:val="26"/>
              </w:rPr>
            </w:pPr>
            <w:r w:rsidRPr="00F60874">
              <w:rPr>
                <w:spacing w:val="-10"/>
                <w:sz w:val="26"/>
                <w:szCs w:val="26"/>
              </w:rPr>
              <w:t>(35,</w:t>
            </w:r>
            <w:r w:rsidRPr="0018013D">
              <w:rPr>
                <w:sz w:val="26"/>
                <w:szCs w:val="26"/>
              </w:rPr>
              <w:t>631</w:t>
            </w:r>
            <w:r w:rsidRPr="00F60874">
              <w:rPr>
                <w:spacing w:val="-10"/>
                <w:sz w:val="26"/>
                <w:szCs w:val="26"/>
              </w:rPr>
              <w:t>)</w:t>
            </w:r>
          </w:p>
        </w:tc>
        <w:tc>
          <w:tcPr>
            <w:tcW w:w="763" w:type="dxa"/>
            <w:tcBorders>
              <w:top w:val="nil"/>
              <w:left w:val="nil"/>
              <w:bottom w:val="nil"/>
              <w:right w:val="nil"/>
            </w:tcBorders>
            <w:vAlign w:val="bottom"/>
          </w:tcPr>
          <w:p w14:paraId="62F01302" w14:textId="6DCA25B9" w:rsidR="000B426D" w:rsidRPr="00F60874" w:rsidRDefault="000B426D" w:rsidP="000B426D">
            <w:pPr>
              <w:pBdr>
                <w:bottom w:val="double" w:sz="4" w:space="1" w:color="auto"/>
              </w:pBdr>
              <w:tabs>
                <w:tab w:val="decimal" w:pos="650"/>
              </w:tabs>
              <w:spacing w:line="340" w:lineRule="exact"/>
              <w:jc w:val="center"/>
              <w:rPr>
                <w:spacing w:val="-10"/>
                <w:sz w:val="26"/>
                <w:szCs w:val="26"/>
              </w:rPr>
            </w:pPr>
            <w:r w:rsidRPr="00F60874">
              <w:rPr>
                <w:spacing w:val="-10"/>
                <w:sz w:val="26"/>
                <w:szCs w:val="26"/>
              </w:rPr>
              <w:t>(33,</w:t>
            </w:r>
            <w:r w:rsidRPr="004E58F1">
              <w:rPr>
                <w:sz w:val="26"/>
                <w:szCs w:val="26"/>
              </w:rPr>
              <w:t>471</w:t>
            </w:r>
            <w:r w:rsidRPr="00F60874">
              <w:rPr>
                <w:spacing w:val="-10"/>
                <w:sz w:val="26"/>
                <w:szCs w:val="26"/>
              </w:rPr>
              <w:t>)</w:t>
            </w:r>
          </w:p>
        </w:tc>
        <w:tc>
          <w:tcPr>
            <w:tcW w:w="763" w:type="dxa"/>
            <w:tcBorders>
              <w:top w:val="nil"/>
              <w:left w:val="nil"/>
              <w:bottom w:val="nil"/>
              <w:right w:val="nil"/>
            </w:tcBorders>
            <w:vAlign w:val="bottom"/>
          </w:tcPr>
          <w:p w14:paraId="2F161057" w14:textId="7A0B588D" w:rsidR="000B426D" w:rsidRPr="00F60874" w:rsidRDefault="000B426D" w:rsidP="000B426D">
            <w:pPr>
              <w:pBdr>
                <w:bottom w:val="double" w:sz="4" w:space="1" w:color="auto"/>
              </w:pBdr>
              <w:tabs>
                <w:tab w:val="decimal" w:pos="520"/>
              </w:tabs>
              <w:spacing w:line="340" w:lineRule="exact"/>
              <w:jc w:val="center"/>
              <w:rPr>
                <w:sz w:val="26"/>
                <w:szCs w:val="26"/>
              </w:rPr>
            </w:pPr>
            <w:r w:rsidRPr="00F60874">
              <w:rPr>
                <w:sz w:val="26"/>
                <w:szCs w:val="26"/>
              </w:rPr>
              <w:t>-</w:t>
            </w:r>
          </w:p>
        </w:tc>
        <w:tc>
          <w:tcPr>
            <w:tcW w:w="763" w:type="dxa"/>
            <w:tcBorders>
              <w:top w:val="nil"/>
              <w:left w:val="nil"/>
              <w:bottom w:val="nil"/>
              <w:right w:val="nil"/>
            </w:tcBorders>
            <w:vAlign w:val="bottom"/>
          </w:tcPr>
          <w:p w14:paraId="7C7DA08F" w14:textId="7337BAF7" w:rsidR="000B426D" w:rsidRPr="00F60874" w:rsidRDefault="000B426D" w:rsidP="000B426D">
            <w:pPr>
              <w:pBdr>
                <w:bottom w:val="double" w:sz="4" w:space="1" w:color="auto"/>
              </w:pBdr>
              <w:tabs>
                <w:tab w:val="decimal" w:pos="555"/>
              </w:tabs>
              <w:spacing w:line="340" w:lineRule="exact"/>
              <w:ind w:right="-103"/>
              <w:jc w:val="center"/>
              <w:rPr>
                <w:sz w:val="26"/>
                <w:szCs w:val="26"/>
              </w:rPr>
            </w:pPr>
            <w:r w:rsidRPr="00F60874">
              <w:rPr>
                <w:sz w:val="26"/>
                <w:szCs w:val="26"/>
              </w:rPr>
              <w:t>2,230</w:t>
            </w:r>
          </w:p>
        </w:tc>
        <w:tc>
          <w:tcPr>
            <w:tcW w:w="763" w:type="dxa"/>
            <w:tcBorders>
              <w:top w:val="nil"/>
              <w:left w:val="nil"/>
              <w:bottom w:val="nil"/>
              <w:right w:val="nil"/>
            </w:tcBorders>
            <w:vAlign w:val="bottom"/>
          </w:tcPr>
          <w:p w14:paraId="7A858EAC" w14:textId="4D4517EB" w:rsidR="000B426D" w:rsidRPr="00F60874" w:rsidRDefault="000B426D" w:rsidP="000B426D">
            <w:pPr>
              <w:pBdr>
                <w:bottom w:val="double" w:sz="4" w:space="1" w:color="auto"/>
              </w:pBdr>
              <w:tabs>
                <w:tab w:val="decimal" w:pos="484"/>
              </w:tabs>
              <w:spacing w:line="340" w:lineRule="exact"/>
              <w:ind w:right="-13"/>
              <w:jc w:val="center"/>
              <w:rPr>
                <w:sz w:val="26"/>
                <w:szCs w:val="26"/>
              </w:rPr>
            </w:pPr>
            <w:r w:rsidRPr="00F60874">
              <w:rPr>
                <w:sz w:val="26"/>
                <w:szCs w:val="26"/>
              </w:rPr>
              <w:t>-</w:t>
            </w:r>
          </w:p>
        </w:tc>
        <w:tc>
          <w:tcPr>
            <w:tcW w:w="763" w:type="dxa"/>
            <w:tcBorders>
              <w:top w:val="nil"/>
              <w:left w:val="nil"/>
              <w:bottom w:val="nil"/>
              <w:right w:val="nil"/>
            </w:tcBorders>
            <w:vAlign w:val="bottom"/>
          </w:tcPr>
          <w:p w14:paraId="70BF5F15" w14:textId="01E6A45E" w:rsidR="000B426D" w:rsidRPr="00F60874" w:rsidRDefault="000B426D" w:rsidP="000B426D">
            <w:pPr>
              <w:pBdr>
                <w:bottom w:val="double" w:sz="4" w:space="1" w:color="auto"/>
              </w:pBdr>
              <w:tabs>
                <w:tab w:val="decimal" w:pos="555"/>
              </w:tabs>
              <w:spacing w:line="340" w:lineRule="exact"/>
              <w:ind w:right="-103"/>
              <w:jc w:val="center"/>
              <w:rPr>
                <w:sz w:val="26"/>
                <w:szCs w:val="26"/>
                <w:cs/>
              </w:rPr>
            </w:pPr>
            <w:r w:rsidRPr="00F60874">
              <w:rPr>
                <w:sz w:val="26"/>
                <w:szCs w:val="26"/>
              </w:rPr>
              <w:t>1,489</w:t>
            </w:r>
          </w:p>
        </w:tc>
        <w:tc>
          <w:tcPr>
            <w:tcW w:w="763" w:type="dxa"/>
            <w:tcBorders>
              <w:top w:val="nil"/>
              <w:left w:val="nil"/>
              <w:bottom w:val="nil"/>
              <w:right w:val="nil"/>
            </w:tcBorders>
            <w:vAlign w:val="bottom"/>
          </w:tcPr>
          <w:p w14:paraId="6F98E402" w14:textId="0BC4155D" w:rsidR="000B426D" w:rsidRPr="00F60874" w:rsidRDefault="000B426D" w:rsidP="000B426D">
            <w:pPr>
              <w:pBdr>
                <w:bottom w:val="double" w:sz="4" w:space="1" w:color="auto"/>
              </w:pBdr>
              <w:tabs>
                <w:tab w:val="decimal" w:pos="555"/>
              </w:tabs>
              <w:spacing w:line="340" w:lineRule="exact"/>
              <w:ind w:right="-103"/>
              <w:jc w:val="center"/>
              <w:rPr>
                <w:sz w:val="26"/>
                <w:szCs w:val="26"/>
              </w:rPr>
            </w:pPr>
            <w:r w:rsidRPr="00D5321C">
              <w:rPr>
                <w:sz w:val="26"/>
                <w:szCs w:val="26"/>
              </w:rPr>
              <w:t>3</w:t>
            </w:r>
            <w:r w:rsidRPr="00F278C6">
              <w:rPr>
                <w:sz w:val="26"/>
                <w:szCs w:val="26"/>
              </w:rPr>
              <w:t>,</w:t>
            </w:r>
            <w:r w:rsidRPr="00D5321C">
              <w:rPr>
                <w:sz w:val="26"/>
                <w:szCs w:val="26"/>
              </w:rPr>
              <w:t>426</w:t>
            </w:r>
          </w:p>
        </w:tc>
        <w:tc>
          <w:tcPr>
            <w:tcW w:w="763" w:type="dxa"/>
            <w:tcBorders>
              <w:top w:val="nil"/>
              <w:left w:val="nil"/>
              <w:bottom w:val="nil"/>
              <w:right w:val="nil"/>
            </w:tcBorders>
            <w:vAlign w:val="bottom"/>
          </w:tcPr>
          <w:p w14:paraId="39B72D49" w14:textId="7C16EC18" w:rsidR="000B426D" w:rsidRPr="00F60874" w:rsidRDefault="000B426D" w:rsidP="000B426D">
            <w:pPr>
              <w:pBdr>
                <w:bottom w:val="double" w:sz="4" w:space="1" w:color="auto"/>
              </w:pBdr>
              <w:tabs>
                <w:tab w:val="decimal" w:pos="555"/>
              </w:tabs>
              <w:spacing w:line="340" w:lineRule="exact"/>
              <w:ind w:right="-103"/>
              <w:jc w:val="center"/>
              <w:rPr>
                <w:sz w:val="26"/>
                <w:szCs w:val="26"/>
              </w:rPr>
            </w:pPr>
            <w:r w:rsidRPr="00F60874">
              <w:rPr>
                <w:sz w:val="26"/>
                <w:szCs w:val="26"/>
              </w:rPr>
              <w:t>2,357</w:t>
            </w:r>
          </w:p>
        </w:tc>
        <w:tc>
          <w:tcPr>
            <w:tcW w:w="763" w:type="dxa"/>
            <w:tcBorders>
              <w:top w:val="nil"/>
              <w:left w:val="nil"/>
              <w:bottom w:val="nil"/>
              <w:right w:val="nil"/>
            </w:tcBorders>
            <w:vAlign w:val="bottom"/>
          </w:tcPr>
          <w:p w14:paraId="5FABFE3A" w14:textId="04B891C3" w:rsidR="000B426D" w:rsidRPr="00F60874" w:rsidRDefault="000B426D" w:rsidP="000B426D">
            <w:pPr>
              <w:pBdr>
                <w:bottom w:val="double" w:sz="4" w:space="1" w:color="auto"/>
              </w:pBdr>
              <w:tabs>
                <w:tab w:val="decimal" w:pos="484"/>
              </w:tabs>
              <w:spacing w:line="340" w:lineRule="exact"/>
              <w:ind w:right="-13"/>
              <w:jc w:val="center"/>
              <w:rPr>
                <w:sz w:val="26"/>
                <w:szCs w:val="26"/>
              </w:rPr>
            </w:pPr>
            <w:r w:rsidRPr="00F60874">
              <w:rPr>
                <w:sz w:val="26"/>
                <w:szCs w:val="26"/>
              </w:rPr>
              <w:t>-</w:t>
            </w:r>
          </w:p>
        </w:tc>
        <w:tc>
          <w:tcPr>
            <w:tcW w:w="763" w:type="dxa"/>
            <w:tcBorders>
              <w:top w:val="nil"/>
              <w:left w:val="nil"/>
              <w:bottom w:val="nil"/>
              <w:right w:val="nil"/>
            </w:tcBorders>
            <w:vAlign w:val="bottom"/>
          </w:tcPr>
          <w:p w14:paraId="129E0BA8" w14:textId="5A2D3525" w:rsidR="000B426D" w:rsidRPr="00F60874" w:rsidRDefault="000B426D" w:rsidP="000B426D">
            <w:pPr>
              <w:pBdr>
                <w:bottom w:val="double" w:sz="4" w:space="1" w:color="auto"/>
              </w:pBdr>
              <w:tabs>
                <w:tab w:val="decimal" w:pos="484"/>
              </w:tabs>
              <w:spacing w:line="340" w:lineRule="exact"/>
              <w:ind w:right="-13"/>
              <w:jc w:val="center"/>
              <w:rPr>
                <w:sz w:val="26"/>
                <w:szCs w:val="26"/>
              </w:rPr>
            </w:pPr>
            <w:r w:rsidRPr="00F60874">
              <w:rPr>
                <w:sz w:val="26"/>
                <w:szCs w:val="26"/>
              </w:rPr>
              <w:t>-</w:t>
            </w:r>
          </w:p>
        </w:tc>
        <w:tc>
          <w:tcPr>
            <w:tcW w:w="763" w:type="dxa"/>
            <w:tcBorders>
              <w:top w:val="nil"/>
              <w:left w:val="nil"/>
              <w:bottom w:val="nil"/>
              <w:right w:val="nil"/>
            </w:tcBorders>
          </w:tcPr>
          <w:p w14:paraId="78AF998B" w14:textId="541A7CCC" w:rsidR="000B426D" w:rsidRPr="004E58F1" w:rsidRDefault="000B426D" w:rsidP="000B426D">
            <w:pPr>
              <w:pBdr>
                <w:bottom w:val="double" w:sz="4" w:space="1" w:color="auto"/>
              </w:pBdr>
              <w:tabs>
                <w:tab w:val="decimal" w:pos="670"/>
              </w:tabs>
              <w:spacing w:line="340" w:lineRule="exact"/>
              <w:jc w:val="center"/>
              <w:rPr>
                <w:sz w:val="26"/>
                <w:szCs w:val="26"/>
              </w:rPr>
            </w:pPr>
            <w:r w:rsidRPr="00D5321C">
              <w:rPr>
                <w:sz w:val="26"/>
                <w:szCs w:val="26"/>
              </w:rPr>
              <w:t>65</w:t>
            </w:r>
            <w:r w:rsidRPr="00F278C6">
              <w:rPr>
                <w:sz w:val="26"/>
                <w:szCs w:val="26"/>
              </w:rPr>
              <w:t>,</w:t>
            </w:r>
            <w:r w:rsidRPr="00D5321C">
              <w:rPr>
                <w:sz w:val="26"/>
                <w:szCs w:val="26"/>
              </w:rPr>
              <w:t>1</w:t>
            </w:r>
            <w:r>
              <w:rPr>
                <w:sz w:val="26"/>
                <w:szCs w:val="26"/>
              </w:rPr>
              <w:t>57</w:t>
            </w:r>
          </w:p>
        </w:tc>
        <w:tc>
          <w:tcPr>
            <w:tcW w:w="763" w:type="dxa"/>
            <w:tcBorders>
              <w:top w:val="nil"/>
              <w:left w:val="nil"/>
              <w:bottom w:val="nil"/>
              <w:right w:val="nil"/>
            </w:tcBorders>
            <w:vAlign w:val="bottom"/>
          </w:tcPr>
          <w:p w14:paraId="03A25F83" w14:textId="0A862308" w:rsidR="000B426D" w:rsidRPr="00F60874" w:rsidRDefault="000B426D" w:rsidP="000B426D">
            <w:pPr>
              <w:pBdr>
                <w:bottom w:val="double" w:sz="4" w:space="1" w:color="auto"/>
              </w:pBdr>
              <w:tabs>
                <w:tab w:val="decimal" w:pos="495"/>
              </w:tabs>
              <w:spacing w:line="340" w:lineRule="exact"/>
              <w:ind w:right="-13"/>
              <w:jc w:val="center"/>
              <w:rPr>
                <w:sz w:val="26"/>
                <w:szCs w:val="26"/>
              </w:rPr>
            </w:pPr>
            <w:r w:rsidRPr="00F60874">
              <w:rPr>
                <w:sz w:val="26"/>
                <w:szCs w:val="26"/>
              </w:rPr>
              <w:t>-</w:t>
            </w:r>
          </w:p>
        </w:tc>
        <w:tc>
          <w:tcPr>
            <w:tcW w:w="763" w:type="dxa"/>
            <w:vAlign w:val="bottom"/>
          </w:tcPr>
          <w:p w14:paraId="34350E0D" w14:textId="1514B8F4" w:rsidR="000B426D" w:rsidRPr="004E58F1" w:rsidRDefault="000B426D" w:rsidP="000B426D">
            <w:pPr>
              <w:pBdr>
                <w:bottom w:val="double" w:sz="4" w:space="1" w:color="auto"/>
              </w:pBdr>
              <w:tabs>
                <w:tab w:val="decimal" w:pos="670"/>
              </w:tabs>
              <w:spacing w:line="340" w:lineRule="exact"/>
              <w:jc w:val="center"/>
              <w:rPr>
                <w:sz w:val="26"/>
                <w:szCs w:val="26"/>
              </w:rPr>
            </w:pPr>
            <w:r w:rsidRPr="00D5321C">
              <w:rPr>
                <w:sz w:val="26"/>
                <w:szCs w:val="26"/>
              </w:rPr>
              <w:t>32</w:t>
            </w:r>
            <w:r w:rsidRPr="00343E87">
              <w:rPr>
                <w:sz w:val="26"/>
                <w:szCs w:val="26"/>
              </w:rPr>
              <w:t>,9</w:t>
            </w:r>
            <w:r>
              <w:rPr>
                <w:sz w:val="26"/>
                <w:szCs w:val="26"/>
              </w:rPr>
              <w:t>52</w:t>
            </w:r>
          </w:p>
        </w:tc>
        <w:tc>
          <w:tcPr>
            <w:tcW w:w="766" w:type="dxa"/>
            <w:vAlign w:val="bottom"/>
          </w:tcPr>
          <w:p w14:paraId="54CF68AC" w14:textId="03508FAC" w:rsidR="000B426D" w:rsidRPr="004E58F1" w:rsidRDefault="000B426D" w:rsidP="000B426D">
            <w:pPr>
              <w:pBdr>
                <w:bottom w:val="double" w:sz="4" w:space="1" w:color="auto"/>
              </w:pBdr>
              <w:tabs>
                <w:tab w:val="decimal" w:pos="670"/>
              </w:tabs>
              <w:spacing w:line="340" w:lineRule="exact"/>
              <w:jc w:val="center"/>
              <w:rPr>
                <w:sz w:val="26"/>
                <w:szCs w:val="26"/>
              </w:rPr>
            </w:pPr>
            <w:r>
              <w:rPr>
                <w:sz w:val="26"/>
                <w:szCs w:val="26"/>
              </w:rPr>
              <w:t>(</w:t>
            </w:r>
            <w:r w:rsidRPr="00D5321C">
              <w:rPr>
                <w:sz w:val="26"/>
                <w:szCs w:val="26"/>
              </w:rPr>
              <w:t>2</w:t>
            </w:r>
            <w:r>
              <w:rPr>
                <w:sz w:val="26"/>
                <w:szCs w:val="26"/>
              </w:rPr>
              <w:t>7,</w:t>
            </w:r>
            <w:r w:rsidRPr="00D5321C">
              <w:rPr>
                <w:sz w:val="26"/>
                <w:szCs w:val="26"/>
              </w:rPr>
              <w:t>3</w:t>
            </w:r>
            <w:r>
              <w:rPr>
                <w:sz w:val="26"/>
                <w:szCs w:val="26"/>
              </w:rPr>
              <w:t>9</w:t>
            </w:r>
            <w:r w:rsidRPr="00D5321C">
              <w:rPr>
                <w:rFonts w:hint="cs"/>
                <w:sz w:val="26"/>
                <w:szCs w:val="26"/>
              </w:rPr>
              <w:t>5</w:t>
            </w:r>
            <w:r>
              <w:rPr>
                <w:sz w:val="26"/>
                <w:szCs w:val="26"/>
              </w:rPr>
              <w:t>)</w:t>
            </w:r>
          </w:p>
        </w:tc>
      </w:tr>
      <w:tr w:rsidR="007C69A7" w:rsidRPr="00F47A00" w14:paraId="72626045" w14:textId="33EF6088" w:rsidTr="00C55106">
        <w:trPr>
          <w:trHeight w:val="302"/>
        </w:trPr>
        <w:tc>
          <w:tcPr>
            <w:tcW w:w="3384" w:type="dxa"/>
            <w:vAlign w:val="bottom"/>
          </w:tcPr>
          <w:p w14:paraId="5E8A5028" w14:textId="77777777" w:rsidR="007C69A7" w:rsidRDefault="007C69A7" w:rsidP="000B426D">
            <w:pPr>
              <w:spacing w:line="340" w:lineRule="exact"/>
              <w:jc w:val="left"/>
              <w:rPr>
                <w:b/>
                <w:bCs/>
                <w:color w:val="000000"/>
                <w:sz w:val="28"/>
                <w:szCs w:val="28"/>
              </w:rPr>
            </w:pPr>
            <w:r>
              <w:rPr>
                <w:b/>
                <w:bCs/>
                <w:color w:val="000000"/>
                <w:sz w:val="28"/>
                <w:szCs w:val="28"/>
              </w:rPr>
              <w:t>For the year ended December 31</w:t>
            </w:r>
          </w:p>
        </w:tc>
        <w:tc>
          <w:tcPr>
            <w:tcW w:w="763" w:type="dxa"/>
            <w:vAlign w:val="bottom"/>
          </w:tcPr>
          <w:p w14:paraId="7B31F268" w14:textId="77777777" w:rsidR="007C69A7" w:rsidRPr="00F60874" w:rsidRDefault="007C69A7" w:rsidP="000B426D">
            <w:pPr>
              <w:tabs>
                <w:tab w:val="decimal" w:pos="555"/>
              </w:tabs>
              <w:spacing w:line="340" w:lineRule="exact"/>
              <w:ind w:right="56"/>
              <w:jc w:val="center"/>
              <w:rPr>
                <w:sz w:val="26"/>
                <w:szCs w:val="26"/>
              </w:rPr>
            </w:pPr>
          </w:p>
        </w:tc>
        <w:tc>
          <w:tcPr>
            <w:tcW w:w="763" w:type="dxa"/>
            <w:vAlign w:val="bottom"/>
          </w:tcPr>
          <w:p w14:paraId="462D84DB" w14:textId="77777777" w:rsidR="007C69A7" w:rsidRPr="00F60874" w:rsidRDefault="007C69A7" w:rsidP="000B426D">
            <w:pPr>
              <w:tabs>
                <w:tab w:val="decimal" w:pos="694"/>
              </w:tabs>
              <w:spacing w:line="340" w:lineRule="exact"/>
              <w:jc w:val="center"/>
              <w:rPr>
                <w:sz w:val="26"/>
                <w:szCs w:val="26"/>
              </w:rPr>
            </w:pPr>
          </w:p>
        </w:tc>
        <w:tc>
          <w:tcPr>
            <w:tcW w:w="763" w:type="dxa"/>
            <w:tcBorders>
              <w:top w:val="nil"/>
              <w:left w:val="nil"/>
              <w:bottom w:val="nil"/>
              <w:right w:val="nil"/>
            </w:tcBorders>
            <w:vAlign w:val="bottom"/>
          </w:tcPr>
          <w:p w14:paraId="5B4E8FD0" w14:textId="77777777" w:rsidR="007C69A7" w:rsidRPr="00F60874" w:rsidRDefault="007C69A7" w:rsidP="000B426D">
            <w:pPr>
              <w:tabs>
                <w:tab w:val="decimal" w:pos="555"/>
              </w:tabs>
              <w:spacing w:line="340" w:lineRule="exact"/>
              <w:ind w:right="56"/>
              <w:jc w:val="center"/>
              <w:rPr>
                <w:sz w:val="26"/>
                <w:szCs w:val="26"/>
              </w:rPr>
            </w:pPr>
          </w:p>
        </w:tc>
        <w:tc>
          <w:tcPr>
            <w:tcW w:w="763" w:type="dxa"/>
            <w:vAlign w:val="bottom"/>
          </w:tcPr>
          <w:p w14:paraId="6FEFF8A0" w14:textId="77777777" w:rsidR="007C69A7" w:rsidRPr="00F60874" w:rsidRDefault="007C69A7" w:rsidP="000B426D">
            <w:pPr>
              <w:tabs>
                <w:tab w:val="decimal" w:pos="555"/>
              </w:tabs>
              <w:spacing w:line="340" w:lineRule="exact"/>
              <w:ind w:right="56"/>
              <w:jc w:val="center"/>
              <w:rPr>
                <w:sz w:val="26"/>
                <w:szCs w:val="26"/>
              </w:rPr>
            </w:pPr>
          </w:p>
        </w:tc>
        <w:tc>
          <w:tcPr>
            <w:tcW w:w="763" w:type="dxa"/>
            <w:tcBorders>
              <w:top w:val="nil"/>
              <w:left w:val="nil"/>
              <w:bottom w:val="nil"/>
              <w:right w:val="nil"/>
            </w:tcBorders>
            <w:vAlign w:val="bottom"/>
          </w:tcPr>
          <w:p w14:paraId="6421F8B3" w14:textId="77777777" w:rsidR="007C69A7" w:rsidRPr="00F60874" w:rsidRDefault="007C69A7" w:rsidP="000B426D">
            <w:pPr>
              <w:tabs>
                <w:tab w:val="decimal" w:pos="555"/>
              </w:tabs>
              <w:spacing w:line="340" w:lineRule="exact"/>
              <w:ind w:right="56"/>
              <w:jc w:val="center"/>
              <w:rPr>
                <w:sz w:val="26"/>
                <w:szCs w:val="26"/>
              </w:rPr>
            </w:pPr>
          </w:p>
        </w:tc>
        <w:tc>
          <w:tcPr>
            <w:tcW w:w="763" w:type="dxa"/>
            <w:vAlign w:val="bottom"/>
          </w:tcPr>
          <w:p w14:paraId="064EDE7F" w14:textId="77777777" w:rsidR="007C69A7" w:rsidRPr="00F60874" w:rsidRDefault="007C69A7" w:rsidP="000B426D">
            <w:pPr>
              <w:tabs>
                <w:tab w:val="decimal" w:pos="555"/>
              </w:tabs>
              <w:spacing w:line="340" w:lineRule="exact"/>
              <w:ind w:right="56"/>
              <w:jc w:val="center"/>
              <w:rPr>
                <w:sz w:val="26"/>
                <w:szCs w:val="26"/>
              </w:rPr>
            </w:pPr>
          </w:p>
        </w:tc>
        <w:tc>
          <w:tcPr>
            <w:tcW w:w="763" w:type="dxa"/>
            <w:tcBorders>
              <w:top w:val="nil"/>
              <w:left w:val="nil"/>
              <w:bottom w:val="nil"/>
              <w:right w:val="nil"/>
            </w:tcBorders>
            <w:vAlign w:val="bottom"/>
          </w:tcPr>
          <w:p w14:paraId="1ABA5E18" w14:textId="77777777" w:rsidR="007C69A7" w:rsidRPr="00F60874" w:rsidRDefault="007C69A7" w:rsidP="000B426D">
            <w:pPr>
              <w:tabs>
                <w:tab w:val="decimal" w:pos="555"/>
              </w:tabs>
              <w:spacing w:line="340" w:lineRule="exact"/>
              <w:ind w:right="56"/>
              <w:jc w:val="center"/>
              <w:rPr>
                <w:sz w:val="26"/>
                <w:szCs w:val="26"/>
              </w:rPr>
            </w:pPr>
          </w:p>
        </w:tc>
        <w:tc>
          <w:tcPr>
            <w:tcW w:w="763" w:type="dxa"/>
            <w:vAlign w:val="bottom"/>
          </w:tcPr>
          <w:p w14:paraId="7AB87BC8" w14:textId="77777777" w:rsidR="007C69A7" w:rsidRPr="00F60874" w:rsidRDefault="007C69A7" w:rsidP="000B426D">
            <w:pPr>
              <w:tabs>
                <w:tab w:val="decimal" w:pos="694"/>
              </w:tabs>
              <w:spacing w:line="340" w:lineRule="exact"/>
              <w:jc w:val="center"/>
              <w:rPr>
                <w:sz w:val="26"/>
                <w:szCs w:val="26"/>
              </w:rPr>
            </w:pPr>
          </w:p>
        </w:tc>
        <w:tc>
          <w:tcPr>
            <w:tcW w:w="763" w:type="dxa"/>
            <w:tcBorders>
              <w:top w:val="nil"/>
              <w:left w:val="nil"/>
              <w:bottom w:val="nil"/>
              <w:right w:val="nil"/>
            </w:tcBorders>
            <w:vAlign w:val="bottom"/>
          </w:tcPr>
          <w:p w14:paraId="030843A9" w14:textId="77777777" w:rsidR="007C69A7" w:rsidRPr="00F60874" w:rsidRDefault="007C69A7" w:rsidP="000B426D">
            <w:pPr>
              <w:tabs>
                <w:tab w:val="decimal" w:pos="630"/>
              </w:tabs>
              <w:spacing w:line="340" w:lineRule="exact"/>
              <w:jc w:val="center"/>
              <w:rPr>
                <w:sz w:val="26"/>
                <w:szCs w:val="26"/>
              </w:rPr>
            </w:pPr>
          </w:p>
        </w:tc>
        <w:tc>
          <w:tcPr>
            <w:tcW w:w="763" w:type="dxa"/>
            <w:vAlign w:val="bottom"/>
          </w:tcPr>
          <w:p w14:paraId="1B47AC47" w14:textId="77777777" w:rsidR="007C69A7" w:rsidRPr="00F60874" w:rsidRDefault="007C69A7" w:rsidP="000B426D">
            <w:pPr>
              <w:tabs>
                <w:tab w:val="decimal" w:pos="694"/>
              </w:tabs>
              <w:spacing w:line="340" w:lineRule="exact"/>
              <w:jc w:val="center"/>
              <w:rPr>
                <w:sz w:val="26"/>
                <w:szCs w:val="26"/>
              </w:rPr>
            </w:pPr>
          </w:p>
        </w:tc>
        <w:tc>
          <w:tcPr>
            <w:tcW w:w="763" w:type="dxa"/>
            <w:tcBorders>
              <w:top w:val="nil"/>
              <w:left w:val="nil"/>
              <w:bottom w:val="nil"/>
              <w:right w:val="nil"/>
            </w:tcBorders>
            <w:vAlign w:val="bottom"/>
          </w:tcPr>
          <w:p w14:paraId="40489E38" w14:textId="77777777" w:rsidR="007C69A7" w:rsidRPr="00F60874" w:rsidRDefault="007C69A7" w:rsidP="000B426D">
            <w:pPr>
              <w:tabs>
                <w:tab w:val="decimal" w:pos="630"/>
              </w:tabs>
              <w:spacing w:line="340" w:lineRule="exact"/>
              <w:jc w:val="center"/>
              <w:rPr>
                <w:sz w:val="26"/>
                <w:szCs w:val="26"/>
              </w:rPr>
            </w:pPr>
          </w:p>
        </w:tc>
        <w:tc>
          <w:tcPr>
            <w:tcW w:w="763" w:type="dxa"/>
            <w:vAlign w:val="bottom"/>
          </w:tcPr>
          <w:p w14:paraId="1738DCD5" w14:textId="77777777" w:rsidR="007C69A7" w:rsidRPr="00F60874" w:rsidRDefault="007C69A7" w:rsidP="000B426D">
            <w:pPr>
              <w:tabs>
                <w:tab w:val="decimal" w:pos="585"/>
              </w:tabs>
              <w:spacing w:line="340" w:lineRule="exact"/>
              <w:jc w:val="center"/>
              <w:rPr>
                <w:sz w:val="26"/>
                <w:szCs w:val="26"/>
              </w:rPr>
            </w:pPr>
          </w:p>
        </w:tc>
        <w:tc>
          <w:tcPr>
            <w:tcW w:w="763" w:type="dxa"/>
            <w:tcBorders>
              <w:top w:val="nil"/>
              <w:left w:val="nil"/>
              <w:bottom w:val="nil"/>
              <w:right w:val="nil"/>
            </w:tcBorders>
            <w:vAlign w:val="bottom"/>
          </w:tcPr>
          <w:p w14:paraId="1271A949" w14:textId="5431D803" w:rsidR="007C69A7" w:rsidRPr="00F60874" w:rsidRDefault="007C69A7" w:rsidP="000B426D">
            <w:pPr>
              <w:tabs>
                <w:tab w:val="decimal" w:pos="630"/>
              </w:tabs>
              <w:spacing w:line="340" w:lineRule="exact"/>
              <w:jc w:val="center"/>
              <w:rPr>
                <w:sz w:val="26"/>
                <w:szCs w:val="26"/>
              </w:rPr>
            </w:pPr>
          </w:p>
        </w:tc>
        <w:tc>
          <w:tcPr>
            <w:tcW w:w="763" w:type="dxa"/>
            <w:vAlign w:val="bottom"/>
          </w:tcPr>
          <w:p w14:paraId="2D78124A" w14:textId="77777777" w:rsidR="007C69A7" w:rsidRPr="00F60874" w:rsidRDefault="007C69A7" w:rsidP="000B426D">
            <w:pPr>
              <w:tabs>
                <w:tab w:val="decimal" w:pos="555"/>
              </w:tabs>
              <w:spacing w:line="340" w:lineRule="exact"/>
              <w:ind w:right="56"/>
              <w:jc w:val="center"/>
              <w:rPr>
                <w:sz w:val="26"/>
                <w:szCs w:val="26"/>
              </w:rPr>
            </w:pPr>
          </w:p>
        </w:tc>
        <w:tc>
          <w:tcPr>
            <w:tcW w:w="763" w:type="dxa"/>
            <w:vAlign w:val="bottom"/>
          </w:tcPr>
          <w:p w14:paraId="3D5B1964" w14:textId="77777777" w:rsidR="007C69A7" w:rsidRPr="00F60874" w:rsidRDefault="007C69A7" w:rsidP="000B426D">
            <w:pPr>
              <w:tabs>
                <w:tab w:val="decimal" w:pos="630"/>
              </w:tabs>
              <w:spacing w:line="340" w:lineRule="exact"/>
              <w:jc w:val="center"/>
              <w:rPr>
                <w:sz w:val="26"/>
                <w:szCs w:val="26"/>
              </w:rPr>
            </w:pPr>
          </w:p>
        </w:tc>
        <w:tc>
          <w:tcPr>
            <w:tcW w:w="766" w:type="dxa"/>
            <w:vAlign w:val="bottom"/>
          </w:tcPr>
          <w:p w14:paraId="01571747" w14:textId="7268E661" w:rsidR="007C69A7" w:rsidRPr="00F60874" w:rsidRDefault="007C69A7" w:rsidP="000B426D">
            <w:pPr>
              <w:tabs>
                <w:tab w:val="decimal" w:pos="600"/>
              </w:tabs>
              <w:spacing w:line="340" w:lineRule="exact"/>
              <w:jc w:val="center"/>
              <w:rPr>
                <w:sz w:val="26"/>
                <w:szCs w:val="26"/>
              </w:rPr>
            </w:pPr>
          </w:p>
        </w:tc>
      </w:tr>
      <w:tr w:rsidR="000B426D" w:rsidRPr="00F47A00" w14:paraId="4C40F8DA" w14:textId="0524B86B" w:rsidTr="00C55106">
        <w:trPr>
          <w:trHeight w:val="302"/>
        </w:trPr>
        <w:tc>
          <w:tcPr>
            <w:tcW w:w="3384" w:type="dxa"/>
            <w:vAlign w:val="bottom"/>
          </w:tcPr>
          <w:p w14:paraId="43142A88" w14:textId="77777777" w:rsidR="000B426D" w:rsidRDefault="000B426D" w:rsidP="000B426D">
            <w:pPr>
              <w:spacing w:line="340" w:lineRule="exact"/>
              <w:jc w:val="left"/>
              <w:rPr>
                <w:color w:val="000000"/>
                <w:sz w:val="28"/>
                <w:szCs w:val="28"/>
              </w:rPr>
            </w:pPr>
            <w:r>
              <w:rPr>
                <w:color w:val="000000"/>
                <w:sz w:val="28"/>
                <w:szCs w:val="28"/>
              </w:rPr>
              <w:t>Revenues</w:t>
            </w:r>
          </w:p>
        </w:tc>
        <w:tc>
          <w:tcPr>
            <w:tcW w:w="763" w:type="dxa"/>
            <w:tcBorders>
              <w:top w:val="nil"/>
              <w:left w:val="nil"/>
              <w:bottom w:val="nil"/>
              <w:right w:val="nil"/>
            </w:tcBorders>
            <w:vAlign w:val="bottom"/>
          </w:tcPr>
          <w:p w14:paraId="77B079CC" w14:textId="71E55C64" w:rsidR="000B426D" w:rsidRPr="00F60874" w:rsidRDefault="000B426D" w:rsidP="000B426D">
            <w:pPr>
              <w:tabs>
                <w:tab w:val="decimal" w:pos="555"/>
              </w:tabs>
              <w:spacing w:line="340" w:lineRule="exact"/>
              <w:ind w:right="56"/>
              <w:jc w:val="center"/>
              <w:rPr>
                <w:sz w:val="26"/>
                <w:szCs w:val="26"/>
              </w:rPr>
            </w:pPr>
            <w:r w:rsidRPr="00F60874">
              <w:rPr>
                <w:sz w:val="26"/>
                <w:szCs w:val="26"/>
              </w:rPr>
              <w:t>-</w:t>
            </w:r>
          </w:p>
        </w:tc>
        <w:tc>
          <w:tcPr>
            <w:tcW w:w="763" w:type="dxa"/>
            <w:tcBorders>
              <w:top w:val="nil"/>
              <w:left w:val="nil"/>
              <w:bottom w:val="nil"/>
              <w:right w:val="nil"/>
            </w:tcBorders>
            <w:vAlign w:val="bottom"/>
          </w:tcPr>
          <w:p w14:paraId="483D7182" w14:textId="75449AAB" w:rsidR="000B426D" w:rsidRPr="00F60874" w:rsidRDefault="000B426D" w:rsidP="000B426D">
            <w:pPr>
              <w:tabs>
                <w:tab w:val="decimal" w:pos="670"/>
              </w:tabs>
              <w:spacing w:line="340" w:lineRule="exact"/>
              <w:jc w:val="center"/>
              <w:rPr>
                <w:sz w:val="26"/>
                <w:szCs w:val="26"/>
              </w:rPr>
            </w:pPr>
            <w:r w:rsidRPr="00F60874">
              <w:rPr>
                <w:sz w:val="26"/>
                <w:szCs w:val="26"/>
              </w:rPr>
              <w:t>232</w:t>
            </w:r>
          </w:p>
        </w:tc>
        <w:tc>
          <w:tcPr>
            <w:tcW w:w="763" w:type="dxa"/>
            <w:tcBorders>
              <w:top w:val="nil"/>
              <w:left w:val="nil"/>
              <w:bottom w:val="nil"/>
              <w:right w:val="nil"/>
            </w:tcBorders>
            <w:vAlign w:val="bottom"/>
          </w:tcPr>
          <w:p w14:paraId="78385F5D" w14:textId="407D58B1" w:rsidR="000B426D" w:rsidRPr="00F60874" w:rsidRDefault="000B426D" w:rsidP="000B426D">
            <w:pPr>
              <w:tabs>
                <w:tab w:val="decimal" w:pos="430"/>
              </w:tabs>
              <w:spacing w:line="340" w:lineRule="exact"/>
              <w:jc w:val="center"/>
              <w:rPr>
                <w:sz w:val="26"/>
                <w:szCs w:val="26"/>
              </w:rPr>
            </w:pPr>
            <w:r w:rsidRPr="00F60874">
              <w:rPr>
                <w:sz w:val="26"/>
                <w:szCs w:val="26"/>
              </w:rPr>
              <w:t>-</w:t>
            </w:r>
          </w:p>
        </w:tc>
        <w:tc>
          <w:tcPr>
            <w:tcW w:w="763" w:type="dxa"/>
            <w:tcBorders>
              <w:top w:val="nil"/>
              <w:left w:val="nil"/>
              <w:bottom w:val="nil"/>
              <w:right w:val="nil"/>
            </w:tcBorders>
            <w:vAlign w:val="bottom"/>
          </w:tcPr>
          <w:p w14:paraId="25AF7C81" w14:textId="1020D300" w:rsidR="000B426D" w:rsidRPr="00F60874" w:rsidRDefault="000B426D" w:rsidP="000B426D">
            <w:pPr>
              <w:tabs>
                <w:tab w:val="decimal" w:pos="670"/>
              </w:tabs>
              <w:spacing w:line="340" w:lineRule="exact"/>
              <w:jc w:val="center"/>
              <w:rPr>
                <w:sz w:val="26"/>
                <w:szCs w:val="26"/>
              </w:rPr>
            </w:pPr>
            <w:r w:rsidRPr="00F60874">
              <w:rPr>
                <w:sz w:val="26"/>
                <w:szCs w:val="26"/>
              </w:rPr>
              <w:t>12,699</w:t>
            </w:r>
          </w:p>
        </w:tc>
        <w:tc>
          <w:tcPr>
            <w:tcW w:w="763" w:type="dxa"/>
            <w:tcBorders>
              <w:top w:val="nil"/>
              <w:left w:val="nil"/>
              <w:bottom w:val="nil"/>
              <w:right w:val="nil"/>
            </w:tcBorders>
            <w:vAlign w:val="bottom"/>
          </w:tcPr>
          <w:p w14:paraId="5848354E" w14:textId="205113E2" w:rsidR="000B426D" w:rsidRPr="00F60874" w:rsidRDefault="000B426D" w:rsidP="000B426D">
            <w:pPr>
              <w:tabs>
                <w:tab w:val="decimal" w:pos="555"/>
              </w:tabs>
              <w:spacing w:line="340" w:lineRule="exact"/>
              <w:ind w:right="56"/>
              <w:jc w:val="center"/>
              <w:rPr>
                <w:sz w:val="26"/>
                <w:szCs w:val="26"/>
              </w:rPr>
            </w:pPr>
            <w:r w:rsidRPr="00F60874">
              <w:rPr>
                <w:sz w:val="26"/>
                <w:szCs w:val="26"/>
              </w:rPr>
              <w:t>-</w:t>
            </w:r>
          </w:p>
        </w:tc>
        <w:tc>
          <w:tcPr>
            <w:tcW w:w="763" w:type="dxa"/>
            <w:tcBorders>
              <w:top w:val="nil"/>
              <w:left w:val="nil"/>
              <w:bottom w:val="nil"/>
              <w:right w:val="nil"/>
            </w:tcBorders>
            <w:vAlign w:val="bottom"/>
          </w:tcPr>
          <w:p w14:paraId="6531E65F" w14:textId="45B093E2" w:rsidR="000B426D" w:rsidRPr="00F60874" w:rsidRDefault="000B426D" w:rsidP="000B426D">
            <w:pPr>
              <w:tabs>
                <w:tab w:val="decimal" w:pos="670"/>
              </w:tabs>
              <w:spacing w:line="340" w:lineRule="exact"/>
              <w:jc w:val="center"/>
              <w:rPr>
                <w:sz w:val="26"/>
                <w:szCs w:val="26"/>
              </w:rPr>
            </w:pPr>
            <w:r w:rsidRPr="00F60874">
              <w:rPr>
                <w:sz w:val="26"/>
                <w:szCs w:val="26"/>
              </w:rPr>
              <w:t>31</w:t>
            </w:r>
          </w:p>
        </w:tc>
        <w:tc>
          <w:tcPr>
            <w:tcW w:w="763" w:type="dxa"/>
            <w:tcBorders>
              <w:top w:val="nil"/>
              <w:left w:val="nil"/>
              <w:bottom w:val="nil"/>
              <w:right w:val="nil"/>
            </w:tcBorders>
            <w:vAlign w:val="bottom"/>
          </w:tcPr>
          <w:p w14:paraId="465FC013" w14:textId="6EB377F9" w:rsidR="000B426D" w:rsidRPr="00F60874" w:rsidRDefault="000B426D" w:rsidP="000B426D">
            <w:pPr>
              <w:tabs>
                <w:tab w:val="decimal" w:pos="555"/>
              </w:tabs>
              <w:spacing w:line="340" w:lineRule="exact"/>
              <w:ind w:right="56"/>
              <w:jc w:val="center"/>
              <w:rPr>
                <w:sz w:val="26"/>
                <w:szCs w:val="26"/>
              </w:rPr>
            </w:pPr>
            <w:r w:rsidRPr="00F60874">
              <w:rPr>
                <w:sz w:val="26"/>
                <w:szCs w:val="26"/>
              </w:rPr>
              <w:t>-</w:t>
            </w:r>
          </w:p>
        </w:tc>
        <w:tc>
          <w:tcPr>
            <w:tcW w:w="763" w:type="dxa"/>
            <w:tcBorders>
              <w:top w:val="nil"/>
              <w:left w:val="nil"/>
              <w:bottom w:val="nil"/>
              <w:right w:val="nil"/>
            </w:tcBorders>
            <w:vAlign w:val="bottom"/>
          </w:tcPr>
          <w:p w14:paraId="62587284" w14:textId="10A6C05E" w:rsidR="000B426D" w:rsidRPr="00F60874" w:rsidRDefault="000B426D" w:rsidP="000B426D">
            <w:pPr>
              <w:tabs>
                <w:tab w:val="decimal" w:pos="571"/>
              </w:tabs>
              <w:spacing w:line="340" w:lineRule="exact"/>
              <w:ind w:right="56"/>
              <w:jc w:val="center"/>
              <w:rPr>
                <w:sz w:val="26"/>
                <w:szCs w:val="26"/>
              </w:rPr>
            </w:pPr>
            <w:r w:rsidRPr="00F60874">
              <w:rPr>
                <w:sz w:val="26"/>
                <w:szCs w:val="26"/>
              </w:rPr>
              <w:t>-</w:t>
            </w:r>
          </w:p>
        </w:tc>
        <w:tc>
          <w:tcPr>
            <w:tcW w:w="763" w:type="dxa"/>
            <w:tcBorders>
              <w:top w:val="nil"/>
              <w:left w:val="nil"/>
              <w:bottom w:val="nil"/>
              <w:right w:val="nil"/>
            </w:tcBorders>
            <w:vAlign w:val="bottom"/>
          </w:tcPr>
          <w:p w14:paraId="11D0C87A" w14:textId="70ABF0E7" w:rsidR="000B426D" w:rsidRPr="00F60874" w:rsidRDefault="000B426D" w:rsidP="000B426D">
            <w:pPr>
              <w:tabs>
                <w:tab w:val="decimal" w:pos="670"/>
              </w:tabs>
              <w:spacing w:line="340" w:lineRule="exact"/>
              <w:jc w:val="center"/>
              <w:rPr>
                <w:sz w:val="26"/>
                <w:szCs w:val="26"/>
              </w:rPr>
            </w:pPr>
            <w:r w:rsidRPr="00F60874">
              <w:rPr>
                <w:sz w:val="26"/>
                <w:szCs w:val="26"/>
              </w:rPr>
              <w:t>50,428</w:t>
            </w:r>
          </w:p>
        </w:tc>
        <w:tc>
          <w:tcPr>
            <w:tcW w:w="763" w:type="dxa"/>
            <w:tcBorders>
              <w:top w:val="nil"/>
              <w:left w:val="nil"/>
              <w:bottom w:val="nil"/>
              <w:right w:val="nil"/>
            </w:tcBorders>
            <w:vAlign w:val="bottom"/>
          </w:tcPr>
          <w:p w14:paraId="13A0E586" w14:textId="54563B3D" w:rsidR="000B426D" w:rsidRPr="00F60874" w:rsidRDefault="000B426D" w:rsidP="000B426D">
            <w:pPr>
              <w:tabs>
                <w:tab w:val="decimal" w:pos="670"/>
              </w:tabs>
              <w:spacing w:line="340" w:lineRule="exact"/>
              <w:jc w:val="center"/>
              <w:rPr>
                <w:sz w:val="26"/>
                <w:szCs w:val="26"/>
              </w:rPr>
            </w:pPr>
            <w:r w:rsidRPr="00F60874">
              <w:rPr>
                <w:sz w:val="26"/>
                <w:szCs w:val="26"/>
              </w:rPr>
              <w:t>96</w:t>
            </w:r>
          </w:p>
        </w:tc>
        <w:tc>
          <w:tcPr>
            <w:tcW w:w="763" w:type="dxa"/>
            <w:tcBorders>
              <w:top w:val="nil"/>
              <w:left w:val="nil"/>
              <w:bottom w:val="nil"/>
              <w:right w:val="nil"/>
            </w:tcBorders>
            <w:vAlign w:val="bottom"/>
          </w:tcPr>
          <w:p w14:paraId="12447E41" w14:textId="37BC9E1D" w:rsidR="000B426D" w:rsidRPr="00F60874" w:rsidRDefault="000B426D" w:rsidP="000B426D">
            <w:pPr>
              <w:tabs>
                <w:tab w:val="decimal" w:pos="670"/>
              </w:tabs>
              <w:spacing w:line="340" w:lineRule="exact"/>
              <w:jc w:val="center"/>
              <w:rPr>
                <w:sz w:val="26"/>
                <w:szCs w:val="26"/>
              </w:rPr>
            </w:pPr>
            <w:r w:rsidRPr="00F60874">
              <w:rPr>
                <w:sz w:val="26"/>
                <w:szCs w:val="26"/>
              </w:rPr>
              <w:t>31,126</w:t>
            </w:r>
          </w:p>
        </w:tc>
        <w:tc>
          <w:tcPr>
            <w:tcW w:w="763" w:type="dxa"/>
            <w:tcBorders>
              <w:top w:val="nil"/>
              <w:left w:val="nil"/>
              <w:bottom w:val="nil"/>
              <w:right w:val="nil"/>
            </w:tcBorders>
            <w:vAlign w:val="bottom"/>
          </w:tcPr>
          <w:p w14:paraId="781AD4DC" w14:textId="6438CBC4" w:rsidR="000B426D" w:rsidRPr="00F60874" w:rsidRDefault="000B426D" w:rsidP="000B426D">
            <w:pPr>
              <w:tabs>
                <w:tab w:val="decimal" w:pos="670"/>
              </w:tabs>
              <w:spacing w:line="340" w:lineRule="exact"/>
              <w:jc w:val="center"/>
              <w:rPr>
                <w:sz w:val="26"/>
                <w:szCs w:val="26"/>
              </w:rPr>
            </w:pPr>
            <w:r w:rsidRPr="00F60874">
              <w:rPr>
                <w:sz w:val="26"/>
                <w:szCs w:val="26"/>
              </w:rPr>
              <w:t>4,729</w:t>
            </w:r>
          </w:p>
        </w:tc>
        <w:tc>
          <w:tcPr>
            <w:tcW w:w="763" w:type="dxa"/>
            <w:tcBorders>
              <w:top w:val="nil"/>
              <w:left w:val="nil"/>
              <w:bottom w:val="nil"/>
              <w:right w:val="nil"/>
            </w:tcBorders>
            <w:vAlign w:val="bottom"/>
          </w:tcPr>
          <w:p w14:paraId="762E1515" w14:textId="4943BC4F" w:rsidR="000B426D" w:rsidRPr="00F60874" w:rsidRDefault="000B426D" w:rsidP="000B426D">
            <w:pPr>
              <w:tabs>
                <w:tab w:val="decimal" w:pos="670"/>
              </w:tabs>
              <w:spacing w:line="340" w:lineRule="exact"/>
              <w:jc w:val="center"/>
              <w:rPr>
                <w:sz w:val="26"/>
                <w:szCs w:val="26"/>
              </w:rPr>
            </w:pPr>
            <w:r w:rsidRPr="00F60874">
              <w:rPr>
                <w:sz w:val="26"/>
                <w:szCs w:val="26"/>
              </w:rPr>
              <w:t>273,71</w:t>
            </w:r>
            <w:r w:rsidR="00D7693B">
              <w:rPr>
                <w:sz w:val="26"/>
                <w:szCs w:val="26"/>
              </w:rPr>
              <w:t>2</w:t>
            </w:r>
          </w:p>
        </w:tc>
        <w:tc>
          <w:tcPr>
            <w:tcW w:w="763" w:type="dxa"/>
            <w:tcBorders>
              <w:top w:val="nil"/>
              <w:left w:val="nil"/>
              <w:bottom w:val="nil"/>
              <w:right w:val="nil"/>
            </w:tcBorders>
            <w:vAlign w:val="bottom"/>
          </w:tcPr>
          <w:p w14:paraId="60EBAC61" w14:textId="678009C1" w:rsidR="000B426D" w:rsidRPr="00F60874" w:rsidRDefault="000B426D" w:rsidP="000B426D">
            <w:pPr>
              <w:tabs>
                <w:tab w:val="decimal" w:pos="495"/>
              </w:tabs>
              <w:spacing w:line="340" w:lineRule="exact"/>
              <w:ind w:right="-13"/>
              <w:jc w:val="center"/>
              <w:rPr>
                <w:sz w:val="26"/>
                <w:szCs w:val="26"/>
              </w:rPr>
            </w:pPr>
            <w:r w:rsidRPr="00F60874">
              <w:rPr>
                <w:sz w:val="26"/>
                <w:szCs w:val="26"/>
              </w:rPr>
              <w:t>-</w:t>
            </w:r>
          </w:p>
        </w:tc>
        <w:tc>
          <w:tcPr>
            <w:tcW w:w="763" w:type="dxa"/>
            <w:vAlign w:val="bottom"/>
          </w:tcPr>
          <w:p w14:paraId="282102A0" w14:textId="681A587A" w:rsidR="000B426D" w:rsidRPr="00F60874" w:rsidRDefault="000B426D" w:rsidP="000B426D">
            <w:pPr>
              <w:tabs>
                <w:tab w:val="decimal" w:pos="670"/>
              </w:tabs>
              <w:spacing w:line="340" w:lineRule="exact"/>
              <w:jc w:val="center"/>
              <w:rPr>
                <w:sz w:val="26"/>
                <w:szCs w:val="26"/>
              </w:rPr>
            </w:pPr>
            <w:r w:rsidRPr="00F60874">
              <w:rPr>
                <w:sz w:val="26"/>
                <w:szCs w:val="26"/>
              </w:rPr>
              <w:t>355,26</w:t>
            </w:r>
            <w:r w:rsidR="00D7693B">
              <w:rPr>
                <w:sz w:val="26"/>
                <w:szCs w:val="26"/>
              </w:rPr>
              <w:t>6</w:t>
            </w:r>
          </w:p>
        </w:tc>
        <w:tc>
          <w:tcPr>
            <w:tcW w:w="766" w:type="dxa"/>
            <w:vAlign w:val="bottom"/>
          </w:tcPr>
          <w:p w14:paraId="6CC38822" w14:textId="06D1C4C8" w:rsidR="000B426D" w:rsidRPr="00F60874" w:rsidRDefault="000B426D" w:rsidP="000B426D">
            <w:pPr>
              <w:tabs>
                <w:tab w:val="decimal" w:pos="670"/>
              </w:tabs>
              <w:spacing w:line="340" w:lineRule="exact"/>
              <w:jc w:val="center"/>
              <w:rPr>
                <w:sz w:val="26"/>
                <w:szCs w:val="26"/>
              </w:rPr>
            </w:pPr>
            <w:r w:rsidRPr="00F60874">
              <w:rPr>
                <w:sz w:val="26"/>
                <w:szCs w:val="26"/>
              </w:rPr>
              <w:t>17,78</w:t>
            </w:r>
            <w:r w:rsidR="009145E1">
              <w:rPr>
                <w:sz w:val="26"/>
                <w:szCs w:val="26"/>
              </w:rPr>
              <w:t>7</w:t>
            </w:r>
          </w:p>
        </w:tc>
      </w:tr>
      <w:tr w:rsidR="009145E1" w:rsidRPr="00F47A00" w14:paraId="6BA8D244" w14:textId="244A6C95" w:rsidTr="00C55106">
        <w:trPr>
          <w:trHeight w:val="331"/>
        </w:trPr>
        <w:tc>
          <w:tcPr>
            <w:tcW w:w="3384" w:type="dxa"/>
            <w:vAlign w:val="bottom"/>
          </w:tcPr>
          <w:p w14:paraId="7397A772" w14:textId="77777777" w:rsidR="009145E1" w:rsidRDefault="009145E1" w:rsidP="009145E1">
            <w:pPr>
              <w:spacing w:line="340" w:lineRule="exact"/>
              <w:jc w:val="left"/>
              <w:rPr>
                <w:color w:val="000000"/>
                <w:sz w:val="28"/>
                <w:szCs w:val="28"/>
              </w:rPr>
            </w:pPr>
            <w:r>
              <w:rPr>
                <w:color w:val="000000"/>
                <w:sz w:val="28"/>
                <w:szCs w:val="28"/>
              </w:rPr>
              <w:t>Net profit (loss) for the year attributable</w:t>
            </w:r>
            <w:r>
              <w:rPr>
                <w:color w:val="000000"/>
                <w:sz w:val="28"/>
                <w:szCs w:val="28"/>
              </w:rPr>
              <w:br/>
              <w:t xml:space="preserve">   to non</w:t>
            </w:r>
            <w:r w:rsidRPr="006F2B0A">
              <w:rPr>
                <w:color w:val="000000"/>
                <w:sz w:val="28"/>
                <w:szCs w:val="28"/>
              </w:rPr>
              <w:t>-</w:t>
            </w:r>
            <w:r>
              <w:rPr>
                <w:color w:val="000000"/>
                <w:sz w:val="28"/>
                <w:szCs w:val="28"/>
              </w:rPr>
              <w:t>controlling interests</w:t>
            </w:r>
          </w:p>
        </w:tc>
        <w:tc>
          <w:tcPr>
            <w:tcW w:w="763" w:type="dxa"/>
            <w:tcBorders>
              <w:top w:val="nil"/>
              <w:left w:val="nil"/>
              <w:bottom w:val="nil"/>
              <w:right w:val="nil"/>
            </w:tcBorders>
            <w:vAlign w:val="bottom"/>
          </w:tcPr>
          <w:p w14:paraId="1BFFC1F8" w14:textId="07166709" w:rsidR="009145E1" w:rsidRPr="00F60874" w:rsidRDefault="009145E1" w:rsidP="009145E1">
            <w:pPr>
              <w:tabs>
                <w:tab w:val="decimal" w:pos="555"/>
              </w:tabs>
              <w:spacing w:line="340" w:lineRule="exact"/>
              <w:ind w:right="56"/>
              <w:jc w:val="center"/>
              <w:rPr>
                <w:sz w:val="26"/>
                <w:szCs w:val="26"/>
              </w:rPr>
            </w:pPr>
            <w:r w:rsidRPr="00F60874">
              <w:rPr>
                <w:sz w:val="26"/>
                <w:szCs w:val="26"/>
              </w:rPr>
              <w:t>-</w:t>
            </w:r>
          </w:p>
        </w:tc>
        <w:tc>
          <w:tcPr>
            <w:tcW w:w="763" w:type="dxa"/>
            <w:tcBorders>
              <w:top w:val="nil"/>
              <w:left w:val="nil"/>
              <w:bottom w:val="nil"/>
              <w:right w:val="nil"/>
            </w:tcBorders>
            <w:vAlign w:val="bottom"/>
          </w:tcPr>
          <w:p w14:paraId="3DC0FCD1" w14:textId="53AC7DAC" w:rsidR="009145E1" w:rsidRPr="00F60874" w:rsidRDefault="009145E1" w:rsidP="009145E1">
            <w:pPr>
              <w:tabs>
                <w:tab w:val="decimal" w:pos="430"/>
              </w:tabs>
              <w:spacing w:line="340" w:lineRule="exact"/>
              <w:jc w:val="center"/>
              <w:rPr>
                <w:sz w:val="26"/>
                <w:szCs w:val="26"/>
              </w:rPr>
            </w:pPr>
            <w:r w:rsidRPr="00F60874">
              <w:rPr>
                <w:rFonts w:hint="cs"/>
                <w:sz w:val="26"/>
                <w:szCs w:val="26"/>
                <w:cs/>
              </w:rPr>
              <w:t>-</w:t>
            </w:r>
          </w:p>
        </w:tc>
        <w:tc>
          <w:tcPr>
            <w:tcW w:w="763" w:type="dxa"/>
            <w:tcBorders>
              <w:top w:val="nil"/>
              <w:left w:val="nil"/>
              <w:bottom w:val="nil"/>
              <w:right w:val="nil"/>
            </w:tcBorders>
            <w:vAlign w:val="bottom"/>
          </w:tcPr>
          <w:p w14:paraId="04857C3B" w14:textId="6F0D0281" w:rsidR="009145E1" w:rsidRPr="00F60874" w:rsidRDefault="009145E1" w:rsidP="009145E1">
            <w:pPr>
              <w:tabs>
                <w:tab w:val="decimal" w:pos="670"/>
              </w:tabs>
              <w:spacing w:line="340" w:lineRule="exact"/>
              <w:jc w:val="center"/>
              <w:rPr>
                <w:sz w:val="26"/>
                <w:szCs w:val="26"/>
              </w:rPr>
            </w:pPr>
            <w:r>
              <w:rPr>
                <w:sz w:val="26"/>
                <w:szCs w:val="26"/>
              </w:rPr>
              <w:t>(2,160)</w:t>
            </w:r>
          </w:p>
        </w:tc>
        <w:tc>
          <w:tcPr>
            <w:tcW w:w="763" w:type="dxa"/>
            <w:tcBorders>
              <w:top w:val="nil"/>
              <w:left w:val="nil"/>
              <w:bottom w:val="nil"/>
              <w:right w:val="nil"/>
            </w:tcBorders>
            <w:vAlign w:val="bottom"/>
          </w:tcPr>
          <w:p w14:paraId="41CADAF7" w14:textId="226ADC8C" w:rsidR="009145E1" w:rsidRPr="00F60874" w:rsidRDefault="009145E1" w:rsidP="009145E1">
            <w:pPr>
              <w:tabs>
                <w:tab w:val="decimal" w:pos="670"/>
              </w:tabs>
              <w:spacing w:line="340" w:lineRule="exact"/>
              <w:jc w:val="center"/>
              <w:rPr>
                <w:sz w:val="26"/>
                <w:szCs w:val="26"/>
              </w:rPr>
            </w:pPr>
            <w:r w:rsidRPr="00F60874">
              <w:rPr>
                <w:rFonts w:hint="cs"/>
                <w:sz w:val="26"/>
                <w:szCs w:val="26"/>
                <w:cs/>
              </w:rPr>
              <w:t>3</w:t>
            </w:r>
            <w:r w:rsidRPr="00F60874">
              <w:rPr>
                <w:sz w:val="26"/>
                <w:szCs w:val="26"/>
              </w:rPr>
              <w:t>,929</w:t>
            </w:r>
          </w:p>
        </w:tc>
        <w:tc>
          <w:tcPr>
            <w:tcW w:w="763" w:type="dxa"/>
            <w:tcBorders>
              <w:top w:val="nil"/>
              <w:left w:val="nil"/>
              <w:bottom w:val="nil"/>
              <w:right w:val="nil"/>
            </w:tcBorders>
            <w:vAlign w:val="bottom"/>
          </w:tcPr>
          <w:p w14:paraId="1E3EFD5D" w14:textId="3546ADED" w:rsidR="009145E1" w:rsidRPr="00F60874" w:rsidRDefault="009145E1" w:rsidP="009145E1">
            <w:pPr>
              <w:tabs>
                <w:tab w:val="decimal" w:pos="618"/>
              </w:tabs>
              <w:spacing w:line="340" w:lineRule="exact"/>
              <w:jc w:val="center"/>
              <w:rPr>
                <w:sz w:val="26"/>
                <w:szCs w:val="26"/>
              </w:rPr>
            </w:pPr>
            <w:r w:rsidRPr="00F60874">
              <w:rPr>
                <w:sz w:val="26"/>
                <w:szCs w:val="26"/>
              </w:rPr>
              <w:t>(</w:t>
            </w:r>
            <w:r>
              <w:rPr>
                <w:sz w:val="26"/>
                <w:szCs w:val="26"/>
              </w:rPr>
              <w:t>14</w:t>
            </w:r>
            <w:r w:rsidRPr="00F60874">
              <w:rPr>
                <w:sz w:val="26"/>
                <w:szCs w:val="26"/>
              </w:rPr>
              <w:t>)</w:t>
            </w:r>
          </w:p>
        </w:tc>
        <w:tc>
          <w:tcPr>
            <w:tcW w:w="763" w:type="dxa"/>
            <w:tcBorders>
              <w:top w:val="nil"/>
              <w:left w:val="nil"/>
              <w:bottom w:val="nil"/>
              <w:right w:val="nil"/>
            </w:tcBorders>
            <w:vAlign w:val="bottom"/>
          </w:tcPr>
          <w:p w14:paraId="718AA522" w14:textId="2DE7D96B" w:rsidR="009145E1" w:rsidRPr="00F60874" w:rsidRDefault="009145E1" w:rsidP="009145E1">
            <w:pPr>
              <w:tabs>
                <w:tab w:val="decimal" w:pos="670"/>
              </w:tabs>
              <w:spacing w:line="340" w:lineRule="exact"/>
              <w:jc w:val="center"/>
              <w:rPr>
                <w:sz w:val="26"/>
                <w:szCs w:val="26"/>
              </w:rPr>
            </w:pPr>
            <w:r w:rsidRPr="00F60874">
              <w:rPr>
                <w:sz w:val="26"/>
                <w:szCs w:val="26"/>
              </w:rPr>
              <w:t>(2)</w:t>
            </w:r>
          </w:p>
        </w:tc>
        <w:tc>
          <w:tcPr>
            <w:tcW w:w="763" w:type="dxa"/>
            <w:tcBorders>
              <w:top w:val="nil"/>
              <w:left w:val="nil"/>
              <w:bottom w:val="nil"/>
              <w:right w:val="nil"/>
            </w:tcBorders>
            <w:vAlign w:val="bottom"/>
          </w:tcPr>
          <w:p w14:paraId="6EEE0D13" w14:textId="5A18F56D" w:rsidR="009145E1" w:rsidRPr="00F60874" w:rsidRDefault="009145E1" w:rsidP="009145E1">
            <w:pPr>
              <w:tabs>
                <w:tab w:val="decimal" w:pos="670"/>
              </w:tabs>
              <w:spacing w:line="340" w:lineRule="exact"/>
              <w:jc w:val="center"/>
              <w:rPr>
                <w:sz w:val="26"/>
                <w:szCs w:val="26"/>
              </w:rPr>
            </w:pPr>
            <w:r>
              <w:rPr>
                <w:sz w:val="26"/>
                <w:szCs w:val="26"/>
              </w:rPr>
              <w:t>(15)</w:t>
            </w:r>
          </w:p>
        </w:tc>
        <w:tc>
          <w:tcPr>
            <w:tcW w:w="763" w:type="dxa"/>
            <w:tcBorders>
              <w:top w:val="nil"/>
              <w:left w:val="nil"/>
              <w:bottom w:val="nil"/>
              <w:right w:val="nil"/>
            </w:tcBorders>
            <w:vAlign w:val="bottom"/>
          </w:tcPr>
          <w:p w14:paraId="3D787854" w14:textId="5FEBAC15" w:rsidR="009145E1" w:rsidRPr="00F60874" w:rsidRDefault="009145E1" w:rsidP="009145E1">
            <w:pPr>
              <w:tabs>
                <w:tab w:val="decimal" w:pos="750"/>
              </w:tabs>
              <w:spacing w:line="340" w:lineRule="exact"/>
              <w:jc w:val="center"/>
              <w:rPr>
                <w:sz w:val="26"/>
                <w:szCs w:val="26"/>
                <w:cs/>
              </w:rPr>
            </w:pPr>
            <w:r w:rsidRPr="00F60874">
              <w:rPr>
                <w:sz w:val="26"/>
                <w:szCs w:val="26"/>
              </w:rPr>
              <w:t>(16)</w:t>
            </w:r>
          </w:p>
        </w:tc>
        <w:tc>
          <w:tcPr>
            <w:tcW w:w="763" w:type="dxa"/>
            <w:tcBorders>
              <w:top w:val="nil"/>
              <w:left w:val="nil"/>
              <w:bottom w:val="nil"/>
              <w:right w:val="nil"/>
            </w:tcBorders>
            <w:vAlign w:val="bottom"/>
          </w:tcPr>
          <w:p w14:paraId="6A0C7AB5" w14:textId="044CD996" w:rsidR="009145E1" w:rsidRPr="00F60874" w:rsidRDefault="009145E1" w:rsidP="009145E1">
            <w:pPr>
              <w:tabs>
                <w:tab w:val="decimal" w:pos="670"/>
              </w:tabs>
              <w:spacing w:line="340" w:lineRule="exact"/>
              <w:jc w:val="center"/>
              <w:rPr>
                <w:sz w:val="26"/>
                <w:szCs w:val="26"/>
              </w:rPr>
            </w:pPr>
            <w:r>
              <w:rPr>
                <w:sz w:val="26"/>
                <w:szCs w:val="26"/>
              </w:rPr>
              <w:t>1,069</w:t>
            </w:r>
          </w:p>
        </w:tc>
        <w:tc>
          <w:tcPr>
            <w:tcW w:w="763" w:type="dxa"/>
            <w:tcBorders>
              <w:top w:val="nil"/>
              <w:left w:val="nil"/>
              <w:bottom w:val="nil"/>
              <w:right w:val="nil"/>
            </w:tcBorders>
            <w:vAlign w:val="bottom"/>
          </w:tcPr>
          <w:p w14:paraId="63F303F7" w14:textId="1F8AE1F0" w:rsidR="009145E1" w:rsidRPr="00F60874" w:rsidRDefault="009145E1" w:rsidP="009145E1">
            <w:pPr>
              <w:tabs>
                <w:tab w:val="decimal" w:pos="688"/>
              </w:tabs>
              <w:spacing w:line="340" w:lineRule="exact"/>
              <w:jc w:val="center"/>
              <w:rPr>
                <w:sz w:val="26"/>
                <w:szCs w:val="26"/>
              </w:rPr>
            </w:pPr>
            <w:r w:rsidRPr="00F60874">
              <w:rPr>
                <w:sz w:val="26"/>
                <w:szCs w:val="26"/>
              </w:rPr>
              <w:t>(57)</w:t>
            </w:r>
          </w:p>
        </w:tc>
        <w:tc>
          <w:tcPr>
            <w:tcW w:w="763" w:type="dxa"/>
            <w:tcBorders>
              <w:top w:val="nil"/>
              <w:left w:val="nil"/>
              <w:bottom w:val="nil"/>
              <w:right w:val="nil"/>
            </w:tcBorders>
            <w:vAlign w:val="bottom"/>
          </w:tcPr>
          <w:p w14:paraId="3564F584" w14:textId="5A0A81D2" w:rsidR="009145E1" w:rsidRPr="00F60874" w:rsidRDefault="009145E1" w:rsidP="00F91DF5">
            <w:pPr>
              <w:tabs>
                <w:tab w:val="decimal" w:pos="484"/>
              </w:tabs>
              <w:spacing w:line="340" w:lineRule="exact"/>
              <w:ind w:right="-13"/>
              <w:jc w:val="center"/>
              <w:rPr>
                <w:sz w:val="26"/>
                <w:szCs w:val="26"/>
              </w:rPr>
            </w:pPr>
            <w:r w:rsidRPr="00F60874">
              <w:rPr>
                <w:sz w:val="26"/>
                <w:szCs w:val="26"/>
              </w:rPr>
              <w:t>-</w:t>
            </w:r>
          </w:p>
        </w:tc>
        <w:tc>
          <w:tcPr>
            <w:tcW w:w="763" w:type="dxa"/>
            <w:tcBorders>
              <w:top w:val="nil"/>
              <w:left w:val="nil"/>
              <w:bottom w:val="nil"/>
              <w:right w:val="nil"/>
            </w:tcBorders>
            <w:vAlign w:val="bottom"/>
          </w:tcPr>
          <w:p w14:paraId="141535CA" w14:textId="54C407F7" w:rsidR="009145E1" w:rsidRPr="00F60874" w:rsidRDefault="009145E1" w:rsidP="00F91DF5">
            <w:pPr>
              <w:tabs>
                <w:tab w:val="decimal" w:pos="484"/>
              </w:tabs>
              <w:spacing w:line="340" w:lineRule="exact"/>
              <w:ind w:right="-13"/>
              <w:jc w:val="center"/>
              <w:rPr>
                <w:sz w:val="26"/>
                <w:szCs w:val="26"/>
              </w:rPr>
            </w:pPr>
            <w:r w:rsidRPr="00F60874">
              <w:rPr>
                <w:sz w:val="26"/>
                <w:szCs w:val="26"/>
              </w:rPr>
              <w:t>-</w:t>
            </w:r>
          </w:p>
        </w:tc>
        <w:tc>
          <w:tcPr>
            <w:tcW w:w="763" w:type="dxa"/>
            <w:tcBorders>
              <w:top w:val="nil"/>
              <w:left w:val="nil"/>
              <w:bottom w:val="nil"/>
              <w:right w:val="nil"/>
            </w:tcBorders>
            <w:vAlign w:val="bottom"/>
          </w:tcPr>
          <w:p w14:paraId="51AD140B" w14:textId="61F1F4C1" w:rsidR="009145E1" w:rsidRPr="00F60874" w:rsidRDefault="009145E1" w:rsidP="009145E1">
            <w:pPr>
              <w:tabs>
                <w:tab w:val="decimal" w:pos="670"/>
              </w:tabs>
              <w:spacing w:line="340" w:lineRule="exact"/>
              <w:jc w:val="center"/>
              <w:rPr>
                <w:sz w:val="26"/>
                <w:szCs w:val="26"/>
              </w:rPr>
            </w:pPr>
            <w:r>
              <w:rPr>
                <w:sz w:val="26"/>
                <w:szCs w:val="26"/>
              </w:rPr>
              <w:t>7,445</w:t>
            </w:r>
          </w:p>
        </w:tc>
        <w:tc>
          <w:tcPr>
            <w:tcW w:w="763" w:type="dxa"/>
            <w:tcBorders>
              <w:top w:val="nil"/>
              <w:left w:val="nil"/>
              <w:bottom w:val="nil"/>
              <w:right w:val="nil"/>
            </w:tcBorders>
            <w:vAlign w:val="bottom"/>
          </w:tcPr>
          <w:p w14:paraId="77E6C88D" w14:textId="30FE1F54" w:rsidR="009145E1" w:rsidRPr="00F60874" w:rsidRDefault="009145E1" w:rsidP="009145E1">
            <w:pPr>
              <w:tabs>
                <w:tab w:val="decimal" w:pos="495"/>
              </w:tabs>
              <w:spacing w:line="340" w:lineRule="exact"/>
              <w:ind w:right="-13"/>
              <w:jc w:val="center"/>
              <w:rPr>
                <w:sz w:val="26"/>
                <w:szCs w:val="26"/>
              </w:rPr>
            </w:pPr>
            <w:r w:rsidRPr="00F60874">
              <w:rPr>
                <w:sz w:val="26"/>
                <w:szCs w:val="26"/>
              </w:rPr>
              <w:t>-</w:t>
            </w:r>
          </w:p>
        </w:tc>
        <w:tc>
          <w:tcPr>
            <w:tcW w:w="763" w:type="dxa"/>
            <w:vAlign w:val="bottom"/>
          </w:tcPr>
          <w:p w14:paraId="4C6318BF" w14:textId="48716ADC" w:rsidR="009145E1" w:rsidRPr="00F60874" w:rsidRDefault="009145E1" w:rsidP="009145E1">
            <w:pPr>
              <w:tabs>
                <w:tab w:val="decimal" w:pos="670"/>
              </w:tabs>
              <w:spacing w:line="340" w:lineRule="exact"/>
              <w:jc w:val="center"/>
              <w:rPr>
                <w:sz w:val="26"/>
                <w:szCs w:val="26"/>
              </w:rPr>
            </w:pPr>
            <w:r>
              <w:rPr>
                <w:sz w:val="26"/>
                <w:szCs w:val="26"/>
              </w:rPr>
              <w:t>6,325</w:t>
            </w:r>
          </w:p>
        </w:tc>
        <w:tc>
          <w:tcPr>
            <w:tcW w:w="766" w:type="dxa"/>
            <w:vAlign w:val="bottom"/>
          </w:tcPr>
          <w:p w14:paraId="56345DD4" w14:textId="0175BAC2" w:rsidR="009145E1" w:rsidRPr="00F60874" w:rsidRDefault="009145E1" w:rsidP="009145E1">
            <w:pPr>
              <w:tabs>
                <w:tab w:val="decimal" w:pos="670"/>
              </w:tabs>
              <w:spacing w:line="340" w:lineRule="exact"/>
              <w:jc w:val="center"/>
              <w:rPr>
                <w:sz w:val="26"/>
                <w:szCs w:val="26"/>
              </w:rPr>
            </w:pPr>
            <w:r w:rsidRPr="00F60874">
              <w:rPr>
                <w:sz w:val="26"/>
                <w:szCs w:val="26"/>
              </w:rPr>
              <w:t>3,854</w:t>
            </w:r>
          </w:p>
        </w:tc>
      </w:tr>
      <w:tr w:rsidR="009145E1" w:rsidRPr="00F47A00" w14:paraId="6E41FE85" w14:textId="320075B8" w:rsidTr="00C55106">
        <w:trPr>
          <w:trHeight w:val="302"/>
        </w:trPr>
        <w:tc>
          <w:tcPr>
            <w:tcW w:w="3384" w:type="dxa"/>
            <w:vAlign w:val="bottom"/>
          </w:tcPr>
          <w:p w14:paraId="46975D15" w14:textId="77777777" w:rsidR="009145E1" w:rsidRDefault="009145E1" w:rsidP="009145E1">
            <w:pPr>
              <w:spacing w:line="340" w:lineRule="exact"/>
              <w:jc w:val="left"/>
              <w:rPr>
                <w:b/>
                <w:bCs/>
                <w:color w:val="000000"/>
                <w:sz w:val="28"/>
                <w:szCs w:val="28"/>
              </w:rPr>
            </w:pPr>
            <w:r>
              <w:rPr>
                <w:b/>
                <w:bCs/>
                <w:color w:val="000000"/>
                <w:sz w:val="28"/>
                <w:szCs w:val="28"/>
              </w:rPr>
              <w:t xml:space="preserve">Net cash provided by </w:t>
            </w:r>
            <w:r w:rsidRPr="006F2B0A">
              <w:rPr>
                <w:b/>
                <w:bCs/>
                <w:color w:val="000000"/>
                <w:sz w:val="28"/>
                <w:szCs w:val="28"/>
              </w:rPr>
              <w:t>(</w:t>
            </w:r>
            <w:r>
              <w:rPr>
                <w:b/>
                <w:bCs/>
                <w:color w:val="000000"/>
                <w:sz w:val="28"/>
                <w:szCs w:val="28"/>
              </w:rPr>
              <w:t>used in</w:t>
            </w:r>
            <w:r w:rsidRPr="006F2B0A">
              <w:rPr>
                <w:b/>
                <w:bCs/>
                <w:color w:val="000000"/>
                <w:sz w:val="28"/>
                <w:szCs w:val="28"/>
              </w:rPr>
              <w:t>)</w:t>
            </w:r>
          </w:p>
        </w:tc>
        <w:tc>
          <w:tcPr>
            <w:tcW w:w="763" w:type="dxa"/>
            <w:tcBorders>
              <w:top w:val="nil"/>
              <w:left w:val="nil"/>
              <w:bottom w:val="nil"/>
              <w:right w:val="nil"/>
            </w:tcBorders>
            <w:vAlign w:val="bottom"/>
          </w:tcPr>
          <w:p w14:paraId="37DADB80" w14:textId="77777777" w:rsidR="009145E1" w:rsidRPr="00F60874" w:rsidRDefault="009145E1" w:rsidP="009145E1">
            <w:pPr>
              <w:tabs>
                <w:tab w:val="decimal" w:pos="670"/>
              </w:tabs>
              <w:spacing w:line="340" w:lineRule="exact"/>
              <w:jc w:val="center"/>
              <w:rPr>
                <w:sz w:val="26"/>
                <w:szCs w:val="26"/>
              </w:rPr>
            </w:pPr>
          </w:p>
        </w:tc>
        <w:tc>
          <w:tcPr>
            <w:tcW w:w="763" w:type="dxa"/>
            <w:tcBorders>
              <w:top w:val="nil"/>
              <w:left w:val="nil"/>
              <w:bottom w:val="nil"/>
              <w:right w:val="nil"/>
            </w:tcBorders>
            <w:vAlign w:val="bottom"/>
          </w:tcPr>
          <w:p w14:paraId="6223946A" w14:textId="77777777" w:rsidR="009145E1" w:rsidRPr="00F60874" w:rsidRDefault="009145E1" w:rsidP="009145E1">
            <w:pPr>
              <w:tabs>
                <w:tab w:val="decimal" w:pos="670"/>
              </w:tabs>
              <w:spacing w:line="340" w:lineRule="exact"/>
              <w:jc w:val="center"/>
              <w:rPr>
                <w:sz w:val="26"/>
                <w:szCs w:val="26"/>
              </w:rPr>
            </w:pPr>
          </w:p>
        </w:tc>
        <w:tc>
          <w:tcPr>
            <w:tcW w:w="763" w:type="dxa"/>
            <w:tcBorders>
              <w:top w:val="nil"/>
              <w:left w:val="nil"/>
              <w:bottom w:val="nil"/>
              <w:right w:val="nil"/>
            </w:tcBorders>
            <w:vAlign w:val="bottom"/>
          </w:tcPr>
          <w:p w14:paraId="0A019B53" w14:textId="77777777" w:rsidR="009145E1" w:rsidRPr="00F60874" w:rsidRDefault="009145E1" w:rsidP="009145E1">
            <w:pPr>
              <w:tabs>
                <w:tab w:val="decimal" w:pos="520"/>
              </w:tabs>
              <w:spacing w:line="340" w:lineRule="exact"/>
              <w:jc w:val="center"/>
              <w:rPr>
                <w:sz w:val="26"/>
                <w:szCs w:val="26"/>
              </w:rPr>
            </w:pPr>
          </w:p>
        </w:tc>
        <w:tc>
          <w:tcPr>
            <w:tcW w:w="763" w:type="dxa"/>
            <w:tcBorders>
              <w:top w:val="nil"/>
              <w:left w:val="nil"/>
              <w:bottom w:val="nil"/>
              <w:right w:val="nil"/>
            </w:tcBorders>
            <w:vAlign w:val="bottom"/>
          </w:tcPr>
          <w:p w14:paraId="7AB07971" w14:textId="77777777" w:rsidR="009145E1" w:rsidRPr="00F60874" w:rsidRDefault="009145E1" w:rsidP="009145E1">
            <w:pPr>
              <w:tabs>
                <w:tab w:val="decimal" w:pos="670"/>
              </w:tabs>
              <w:spacing w:line="340" w:lineRule="exact"/>
              <w:jc w:val="center"/>
              <w:rPr>
                <w:sz w:val="26"/>
                <w:szCs w:val="26"/>
              </w:rPr>
            </w:pPr>
          </w:p>
        </w:tc>
        <w:tc>
          <w:tcPr>
            <w:tcW w:w="763" w:type="dxa"/>
            <w:tcBorders>
              <w:top w:val="nil"/>
              <w:left w:val="nil"/>
              <w:bottom w:val="nil"/>
              <w:right w:val="nil"/>
            </w:tcBorders>
            <w:vAlign w:val="bottom"/>
          </w:tcPr>
          <w:p w14:paraId="5F2FF064" w14:textId="77777777" w:rsidR="009145E1" w:rsidRPr="00F60874" w:rsidRDefault="009145E1" w:rsidP="009145E1">
            <w:pPr>
              <w:tabs>
                <w:tab w:val="decimal" w:pos="555"/>
              </w:tabs>
              <w:spacing w:line="340" w:lineRule="exact"/>
              <w:ind w:right="56"/>
              <w:jc w:val="center"/>
              <w:rPr>
                <w:sz w:val="26"/>
                <w:szCs w:val="26"/>
              </w:rPr>
            </w:pPr>
          </w:p>
        </w:tc>
        <w:tc>
          <w:tcPr>
            <w:tcW w:w="763" w:type="dxa"/>
            <w:tcBorders>
              <w:top w:val="nil"/>
              <w:left w:val="nil"/>
              <w:bottom w:val="nil"/>
              <w:right w:val="nil"/>
            </w:tcBorders>
            <w:vAlign w:val="bottom"/>
          </w:tcPr>
          <w:p w14:paraId="4D260E69" w14:textId="77777777" w:rsidR="009145E1" w:rsidRPr="00F60874" w:rsidRDefault="009145E1" w:rsidP="009145E1">
            <w:pPr>
              <w:tabs>
                <w:tab w:val="decimal" w:pos="555"/>
              </w:tabs>
              <w:spacing w:line="340" w:lineRule="exact"/>
              <w:ind w:right="56"/>
              <w:jc w:val="center"/>
              <w:rPr>
                <w:sz w:val="26"/>
                <w:szCs w:val="26"/>
              </w:rPr>
            </w:pPr>
          </w:p>
        </w:tc>
        <w:tc>
          <w:tcPr>
            <w:tcW w:w="763" w:type="dxa"/>
            <w:tcBorders>
              <w:top w:val="nil"/>
              <w:left w:val="nil"/>
              <w:bottom w:val="nil"/>
              <w:right w:val="nil"/>
            </w:tcBorders>
            <w:vAlign w:val="bottom"/>
          </w:tcPr>
          <w:p w14:paraId="4803A311" w14:textId="77777777" w:rsidR="009145E1" w:rsidRPr="00F60874" w:rsidRDefault="009145E1" w:rsidP="009145E1">
            <w:pPr>
              <w:tabs>
                <w:tab w:val="decimal" w:pos="555"/>
              </w:tabs>
              <w:spacing w:line="340" w:lineRule="exact"/>
              <w:ind w:right="56"/>
              <w:jc w:val="center"/>
              <w:rPr>
                <w:sz w:val="26"/>
                <w:szCs w:val="26"/>
              </w:rPr>
            </w:pPr>
          </w:p>
        </w:tc>
        <w:tc>
          <w:tcPr>
            <w:tcW w:w="763" w:type="dxa"/>
            <w:tcBorders>
              <w:top w:val="nil"/>
              <w:left w:val="nil"/>
              <w:bottom w:val="nil"/>
              <w:right w:val="nil"/>
            </w:tcBorders>
            <w:vAlign w:val="bottom"/>
          </w:tcPr>
          <w:p w14:paraId="4E93A39C" w14:textId="77777777" w:rsidR="009145E1" w:rsidRPr="00F60874" w:rsidRDefault="009145E1" w:rsidP="009145E1">
            <w:pPr>
              <w:tabs>
                <w:tab w:val="decimal" w:pos="670"/>
              </w:tabs>
              <w:spacing w:line="340" w:lineRule="exact"/>
              <w:jc w:val="center"/>
              <w:rPr>
                <w:sz w:val="26"/>
                <w:szCs w:val="26"/>
              </w:rPr>
            </w:pPr>
          </w:p>
        </w:tc>
        <w:tc>
          <w:tcPr>
            <w:tcW w:w="763" w:type="dxa"/>
            <w:tcBorders>
              <w:top w:val="nil"/>
              <w:left w:val="nil"/>
              <w:bottom w:val="nil"/>
              <w:right w:val="nil"/>
            </w:tcBorders>
            <w:vAlign w:val="bottom"/>
          </w:tcPr>
          <w:p w14:paraId="697C80DE" w14:textId="77777777" w:rsidR="009145E1" w:rsidRPr="00F60874" w:rsidRDefault="009145E1" w:rsidP="009145E1">
            <w:pPr>
              <w:tabs>
                <w:tab w:val="decimal" w:pos="630"/>
              </w:tabs>
              <w:spacing w:line="340" w:lineRule="exact"/>
              <w:jc w:val="center"/>
              <w:rPr>
                <w:sz w:val="26"/>
                <w:szCs w:val="26"/>
              </w:rPr>
            </w:pPr>
          </w:p>
        </w:tc>
        <w:tc>
          <w:tcPr>
            <w:tcW w:w="763" w:type="dxa"/>
            <w:tcBorders>
              <w:top w:val="nil"/>
              <w:left w:val="nil"/>
              <w:bottom w:val="nil"/>
              <w:right w:val="nil"/>
            </w:tcBorders>
            <w:vAlign w:val="bottom"/>
          </w:tcPr>
          <w:p w14:paraId="0542DD7F" w14:textId="77777777" w:rsidR="009145E1" w:rsidRPr="00F60874" w:rsidRDefault="009145E1" w:rsidP="009145E1">
            <w:pPr>
              <w:tabs>
                <w:tab w:val="decimal" w:pos="670"/>
              </w:tabs>
              <w:spacing w:line="340" w:lineRule="exact"/>
              <w:jc w:val="center"/>
              <w:rPr>
                <w:sz w:val="26"/>
                <w:szCs w:val="26"/>
              </w:rPr>
            </w:pPr>
          </w:p>
        </w:tc>
        <w:tc>
          <w:tcPr>
            <w:tcW w:w="763" w:type="dxa"/>
            <w:tcBorders>
              <w:top w:val="nil"/>
              <w:left w:val="nil"/>
              <w:bottom w:val="nil"/>
              <w:right w:val="nil"/>
            </w:tcBorders>
            <w:vAlign w:val="bottom"/>
          </w:tcPr>
          <w:p w14:paraId="0B39D824" w14:textId="77777777" w:rsidR="009145E1" w:rsidRPr="00F60874" w:rsidRDefault="009145E1" w:rsidP="009145E1">
            <w:pPr>
              <w:tabs>
                <w:tab w:val="decimal" w:pos="630"/>
              </w:tabs>
              <w:spacing w:line="340" w:lineRule="exact"/>
              <w:jc w:val="center"/>
              <w:rPr>
                <w:sz w:val="26"/>
                <w:szCs w:val="26"/>
              </w:rPr>
            </w:pPr>
          </w:p>
        </w:tc>
        <w:tc>
          <w:tcPr>
            <w:tcW w:w="763" w:type="dxa"/>
            <w:tcBorders>
              <w:top w:val="nil"/>
              <w:left w:val="nil"/>
              <w:bottom w:val="nil"/>
              <w:right w:val="nil"/>
            </w:tcBorders>
            <w:vAlign w:val="bottom"/>
          </w:tcPr>
          <w:p w14:paraId="55277EA6" w14:textId="77777777" w:rsidR="009145E1" w:rsidRPr="00F60874" w:rsidRDefault="009145E1" w:rsidP="009145E1">
            <w:pPr>
              <w:tabs>
                <w:tab w:val="decimal" w:pos="585"/>
              </w:tabs>
              <w:spacing w:line="340" w:lineRule="exact"/>
              <w:jc w:val="center"/>
              <w:rPr>
                <w:sz w:val="26"/>
                <w:szCs w:val="26"/>
              </w:rPr>
            </w:pPr>
          </w:p>
        </w:tc>
        <w:tc>
          <w:tcPr>
            <w:tcW w:w="763" w:type="dxa"/>
            <w:tcBorders>
              <w:top w:val="nil"/>
              <w:left w:val="nil"/>
              <w:bottom w:val="nil"/>
              <w:right w:val="nil"/>
            </w:tcBorders>
            <w:vAlign w:val="bottom"/>
          </w:tcPr>
          <w:p w14:paraId="10F868BF" w14:textId="0CBD4C5F" w:rsidR="009145E1" w:rsidRPr="00F60874" w:rsidRDefault="009145E1" w:rsidP="009145E1">
            <w:pPr>
              <w:tabs>
                <w:tab w:val="decimal" w:pos="630"/>
              </w:tabs>
              <w:spacing w:line="340" w:lineRule="exact"/>
              <w:jc w:val="center"/>
              <w:rPr>
                <w:sz w:val="26"/>
                <w:szCs w:val="26"/>
              </w:rPr>
            </w:pPr>
          </w:p>
        </w:tc>
        <w:tc>
          <w:tcPr>
            <w:tcW w:w="763" w:type="dxa"/>
            <w:tcBorders>
              <w:top w:val="nil"/>
              <w:left w:val="nil"/>
              <w:bottom w:val="nil"/>
              <w:right w:val="nil"/>
            </w:tcBorders>
            <w:vAlign w:val="bottom"/>
          </w:tcPr>
          <w:p w14:paraId="24D72F65" w14:textId="5DADEE2D" w:rsidR="009145E1" w:rsidRPr="00F60874" w:rsidRDefault="009145E1" w:rsidP="009145E1">
            <w:pPr>
              <w:tabs>
                <w:tab w:val="decimal" w:pos="495"/>
              </w:tabs>
              <w:spacing w:line="340" w:lineRule="exact"/>
              <w:ind w:right="-13"/>
              <w:jc w:val="center"/>
              <w:rPr>
                <w:sz w:val="26"/>
                <w:szCs w:val="26"/>
              </w:rPr>
            </w:pPr>
          </w:p>
        </w:tc>
        <w:tc>
          <w:tcPr>
            <w:tcW w:w="763" w:type="dxa"/>
            <w:vAlign w:val="bottom"/>
          </w:tcPr>
          <w:p w14:paraId="2EFAE934" w14:textId="77777777" w:rsidR="009145E1" w:rsidRPr="00F60874" w:rsidRDefault="009145E1" w:rsidP="009145E1">
            <w:pPr>
              <w:tabs>
                <w:tab w:val="decimal" w:pos="630"/>
              </w:tabs>
              <w:spacing w:line="340" w:lineRule="exact"/>
              <w:jc w:val="center"/>
              <w:rPr>
                <w:sz w:val="26"/>
                <w:szCs w:val="26"/>
              </w:rPr>
            </w:pPr>
          </w:p>
        </w:tc>
        <w:tc>
          <w:tcPr>
            <w:tcW w:w="766" w:type="dxa"/>
            <w:vAlign w:val="bottom"/>
          </w:tcPr>
          <w:p w14:paraId="56B0D64E" w14:textId="10B9478F" w:rsidR="009145E1" w:rsidRPr="00F60874" w:rsidRDefault="009145E1" w:rsidP="009145E1">
            <w:pPr>
              <w:tabs>
                <w:tab w:val="decimal" w:pos="600"/>
              </w:tabs>
              <w:spacing w:line="340" w:lineRule="exact"/>
              <w:jc w:val="center"/>
              <w:rPr>
                <w:sz w:val="26"/>
                <w:szCs w:val="26"/>
              </w:rPr>
            </w:pPr>
          </w:p>
        </w:tc>
      </w:tr>
      <w:tr w:rsidR="009145E1" w:rsidRPr="00F47A00" w14:paraId="6ABA8A16" w14:textId="591A4C98" w:rsidTr="00C55106">
        <w:trPr>
          <w:trHeight w:val="302"/>
        </w:trPr>
        <w:tc>
          <w:tcPr>
            <w:tcW w:w="3384" w:type="dxa"/>
            <w:vAlign w:val="bottom"/>
          </w:tcPr>
          <w:p w14:paraId="74CE236F" w14:textId="77777777" w:rsidR="009145E1" w:rsidRDefault="009145E1" w:rsidP="009145E1">
            <w:pPr>
              <w:spacing w:line="340" w:lineRule="exact"/>
              <w:jc w:val="left"/>
              <w:rPr>
                <w:color w:val="000000"/>
                <w:sz w:val="28"/>
                <w:szCs w:val="28"/>
              </w:rPr>
            </w:pPr>
            <w:r>
              <w:rPr>
                <w:color w:val="000000"/>
                <w:sz w:val="28"/>
                <w:szCs w:val="28"/>
              </w:rPr>
              <w:t>Operating activities</w:t>
            </w:r>
          </w:p>
        </w:tc>
        <w:tc>
          <w:tcPr>
            <w:tcW w:w="763" w:type="dxa"/>
            <w:tcBorders>
              <w:top w:val="nil"/>
              <w:left w:val="nil"/>
              <w:bottom w:val="nil"/>
              <w:right w:val="nil"/>
            </w:tcBorders>
            <w:vAlign w:val="bottom"/>
          </w:tcPr>
          <w:p w14:paraId="2332418D" w14:textId="55BE23CC" w:rsidR="009145E1" w:rsidRPr="00F60874" w:rsidRDefault="009145E1" w:rsidP="009145E1">
            <w:pPr>
              <w:tabs>
                <w:tab w:val="decimal" w:pos="670"/>
              </w:tabs>
              <w:spacing w:line="340" w:lineRule="exact"/>
              <w:jc w:val="center"/>
              <w:rPr>
                <w:sz w:val="26"/>
                <w:szCs w:val="26"/>
              </w:rPr>
            </w:pPr>
            <w:r w:rsidRPr="00F60874">
              <w:rPr>
                <w:sz w:val="26"/>
                <w:szCs w:val="26"/>
              </w:rPr>
              <w:t>2,016</w:t>
            </w:r>
          </w:p>
        </w:tc>
        <w:tc>
          <w:tcPr>
            <w:tcW w:w="763" w:type="dxa"/>
            <w:tcBorders>
              <w:top w:val="nil"/>
              <w:left w:val="nil"/>
              <w:bottom w:val="nil"/>
              <w:right w:val="nil"/>
            </w:tcBorders>
            <w:vAlign w:val="bottom"/>
          </w:tcPr>
          <w:p w14:paraId="5A098B2C" w14:textId="03A0CF6C" w:rsidR="009145E1" w:rsidRPr="00F60874" w:rsidRDefault="009145E1" w:rsidP="009145E1">
            <w:pPr>
              <w:tabs>
                <w:tab w:val="decimal" w:pos="670"/>
              </w:tabs>
              <w:spacing w:line="340" w:lineRule="exact"/>
              <w:jc w:val="center"/>
              <w:rPr>
                <w:sz w:val="26"/>
                <w:szCs w:val="26"/>
              </w:rPr>
            </w:pPr>
            <w:r w:rsidRPr="00F60874">
              <w:rPr>
                <w:rFonts w:hint="cs"/>
                <w:sz w:val="26"/>
                <w:szCs w:val="26"/>
                <w:cs/>
              </w:rPr>
              <w:t>(79)</w:t>
            </w:r>
          </w:p>
        </w:tc>
        <w:tc>
          <w:tcPr>
            <w:tcW w:w="763" w:type="dxa"/>
            <w:tcBorders>
              <w:top w:val="nil"/>
              <w:left w:val="nil"/>
              <w:bottom w:val="nil"/>
              <w:right w:val="nil"/>
            </w:tcBorders>
            <w:vAlign w:val="bottom"/>
          </w:tcPr>
          <w:p w14:paraId="3B2D05BB" w14:textId="2355E206" w:rsidR="009145E1" w:rsidRPr="00F60874" w:rsidRDefault="009145E1" w:rsidP="009145E1">
            <w:pPr>
              <w:tabs>
                <w:tab w:val="decimal" w:pos="670"/>
              </w:tabs>
              <w:spacing w:line="340" w:lineRule="exact"/>
              <w:jc w:val="center"/>
              <w:rPr>
                <w:sz w:val="26"/>
                <w:szCs w:val="26"/>
              </w:rPr>
            </w:pPr>
            <w:r w:rsidRPr="00F60874">
              <w:rPr>
                <w:sz w:val="26"/>
                <w:szCs w:val="26"/>
              </w:rPr>
              <w:t>2,378</w:t>
            </w:r>
          </w:p>
        </w:tc>
        <w:tc>
          <w:tcPr>
            <w:tcW w:w="763" w:type="dxa"/>
            <w:tcBorders>
              <w:top w:val="nil"/>
              <w:left w:val="nil"/>
              <w:bottom w:val="nil"/>
              <w:right w:val="nil"/>
            </w:tcBorders>
            <w:vAlign w:val="bottom"/>
          </w:tcPr>
          <w:p w14:paraId="49419C3E" w14:textId="08BB3608" w:rsidR="009145E1" w:rsidRPr="00F60874" w:rsidRDefault="009145E1" w:rsidP="009145E1">
            <w:pPr>
              <w:tabs>
                <w:tab w:val="decimal" w:pos="670"/>
              </w:tabs>
              <w:spacing w:line="340" w:lineRule="exact"/>
              <w:jc w:val="center"/>
              <w:rPr>
                <w:sz w:val="26"/>
                <w:szCs w:val="26"/>
              </w:rPr>
            </w:pPr>
            <w:r w:rsidRPr="00F60874">
              <w:rPr>
                <w:sz w:val="26"/>
                <w:szCs w:val="26"/>
              </w:rPr>
              <w:t>11,836</w:t>
            </w:r>
          </w:p>
        </w:tc>
        <w:tc>
          <w:tcPr>
            <w:tcW w:w="763" w:type="dxa"/>
            <w:tcBorders>
              <w:top w:val="nil"/>
              <w:left w:val="nil"/>
              <w:bottom w:val="nil"/>
              <w:right w:val="nil"/>
            </w:tcBorders>
            <w:vAlign w:val="bottom"/>
          </w:tcPr>
          <w:p w14:paraId="7513D109" w14:textId="4E42406B" w:rsidR="009145E1" w:rsidRPr="00F60874" w:rsidRDefault="009145E1" w:rsidP="009145E1">
            <w:pPr>
              <w:tabs>
                <w:tab w:val="decimal" w:pos="555"/>
              </w:tabs>
              <w:spacing w:line="340" w:lineRule="exact"/>
              <w:ind w:right="56"/>
              <w:jc w:val="center"/>
              <w:rPr>
                <w:sz w:val="26"/>
                <w:szCs w:val="26"/>
              </w:rPr>
            </w:pPr>
            <w:r w:rsidRPr="00F60874">
              <w:rPr>
                <w:sz w:val="26"/>
                <w:szCs w:val="26"/>
              </w:rPr>
              <w:t>-</w:t>
            </w:r>
          </w:p>
        </w:tc>
        <w:tc>
          <w:tcPr>
            <w:tcW w:w="763" w:type="dxa"/>
            <w:tcBorders>
              <w:top w:val="nil"/>
              <w:left w:val="nil"/>
              <w:bottom w:val="nil"/>
              <w:right w:val="nil"/>
            </w:tcBorders>
            <w:vAlign w:val="bottom"/>
          </w:tcPr>
          <w:p w14:paraId="1447304C" w14:textId="5AD279E7" w:rsidR="009145E1" w:rsidRPr="00F60874" w:rsidRDefault="009145E1" w:rsidP="009145E1">
            <w:pPr>
              <w:tabs>
                <w:tab w:val="decimal" w:pos="670"/>
              </w:tabs>
              <w:spacing w:line="340" w:lineRule="exact"/>
              <w:jc w:val="center"/>
              <w:rPr>
                <w:sz w:val="26"/>
                <w:szCs w:val="26"/>
              </w:rPr>
            </w:pPr>
            <w:r w:rsidRPr="00F60874">
              <w:rPr>
                <w:sz w:val="26"/>
                <w:szCs w:val="26"/>
              </w:rPr>
              <w:t>(6,243)</w:t>
            </w:r>
          </w:p>
        </w:tc>
        <w:tc>
          <w:tcPr>
            <w:tcW w:w="763" w:type="dxa"/>
            <w:tcBorders>
              <w:top w:val="nil"/>
              <w:left w:val="nil"/>
              <w:bottom w:val="nil"/>
              <w:right w:val="nil"/>
            </w:tcBorders>
            <w:vAlign w:val="bottom"/>
          </w:tcPr>
          <w:p w14:paraId="0A1487FD" w14:textId="2311522F" w:rsidR="009145E1" w:rsidRPr="00F60874" w:rsidRDefault="009145E1" w:rsidP="009145E1">
            <w:pPr>
              <w:tabs>
                <w:tab w:val="decimal" w:pos="555"/>
              </w:tabs>
              <w:spacing w:line="340" w:lineRule="exact"/>
              <w:ind w:right="56"/>
              <w:jc w:val="center"/>
              <w:rPr>
                <w:sz w:val="26"/>
                <w:szCs w:val="26"/>
              </w:rPr>
            </w:pPr>
            <w:r w:rsidRPr="00F60874">
              <w:rPr>
                <w:sz w:val="26"/>
                <w:szCs w:val="26"/>
              </w:rPr>
              <w:t>-</w:t>
            </w:r>
          </w:p>
        </w:tc>
        <w:tc>
          <w:tcPr>
            <w:tcW w:w="763" w:type="dxa"/>
            <w:tcBorders>
              <w:top w:val="nil"/>
              <w:left w:val="nil"/>
              <w:bottom w:val="nil"/>
              <w:right w:val="nil"/>
            </w:tcBorders>
            <w:vAlign w:val="bottom"/>
          </w:tcPr>
          <w:p w14:paraId="50B1A71D" w14:textId="75BF6EDF" w:rsidR="009145E1" w:rsidRPr="00F60874" w:rsidRDefault="009145E1" w:rsidP="009145E1">
            <w:pPr>
              <w:tabs>
                <w:tab w:val="decimal" w:pos="750"/>
              </w:tabs>
              <w:spacing w:line="340" w:lineRule="exact"/>
              <w:jc w:val="center"/>
              <w:rPr>
                <w:sz w:val="26"/>
                <w:szCs w:val="26"/>
              </w:rPr>
            </w:pPr>
            <w:r w:rsidRPr="00F60874">
              <w:rPr>
                <w:sz w:val="26"/>
                <w:szCs w:val="26"/>
              </w:rPr>
              <w:t>(1,024)</w:t>
            </w:r>
          </w:p>
        </w:tc>
        <w:tc>
          <w:tcPr>
            <w:tcW w:w="763" w:type="dxa"/>
            <w:tcBorders>
              <w:top w:val="nil"/>
              <w:left w:val="nil"/>
              <w:bottom w:val="nil"/>
              <w:right w:val="nil"/>
            </w:tcBorders>
            <w:vAlign w:val="bottom"/>
          </w:tcPr>
          <w:p w14:paraId="159139AA" w14:textId="0240E130" w:rsidR="009145E1" w:rsidRPr="00F60874" w:rsidRDefault="009145E1" w:rsidP="009145E1">
            <w:pPr>
              <w:tabs>
                <w:tab w:val="decimal" w:pos="750"/>
              </w:tabs>
              <w:spacing w:line="340" w:lineRule="exact"/>
              <w:jc w:val="center"/>
              <w:rPr>
                <w:sz w:val="26"/>
                <w:szCs w:val="26"/>
              </w:rPr>
            </w:pPr>
            <w:r w:rsidRPr="00F60874">
              <w:rPr>
                <w:sz w:val="26"/>
                <w:szCs w:val="26"/>
              </w:rPr>
              <w:t>(3,389)</w:t>
            </w:r>
          </w:p>
        </w:tc>
        <w:tc>
          <w:tcPr>
            <w:tcW w:w="763" w:type="dxa"/>
            <w:tcBorders>
              <w:top w:val="nil"/>
              <w:left w:val="nil"/>
              <w:bottom w:val="nil"/>
              <w:right w:val="nil"/>
            </w:tcBorders>
            <w:vAlign w:val="bottom"/>
          </w:tcPr>
          <w:p w14:paraId="0D5509DE" w14:textId="61150C78" w:rsidR="009145E1" w:rsidRPr="00F60874" w:rsidRDefault="009145E1" w:rsidP="009145E1">
            <w:pPr>
              <w:tabs>
                <w:tab w:val="decimal" w:pos="670"/>
              </w:tabs>
              <w:spacing w:line="340" w:lineRule="exact"/>
              <w:jc w:val="center"/>
              <w:rPr>
                <w:sz w:val="26"/>
                <w:szCs w:val="26"/>
              </w:rPr>
            </w:pPr>
            <w:r w:rsidRPr="00F60874">
              <w:rPr>
                <w:sz w:val="26"/>
                <w:szCs w:val="26"/>
              </w:rPr>
              <w:t>2,145</w:t>
            </w:r>
          </w:p>
        </w:tc>
        <w:tc>
          <w:tcPr>
            <w:tcW w:w="763" w:type="dxa"/>
            <w:tcBorders>
              <w:top w:val="nil"/>
              <w:left w:val="nil"/>
              <w:bottom w:val="nil"/>
              <w:right w:val="nil"/>
            </w:tcBorders>
            <w:vAlign w:val="bottom"/>
          </w:tcPr>
          <w:p w14:paraId="4E1E9E23" w14:textId="14DAD024" w:rsidR="009145E1" w:rsidRPr="00F60874" w:rsidRDefault="009145E1" w:rsidP="009145E1">
            <w:pPr>
              <w:tabs>
                <w:tab w:val="decimal" w:pos="750"/>
              </w:tabs>
              <w:spacing w:line="340" w:lineRule="exact"/>
              <w:jc w:val="center"/>
              <w:rPr>
                <w:sz w:val="26"/>
                <w:szCs w:val="26"/>
              </w:rPr>
            </w:pPr>
            <w:r w:rsidRPr="00B75B2D">
              <w:rPr>
                <w:sz w:val="26"/>
                <w:szCs w:val="26"/>
              </w:rPr>
              <w:t>(14,264)</w:t>
            </w:r>
          </w:p>
        </w:tc>
        <w:tc>
          <w:tcPr>
            <w:tcW w:w="763" w:type="dxa"/>
            <w:tcBorders>
              <w:top w:val="nil"/>
              <w:left w:val="nil"/>
              <w:bottom w:val="nil"/>
              <w:right w:val="nil"/>
            </w:tcBorders>
            <w:vAlign w:val="bottom"/>
          </w:tcPr>
          <w:p w14:paraId="1A089EFC" w14:textId="6333B9EF" w:rsidR="009145E1" w:rsidRPr="00F60874" w:rsidRDefault="009145E1" w:rsidP="009145E1">
            <w:pPr>
              <w:tabs>
                <w:tab w:val="decimal" w:pos="750"/>
              </w:tabs>
              <w:spacing w:line="340" w:lineRule="exact"/>
              <w:jc w:val="center"/>
              <w:rPr>
                <w:sz w:val="26"/>
                <w:szCs w:val="26"/>
              </w:rPr>
            </w:pPr>
            <w:r w:rsidRPr="00F60874">
              <w:rPr>
                <w:sz w:val="26"/>
                <w:szCs w:val="26"/>
              </w:rPr>
              <w:t>(19,959)</w:t>
            </w:r>
          </w:p>
        </w:tc>
        <w:tc>
          <w:tcPr>
            <w:tcW w:w="763" w:type="dxa"/>
            <w:tcBorders>
              <w:top w:val="nil"/>
              <w:left w:val="nil"/>
              <w:bottom w:val="nil"/>
              <w:right w:val="nil"/>
            </w:tcBorders>
            <w:vAlign w:val="bottom"/>
          </w:tcPr>
          <w:p w14:paraId="4A64D1D6" w14:textId="6317B437" w:rsidR="009145E1" w:rsidRPr="00F60874" w:rsidRDefault="009145E1" w:rsidP="009145E1">
            <w:pPr>
              <w:tabs>
                <w:tab w:val="decimal" w:pos="670"/>
              </w:tabs>
              <w:spacing w:line="340" w:lineRule="exact"/>
              <w:jc w:val="center"/>
              <w:rPr>
                <w:sz w:val="26"/>
                <w:szCs w:val="26"/>
              </w:rPr>
            </w:pPr>
            <w:r w:rsidRPr="00F60874">
              <w:rPr>
                <w:sz w:val="26"/>
                <w:szCs w:val="26"/>
              </w:rPr>
              <w:t>18,009</w:t>
            </w:r>
          </w:p>
        </w:tc>
        <w:tc>
          <w:tcPr>
            <w:tcW w:w="763" w:type="dxa"/>
            <w:tcBorders>
              <w:top w:val="nil"/>
              <w:left w:val="nil"/>
              <w:bottom w:val="nil"/>
              <w:right w:val="nil"/>
            </w:tcBorders>
            <w:vAlign w:val="bottom"/>
          </w:tcPr>
          <w:p w14:paraId="18D2D177" w14:textId="12690770" w:rsidR="009145E1" w:rsidRPr="00F60874" w:rsidRDefault="009145E1" w:rsidP="009145E1">
            <w:pPr>
              <w:tabs>
                <w:tab w:val="decimal" w:pos="495"/>
              </w:tabs>
              <w:spacing w:line="340" w:lineRule="exact"/>
              <w:ind w:right="-13"/>
              <w:jc w:val="center"/>
              <w:rPr>
                <w:sz w:val="26"/>
                <w:szCs w:val="26"/>
              </w:rPr>
            </w:pPr>
            <w:r w:rsidRPr="00F60874">
              <w:rPr>
                <w:sz w:val="26"/>
                <w:szCs w:val="26"/>
              </w:rPr>
              <w:t>-</w:t>
            </w:r>
          </w:p>
        </w:tc>
        <w:tc>
          <w:tcPr>
            <w:tcW w:w="763" w:type="dxa"/>
            <w:vAlign w:val="bottom"/>
          </w:tcPr>
          <w:p w14:paraId="79E3DE27" w14:textId="1FCDFB7F" w:rsidR="009145E1" w:rsidRPr="00F60874" w:rsidRDefault="009145E1" w:rsidP="009145E1">
            <w:pPr>
              <w:tabs>
                <w:tab w:val="decimal" w:pos="670"/>
              </w:tabs>
              <w:spacing w:line="340" w:lineRule="exact"/>
              <w:jc w:val="center"/>
              <w:rPr>
                <w:sz w:val="26"/>
                <w:szCs w:val="26"/>
              </w:rPr>
            </w:pPr>
            <w:r>
              <w:rPr>
                <w:sz w:val="26"/>
                <w:szCs w:val="26"/>
              </w:rPr>
              <w:t>4,750</w:t>
            </w:r>
          </w:p>
        </w:tc>
        <w:tc>
          <w:tcPr>
            <w:tcW w:w="766" w:type="dxa"/>
            <w:vAlign w:val="bottom"/>
          </w:tcPr>
          <w:p w14:paraId="60F95063" w14:textId="1C8A5DA7" w:rsidR="009145E1" w:rsidRPr="00F60874" w:rsidRDefault="009145E1" w:rsidP="009145E1">
            <w:pPr>
              <w:tabs>
                <w:tab w:val="decimal" w:pos="750"/>
              </w:tabs>
              <w:spacing w:line="340" w:lineRule="exact"/>
              <w:jc w:val="center"/>
              <w:rPr>
                <w:sz w:val="26"/>
                <w:szCs w:val="26"/>
              </w:rPr>
            </w:pPr>
            <w:r w:rsidRPr="00F60874">
              <w:rPr>
                <w:sz w:val="26"/>
                <w:szCs w:val="26"/>
              </w:rPr>
              <w:t>(13,324)</w:t>
            </w:r>
          </w:p>
        </w:tc>
      </w:tr>
      <w:tr w:rsidR="009145E1" w:rsidRPr="00F47A00" w14:paraId="731C2973" w14:textId="578DD8C1" w:rsidTr="00C55106">
        <w:trPr>
          <w:trHeight w:val="302"/>
        </w:trPr>
        <w:tc>
          <w:tcPr>
            <w:tcW w:w="3384" w:type="dxa"/>
          </w:tcPr>
          <w:p w14:paraId="11504F41" w14:textId="77777777" w:rsidR="009145E1" w:rsidRPr="00647F21" w:rsidRDefault="009145E1" w:rsidP="009145E1">
            <w:pPr>
              <w:spacing w:line="340" w:lineRule="exact"/>
              <w:jc w:val="left"/>
              <w:rPr>
                <w:color w:val="000000"/>
                <w:sz w:val="28"/>
                <w:szCs w:val="28"/>
              </w:rPr>
            </w:pPr>
            <w:r w:rsidRPr="00647F21">
              <w:rPr>
                <w:color w:val="000000"/>
                <w:sz w:val="28"/>
                <w:szCs w:val="28"/>
              </w:rPr>
              <w:t>Financing activities</w:t>
            </w:r>
          </w:p>
        </w:tc>
        <w:tc>
          <w:tcPr>
            <w:tcW w:w="763" w:type="dxa"/>
            <w:tcBorders>
              <w:top w:val="nil"/>
              <w:left w:val="nil"/>
              <w:bottom w:val="nil"/>
              <w:right w:val="nil"/>
            </w:tcBorders>
            <w:vAlign w:val="bottom"/>
          </w:tcPr>
          <w:p w14:paraId="50FD1B3F" w14:textId="0516ACFB" w:rsidR="009145E1" w:rsidRPr="00F60874" w:rsidRDefault="009145E1" w:rsidP="009145E1">
            <w:pPr>
              <w:tabs>
                <w:tab w:val="decimal" w:pos="555"/>
              </w:tabs>
              <w:spacing w:line="340" w:lineRule="exact"/>
              <w:ind w:right="56"/>
              <w:jc w:val="center"/>
              <w:rPr>
                <w:sz w:val="26"/>
                <w:szCs w:val="26"/>
              </w:rPr>
            </w:pPr>
            <w:r w:rsidRPr="00F60874">
              <w:rPr>
                <w:sz w:val="26"/>
                <w:szCs w:val="26"/>
              </w:rPr>
              <w:t>-</w:t>
            </w:r>
          </w:p>
        </w:tc>
        <w:tc>
          <w:tcPr>
            <w:tcW w:w="763" w:type="dxa"/>
            <w:tcBorders>
              <w:top w:val="nil"/>
              <w:left w:val="nil"/>
              <w:bottom w:val="nil"/>
              <w:right w:val="nil"/>
            </w:tcBorders>
            <w:vAlign w:val="bottom"/>
          </w:tcPr>
          <w:p w14:paraId="190B274A" w14:textId="3EA9F6EC" w:rsidR="009145E1" w:rsidRPr="00F60874" w:rsidRDefault="009145E1" w:rsidP="009145E1">
            <w:pPr>
              <w:tabs>
                <w:tab w:val="decimal" w:pos="430"/>
              </w:tabs>
              <w:spacing w:line="340" w:lineRule="exact"/>
              <w:jc w:val="center"/>
              <w:rPr>
                <w:sz w:val="26"/>
                <w:szCs w:val="26"/>
              </w:rPr>
            </w:pPr>
            <w:r w:rsidRPr="00F60874">
              <w:rPr>
                <w:rFonts w:hint="cs"/>
                <w:sz w:val="26"/>
                <w:szCs w:val="26"/>
                <w:cs/>
              </w:rPr>
              <w:t>-</w:t>
            </w:r>
          </w:p>
        </w:tc>
        <w:tc>
          <w:tcPr>
            <w:tcW w:w="763" w:type="dxa"/>
            <w:tcBorders>
              <w:top w:val="nil"/>
              <w:left w:val="nil"/>
              <w:bottom w:val="nil"/>
              <w:right w:val="nil"/>
            </w:tcBorders>
            <w:vAlign w:val="bottom"/>
          </w:tcPr>
          <w:p w14:paraId="5BEF0ED5" w14:textId="30CCB36F" w:rsidR="009145E1" w:rsidRPr="00F60874" w:rsidRDefault="009145E1" w:rsidP="009145E1">
            <w:pPr>
              <w:tabs>
                <w:tab w:val="decimal" w:pos="430"/>
              </w:tabs>
              <w:spacing w:line="340" w:lineRule="exact"/>
              <w:jc w:val="center"/>
              <w:rPr>
                <w:sz w:val="26"/>
                <w:szCs w:val="26"/>
              </w:rPr>
            </w:pPr>
            <w:r w:rsidRPr="00F60874">
              <w:rPr>
                <w:sz w:val="26"/>
                <w:szCs w:val="26"/>
              </w:rPr>
              <w:t>-</w:t>
            </w:r>
          </w:p>
        </w:tc>
        <w:tc>
          <w:tcPr>
            <w:tcW w:w="763" w:type="dxa"/>
            <w:tcBorders>
              <w:top w:val="nil"/>
              <w:left w:val="nil"/>
              <w:bottom w:val="nil"/>
              <w:right w:val="nil"/>
            </w:tcBorders>
            <w:vAlign w:val="bottom"/>
          </w:tcPr>
          <w:p w14:paraId="7D18F01F" w14:textId="5D5ADBED" w:rsidR="009145E1" w:rsidRPr="00F60874" w:rsidRDefault="009145E1" w:rsidP="009145E1">
            <w:pPr>
              <w:tabs>
                <w:tab w:val="decimal" w:pos="430"/>
              </w:tabs>
              <w:spacing w:line="340" w:lineRule="exact"/>
              <w:jc w:val="center"/>
              <w:rPr>
                <w:sz w:val="26"/>
                <w:szCs w:val="26"/>
              </w:rPr>
            </w:pPr>
            <w:r w:rsidRPr="00F60874">
              <w:rPr>
                <w:sz w:val="26"/>
                <w:szCs w:val="26"/>
              </w:rPr>
              <w:t>-</w:t>
            </w:r>
          </w:p>
        </w:tc>
        <w:tc>
          <w:tcPr>
            <w:tcW w:w="763" w:type="dxa"/>
            <w:tcBorders>
              <w:top w:val="nil"/>
              <w:left w:val="nil"/>
              <w:bottom w:val="nil"/>
              <w:right w:val="nil"/>
            </w:tcBorders>
            <w:vAlign w:val="bottom"/>
          </w:tcPr>
          <w:p w14:paraId="40C0C0EF" w14:textId="5EAE1D9D" w:rsidR="009145E1" w:rsidRPr="00F60874" w:rsidRDefault="009145E1" w:rsidP="009145E1">
            <w:pPr>
              <w:tabs>
                <w:tab w:val="decimal" w:pos="555"/>
              </w:tabs>
              <w:spacing w:line="340" w:lineRule="exact"/>
              <w:ind w:right="56"/>
              <w:jc w:val="center"/>
              <w:rPr>
                <w:sz w:val="26"/>
                <w:szCs w:val="26"/>
              </w:rPr>
            </w:pPr>
            <w:r w:rsidRPr="00F60874">
              <w:rPr>
                <w:sz w:val="26"/>
                <w:szCs w:val="26"/>
              </w:rPr>
              <w:t>-</w:t>
            </w:r>
          </w:p>
        </w:tc>
        <w:tc>
          <w:tcPr>
            <w:tcW w:w="763" w:type="dxa"/>
            <w:tcBorders>
              <w:top w:val="nil"/>
              <w:left w:val="nil"/>
              <w:bottom w:val="nil"/>
              <w:right w:val="nil"/>
            </w:tcBorders>
            <w:vAlign w:val="bottom"/>
          </w:tcPr>
          <w:p w14:paraId="3DB66B6A" w14:textId="000FC702" w:rsidR="009145E1" w:rsidRPr="00F60874" w:rsidRDefault="009145E1" w:rsidP="009145E1">
            <w:pPr>
              <w:tabs>
                <w:tab w:val="decimal" w:pos="430"/>
              </w:tabs>
              <w:spacing w:line="340" w:lineRule="exact"/>
              <w:jc w:val="center"/>
              <w:rPr>
                <w:sz w:val="26"/>
                <w:szCs w:val="26"/>
              </w:rPr>
            </w:pPr>
            <w:r w:rsidRPr="00F60874">
              <w:rPr>
                <w:sz w:val="26"/>
                <w:szCs w:val="26"/>
              </w:rPr>
              <w:t>-</w:t>
            </w:r>
          </w:p>
        </w:tc>
        <w:tc>
          <w:tcPr>
            <w:tcW w:w="763" w:type="dxa"/>
            <w:tcBorders>
              <w:top w:val="nil"/>
              <w:left w:val="nil"/>
              <w:bottom w:val="nil"/>
              <w:right w:val="nil"/>
            </w:tcBorders>
            <w:vAlign w:val="bottom"/>
          </w:tcPr>
          <w:p w14:paraId="1A438C24" w14:textId="6A8A986F" w:rsidR="009145E1" w:rsidRPr="00F60874" w:rsidRDefault="009145E1" w:rsidP="009145E1">
            <w:pPr>
              <w:tabs>
                <w:tab w:val="decimal" w:pos="555"/>
              </w:tabs>
              <w:spacing w:line="340" w:lineRule="exact"/>
              <w:ind w:right="56"/>
              <w:jc w:val="center"/>
              <w:rPr>
                <w:sz w:val="26"/>
                <w:szCs w:val="26"/>
              </w:rPr>
            </w:pPr>
            <w:r w:rsidRPr="00F60874">
              <w:rPr>
                <w:sz w:val="26"/>
                <w:szCs w:val="26"/>
              </w:rPr>
              <w:t>-</w:t>
            </w:r>
          </w:p>
        </w:tc>
        <w:tc>
          <w:tcPr>
            <w:tcW w:w="763" w:type="dxa"/>
            <w:tcBorders>
              <w:top w:val="nil"/>
              <w:left w:val="nil"/>
              <w:bottom w:val="nil"/>
              <w:right w:val="nil"/>
            </w:tcBorders>
            <w:vAlign w:val="bottom"/>
          </w:tcPr>
          <w:p w14:paraId="2C63F142" w14:textId="343B3C10" w:rsidR="009145E1" w:rsidRPr="00F60874" w:rsidRDefault="009145E1" w:rsidP="009145E1">
            <w:pPr>
              <w:tabs>
                <w:tab w:val="decimal" w:pos="571"/>
              </w:tabs>
              <w:spacing w:line="340" w:lineRule="exact"/>
              <w:ind w:right="56"/>
              <w:jc w:val="center"/>
              <w:rPr>
                <w:sz w:val="26"/>
                <w:szCs w:val="26"/>
              </w:rPr>
            </w:pPr>
            <w:r w:rsidRPr="00F60874">
              <w:rPr>
                <w:sz w:val="26"/>
                <w:szCs w:val="26"/>
              </w:rPr>
              <w:t>-</w:t>
            </w:r>
          </w:p>
        </w:tc>
        <w:tc>
          <w:tcPr>
            <w:tcW w:w="763" w:type="dxa"/>
            <w:tcBorders>
              <w:top w:val="nil"/>
              <w:left w:val="nil"/>
              <w:bottom w:val="nil"/>
              <w:right w:val="nil"/>
            </w:tcBorders>
            <w:vAlign w:val="bottom"/>
          </w:tcPr>
          <w:p w14:paraId="516C1612" w14:textId="0E0B9F25" w:rsidR="009145E1" w:rsidRPr="00F60874" w:rsidRDefault="009145E1" w:rsidP="00F91DF5">
            <w:pPr>
              <w:tabs>
                <w:tab w:val="decimal" w:pos="484"/>
              </w:tabs>
              <w:spacing w:line="340" w:lineRule="exact"/>
              <w:ind w:right="-13"/>
              <w:jc w:val="center"/>
              <w:rPr>
                <w:sz w:val="26"/>
                <w:szCs w:val="26"/>
                <w:cs/>
              </w:rPr>
            </w:pPr>
            <w:r w:rsidRPr="00F60874">
              <w:rPr>
                <w:sz w:val="26"/>
                <w:szCs w:val="26"/>
              </w:rPr>
              <w:t>-</w:t>
            </w:r>
          </w:p>
        </w:tc>
        <w:tc>
          <w:tcPr>
            <w:tcW w:w="763" w:type="dxa"/>
            <w:tcBorders>
              <w:top w:val="nil"/>
              <w:left w:val="nil"/>
              <w:bottom w:val="nil"/>
              <w:right w:val="nil"/>
            </w:tcBorders>
            <w:vAlign w:val="bottom"/>
          </w:tcPr>
          <w:p w14:paraId="41D5DF21" w14:textId="44703189" w:rsidR="009145E1" w:rsidRPr="00F60874" w:rsidRDefault="009145E1" w:rsidP="009145E1">
            <w:pPr>
              <w:tabs>
                <w:tab w:val="decimal" w:pos="670"/>
              </w:tabs>
              <w:spacing w:line="340" w:lineRule="exact"/>
              <w:jc w:val="center"/>
              <w:rPr>
                <w:sz w:val="26"/>
                <w:szCs w:val="26"/>
                <w:cs/>
              </w:rPr>
            </w:pPr>
            <w:r w:rsidRPr="00F60874">
              <w:rPr>
                <w:sz w:val="26"/>
                <w:szCs w:val="26"/>
              </w:rPr>
              <w:t>4,040</w:t>
            </w:r>
          </w:p>
        </w:tc>
        <w:tc>
          <w:tcPr>
            <w:tcW w:w="763" w:type="dxa"/>
            <w:tcBorders>
              <w:top w:val="nil"/>
              <w:left w:val="nil"/>
              <w:bottom w:val="nil"/>
              <w:right w:val="nil"/>
            </w:tcBorders>
            <w:vAlign w:val="bottom"/>
          </w:tcPr>
          <w:p w14:paraId="7184EFCF" w14:textId="6B3F8988" w:rsidR="009145E1" w:rsidRPr="00F60874" w:rsidRDefault="009145E1" w:rsidP="009145E1">
            <w:pPr>
              <w:tabs>
                <w:tab w:val="decimal" w:pos="670"/>
              </w:tabs>
              <w:spacing w:line="340" w:lineRule="exact"/>
              <w:jc w:val="center"/>
              <w:rPr>
                <w:sz w:val="26"/>
                <w:szCs w:val="26"/>
              </w:rPr>
            </w:pPr>
            <w:r w:rsidRPr="00B75B2D">
              <w:rPr>
                <w:sz w:val="26"/>
                <w:szCs w:val="26"/>
              </w:rPr>
              <w:t>3,547</w:t>
            </w:r>
          </w:p>
        </w:tc>
        <w:tc>
          <w:tcPr>
            <w:tcW w:w="763" w:type="dxa"/>
            <w:tcBorders>
              <w:top w:val="nil"/>
              <w:left w:val="nil"/>
              <w:bottom w:val="nil"/>
              <w:right w:val="nil"/>
            </w:tcBorders>
            <w:vAlign w:val="bottom"/>
          </w:tcPr>
          <w:p w14:paraId="293AA392" w14:textId="513B37AB" w:rsidR="009145E1" w:rsidRPr="00F60874" w:rsidRDefault="009145E1" w:rsidP="009145E1">
            <w:pPr>
              <w:tabs>
                <w:tab w:val="decimal" w:pos="670"/>
              </w:tabs>
              <w:spacing w:line="340" w:lineRule="exact"/>
              <w:jc w:val="center"/>
              <w:rPr>
                <w:sz w:val="26"/>
                <w:szCs w:val="26"/>
              </w:rPr>
            </w:pPr>
            <w:r w:rsidRPr="00F60874">
              <w:rPr>
                <w:sz w:val="26"/>
                <w:szCs w:val="26"/>
              </w:rPr>
              <w:t>70,444</w:t>
            </w:r>
          </w:p>
        </w:tc>
        <w:tc>
          <w:tcPr>
            <w:tcW w:w="763" w:type="dxa"/>
            <w:tcBorders>
              <w:top w:val="nil"/>
              <w:left w:val="nil"/>
              <w:bottom w:val="nil"/>
              <w:right w:val="nil"/>
            </w:tcBorders>
            <w:vAlign w:val="bottom"/>
          </w:tcPr>
          <w:p w14:paraId="112B42F4" w14:textId="1F698C28" w:rsidR="009145E1" w:rsidRPr="00F60874" w:rsidRDefault="009145E1" w:rsidP="009145E1">
            <w:pPr>
              <w:tabs>
                <w:tab w:val="decimal" w:pos="750"/>
              </w:tabs>
              <w:spacing w:line="340" w:lineRule="exact"/>
              <w:jc w:val="center"/>
              <w:rPr>
                <w:sz w:val="26"/>
                <w:szCs w:val="26"/>
                <w:cs/>
              </w:rPr>
            </w:pPr>
            <w:r w:rsidRPr="00F60874">
              <w:rPr>
                <w:sz w:val="26"/>
                <w:szCs w:val="26"/>
              </w:rPr>
              <w:t>(10,120)</w:t>
            </w:r>
          </w:p>
        </w:tc>
        <w:tc>
          <w:tcPr>
            <w:tcW w:w="763" w:type="dxa"/>
            <w:tcBorders>
              <w:top w:val="nil"/>
              <w:left w:val="nil"/>
              <w:bottom w:val="nil"/>
              <w:right w:val="nil"/>
            </w:tcBorders>
            <w:vAlign w:val="bottom"/>
          </w:tcPr>
          <w:p w14:paraId="43B4332D" w14:textId="0CFAE61F" w:rsidR="009145E1" w:rsidRPr="00F60874" w:rsidRDefault="009145E1" w:rsidP="009145E1">
            <w:pPr>
              <w:tabs>
                <w:tab w:val="decimal" w:pos="495"/>
              </w:tabs>
              <w:spacing w:line="340" w:lineRule="exact"/>
              <w:ind w:right="-13"/>
              <w:jc w:val="center"/>
              <w:rPr>
                <w:sz w:val="26"/>
                <w:szCs w:val="26"/>
                <w:cs/>
              </w:rPr>
            </w:pPr>
            <w:r w:rsidRPr="00F60874">
              <w:rPr>
                <w:sz w:val="26"/>
                <w:szCs w:val="26"/>
              </w:rPr>
              <w:t>-</w:t>
            </w:r>
          </w:p>
        </w:tc>
        <w:tc>
          <w:tcPr>
            <w:tcW w:w="763" w:type="dxa"/>
            <w:vAlign w:val="bottom"/>
          </w:tcPr>
          <w:p w14:paraId="4F70C1A3" w14:textId="4735C42B" w:rsidR="009145E1" w:rsidRPr="00F60874" w:rsidRDefault="009145E1" w:rsidP="009145E1">
            <w:pPr>
              <w:tabs>
                <w:tab w:val="decimal" w:pos="750"/>
              </w:tabs>
              <w:spacing w:line="340" w:lineRule="exact"/>
              <w:jc w:val="center"/>
              <w:rPr>
                <w:sz w:val="26"/>
                <w:szCs w:val="26"/>
              </w:rPr>
            </w:pPr>
            <w:r w:rsidRPr="00343E87">
              <w:rPr>
                <w:sz w:val="26"/>
                <w:szCs w:val="26"/>
              </w:rPr>
              <w:t>(</w:t>
            </w:r>
            <w:r>
              <w:rPr>
                <w:sz w:val="26"/>
                <w:szCs w:val="26"/>
              </w:rPr>
              <w:t>6,573</w:t>
            </w:r>
            <w:r w:rsidRPr="00343E87">
              <w:rPr>
                <w:sz w:val="26"/>
                <w:szCs w:val="26"/>
              </w:rPr>
              <w:t>)</w:t>
            </w:r>
          </w:p>
        </w:tc>
        <w:tc>
          <w:tcPr>
            <w:tcW w:w="766" w:type="dxa"/>
            <w:vAlign w:val="bottom"/>
          </w:tcPr>
          <w:p w14:paraId="77C14870" w14:textId="03377EFD" w:rsidR="009145E1" w:rsidRPr="00F60874" w:rsidRDefault="009145E1" w:rsidP="009145E1">
            <w:pPr>
              <w:tabs>
                <w:tab w:val="decimal" w:pos="670"/>
              </w:tabs>
              <w:spacing w:line="340" w:lineRule="exact"/>
              <w:jc w:val="center"/>
              <w:rPr>
                <w:sz w:val="26"/>
                <w:szCs w:val="26"/>
              </w:rPr>
            </w:pPr>
            <w:r w:rsidRPr="00F60874">
              <w:rPr>
                <w:sz w:val="26"/>
                <w:szCs w:val="26"/>
              </w:rPr>
              <w:t>74,484</w:t>
            </w:r>
          </w:p>
        </w:tc>
      </w:tr>
      <w:tr w:rsidR="009145E1" w:rsidRPr="00F47A00" w14:paraId="7E3D49E3" w14:textId="4D04F935" w:rsidTr="00C55106">
        <w:trPr>
          <w:trHeight w:val="302"/>
        </w:trPr>
        <w:tc>
          <w:tcPr>
            <w:tcW w:w="3384" w:type="dxa"/>
          </w:tcPr>
          <w:p w14:paraId="6EF8FBA2" w14:textId="5CABE022" w:rsidR="009145E1" w:rsidRPr="00647F21" w:rsidRDefault="009145E1" w:rsidP="009145E1">
            <w:pPr>
              <w:spacing w:line="340" w:lineRule="exact"/>
              <w:jc w:val="left"/>
              <w:rPr>
                <w:color w:val="000000"/>
                <w:sz w:val="28"/>
                <w:szCs w:val="28"/>
              </w:rPr>
            </w:pPr>
            <w:r>
              <w:rPr>
                <w:color w:val="000000"/>
                <w:sz w:val="28"/>
                <w:szCs w:val="28"/>
              </w:rPr>
              <w:t>Investing</w:t>
            </w:r>
            <w:r w:rsidRPr="00647F21">
              <w:rPr>
                <w:color w:val="000000"/>
                <w:sz w:val="28"/>
                <w:szCs w:val="28"/>
              </w:rPr>
              <w:t xml:space="preserve"> activities</w:t>
            </w:r>
          </w:p>
        </w:tc>
        <w:tc>
          <w:tcPr>
            <w:tcW w:w="763" w:type="dxa"/>
            <w:tcBorders>
              <w:top w:val="nil"/>
              <w:left w:val="nil"/>
              <w:bottom w:val="nil"/>
              <w:right w:val="nil"/>
            </w:tcBorders>
            <w:vAlign w:val="bottom"/>
          </w:tcPr>
          <w:p w14:paraId="60DA67BE" w14:textId="51F6D127" w:rsidR="009145E1" w:rsidRPr="00F60874" w:rsidRDefault="009145E1" w:rsidP="009145E1">
            <w:pPr>
              <w:pBdr>
                <w:bottom w:val="single" w:sz="4" w:space="1" w:color="auto"/>
              </w:pBdr>
              <w:tabs>
                <w:tab w:val="decimal" w:pos="520"/>
              </w:tabs>
              <w:spacing w:line="340" w:lineRule="exact"/>
              <w:jc w:val="center"/>
              <w:rPr>
                <w:sz w:val="26"/>
                <w:szCs w:val="26"/>
              </w:rPr>
            </w:pPr>
            <w:r w:rsidRPr="00F60874">
              <w:rPr>
                <w:sz w:val="26"/>
                <w:szCs w:val="26"/>
              </w:rPr>
              <w:t>-</w:t>
            </w:r>
          </w:p>
        </w:tc>
        <w:tc>
          <w:tcPr>
            <w:tcW w:w="763" w:type="dxa"/>
            <w:tcBorders>
              <w:top w:val="nil"/>
              <w:left w:val="nil"/>
              <w:bottom w:val="nil"/>
              <w:right w:val="nil"/>
            </w:tcBorders>
            <w:vAlign w:val="bottom"/>
          </w:tcPr>
          <w:p w14:paraId="35CAC176" w14:textId="5BFAD8E9" w:rsidR="009145E1" w:rsidRPr="00F60874" w:rsidRDefault="009145E1" w:rsidP="009145E1">
            <w:pPr>
              <w:pBdr>
                <w:bottom w:val="single" w:sz="4" w:space="1" w:color="auto"/>
              </w:pBdr>
              <w:tabs>
                <w:tab w:val="decimal" w:pos="430"/>
              </w:tabs>
              <w:spacing w:line="340" w:lineRule="exact"/>
              <w:jc w:val="center"/>
              <w:rPr>
                <w:sz w:val="26"/>
                <w:szCs w:val="26"/>
              </w:rPr>
            </w:pPr>
            <w:r w:rsidRPr="00F60874">
              <w:rPr>
                <w:rFonts w:hint="cs"/>
                <w:sz w:val="26"/>
                <w:szCs w:val="26"/>
                <w:cs/>
              </w:rPr>
              <w:t>-</w:t>
            </w:r>
          </w:p>
        </w:tc>
        <w:tc>
          <w:tcPr>
            <w:tcW w:w="763" w:type="dxa"/>
            <w:tcBorders>
              <w:top w:val="nil"/>
              <w:left w:val="nil"/>
              <w:bottom w:val="nil"/>
              <w:right w:val="nil"/>
            </w:tcBorders>
            <w:vAlign w:val="bottom"/>
          </w:tcPr>
          <w:p w14:paraId="3E6C92C0" w14:textId="380C6618" w:rsidR="009145E1" w:rsidRPr="00F60874" w:rsidRDefault="009145E1" w:rsidP="009145E1">
            <w:pPr>
              <w:pBdr>
                <w:bottom w:val="single" w:sz="4" w:space="1" w:color="auto"/>
              </w:pBdr>
              <w:tabs>
                <w:tab w:val="decimal" w:pos="430"/>
              </w:tabs>
              <w:spacing w:line="340" w:lineRule="exact"/>
              <w:jc w:val="center"/>
              <w:rPr>
                <w:sz w:val="26"/>
                <w:szCs w:val="26"/>
              </w:rPr>
            </w:pPr>
            <w:r w:rsidRPr="00F60874">
              <w:rPr>
                <w:sz w:val="26"/>
                <w:szCs w:val="26"/>
              </w:rPr>
              <w:t>-</w:t>
            </w:r>
          </w:p>
        </w:tc>
        <w:tc>
          <w:tcPr>
            <w:tcW w:w="763" w:type="dxa"/>
            <w:tcBorders>
              <w:top w:val="nil"/>
              <w:left w:val="nil"/>
              <w:bottom w:val="nil"/>
              <w:right w:val="nil"/>
            </w:tcBorders>
            <w:vAlign w:val="bottom"/>
          </w:tcPr>
          <w:p w14:paraId="6646A325" w14:textId="6E33C941" w:rsidR="009145E1" w:rsidRPr="00F60874" w:rsidRDefault="009145E1" w:rsidP="009145E1">
            <w:pPr>
              <w:pBdr>
                <w:bottom w:val="single" w:sz="4" w:space="1" w:color="auto"/>
              </w:pBdr>
              <w:tabs>
                <w:tab w:val="decimal" w:pos="670"/>
              </w:tabs>
              <w:spacing w:line="340" w:lineRule="exact"/>
              <w:jc w:val="center"/>
              <w:rPr>
                <w:sz w:val="26"/>
                <w:szCs w:val="26"/>
              </w:rPr>
            </w:pPr>
            <w:r w:rsidRPr="00F60874">
              <w:rPr>
                <w:sz w:val="26"/>
                <w:szCs w:val="26"/>
              </w:rPr>
              <w:t>1,038</w:t>
            </w:r>
          </w:p>
        </w:tc>
        <w:tc>
          <w:tcPr>
            <w:tcW w:w="763" w:type="dxa"/>
            <w:tcBorders>
              <w:top w:val="nil"/>
              <w:left w:val="nil"/>
              <w:bottom w:val="nil"/>
              <w:right w:val="nil"/>
            </w:tcBorders>
            <w:vAlign w:val="bottom"/>
          </w:tcPr>
          <w:p w14:paraId="3EEDA2A6" w14:textId="58B2FA95" w:rsidR="009145E1" w:rsidRPr="00F60874" w:rsidRDefault="009145E1" w:rsidP="009145E1">
            <w:pPr>
              <w:pBdr>
                <w:bottom w:val="single" w:sz="4" w:space="1" w:color="auto"/>
              </w:pBdr>
              <w:tabs>
                <w:tab w:val="decimal" w:pos="520"/>
              </w:tabs>
              <w:spacing w:line="340" w:lineRule="exact"/>
              <w:jc w:val="center"/>
              <w:rPr>
                <w:sz w:val="26"/>
                <w:szCs w:val="26"/>
              </w:rPr>
            </w:pPr>
            <w:r w:rsidRPr="00F60874">
              <w:rPr>
                <w:sz w:val="26"/>
                <w:szCs w:val="26"/>
              </w:rPr>
              <w:t>-</w:t>
            </w:r>
          </w:p>
        </w:tc>
        <w:tc>
          <w:tcPr>
            <w:tcW w:w="763" w:type="dxa"/>
            <w:tcBorders>
              <w:top w:val="nil"/>
              <w:left w:val="nil"/>
              <w:bottom w:val="nil"/>
              <w:right w:val="nil"/>
            </w:tcBorders>
            <w:vAlign w:val="bottom"/>
          </w:tcPr>
          <w:p w14:paraId="3D859CD6" w14:textId="064750A6" w:rsidR="009145E1" w:rsidRPr="00F60874" w:rsidRDefault="009145E1" w:rsidP="009145E1">
            <w:pPr>
              <w:pBdr>
                <w:bottom w:val="single" w:sz="4" w:space="1" w:color="auto"/>
              </w:pBdr>
              <w:tabs>
                <w:tab w:val="decimal" w:pos="430"/>
              </w:tabs>
              <w:spacing w:line="340" w:lineRule="exact"/>
              <w:jc w:val="center"/>
              <w:rPr>
                <w:sz w:val="26"/>
                <w:szCs w:val="26"/>
              </w:rPr>
            </w:pPr>
            <w:r w:rsidRPr="00F60874">
              <w:rPr>
                <w:sz w:val="26"/>
                <w:szCs w:val="26"/>
              </w:rPr>
              <w:t>-</w:t>
            </w:r>
          </w:p>
        </w:tc>
        <w:tc>
          <w:tcPr>
            <w:tcW w:w="763" w:type="dxa"/>
            <w:tcBorders>
              <w:top w:val="nil"/>
              <w:left w:val="nil"/>
              <w:bottom w:val="nil"/>
              <w:right w:val="nil"/>
            </w:tcBorders>
            <w:vAlign w:val="bottom"/>
          </w:tcPr>
          <w:p w14:paraId="49DE921C" w14:textId="6206BF7A" w:rsidR="009145E1" w:rsidRPr="00F60874" w:rsidRDefault="009145E1" w:rsidP="009145E1">
            <w:pPr>
              <w:pBdr>
                <w:bottom w:val="single" w:sz="4" w:space="1" w:color="auto"/>
              </w:pBdr>
              <w:tabs>
                <w:tab w:val="decimal" w:pos="484"/>
              </w:tabs>
              <w:spacing w:line="340" w:lineRule="exact"/>
              <w:ind w:right="-13"/>
              <w:jc w:val="center"/>
              <w:rPr>
                <w:sz w:val="26"/>
                <w:szCs w:val="26"/>
              </w:rPr>
            </w:pPr>
            <w:r w:rsidRPr="00F60874">
              <w:rPr>
                <w:sz w:val="26"/>
                <w:szCs w:val="26"/>
              </w:rPr>
              <w:t>-</w:t>
            </w:r>
          </w:p>
        </w:tc>
        <w:tc>
          <w:tcPr>
            <w:tcW w:w="763" w:type="dxa"/>
            <w:tcBorders>
              <w:top w:val="nil"/>
              <w:left w:val="nil"/>
              <w:bottom w:val="nil"/>
              <w:right w:val="nil"/>
            </w:tcBorders>
            <w:vAlign w:val="bottom"/>
          </w:tcPr>
          <w:p w14:paraId="7A982A3D" w14:textId="31E3D95B" w:rsidR="009145E1" w:rsidRPr="00F60874" w:rsidRDefault="009145E1" w:rsidP="009145E1">
            <w:pPr>
              <w:pBdr>
                <w:bottom w:val="single" w:sz="4" w:space="1" w:color="auto"/>
              </w:pBdr>
              <w:tabs>
                <w:tab w:val="decimal" w:pos="484"/>
              </w:tabs>
              <w:spacing w:line="340" w:lineRule="exact"/>
              <w:ind w:right="-13"/>
              <w:jc w:val="center"/>
              <w:rPr>
                <w:sz w:val="26"/>
                <w:szCs w:val="26"/>
              </w:rPr>
            </w:pPr>
            <w:r w:rsidRPr="00F60874">
              <w:rPr>
                <w:sz w:val="26"/>
                <w:szCs w:val="26"/>
              </w:rPr>
              <w:t>-</w:t>
            </w:r>
          </w:p>
        </w:tc>
        <w:tc>
          <w:tcPr>
            <w:tcW w:w="763" w:type="dxa"/>
            <w:tcBorders>
              <w:top w:val="nil"/>
              <w:left w:val="nil"/>
              <w:bottom w:val="nil"/>
              <w:right w:val="nil"/>
            </w:tcBorders>
            <w:vAlign w:val="bottom"/>
          </w:tcPr>
          <w:p w14:paraId="3A995FD8" w14:textId="6EE50477" w:rsidR="009145E1" w:rsidRPr="00F60874" w:rsidRDefault="009145E1" w:rsidP="00F91DF5">
            <w:pPr>
              <w:pBdr>
                <w:bottom w:val="single" w:sz="4" w:space="1" w:color="auto"/>
              </w:pBdr>
              <w:tabs>
                <w:tab w:val="decimal" w:pos="484"/>
              </w:tabs>
              <w:spacing w:line="340" w:lineRule="exact"/>
              <w:ind w:right="-13"/>
              <w:jc w:val="center"/>
              <w:rPr>
                <w:sz w:val="26"/>
                <w:szCs w:val="26"/>
              </w:rPr>
            </w:pPr>
            <w:r w:rsidRPr="00F60874">
              <w:rPr>
                <w:sz w:val="26"/>
                <w:szCs w:val="26"/>
              </w:rPr>
              <w:t>-</w:t>
            </w:r>
          </w:p>
        </w:tc>
        <w:tc>
          <w:tcPr>
            <w:tcW w:w="763" w:type="dxa"/>
            <w:tcBorders>
              <w:top w:val="nil"/>
              <w:left w:val="nil"/>
              <w:bottom w:val="nil"/>
              <w:right w:val="nil"/>
            </w:tcBorders>
            <w:vAlign w:val="bottom"/>
          </w:tcPr>
          <w:p w14:paraId="28FEBAB6" w14:textId="076FC50F" w:rsidR="009145E1" w:rsidRPr="00F60874" w:rsidRDefault="009145E1" w:rsidP="00F91DF5">
            <w:pPr>
              <w:pBdr>
                <w:bottom w:val="single" w:sz="4" w:space="1" w:color="auto"/>
              </w:pBdr>
              <w:tabs>
                <w:tab w:val="decimal" w:pos="484"/>
              </w:tabs>
              <w:spacing w:line="340" w:lineRule="exact"/>
              <w:ind w:right="-13"/>
              <w:jc w:val="center"/>
              <w:rPr>
                <w:sz w:val="26"/>
                <w:szCs w:val="26"/>
              </w:rPr>
            </w:pPr>
            <w:r w:rsidRPr="00F60874">
              <w:rPr>
                <w:sz w:val="26"/>
                <w:szCs w:val="26"/>
              </w:rPr>
              <w:t>-</w:t>
            </w:r>
          </w:p>
        </w:tc>
        <w:tc>
          <w:tcPr>
            <w:tcW w:w="763" w:type="dxa"/>
            <w:tcBorders>
              <w:top w:val="nil"/>
              <w:left w:val="nil"/>
              <w:bottom w:val="nil"/>
              <w:right w:val="nil"/>
            </w:tcBorders>
            <w:vAlign w:val="bottom"/>
          </w:tcPr>
          <w:p w14:paraId="4F4D9868" w14:textId="222EB444" w:rsidR="009145E1" w:rsidRPr="00F60874" w:rsidRDefault="009145E1" w:rsidP="009145E1">
            <w:pPr>
              <w:pBdr>
                <w:bottom w:val="single" w:sz="4" w:space="1" w:color="auto"/>
              </w:pBdr>
              <w:tabs>
                <w:tab w:val="decimal" w:pos="750"/>
              </w:tabs>
              <w:spacing w:line="340" w:lineRule="exact"/>
              <w:jc w:val="center"/>
              <w:rPr>
                <w:sz w:val="26"/>
                <w:szCs w:val="26"/>
              </w:rPr>
            </w:pPr>
            <w:r w:rsidRPr="00B75B2D">
              <w:rPr>
                <w:sz w:val="26"/>
                <w:szCs w:val="26"/>
              </w:rPr>
              <w:t>(10,447)</w:t>
            </w:r>
          </w:p>
        </w:tc>
        <w:tc>
          <w:tcPr>
            <w:tcW w:w="763" w:type="dxa"/>
            <w:tcBorders>
              <w:top w:val="nil"/>
              <w:left w:val="nil"/>
              <w:bottom w:val="nil"/>
              <w:right w:val="nil"/>
            </w:tcBorders>
            <w:vAlign w:val="bottom"/>
          </w:tcPr>
          <w:p w14:paraId="6EDCA1C6" w14:textId="36B38D9C" w:rsidR="009145E1" w:rsidRPr="00F60874" w:rsidRDefault="009145E1" w:rsidP="009145E1">
            <w:pPr>
              <w:pBdr>
                <w:bottom w:val="single" w:sz="4" w:space="1" w:color="auto"/>
              </w:pBdr>
              <w:tabs>
                <w:tab w:val="decimal" w:pos="750"/>
              </w:tabs>
              <w:spacing w:line="340" w:lineRule="exact"/>
              <w:jc w:val="center"/>
              <w:rPr>
                <w:sz w:val="26"/>
                <w:szCs w:val="26"/>
              </w:rPr>
            </w:pPr>
            <w:r w:rsidRPr="00F60874">
              <w:rPr>
                <w:sz w:val="26"/>
                <w:szCs w:val="26"/>
              </w:rPr>
              <w:t>(54,608)</w:t>
            </w:r>
          </w:p>
        </w:tc>
        <w:tc>
          <w:tcPr>
            <w:tcW w:w="763" w:type="dxa"/>
            <w:tcBorders>
              <w:top w:val="nil"/>
              <w:left w:val="nil"/>
              <w:bottom w:val="nil"/>
              <w:right w:val="nil"/>
            </w:tcBorders>
            <w:vAlign w:val="bottom"/>
          </w:tcPr>
          <w:p w14:paraId="21371A86" w14:textId="2F329CC5" w:rsidR="009145E1" w:rsidRPr="00F60874" w:rsidRDefault="009145E1" w:rsidP="009145E1">
            <w:pPr>
              <w:pBdr>
                <w:bottom w:val="single" w:sz="4" w:space="1" w:color="auto"/>
              </w:pBdr>
              <w:tabs>
                <w:tab w:val="decimal" w:pos="750"/>
              </w:tabs>
              <w:spacing w:line="340" w:lineRule="exact"/>
              <w:jc w:val="center"/>
              <w:rPr>
                <w:sz w:val="26"/>
                <w:szCs w:val="26"/>
              </w:rPr>
            </w:pPr>
            <w:r w:rsidRPr="00F60874">
              <w:rPr>
                <w:sz w:val="26"/>
                <w:szCs w:val="26"/>
              </w:rPr>
              <w:t>(8,533)</w:t>
            </w:r>
          </w:p>
        </w:tc>
        <w:tc>
          <w:tcPr>
            <w:tcW w:w="763" w:type="dxa"/>
            <w:tcBorders>
              <w:top w:val="nil"/>
              <w:left w:val="nil"/>
              <w:bottom w:val="nil"/>
              <w:right w:val="nil"/>
            </w:tcBorders>
            <w:vAlign w:val="bottom"/>
          </w:tcPr>
          <w:p w14:paraId="5A01483E" w14:textId="0D1B9243" w:rsidR="009145E1" w:rsidRPr="00F60874" w:rsidRDefault="009145E1" w:rsidP="009145E1">
            <w:pPr>
              <w:pBdr>
                <w:bottom w:val="single" w:sz="4" w:space="1" w:color="auto"/>
              </w:pBdr>
              <w:tabs>
                <w:tab w:val="decimal" w:pos="495"/>
              </w:tabs>
              <w:spacing w:line="340" w:lineRule="exact"/>
              <w:ind w:right="-13"/>
              <w:jc w:val="center"/>
              <w:rPr>
                <w:sz w:val="26"/>
                <w:szCs w:val="26"/>
              </w:rPr>
            </w:pPr>
            <w:r w:rsidRPr="00F60874">
              <w:rPr>
                <w:sz w:val="26"/>
                <w:szCs w:val="26"/>
              </w:rPr>
              <w:t>-</w:t>
            </w:r>
          </w:p>
        </w:tc>
        <w:tc>
          <w:tcPr>
            <w:tcW w:w="763" w:type="dxa"/>
            <w:vAlign w:val="bottom"/>
          </w:tcPr>
          <w:p w14:paraId="1B70728C" w14:textId="0D0AF390" w:rsidR="009145E1" w:rsidRPr="00F60874" w:rsidRDefault="009145E1" w:rsidP="009145E1">
            <w:pPr>
              <w:pBdr>
                <w:bottom w:val="single" w:sz="4" w:space="1" w:color="auto"/>
              </w:pBdr>
              <w:tabs>
                <w:tab w:val="decimal" w:pos="750"/>
              </w:tabs>
              <w:spacing w:line="340" w:lineRule="exact"/>
              <w:jc w:val="center"/>
              <w:rPr>
                <w:sz w:val="26"/>
                <w:szCs w:val="26"/>
              </w:rPr>
            </w:pPr>
            <w:r w:rsidRPr="00343E87">
              <w:rPr>
                <w:sz w:val="26"/>
                <w:szCs w:val="26"/>
              </w:rPr>
              <w:t>(</w:t>
            </w:r>
            <w:r w:rsidRPr="00D5321C">
              <w:rPr>
                <w:sz w:val="26"/>
                <w:szCs w:val="26"/>
              </w:rPr>
              <w:t>1</w:t>
            </w:r>
            <w:r>
              <w:rPr>
                <w:sz w:val="26"/>
                <w:szCs w:val="26"/>
              </w:rPr>
              <w:t>8,980</w:t>
            </w:r>
            <w:r w:rsidRPr="00343E87">
              <w:rPr>
                <w:sz w:val="26"/>
                <w:szCs w:val="26"/>
              </w:rPr>
              <w:t>)</w:t>
            </w:r>
          </w:p>
        </w:tc>
        <w:tc>
          <w:tcPr>
            <w:tcW w:w="766" w:type="dxa"/>
            <w:vAlign w:val="bottom"/>
          </w:tcPr>
          <w:p w14:paraId="52D93E4B" w14:textId="030F544B" w:rsidR="009145E1" w:rsidRPr="00F60874" w:rsidRDefault="009145E1" w:rsidP="009145E1">
            <w:pPr>
              <w:pBdr>
                <w:bottom w:val="single" w:sz="4" w:space="1" w:color="auto"/>
              </w:pBdr>
              <w:tabs>
                <w:tab w:val="decimal" w:pos="750"/>
              </w:tabs>
              <w:spacing w:line="340" w:lineRule="exact"/>
              <w:jc w:val="center"/>
              <w:rPr>
                <w:sz w:val="26"/>
                <w:szCs w:val="26"/>
              </w:rPr>
            </w:pPr>
            <w:r w:rsidRPr="00F60874">
              <w:rPr>
                <w:sz w:val="26"/>
                <w:szCs w:val="26"/>
              </w:rPr>
              <w:t>(53,570)</w:t>
            </w:r>
          </w:p>
        </w:tc>
      </w:tr>
      <w:tr w:rsidR="009145E1" w:rsidRPr="00F44171" w14:paraId="45426434" w14:textId="7337AD7E" w:rsidTr="00C55106">
        <w:trPr>
          <w:trHeight w:val="331"/>
        </w:trPr>
        <w:tc>
          <w:tcPr>
            <w:tcW w:w="3384" w:type="dxa"/>
            <w:vAlign w:val="bottom"/>
          </w:tcPr>
          <w:p w14:paraId="1A6F1465" w14:textId="77777777" w:rsidR="009145E1" w:rsidRDefault="009145E1" w:rsidP="009145E1">
            <w:pPr>
              <w:spacing w:line="340" w:lineRule="exact"/>
              <w:jc w:val="left"/>
              <w:rPr>
                <w:b/>
                <w:bCs/>
                <w:color w:val="000000"/>
                <w:sz w:val="28"/>
                <w:szCs w:val="28"/>
              </w:rPr>
            </w:pPr>
            <w:r>
              <w:rPr>
                <w:b/>
                <w:bCs/>
                <w:color w:val="000000"/>
                <w:sz w:val="28"/>
                <w:szCs w:val="28"/>
              </w:rPr>
              <w:t>Cash and cash equivalents increase</w:t>
            </w:r>
            <w:r>
              <w:rPr>
                <w:b/>
                <w:bCs/>
                <w:color w:val="000000"/>
                <w:sz w:val="28"/>
                <w:szCs w:val="28"/>
              </w:rPr>
              <w:br/>
              <w:t xml:space="preserve">   </w:t>
            </w:r>
            <w:r w:rsidRPr="006F2B0A">
              <w:rPr>
                <w:b/>
                <w:bCs/>
                <w:color w:val="000000"/>
                <w:sz w:val="28"/>
                <w:szCs w:val="28"/>
              </w:rPr>
              <w:t>(</w:t>
            </w:r>
            <w:r>
              <w:rPr>
                <w:b/>
                <w:bCs/>
                <w:color w:val="000000"/>
                <w:sz w:val="28"/>
                <w:szCs w:val="28"/>
              </w:rPr>
              <w:t>decrease</w:t>
            </w:r>
            <w:r w:rsidRPr="006F2B0A">
              <w:rPr>
                <w:b/>
                <w:bCs/>
                <w:color w:val="000000"/>
                <w:sz w:val="28"/>
                <w:szCs w:val="28"/>
              </w:rPr>
              <w:t xml:space="preserve">) - </w:t>
            </w:r>
            <w:r>
              <w:rPr>
                <w:b/>
                <w:bCs/>
                <w:color w:val="000000"/>
                <w:sz w:val="28"/>
                <w:szCs w:val="28"/>
              </w:rPr>
              <w:t>net</w:t>
            </w:r>
          </w:p>
        </w:tc>
        <w:tc>
          <w:tcPr>
            <w:tcW w:w="763" w:type="dxa"/>
            <w:tcBorders>
              <w:top w:val="nil"/>
              <w:left w:val="nil"/>
              <w:bottom w:val="nil"/>
              <w:right w:val="nil"/>
            </w:tcBorders>
            <w:vAlign w:val="bottom"/>
          </w:tcPr>
          <w:p w14:paraId="326E24A9" w14:textId="267BDDD0" w:rsidR="009145E1" w:rsidRPr="00F60874" w:rsidRDefault="009145E1" w:rsidP="009145E1">
            <w:pPr>
              <w:pBdr>
                <w:bottom w:val="double" w:sz="4" w:space="1" w:color="auto"/>
              </w:pBdr>
              <w:tabs>
                <w:tab w:val="decimal" w:pos="670"/>
              </w:tabs>
              <w:spacing w:line="340" w:lineRule="exact"/>
              <w:jc w:val="center"/>
              <w:rPr>
                <w:sz w:val="26"/>
                <w:szCs w:val="26"/>
              </w:rPr>
            </w:pPr>
            <w:r w:rsidRPr="00F60874">
              <w:rPr>
                <w:sz w:val="26"/>
                <w:szCs w:val="26"/>
              </w:rPr>
              <w:t>2016</w:t>
            </w:r>
          </w:p>
        </w:tc>
        <w:tc>
          <w:tcPr>
            <w:tcW w:w="763" w:type="dxa"/>
            <w:tcBorders>
              <w:top w:val="nil"/>
              <w:left w:val="nil"/>
              <w:bottom w:val="nil"/>
              <w:right w:val="nil"/>
            </w:tcBorders>
            <w:vAlign w:val="bottom"/>
          </w:tcPr>
          <w:p w14:paraId="46812330" w14:textId="241CD14C" w:rsidR="009145E1" w:rsidRPr="00F60874" w:rsidRDefault="009145E1" w:rsidP="009145E1">
            <w:pPr>
              <w:pBdr>
                <w:bottom w:val="double" w:sz="4" w:space="1" w:color="auto"/>
              </w:pBdr>
              <w:tabs>
                <w:tab w:val="decimal" w:pos="694"/>
              </w:tabs>
              <w:spacing w:line="340" w:lineRule="exact"/>
              <w:jc w:val="center"/>
              <w:rPr>
                <w:sz w:val="26"/>
                <w:szCs w:val="26"/>
              </w:rPr>
            </w:pPr>
            <w:r w:rsidRPr="00F60874">
              <w:rPr>
                <w:sz w:val="26"/>
                <w:szCs w:val="26"/>
              </w:rPr>
              <w:t>(79)</w:t>
            </w:r>
          </w:p>
        </w:tc>
        <w:tc>
          <w:tcPr>
            <w:tcW w:w="763" w:type="dxa"/>
            <w:tcBorders>
              <w:top w:val="nil"/>
              <w:left w:val="nil"/>
              <w:bottom w:val="nil"/>
              <w:right w:val="nil"/>
            </w:tcBorders>
            <w:vAlign w:val="bottom"/>
          </w:tcPr>
          <w:p w14:paraId="632FC054" w14:textId="48D90CBF" w:rsidR="009145E1" w:rsidRPr="00F60874" w:rsidRDefault="009145E1" w:rsidP="009145E1">
            <w:pPr>
              <w:pBdr>
                <w:bottom w:val="double" w:sz="4" w:space="1" w:color="auto"/>
              </w:pBdr>
              <w:tabs>
                <w:tab w:val="decimal" w:pos="670"/>
              </w:tabs>
              <w:spacing w:line="340" w:lineRule="exact"/>
              <w:jc w:val="center"/>
              <w:rPr>
                <w:sz w:val="26"/>
                <w:szCs w:val="26"/>
              </w:rPr>
            </w:pPr>
            <w:r w:rsidRPr="00F60874">
              <w:rPr>
                <w:sz w:val="26"/>
                <w:szCs w:val="26"/>
              </w:rPr>
              <w:t>2,378</w:t>
            </w:r>
          </w:p>
        </w:tc>
        <w:tc>
          <w:tcPr>
            <w:tcW w:w="763" w:type="dxa"/>
            <w:tcBorders>
              <w:top w:val="nil"/>
              <w:left w:val="nil"/>
              <w:bottom w:val="nil"/>
              <w:right w:val="nil"/>
            </w:tcBorders>
            <w:vAlign w:val="bottom"/>
          </w:tcPr>
          <w:p w14:paraId="39F232D4" w14:textId="0979CC66" w:rsidR="009145E1" w:rsidRPr="00F60874" w:rsidRDefault="009145E1" w:rsidP="009145E1">
            <w:pPr>
              <w:pBdr>
                <w:bottom w:val="double" w:sz="4" w:space="1" w:color="auto"/>
              </w:pBdr>
              <w:tabs>
                <w:tab w:val="decimal" w:pos="670"/>
              </w:tabs>
              <w:spacing w:line="340" w:lineRule="exact"/>
              <w:jc w:val="center"/>
              <w:rPr>
                <w:sz w:val="26"/>
                <w:szCs w:val="26"/>
              </w:rPr>
            </w:pPr>
            <w:r w:rsidRPr="00F60874">
              <w:rPr>
                <w:sz w:val="26"/>
                <w:szCs w:val="26"/>
              </w:rPr>
              <w:t>12,874</w:t>
            </w:r>
          </w:p>
        </w:tc>
        <w:tc>
          <w:tcPr>
            <w:tcW w:w="763" w:type="dxa"/>
            <w:tcBorders>
              <w:top w:val="nil"/>
              <w:left w:val="nil"/>
              <w:bottom w:val="nil"/>
              <w:right w:val="nil"/>
            </w:tcBorders>
            <w:vAlign w:val="bottom"/>
          </w:tcPr>
          <w:p w14:paraId="1B94C077" w14:textId="764EB6D9" w:rsidR="009145E1" w:rsidRPr="00F60874" w:rsidRDefault="009145E1" w:rsidP="009145E1">
            <w:pPr>
              <w:pBdr>
                <w:bottom w:val="double" w:sz="4" w:space="1" w:color="auto"/>
              </w:pBdr>
              <w:tabs>
                <w:tab w:val="decimal" w:pos="520"/>
              </w:tabs>
              <w:spacing w:line="340" w:lineRule="exact"/>
              <w:jc w:val="center"/>
              <w:rPr>
                <w:sz w:val="26"/>
                <w:szCs w:val="26"/>
              </w:rPr>
            </w:pPr>
            <w:r w:rsidRPr="00F60874">
              <w:rPr>
                <w:sz w:val="26"/>
                <w:szCs w:val="26"/>
              </w:rPr>
              <w:t>-</w:t>
            </w:r>
          </w:p>
        </w:tc>
        <w:tc>
          <w:tcPr>
            <w:tcW w:w="763" w:type="dxa"/>
            <w:tcBorders>
              <w:top w:val="nil"/>
              <w:left w:val="nil"/>
              <w:bottom w:val="nil"/>
              <w:right w:val="nil"/>
            </w:tcBorders>
            <w:vAlign w:val="bottom"/>
          </w:tcPr>
          <w:p w14:paraId="34A859B7" w14:textId="4EDC4AE6" w:rsidR="009145E1" w:rsidRPr="00F60874" w:rsidRDefault="009145E1" w:rsidP="009145E1">
            <w:pPr>
              <w:pBdr>
                <w:bottom w:val="double" w:sz="4" w:space="1" w:color="auto"/>
              </w:pBdr>
              <w:tabs>
                <w:tab w:val="decimal" w:pos="670"/>
              </w:tabs>
              <w:spacing w:line="340" w:lineRule="exact"/>
              <w:jc w:val="center"/>
              <w:rPr>
                <w:sz w:val="26"/>
                <w:szCs w:val="26"/>
              </w:rPr>
            </w:pPr>
            <w:r w:rsidRPr="00F60874">
              <w:rPr>
                <w:sz w:val="26"/>
                <w:szCs w:val="26"/>
              </w:rPr>
              <w:t>(6,243)</w:t>
            </w:r>
          </w:p>
        </w:tc>
        <w:tc>
          <w:tcPr>
            <w:tcW w:w="763" w:type="dxa"/>
            <w:tcBorders>
              <w:top w:val="nil"/>
              <w:left w:val="nil"/>
              <w:bottom w:val="nil"/>
              <w:right w:val="nil"/>
            </w:tcBorders>
            <w:vAlign w:val="bottom"/>
          </w:tcPr>
          <w:p w14:paraId="39869C12" w14:textId="1ECE6485" w:rsidR="009145E1" w:rsidRPr="00F60874" w:rsidRDefault="009145E1" w:rsidP="009145E1">
            <w:pPr>
              <w:pBdr>
                <w:bottom w:val="double" w:sz="4" w:space="1" w:color="auto"/>
              </w:pBdr>
              <w:tabs>
                <w:tab w:val="decimal" w:pos="520"/>
              </w:tabs>
              <w:spacing w:line="340" w:lineRule="exact"/>
              <w:jc w:val="center"/>
              <w:rPr>
                <w:sz w:val="26"/>
                <w:szCs w:val="26"/>
              </w:rPr>
            </w:pPr>
            <w:r w:rsidRPr="00F60874">
              <w:rPr>
                <w:sz w:val="26"/>
                <w:szCs w:val="26"/>
              </w:rPr>
              <w:t>-</w:t>
            </w:r>
          </w:p>
        </w:tc>
        <w:tc>
          <w:tcPr>
            <w:tcW w:w="763" w:type="dxa"/>
            <w:tcBorders>
              <w:top w:val="nil"/>
              <w:left w:val="nil"/>
              <w:bottom w:val="nil"/>
              <w:right w:val="nil"/>
            </w:tcBorders>
            <w:vAlign w:val="bottom"/>
          </w:tcPr>
          <w:p w14:paraId="7C1E292A" w14:textId="27F28889" w:rsidR="009145E1" w:rsidRPr="00F60874" w:rsidRDefault="009145E1" w:rsidP="009145E1">
            <w:pPr>
              <w:pBdr>
                <w:bottom w:val="double" w:sz="4" w:space="1" w:color="auto"/>
              </w:pBdr>
              <w:tabs>
                <w:tab w:val="decimal" w:pos="555"/>
              </w:tabs>
              <w:spacing w:line="340" w:lineRule="exact"/>
              <w:ind w:right="-103"/>
              <w:jc w:val="center"/>
              <w:rPr>
                <w:sz w:val="26"/>
                <w:szCs w:val="26"/>
              </w:rPr>
            </w:pPr>
            <w:r w:rsidRPr="00F60874">
              <w:rPr>
                <w:sz w:val="26"/>
                <w:szCs w:val="26"/>
              </w:rPr>
              <w:t>(1,024)</w:t>
            </w:r>
          </w:p>
        </w:tc>
        <w:tc>
          <w:tcPr>
            <w:tcW w:w="763" w:type="dxa"/>
            <w:tcBorders>
              <w:top w:val="nil"/>
              <w:left w:val="nil"/>
              <w:bottom w:val="nil"/>
              <w:right w:val="nil"/>
            </w:tcBorders>
            <w:vAlign w:val="bottom"/>
          </w:tcPr>
          <w:p w14:paraId="61EC852F" w14:textId="79B9E5ED" w:rsidR="009145E1" w:rsidRPr="00F60874" w:rsidRDefault="009145E1" w:rsidP="009145E1">
            <w:pPr>
              <w:pBdr>
                <w:bottom w:val="double" w:sz="4" w:space="1" w:color="auto"/>
              </w:pBdr>
              <w:tabs>
                <w:tab w:val="decimal" w:pos="555"/>
              </w:tabs>
              <w:spacing w:line="340" w:lineRule="exact"/>
              <w:ind w:right="-103"/>
              <w:jc w:val="center"/>
              <w:rPr>
                <w:sz w:val="26"/>
                <w:szCs w:val="26"/>
              </w:rPr>
            </w:pPr>
            <w:r w:rsidRPr="00F60874">
              <w:rPr>
                <w:sz w:val="26"/>
                <w:szCs w:val="26"/>
              </w:rPr>
              <w:t>(3,389)</w:t>
            </w:r>
          </w:p>
        </w:tc>
        <w:tc>
          <w:tcPr>
            <w:tcW w:w="763" w:type="dxa"/>
            <w:tcBorders>
              <w:top w:val="nil"/>
              <w:left w:val="nil"/>
              <w:bottom w:val="nil"/>
              <w:right w:val="nil"/>
            </w:tcBorders>
            <w:vAlign w:val="bottom"/>
          </w:tcPr>
          <w:p w14:paraId="0A1B464C" w14:textId="7CCB77A1" w:rsidR="009145E1" w:rsidRPr="00F60874" w:rsidRDefault="009145E1" w:rsidP="009145E1">
            <w:pPr>
              <w:pBdr>
                <w:bottom w:val="double" w:sz="4" w:space="1" w:color="auto"/>
              </w:pBdr>
              <w:tabs>
                <w:tab w:val="decimal" w:pos="555"/>
              </w:tabs>
              <w:spacing w:line="340" w:lineRule="exact"/>
              <w:ind w:right="-103"/>
              <w:jc w:val="center"/>
              <w:rPr>
                <w:sz w:val="26"/>
                <w:szCs w:val="26"/>
              </w:rPr>
            </w:pPr>
            <w:r w:rsidRPr="00F60874">
              <w:rPr>
                <w:sz w:val="26"/>
                <w:szCs w:val="26"/>
              </w:rPr>
              <w:t>6,185</w:t>
            </w:r>
          </w:p>
        </w:tc>
        <w:tc>
          <w:tcPr>
            <w:tcW w:w="763" w:type="dxa"/>
            <w:tcBorders>
              <w:top w:val="nil"/>
              <w:left w:val="nil"/>
              <w:bottom w:val="nil"/>
              <w:right w:val="nil"/>
            </w:tcBorders>
            <w:vAlign w:val="bottom"/>
          </w:tcPr>
          <w:p w14:paraId="18298A7F" w14:textId="6C271E44" w:rsidR="009145E1" w:rsidRPr="00F60874" w:rsidRDefault="009145E1" w:rsidP="009145E1">
            <w:pPr>
              <w:pBdr>
                <w:bottom w:val="double" w:sz="4" w:space="1" w:color="auto"/>
              </w:pBdr>
              <w:tabs>
                <w:tab w:val="decimal" w:pos="555"/>
              </w:tabs>
              <w:spacing w:line="340" w:lineRule="exact"/>
              <w:ind w:right="-103"/>
              <w:jc w:val="center"/>
              <w:rPr>
                <w:sz w:val="26"/>
                <w:szCs w:val="26"/>
              </w:rPr>
            </w:pPr>
            <w:r w:rsidRPr="00F60874">
              <w:rPr>
                <w:sz w:val="26"/>
                <w:szCs w:val="26"/>
              </w:rPr>
              <w:t>(21,164)</w:t>
            </w:r>
          </w:p>
        </w:tc>
        <w:tc>
          <w:tcPr>
            <w:tcW w:w="763" w:type="dxa"/>
            <w:tcBorders>
              <w:top w:val="nil"/>
              <w:left w:val="nil"/>
              <w:bottom w:val="nil"/>
              <w:right w:val="nil"/>
            </w:tcBorders>
            <w:vAlign w:val="bottom"/>
          </w:tcPr>
          <w:p w14:paraId="6070A875" w14:textId="09F5DCED" w:rsidR="009145E1" w:rsidRPr="00F60874" w:rsidRDefault="009145E1" w:rsidP="009145E1">
            <w:pPr>
              <w:pBdr>
                <w:bottom w:val="double" w:sz="4" w:space="1" w:color="auto"/>
              </w:pBdr>
              <w:tabs>
                <w:tab w:val="decimal" w:pos="750"/>
              </w:tabs>
              <w:spacing w:line="340" w:lineRule="exact"/>
              <w:jc w:val="center"/>
              <w:rPr>
                <w:sz w:val="26"/>
                <w:szCs w:val="26"/>
              </w:rPr>
            </w:pPr>
            <w:r w:rsidRPr="00F60874">
              <w:rPr>
                <w:sz w:val="26"/>
                <w:szCs w:val="26"/>
              </w:rPr>
              <w:t>(4,123)</w:t>
            </w:r>
          </w:p>
        </w:tc>
        <w:tc>
          <w:tcPr>
            <w:tcW w:w="763" w:type="dxa"/>
            <w:tcBorders>
              <w:top w:val="nil"/>
              <w:left w:val="nil"/>
              <w:bottom w:val="nil"/>
              <w:right w:val="nil"/>
            </w:tcBorders>
            <w:vAlign w:val="bottom"/>
          </w:tcPr>
          <w:p w14:paraId="2C1E2D2A" w14:textId="2C3B3750" w:rsidR="009145E1" w:rsidRPr="00F60874" w:rsidRDefault="009145E1" w:rsidP="009145E1">
            <w:pPr>
              <w:pBdr>
                <w:bottom w:val="double" w:sz="4" w:space="1" w:color="auto"/>
              </w:pBdr>
              <w:tabs>
                <w:tab w:val="decimal" w:pos="750"/>
              </w:tabs>
              <w:spacing w:line="340" w:lineRule="exact"/>
              <w:jc w:val="center"/>
              <w:rPr>
                <w:sz w:val="26"/>
                <w:szCs w:val="26"/>
              </w:rPr>
            </w:pPr>
            <w:r w:rsidRPr="00F60874">
              <w:rPr>
                <w:sz w:val="26"/>
                <w:szCs w:val="26"/>
              </w:rPr>
              <w:t>(644)</w:t>
            </w:r>
          </w:p>
        </w:tc>
        <w:tc>
          <w:tcPr>
            <w:tcW w:w="763" w:type="dxa"/>
            <w:tcBorders>
              <w:top w:val="nil"/>
              <w:left w:val="nil"/>
              <w:bottom w:val="nil"/>
              <w:right w:val="nil"/>
            </w:tcBorders>
            <w:vAlign w:val="bottom"/>
          </w:tcPr>
          <w:p w14:paraId="1CB7764F" w14:textId="3FF1B81F" w:rsidR="009145E1" w:rsidRPr="00F60874" w:rsidRDefault="009145E1" w:rsidP="009145E1">
            <w:pPr>
              <w:pBdr>
                <w:bottom w:val="double" w:sz="4" w:space="1" w:color="auto"/>
              </w:pBdr>
              <w:tabs>
                <w:tab w:val="decimal" w:pos="495"/>
              </w:tabs>
              <w:spacing w:line="340" w:lineRule="exact"/>
              <w:ind w:right="-13"/>
              <w:jc w:val="center"/>
              <w:rPr>
                <w:sz w:val="26"/>
                <w:szCs w:val="26"/>
              </w:rPr>
            </w:pPr>
            <w:r w:rsidRPr="00F60874">
              <w:rPr>
                <w:sz w:val="26"/>
                <w:szCs w:val="26"/>
              </w:rPr>
              <w:t>-</w:t>
            </w:r>
          </w:p>
        </w:tc>
        <w:tc>
          <w:tcPr>
            <w:tcW w:w="763" w:type="dxa"/>
            <w:vAlign w:val="bottom"/>
          </w:tcPr>
          <w:p w14:paraId="160D30DA" w14:textId="36571667" w:rsidR="009145E1" w:rsidRPr="00F60874" w:rsidRDefault="009145E1" w:rsidP="009145E1">
            <w:pPr>
              <w:pBdr>
                <w:bottom w:val="double" w:sz="4" w:space="1" w:color="auto"/>
              </w:pBdr>
              <w:tabs>
                <w:tab w:val="decimal" w:pos="670"/>
              </w:tabs>
              <w:spacing w:line="340" w:lineRule="exact"/>
              <w:jc w:val="center"/>
              <w:rPr>
                <w:sz w:val="26"/>
                <w:szCs w:val="26"/>
              </w:rPr>
            </w:pPr>
            <w:r w:rsidRPr="00343E87">
              <w:rPr>
                <w:sz w:val="26"/>
                <w:szCs w:val="26"/>
              </w:rPr>
              <w:t>(</w:t>
            </w:r>
            <w:r w:rsidRPr="00D5321C">
              <w:rPr>
                <w:sz w:val="26"/>
                <w:szCs w:val="26"/>
              </w:rPr>
              <w:t>2</w:t>
            </w:r>
            <w:r w:rsidRPr="00343E87">
              <w:rPr>
                <w:sz w:val="26"/>
                <w:szCs w:val="26"/>
              </w:rPr>
              <w:t>0,80</w:t>
            </w:r>
            <w:r w:rsidRPr="00D5321C">
              <w:rPr>
                <w:sz w:val="26"/>
                <w:szCs w:val="26"/>
              </w:rPr>
              <w:t>3</w:t>
            </w:r>
            <w:r w:rsidRPr="00343E87">
              <w:rPr>
                <w:sz w:val="26"/>
                <w:szCs w:val="26"/>
              </w:rPr>
              <w:t>)</w:t>
            </w:r>
          </w:p>
        </w:tc>
        <w:tc>
          <w:tcPr>
            <w:tcW w:w="766" w:type="dxa"/>
            <w:vAlign w:val="bottom"/>
          </w:tcPr>
          <w:p w14:paraId="3A07AA58" w14:textId="7E2168B2" w:rsidR="009145E1" w:rsidRPr="00F60874" w:rsidRDefault="009145E1" w:rsidP="009145E1">
            <w:pPr>
              <w:pBdr>
                <w:bottom w:val="double" w:sz="4" w:space="1" w:color="auto"/>
              </w:pBdr>
              <w:tabs>
                <w:tab w:val="decimal" w:pos="670"/>
              </w:tabs>
              <w:spacing w:line="340" w:lineRule="exact"/>
              <w:jc w:val="center"/>
              <w:rPr>
                <w:sz w:val="26"/>
                <w:szCs w:val="26"/>
              </w:rPr>
            </w:pPr>
            <w:r w:rsidRPr="00F60874">
              <w:rPr>
                <w:sz w:val="26"/>
                <w:szCs w:val="26"/>
              </w:rPr>
              <w:t>7,590</w:t>
            </w:r>
          </w:p>
        </w:tc>
      </w:tr>
      <w:tr w:rsidR="009145E1" w:rsidRPr="00F47A00" w14:paraId="32328EBC" w14:textId="531EB747" w:rsidTr="00C55106">
        <w:trPr>
          <w:trHeight w:val="331"/>
        </w:trPr>
        <w:tc>
          <w:tcPr>
            <w:tcW w:w="3384" w:type="dxa"/>
            <w:vAlign w:val="bottom"/>
          </w:tcPr>
          <w:p w14:paraId="1F0AFEE0" w14:textId="77777777" w:rsidR="009145E1" w:rsidRDefault="009145E1" w:rsidP="009145E1">
            <w:pPr>
              <w:spacing w:line="340" w:lineRule="exact"/>
              <w:rPr>
                <w:b/>
                <w:bCs/>
                <w:sz w:val="28"/>
                <w:szCs w:val="28"/>
              </w:rPr>
            </w:pPr>
            <w:r w:rsidRPr="00D0440A">
              <w:rPr>
                <w:b/>
                <w:bCs/>
                <w:sz w:val="28"/>
                <w:szCs w:val="28"/>
              </w:rPr>
              <w:t>Share of profit paid to non-controlling</w:t>
            </w:r>
          </w:p>
          <w:p w14:paraId="03E0A501" w14:textId="77777777" w:rsidR="009145E1" w:rsidRPr="00041E87" w:rsidRDefault="009145E1" w:rsidP="009145E1">
            <w:pPr>
              <w:spacing w:line="340" w:lineRule="exact"/>
              <w:rPr>
                <w:b/>
                <w:bCs/>
                <w:sz w:val="28"/>
                <w:szCs w:val="28"/>
              </w:rPr>
            </w:pPr>
            <w:r>
              <w:rPr>
                <w:b/>
                <w:bCs/>
                <w:sz w:val="28"/>
                <w:szCs w:val="28"/>
              </w:rPr>
              <w:t xml:space="preserve">   </w:t>
            </w:r>
            <w:r w:rsidRPr="00D0440A">
              <w:rPr>
                <w:b/>
                <w:bCs/>
                <w:sz w:val="28"/>
                <w:szCs w:val="28"/>
              </w:rPr>
              <w:t>interests</w:t>
            </w:r>
          </w:p>
        </w:tc>
        <w:tc>
          <w:tcPr>
            <w:tcW w:w="763" w:type="dxa"/>
            <w:tcBorders>
              <w:top w:val="nil"/>
              <w:left w:val="nil"/>
              <w:bottom w:val="nil"/>
              <w:right w:val="nil"/>
            </w:tcBorders>
            <w:vAlign w:val="bottom"/>
          </w:tcPr>
          <w:p w14:paraId="5C26D1BB" w14:textId="78F937D8" w:rsidR="009145E1" w:rsidRPr="00F60874" w:rsidRDefault="009145E1" w:rsidP="009145E1">
            <w:pPr>
              <w:pBdr>
                <w:bottom w:val="double" w:sz="4" w:space="1" w:color="auto"/>
              </w:pBdr>
              <w:tabs>
                <w:tab w:val="decimal" w:pos="520"/>
              </w:tabs>
              <w:spacing w:line="340" w:lineRule="exact"/>
              <w:jc w:val="center"/>
              <w:rPr>
                <w:sz w:val="26"/>
                <w:szCs w:val="26"/>
              </w:rPr>
            </w:pPr>
            <w:r w:rsidRPr="00F60874">
              <w:rPr>
                <w:sz w:val="26"/>
                <w:szCs w:val="26"/>
              </w:rPr>
              <w:t>-</w:t>
            </w:r>
          </w:p>
        </w:tc>
        <w:tc>
          <w:tcPr>
            <w:tcW w:w="763" w:type="dxa"/>
            <w:tcBorders>
              <w:top w:val="nil"/>
              <w:left w:val="nil"/>
              <w:bottom w:val="nil"/>
              <w:right w:val="nil"/>
            </w:tcBorders>
            <w:vAlign w:val="bottom"/>
          </w:tcPr>
          <w:p w14:paraId="5848DFE1" w14:textId="1ACABC41" w:rsidR="009145E1" w:rsidRPr="00F60874" w:rsidRDefault="009145E1" w:rsidP="00F91DF5">
            <w:pPr>
              <w:pBdr>
                <w:bottom w:val="double" w:sz="4" w:space="1" w:color="auto"/>
              </w:pBdr>
              <w:tabs>
                <w:tab w:val="decimal" w:pos="430"/>
              </w:tabs>
              <w:spacing w:line="340" w:lineRule="exact"/>
              <w:jc w:val="center"/>
              <w:rPr>
                <w:sz w:val="26"/>
                <w:szCs w:val="26"/>
              </w:rPr>
            </w:pPr>
            <w:r w:rsidRPr="00F60874">
              <w:rPr>
                <w:sz w:val="26"/>
                <w:szCs w:val="26"/>
              </w:rPr>
              <w:t>-</w:t>
            </w:r>
          </w:p>
        </w:tc>
        <w:tc>
          <w:tcPr>
            <w:tcW w:w="763" w:type="dxa"/>
            <w:tcBorders>
              <w:top w:val="nil"/>
              <w:left w:val="nil"/>
              <w:bottom w:val="nil"/>
              <w:right w:val="nil"/>
            </w:tcBorders>
            <w:vAlign w:val="bottom"/>
          </w:tcPr>
          <w:p w14:paraId="7EC1989F" w14:textId="06D2D331" w:rsidR="009145E1" w:rsidRPr="00F60874" w:rsidRDefault="009145E1" w:rsidP="00F91DF5">
            <w:pPr>
              <w:pBdr>
                <w:bottom w:val="double" w:sz="4" w:space="1" w:color="auto"/>
              </w:pBdr>
              <w:tabs>
                <w:tab w:val="decimal" w:pos="430"/>
              </w:tabs>
              <w:spacing w:line="340" w:lineRule="exact"/>
              <w:jc w:val="center"/>
              <w:rPr>
                <w:sz w:val="26"/>
                <w:szCs w:val="26"/>
              </w:rPr>
            </w:pPr>
            <w:r w:rsidRPr="00F60874">
              <w:rPr>
                <w:sz w:val="26"/>
                <w:szCs w:val="26"/>
              </w:rPr>
              <w:t>-</w:t>
            </w:r>
          </w:p>
        </w:tc>
        <w:tc>
          <w:tcPr>
            <w:tcW w:w="763" w:type="dxa"/>
            <w:tcBorders>
              <w:top w:val="nil"/>
              <w:left w:val="nil"/>
              <w:bottom w:val="nil"/>
              <w:right w:val="nil"/>
            </w:tcBorders>
            <w:vAlign w:val="bottom"/>
          </w:tcPr>
          <w:p w14:paraId="6408FC74" w14:textId="2EEAA8CF" w:rsidR="009145E1" w:rsidRPr="00F60874" w:rsidRDefault="009145E1" w:rsidP="00F91DF5">
            <w:pPr>
              <w:pBdr>
                <w:bottom w:val="double" w:sz="4" w:space="1" w:color="auto"/>
              </w:pBdr>
              <w:tabs>
                <w:tab w:val="decimal" w:pos="430"/>
              </w:tabs>
              <w:spacing w:line="340" w:lineRule="exact"/>
              <w:jc w:val="center"/>
              <w:rPr>
                <w:sz w:val="26"/>
                <w:szCs w:val="26"/>
              </w:rPr>
            </w:pPr>
            <w:r w:rsidRPr="00F60874">
              <w:rPr>
                <w:sz w:val="26"/>
                <w:szCs w:val="26"/>
              </w:rPr>
              <w:t>-</w:t>
            </w:r>
          </w:p>
        </w:tc>
        <w:tc>
          <w:tcPr>
            <w:tcW w:w="763" w:type="dxa"/>
            <w:tcBorders>
              <w:top w:val="nil"/>
              <w:left w:val="nil"/>
              <w:bottom w:val="nil"/>
              <w:right w:val="nil"/>
            </w:tcBorders>
            <w:vAlign w:val="bottom"/>
          </w:tcPr>
          <w:p w14:paraId="47C9CF2C" w14:textId="05EC71D7" w:rsidR="009145E1" w:rsidRPr="00F60874" w:rsidRDefault="009145E1" w:rsidP="009145E1">
            <w:pPr>
              <w:pBdr>
                <w:bottom w:val="double" w:sz="4" w:space="1" w:color="auto"/>
              </w:pBdr>
              <w:tabs>
                <w:tab w:val="decimal" w:pos="555"/>
              </w:tabs>
              <w:spacing w:line="340" w:lineRule="exact"/>
              <w:ind w:right="-103"/>
              <w:jc w:val="center"/>
              <w:rPr>
                <w:sz w:val="26"/>
                <w:szCs w:val="26"/>
              </w:rPr>
            </w:pPr>
            <w:r>
              <w:rPr>
                <w:sz w:val="26"/>
                <w:szCs w:val="26"/>
              </w:rPr>
              <w:t>1,215</w:t>
            </w:r>
          </w:p>
        </w:tc>
        <w:tc>
          <w:tcPr>
            <w:tcW w:w="763" w:type="dxa"/>
            <w:tcBorders>
              <w:top w:val="nil"/>
              <w:left w:val="nil"/>
              <w:bottom w:val="nil"/>
              <w:right w:val="nil"/>
            </w:tcBorders>
            <w:vAlign w:val="bottom"/>
          </w:tcPr>
          <w:p w14:paraId="241DAD71" w14:textId="448E7F80" w:rsidR="009145E1" w:rsidRPr="00F60874" w:rsidRDefault="009145E1" w:rsidP="009145E1">
            <w:pPr>
              <w:pBdr>
                <w:bottom w:val="double" w:sz="4" w:space="1" w:color="auto"/>
              </w:pBdr>
              <w:tabs>
                <w:tab w:val="decimal" w:pos="555"/>
              </w:tabs>
              <w:spacing w:line="340" w:lineRule="exact"/>
              <w:ind w:right="-103"/>
              <w:jc w:val="center"/>
              <w:rPr>
                <w:sz w:val="26"/>
                <w:szCs w:val="26"/>
              </w:rPr>
            </w:pPr>
            <w:r w:rsidRPr="00F60874">
              <w:rPr>
                <w:sz w:val="26"/>
                <w:szCs w:val="26"/>
              </w:rPr>
              <w:t>3,000</w:t>
            </w:r>
          </w:p>
        </w:tc>
        <w:tc>
          <w:tcPr>
            <w:tcW w:w="763" w:type="dxa"/>
            <w:tcBorders>
              <w:top w:val="nil"/>
              <w:left w:val="nil"/>
              <w:bottom w:val="nil"/>
              <w:right w:val="nil"/>
            </w:tcBorders>
            <w:vAlign w:val="bottom"/>
          </w:tcPr>
          <w:p w14:paraId="21939574" w14:textId="777EC87F" w:rsidR="009145E1" w:rsidRPr="00F60874" w:rsidRDefault="009145E1" w:rsidP="009145E1">
            <w:pPr>
              <w:pBdr>
                <w:bottom w:val="double" w:sz="4" w:space="1" w:color="auto"/>
              </w:pBdr>
              <w:tabs>
                <w:tab w:val="decimal" w:pos="555"/>
              </w:tabs>
              <w:spacing w:line="340" w:lineRule="exact"/>
              <w:ind w:right="-103"/>
              <w:jc w:val="center"/>
              <w:rPr>
                <w:sz w:val="26"/>
                <w:szCs w:val="26"/>
              </w:rPr>
            </w:pPr>
            <w:r>
              <w:rPr>
                <w:sz w:val="26"/>
                <w:szCs w:val="26"/>
              </w:rPr>
              <w:t>974</w:t>
            </w:r>
          </w:p>
        </w:tc>
        <w:tc>
          <w:tcPr>
            <w:tcW w:w="763" w:type="dxa"/>
            <w:tcBorders>
              <w:top w:val="nil"/>
              <w:left w:val="nil"/>
              <w:bottom w:val="nil"/>
              <w:right w:val="nil"/>
            </w:tcBorders>
            <w:vAlign w:val="bottom"/>
          </w:tcPr>
          <w:p w14:paraId="35D94EF8" w14:textId="4D34A637" w:rsidR="009145E1" w:rsidRPr="00F60874" w:rsidRDefault="009145E1" w:rsidP="00F91DF5">
            <w:pPr>
              <w:pBdr>
                <w:bottom w:val="double" w:sz="4" w:space="1" w:color="auto"/>
              </w:pBdr>
              <w:tabs>
                <w:tab w:val="decimal" w:pos="484"/>
              </w:tabs>
              <w:spacing w:line="340" w:lineRule="exact"/>
              <w:ind w:right="-13"/>
              <w:jc w:val="center"/>
              <w:rPr>
                <w:sz w:val="26"/>
                <w:szCs w:val="26"/>
              </w:rPr>
            </w:pPr>
            <w:r w:rsidRPr="00F60874">
              <w:rPr>
                <w:sz w:val="26"/>
                <w:szCs w:val="26"/>
              </w:rPr>
              <w:t>-</w:t>
            </w:r>
          </w:p>
        </w:tc>
        <w:tc>
          <w:tcPr>
            <w:tcW w:w="763" w:type="dxa"/>
            <w:tcBorders>
              <w:top w:val="nil"/>
              <w:left w:val="nil"/>
              <w:bottom w:val="nil"/>
              <w:right w:val="nil"/>
            </w:tcBorders>
            <w:vAlign w:val="bottom"/>
          </w:tcPr>
          <w:p w14:paraId="261DAA85" w14:textId="5CD290C4" w:rsidR="009145E1" w:rsidRPr="00F60874" w:rsidRDefault="009145E1" w:rsidP="00F91DF5">
            <w:pPr>
              <w:pBdr>
                <w:bottom w:val="double" w:sz="4" w:space="1" w:color="auto"/>
              </w:pBdr>
              <w:tabs>
                <w:tab w:val="decimal" w:pos="484"/>
              </w:tabs>
              <w:spacing w:line="340" w:lineRule="exact"/>
              <w:ind w:right="-13"/>
              <w:jc w:val="center"/>
              <w:rPr>
                <w:sz w:val="26"/>
                <w:szCs w:val="26"/>
              </w:rPr>
            </w:pPr>
            <w:r w:rsidRPr="00F60874">
              <w:rPr>
                <w:sz w:val="26"/>
                <w:szCs w:val="26"/>
              </w:rPr>
              <w:t>-</w:t>
            </w:r>
          </w:p>
        </w:tc>
        <w:tc>
          <w:tcPr>
            <w:tcW w:w="763" w:type="dxa"/>
            <w:tcBorders>
              <w:top w:val="nil"/>
              <w:left w:val="nil"/>
              <w:bottom w:val="nil"/>
              <w:right w:val="nil"/>
            </w:tcBorders>
            <w:vAlign w:val="bottom"/>
          </w:tcPr>
          <w:p w14:paraId="53CDDD98" w14:textId="7610A645" w:rsidR="009145E1" w:rsidRPr="00F60874" w:rsidRDefault="009145E1" w:rsidP="00F91DF5">
            <w:pPr>
              <w:pBdr>
                <w:bottom w:val="double" w:sz="4" w:space="1" w:color="auto"/>
              </w:pBdr>
              <w:tabs>
                <w:tab w:val="decimal" w:pos="484"/>
              </w:tabs>
              <w:spacing w:line="340" w:lineRule="exact"/>
              <w:ind w:right="-13"/>
              <w:jc w:val="center"/>
              <w:rPr>
                <w:sz w:val="26"/>
                <w:szCs w:val="26"/>
              </w:rPr>
            </w:pPr>
            <w:r w:rsidRPr="00F60874">
              <w:rPr>
                <w:sz w:val="26"/>
                <w:szCs w:val="26"/>
              </w:rPr>
              <w:t>-</w:t>
            </w:r>
          </w:p>
        </w:tc>
        <w:tc>
          <w:tcPr>
            <w:tcW w:w="763" w:type="dxa"/>
            <w:tcBorders>
              <w:top w:val="nil"/>
              <w:left w:val="nil"/>
              <w:bottom w:val="nil"/>
              <w:right w:val="nil"/>
            </w:tcBorders>
            <w:vAlign w:val="bottom"/>
          </w:tcPr>
          <w:p w14:paraId="482B5C55" w14:textId="59E740A0" w:rsidR="009145E1" w:rsidRPr="00F60874" w:rsidRDefault="009145E1" w:rsidP="009145E1">
            <w:pPr>
              <w:pBdr>
                <w:bottom w:val="double" w:sz="4" w:space="1" w:color="auto"/>
              </w:pBdr>
              <w:tabs>
                <w:tab w:val="decimal" w:pos="520"/>
              </w:tabs>
              <w:spacing w:line="340" w:lineRule="exact"/>
              <w:jc w:val="center"/>
              <w:rPr>
                <w:sz w:val="26"/>
                <w:szCs w:val="26"/>
              </w:rPr>
            </w:pPr>
            <w:r w:rsidRPr="00F60874">
              <w:rPr>
                <w:sz w:val="26"/>
                <w:szCs w:val="26"/>
              </w:rPr>
              <w:t>-</w:t>
            </w:r>
          </w:p>
        </w:tc>
        <w:tc>
          <w:tcPr>
            <w:tcW w:w="763" w:type="dxa"/>
            <w:tcBorders>
              <w:top w:val="nil"/>
              <w:left w:val="nil"/>
              <w:bottom w:val="nil"/>
              <w:right w:val="nil"/>
            </w:tcBorders>
            <w:vAlign w:val="bottom"/>
          </w:tcPr>
          <w:p w14:paraId="37647E86" w14:textId="1BFEDED2" w:rsidR="009145E1" w:rsidRPr="00F60874" w:rsidRDefault="009145E1" w:rsidP="00F91DF5">
            <w:pPr>
              <w:pBdr>
                <w:bottom w:val="double" w:sz="4" w:space="1" w:color="auto"/>
              </w:pBdr>
              <w:tabs>
                <w:tab w:val="decimal" w:pos="484"/>
              </w:tabs>
              <w:spacing w:line="340" w:lineRule="exact"/>
              <w:ind w:right="-13"/>
              <w:jc w:val="center"/>
              <w:rPr>
                <w:sz w:val="26"/>
                <w:szCs w:val="26"/>
              </w:rPr>
            </w:pPr>
            <w:r w:rsidRPr="00F60874">
              <w:rPr>
                <w:sz w:val="26"/>
                <w:szCs w:val="26"/>
              </w:rPr>
              <w:t>-</w:t>
            </w:r>
          </w:p>
        </w:tc>
        <w:tc>
          <w:tcPr>
            <w:tcW w:w="763" w:type="dxa"/>
            <w:tcBorders>
              <w:top w:val="nil"/>
              <w:left w:val="nil"/>
              <w:bottom w:val="nil"/>
              <w:right w:val="nil"/>
            </w:tcBorders>
            <w:vAlign w:val="bottom"/>
          </w:tcPr>
          <w:p w14:paraId="6CB75309" w14:textId="4847AE8E" w:rsidR="009145E1" w:rsidRPr="00F60874" w:rsidRDefault="009145E1" w:rsidP="00F91DF5">
            <w:pPr>
              <w:pBdr>
                <w:bottom w:val="double" w:sz="4" w:space="1" w:color="auto"/>
              </w:pBdr>
              <w:tabs>
                <w:tab w:val="decimal" w:pos="484"/>
              </w:tabs>
              <w:spacing w:line="340" w:lineRule="exact"/>
              <w:ind w:right="-13"/>
              <w:jc w:val="center"/>
              <w:rPr>
                <w:sz w:val="26"/>
                <w:szCs w:val="26"/>
              </w:rPr>
            </w:pPr>
            <w:r>
              <w:rPr>
                <w:sz w:val="26"/>
                <w:szCs w:val="26"/>
              </w:rPr>
              <w:t>-</w:t>
            </w:r>
          </w:p>
        </w:tc>
        <w:tc>
          <w:tcPr>
            <w:tcW w:w="763" w:type="dxa"/>
            <w:tcBorders>
              <w:top w:val="nil"/>
              <w:left w:val="nil"/>
              <w:bottom w:val="nil"/>
              <w:right w:val="nil"/>
            </w:tcBorders>
            <w:vAlign w:val="bottom"/>
          </w:tcPr>
          <w:p w14:paraId="4FF98365" w14:textId="67EC1793" w:rsidR="009145E1" w:rsidRPr="00F60874" w:rsidRDefault="009145E1" w:rsidP="009145E1">
            <w:pPr>
              <w:pBdr>
                <w:bottom w:val="double" w:sz="4" w:space="1" w:color="auto"/>
              </w:pBdr>
              <w:tabs>
                <w:tab w:val="decimal" w:pos="520"/>
              </w:tabs>
              <w:spacing w:line="340" w:lineRule="exact"/>
              <w:jc w:val="center"/>
              <w:rPr>
                <w:sz w:val="26"/>
                <w:szCs w:val="26"/>
              </w:rPr>
            </w:pPr>
            <w:r w:rsidRPr="00F60874">
              <w:rPr>
                <w:sz w:val="26"/>
                <w:szCs w:val="26"/>
              </w:rPr>
              <w:t>-</w:t>
            </w:r>
          </w:p>
        </w:tc>
        <w:tc>
          <w:tcPr>
            <w:tcW w:w="763" w:type="dxa"/>
            <w:vAlign w:val="bottom"/>
          </w:tcPr>
          <w:p w14:paraId="1745E148" w14:textId="7F20A0E2" w:rsidR="009145E1" w:rsidRPr="00F60874" w:rsidRDefault="009145E1" w:rsidP="009145E1">
            <w:pPr>
              <w:pBdr>
                <w:bottom w:val="double" w:sz="4" w:space="1" w:color="auto"/>
              </w:pBdr>
              <w:tabs>
                <w:tab w:val="decimal" w:pos="670"/>
              </w:tabs>
              <w:spacing w:line="340" w:lineRule="exact"/>
              <w:jc w:val="center"/>
              <w:rPr>
                <w:sz w:val="26"/>
                <w:szCs w:val="26"/>
              </w:rPr>
            </w:pPr>
            <w:r>
              <w:rPr>
                <w:sz w:val="26"/>
                <w:szCs w:val="26"/>
              </w:rPr>
              <w:t>2,189</w:t>
            </w:r>
          </w:p>
        </w:tc>
        <w:tc>
          <w:tcPr>
            <w:tcW w:w="766" w:type="dxa"/>
            <w:vAlign w:val="bottom"/>
          </w:tcPr>
          <w:p w14:paraId="5C69F94E" w14:textId="62BA6AA2" w:rsidR="009145E1" w:rsidRPr="00F60874" w:rsidRDefault="009145E1" w:rsidP="009145E1">
            <w:pPr>
              <w:pBdr>
                <w:bottom w:val="double" w:sz="4" w:space="1" w:color="auto"/>
              </w:pBdr>
              <w:tabs>
                <w:tab w:val="decimal" w:pos="670"/>
              </w:tabs>
              <w:spacing w:line="340" w:lineRule="exact"/>
              <w:jc w:val="center"/>
              <w:rPr>
                <w:sz w:val="26"/>
                <w:szCs w:val="26"/>
              </w:rPr>
            </w:pPr>
            <w:r w:rsidRPr="00F60874">
              <w:rPr>
                <w:sz w:val="26"/>
                <w:szCs w:val="26"/>
              </w:rPr>
              <w:t>3,000</w:t>
            </w:r>
          </w:p>
        </w:tc>
      </w:tr>
    </w:tbl>
    <w:p w14:paraId="3FAC52A7" w14:textId="77777777" w:rsidR="00CF21A6" w:rsidRPr="00284941" w:rsidRDefault="00CF21A6" w:rsidP="00E359D7">
      <w:pPr>
        <w:pStyle w:val="ListParagraph"/>
        <w:spacing w:before="60"/>
        <w:ind w:left="562"/>
        <w:contextualSpacing w:val="0"/>
        <w:jc w:val="both"/>
        <w:rPr>
          <w:sz w:val="28"/>
          <w:szCs w:val="28"/>
        </w:rPr>
        <w:sectPr w:rsidR="00CF21A6" w:rsidRPr="00284941" w:rsidSect="00D72014">
          <w:footerReference w:type="default" r:id="rId13"/>
          <w:pgSz w:w="16839" w:h="11907" w:orient="landscape" w:code="9"/>
          <w:pgMar w:top="1418" w:right="1134" w:bottom="1418" w:left="567" w:header="794" w:footer="284" w:gutter="0"/>
          <w:cols w:space="708"/>
          <w:docGrid w:linePitch="435"/>
        </w:sectPr>
      </w:pPr>
    </w:p>
    <w:p w14:paraId="6EC344A3" w14:textId="77777777" w:rsidR="00EF5AD5" w:rsidRPr="00EB1594" w:rsidRDefault="00EF5AD5" w:rsidP="0024797E">
      <w:pPr>
        <w:pStyle w:val="ListParagraph"/>
        <w:numPr>
          <w:ilvl w:val="0"/>
          <w:numId w:val="25"/>
        </w:numPr>
        <w:ind w:left="567" w:hanging="567"/>
        <w:contextualSpacing w:val="0"/>
        <w:rPr>
          <w:b/>
          <w:bCs/>
          <w:sz w:val="28"/>
          <w:szCs w:val="28"/>
        </w:rPr>
      </w:pPr>
      <w:r w:rsidRPr="00EB1594">
        <w:rPr>
          <w:b/>
          <w:bCs/>
          <w:sz w:val="28"/>
          <w:szCs w:val="28"/>
        </w:rPr>
        <w:lastRenderedPageBreak/>
        <w:t>INVESTMENT PROPERTIES - NET</w:t>
      </w:r>
    </w:p>
    <w:p w14:paraId="615F6384" w14:textId="03A7FC49" w:rsidR="00EF5AD5" w:rsidRPr="00EF5AD5" w:rsidRDefault="00EF5AD5" w:rsidP="00EF5AD5">
      <w:pPr>
        <w:pStyle w:val="ListParagraph"/>
        <w:tabs>
          <w:tab w:val="num" w:pos="567"/>
        </w:tabs>
        <w:spacing w:before="120"/>
        <w:ind w:left="562"/>
        <w:rPr>
          <w:sz w:val="28"/>
          <w:szCs w:val="28"/>
        </w:rPr>
      </w:pPr>
      <w:r w:rsidRPr="00EF5AD5">
        <w:rPr>
          <w:sz w:val="28"/>
          <w:szCs w:val="28"/>
        </w:rPr>
        <w:t>Investment pr</w:t>
      </w:r>
      <w:r w:rsidR="00C84955">
        <w:rPr>
          <w:sz w:val="28"/>
          <w:szCs w:val="28"/>
        </w:rPr>
        <w:t>operties as at December 31</w:t>
      </w:r>
      <w:r w:rsidR="00A61448">
        <w:rPr>
          <w:sz w:val="28"/>
          <w:szCs w:val="28"/>
        </w:rPr>
        <w:t>,</w:t>
      </w:r>
      <w:r w:rsidRPr="00EF5AD5">
        <w:rPr>
          <w:sz w:val="28"/>
          <w:szCs w:val="28"/>
        </w:rPr>
        <w:t xml:space="preserve"> consisted of:</w:t>
      </w:r>
    </w:p>
    <w:tbl>
      <w:tblPr>
        <w:tblW w:w="9215" w:type="dxa"/>
        <w:tblInd w:w="562" w:type="dxa"/>
        <w:tblLayout w:type="fixed"/>
        <w:tblCellMar>
          <w:left w:w="57" w:type="dxa"/>
          <w:right w:w="57" w:type="dxa"/>
        </w:tblCellMar>
        <w:tblLook w:val="04A0" w:firstRow="1" w:lastRow="0" w:firstColumn="1" w:lastColumn="0" w:noHBand="0" w:noVBand="1"/>
      </w:tblPr>
      <w:tblGrid>
        <w:gridCol w:w="2915"/>
        <w:gridCol w:w="1439"/>
        <w:gridCol w:w="1080"/>
        <w:gridCol w:w="1170"/>
        <w:gridCol w:w="1153"/>
        <w:gridCol w:w="1458"/>
      </w:tblGrid>
      <w:tr w:rsidR="007B4A16" w:rsidRPr="00C60BBF" w14:paraId="2E7369B9" w14:textId="77777777" w:rsidTr="00E0752C">
        <w:trPr>
          <w:trHeight w:val="578"/>
        </w:trPr>
        <w:tc>
          <w:tcPr>
            <w:tcW w:w="2915" w:type="dxa"/>
            <w:noWrap/>
            <w:vAlign w:val="bottom"/>
            <w:hideMark/>
          </w:tcPr>
          <w:p w14:paraId="75391F2C" w14:textId="77777777" w:rsidR="007B4A16" w:rsidRPr="00C60BBF" w:rsidRDefault="007B4A16" w:rsidP="00B30D51">
            <w:pPr>
              <w:spacing w:line="340" w:lineRule="exact"/>
              <w:rPr>
                <w:sz w:val="28"/>
                <w:szCs w:val="28"/>
              </w:rPr>
            </w:pPr>
          </w:p>
        </w:tc>
        <w:tc>
          <w:tcPr>
            <w:tcW w:w="6300" w:type="dxa"/>
            <w:gridSpan w:val="5"/>
            <w:noWrap/>
            <w:vAlign w:val="bottom"/>
            <w:hideMark/>
          </w:tcPr>
          <w:p w14:paraId="5258424C" w14:textId="7740856D" w:rsidR="007B4A16" w:rsidRPr="00B726E1" w:rsidRDefault="007B4A16" w:rsidP="00B30D51">
            <w:pPr>
              <w:pBdr>
                <w:bottom w:val="single" w:sz="4" w:space="1" w:color="auto"/>
              </w:pBdr>
              <w:spacing w:line="340" w:lineRule="exact"/>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7B4A16" w:rsidRPr="00D32B7E" w14:paraId="1327C3EF" w14:textId="77777777" w:rsidTr="00E0752C">
        <w:trPr>
          <w:trHeight w:val="369"/>
        </w:trPr>
        <w:tc>
          <w:tcPr>
            <w:tcW w:w="2915" w:type="dxa"/>
            <w:noWrap/>
            <w:vAlign w:val="bottom"/>
          </w:tcPr>
          <w:p w14:paraId="1CABAD55" w14:textId="77777777" w:rsidR="007B4A16" w:rsidRPr="00C60BBF" w:rsidRDefault="007B4A16" w:rsidP="00B30D51">
            <w:pPr>
              <w:spacing w:line="340" w:lineRule="exact"/>
              <w:rPr>
                <w:b/>
                <w:bCs/>
                <w:sz w:val="28"/>
                <w:szCs w:val="28"/>
              </w:rPr>
            </w:pPr>
          </w:p>
        </w:tc>
        <w:tc>
          <w:tcPr>
            <w:tcW w:w="6300" w:type="dxa"/>
            <w:gridSpan w:val="5"/>
            <w:noWrap/>
            <w:vAlign w:val="bottom"/>
          </w:tcPr>
          <w:p w14:paraId="4ADD13E8" w14:textId="771A9D29" w:rsidR="007B4A16" w:rsidRPr="00B726E1" w:rsidRDefault="007B4A16" w:rsidP="00B30D51">
            <w:pPr>
              <w:pBdr>
                <w:bottom w:val="single" w:sz="4" w:space="1" w:color="auto"/>
              </w:pBdr>
              <w:spacing w:line="340" w:lineRule="exact"/>
              <w:jc w:val="center"/>
              <w:rPr>
                <w:sz w:val="28"/>
                <w:szCs w:val="28"/>
                <w:cs/>
              </w:rPr>
            </w:pPr>
            <w:r w:rsidRPr="007C5EA6">
              <w:rPr>
                <w:rFonts w:asciiTheme="majorBidi" w:hAnsiTheme="majorBidi" w:cstheme="majorBidi"/>
                <w:sz w:val="28"/>
                <w:szCs w:val="28"/>
              </w:rPr>
              <w:t>Consolidated financial statements</w:t>
            </w:r>
          </w:p>
        </w:tc>
      </w:tr>
      <w:tr w:rsidR="00E0752C" w:rsidRPr="00D32B7E" w14:paraId="2775AE75" w14:textId="77777777" w:rsidTr="00E0752C">
        <w:trPr>
          <w:trHeight w:val="369"/>
        </w:trPr>
        <w:tc>
          <w:tcPr>
            <w:tcW w:w="2915" w:type="dxa"/>
            <w:noWrap/>
            <w:vAlign w:val="bottom"/>
            <w:hideMark/>
          </w:tcPr>
          <w:p w14:paraId="779466D6" w14:textId="77777777" w:rsidR="00E0752C" w:rsidRPr="00C60BBF" w:rsidRDefault="00E0752C" w:rsidP="00B30D51">
            <w:pPr>
              <w:spacing w:line="340" w:lineRule="exact"/>
              <w:rPr>
                <w:b/>
                <w:bCs/>
                <w:sz w:val="28"/>
                <w:szCs w:val="28"/>
              </w:rPr>
            </w:pPr>
          </w:p>
        </w:tc>
        <w:tc>
          <w:tcPr>
            <w:tcW w:w="1439" w:type="dxa"/>
            <w:vMerge w:val="restart"/>
            <w:noWrap/>
            <w:vAlign w:val="bottom"/>
            <w:hideMark/>
          </w:tcPr>
          <w:p w14:paraId="133A223C" w14:textId="451F4D5B" w:rsidR="00E0752C" w:rsidRPr="00C60BBF" w:rsidRDefault="00E0752C" w:rsidP="00B30D51">
            <w:pPr>
              <w:pBdr>
                <w:bottom w:val="single" w:sz="4" w:space="1" w:color="auto"/>
              </w:pBdr>
              <w:spacing w:line="340" w:lineRule="exact"/>
              <w:jc w:val="center"/>
              <w:rPr>
                <w:sz w:val="28"/>
                <w:szCs w:val="28"/>
              </w:rPr>
            </w:pPr>
            <w:r w:rsidRPr="00626E78">
              <w:rPr>
                <w:rFonts w:eastAsiaTheme="minorHAnsi"/>
                <w:color w:val="000000"/>
                <w:spacing w:val="-4"/>
                <w:sz w:val="28"/>
                <w:szCs w:val="28"/>
              </w:rPr>
              <w:t xml:space="preserve">As at </w:t>
            </w:r>
            <w:r>
              <w:rPr>
                <w:rFonts w:eastAsiaTheme="minorHAnsi"/>
                <w:color w:val="000000"/>
                <w:spacing w:val="-4"/>
                <w:sz w:val="28"/>
                <w:szCs w:val="28"/>
              </w:rPr>
              <w:t>January 1, 2025</w:t>
            </w:r>
          </w:p>
        </w:tc>
        <w:tc>
          <w:tcPr>
            <w:tcW w:w="3403" w:type="dxa"/>
            <w:gridSpan w:val="3"/>
            <w:vAlign w:val="bottom"/>
          </w:tcPr>
          <w:p w14:paraId="384004AE" w14:textId="5CF59671" w:rsidR="00E0752C" w:rsidRPr="00C60BBF" w:rsidRDefault="00E0752C" w:rsidP="00B30D51">
            <w:pPr>
              <w:pBdr>
                <w:bottom w:val="single" w:sz="4" w:space="1" w:color="auto"/>
              </w:pBdr>
              <w:spacing w:line="340" w:lineRule="exact"/>
              <w:jc w:val="center"/>
              <w:rPr>
                <w:sz w:val="28"/>
                <w:szCs w:val="28"/>
              </w:rPr>
            </w:pPr>
            <w:r w:rsidRPr="005F4A70">
              <w:rPr>
                <w:sz w:val="28"/>
                <w:szCs w:val="28"/>
              </w:rPr>
              <w:t>Movements during the year</w:t>
            </w:r>
          </w:p>
        </w:tc>
        <w:tc>
          <w:tcPr>
            <w:tcW w:w="1458" w:type="dxa"/>
            <w:vMerge w:val="restart"/>
            <w:vAlign w:val="bottom"/>
          </w:tcPr>
          <w:p w14:paraId="0B00597C" w14:textId="4407723F" w:rsidR="00E0752C" w:rsidRPr="00C60BBF" w:rsidRDefault="00E0752C" w:rsidP="00B30D51">
            <w:pPr>
              <w:pBdr>
                <w:bottom w:val="single" w:sz="4" w:space="1" w:color="auto"/>
              </w:pBdr>
              <w:spacing w:line="340" w:lineRule="exact"/>
              <w:jc w:val="center"/>
              <w:rPr>
                <w:sz w:val="28"/>
                <w:szCs w:val="28"/>
              </w:rPr>
            </w:pPr>
            <w:r w:rsidRPr="00E0752C">
              <w:rPr>
                <w:rFonts w:eastAsiaTheme="minorHAnsi"/>
                <w:color w:val="000000"/>
                <w:spacing w:val="-10"/>
                <w:sz w:val="28"/>
                <w:szCs w:val="28"/>
              </w:rPr>
              <w:t>As at December 31</w:t>
            </w:r>
            <w:r>
              <w:rPr>
                <w:rFonts w:eastAsiaTheme="minorHAnsi"/>
                <w:color w:val="000000"/>
                <w:spacing w:val="-8"/>
                <w:sz w:val="28"/>
                <w:szCs w:val="28"/>
              </w:rPr>
              <w:t>, 2025</w:t>
            </w:r>
          </w:p>
        </w:tc>
      </w:tr>
      <w:tr w:rsidR="00E0752C" w:rsidRPr="00C60BBF" w14:paraId="5D3BED3D" w14:textId="77777777" w:rsidTr="00E0752C">
        <w:trPr>
          <w:trHeight w:val="367"/>
        </w:trPr>
        <w:tc>
          <w:tcPr>
            <w:tcW w:w="2915" w:type="dxa"/>
            <w:noWrap/>
            <w:vAlign w:val="bottom"/>
            <w:hideMark/>
          </w:tcPr>
          <w:p w14:paraId="68B2921F" w14:textId="77777777" w:rsidR="00E0752C" w:rsidRPr="00C60BBF" w:rsidRDefault="00E0752C" w:rsidP="00B30D51">
            <w:pPr>
              <w:spacing w:line="340" w:lineRule="exact"/>
              <w:rPr>
                <w:sz w:val="28"/>
                <w:szCs w:val="28"/>
              </w:rPr>
            </w:pPr>
          </w:p>
        </w:tc>
        <w:tc>
          <w:tcPr>
            <w:tcW w:w="1439" w:type="dxa"/>
            <w:vMerge/>
            <w:noWrap/>
            <w:vAlign w:val="bottom"/>
            <w:hideMark/>
          </w:tcPr>
          <w:p w14:paraId="259CA460" w14:textId="77777777" w:rsidR="00E0752C" w:rsidRPr="00D32B7E" w:rsidRDefault="00E0752C" w:rsidP="00B30D51">
            <w:pPr>
              <w:spacing w:line="340" w:lineRule="exact"/>
              <w:jc w:val="center"/>
              <w:rPr>
                <w:sz w:val="28"/>
                <w:szCs w:val="28"/>
              </w:rPr>
            </w:pPr>
          </w:p>
        </w:tc>
        <w:tc>
          <w:tcPr>
            <w:tcW w:w="1080" w:type="dxa"/>
            <w:vAlign w:val="bottom"/>
          </w:tcPr>
          <w:p w14:paraId="055ACD0C" w14:textId="355217DD" w:rsidR="00E0752C" w:rsidRPr="00D32B7E" w:rsidRDefault="00E0752C" w:rsidP="00B30D51">
            <w:pPr>
              <w:pBdr>
                <w:bottom w:val="single" w:sz="4" w:space="1" w:color="auto"/>
              </w:pBdr>
              <w:spacing w:line="340" w:lineRule="exact"/>
              <w:jc w:val="center"/>
              <w:rPr>
                <w:sz w:val="28"/>
                <w:szCs w:val="28"/>
              </w:rPr>
            </w:pPr>
            <w:r w:rsidRPr="00626E78">
              <w:rPr>
                <w:rFonts w:eastAsiaTheme="minorHAnsi"/>
                <w:color w:val="000000"/>
                <w:spacing w:val="-4"/>
                <w:sz w:val="28"/>
                <w:szCs w:val="28"/>
              </w:rPr>
              <w:t>Additions</w:t>
            </w:r>
            <w:r>
              <w:rPr>
                <w:rFonts w:eastAsiaTheme="minorHAnsi"/>
                <w:color w:val="000000"/>
                <w:spacing w:val="-4"/>
                <w:sz w:val="28"/>
                <w:szCs w:val="28"/>
              </w:rPr>
              <w:br/>
            </w:r>
            <w:r w:rsidRPr="00626E78">
              <w:rPr>
                <w:rFonts w:eastAsiaTheme="minorHAnsi"/>
                <w:color w:val="000000"/>
                <w:spacing w:val="-4"/>
                <w:sz w:val="28"/>
                <w:szCs w:val="28"/>
              </w:rPr>
              <w:t>/Transfer</w:t>
            </w:r>
          </w:p>
        </w:tc>
        <w:tc>
          <w:tcPr>
            <w:tcW w:w="1170" w:type="dxa"/>
          </w:tcPr>
          <w:p w14:paraId="7B0E690C" w14:textId="3C5C5CF6" w:rsidR="00E0752C" w:rsidRPr="00945E62" w:rsidRDefault="00E0752C" w:rsidP="007B4A16">
            <w:pPr>
              <w:pBdr>
                <w:bottom w:val="single" w:sz="4" w:space="0" w:color="auto"/>
              </w:pBdr>
              <w:spacing w:line="280" w:lineRule="exact"/>
              <w:jc w:val="center"/>
              <w:rPr>
                <w:spacing w:val="-4"/>
                <w:sz w:val="28"/>
                <w:szCs w:val="28"/>
              </w:rPr>
            </w:pPr>
            <w:r w:rsidRPr="004E2C78">
              <w:rPr>
                <w:spacing w:val="-4"/>
                <w:sz w:val="28"/>
                <w:szCs w:val="28"/>
              </w:rPr>
              <w:t>Acquired in business</w:t>
            </w:r>
            <w:r>
              <w:rPr>
                <w:spacing w:val="-4"/>
                <w:sz w:val="28"/>
                <w:szCs w:val="28"/>
              </w:rPr>
              <w:t xml:space="preserve"> </w:t>
            </w:r>
            <w:r w:rsidRPr="004E2C78">
              <w:rPr>
                <w:spacing w:val="-4"/>
                <w:sz w:val="28"/>
                <w:szCs w:val="28"/>
              </w:rPr>
              <w:t>combination</w:t>
            </w:r>
          </w:p>
        </w:tc>
        <w:tc>
          <w:tcPr>
            <w:tcW w:w="1153" w:type="dxa"/>
            <w:vAlign w:val="bottom"/>
          </w:tcPr>
          <w:p w14:paraId="0778F47E" w14:textId="1AECF303" w:rsidR="00E0752C" w:rsidRPr="00D32B7E" w:rsidRDefault="00E0752C" w:rsidP="00B30D51">
            <w:pPr>
              <w:pBdr>
                <w:bottom w:val="single" w:sz="4" w:space="1" w:color="auto"/>
              </w:pBdr>
              <w:spacing w:line="340" w:lineRule="exact"/>
              <w:jc w:val="center"/>
              <w:rPr>
                <w:sz w:val="28"/>
                <w:szCs w:val="28"/>
              </w:rPr>
            </w:pPr>
            <w:r w:rsidRPr="00626E78">
              <w:rPr>
                <w:rFonts w:eastAsiaTheme="minorHAnsi"/>
                <w:color w:val="000000"/>
                <w:spacing w:val="-4"/>
                <w:sz w:val="28"/>
                <w:szCs w:val="28"/>
              </w:rPr>
              <w:t>Decrease</w:t>
            </w:r>
            <w:r>
              <w:rPr>
                <w:rFonts w:eastAsiaTheme="minorHAnsi"/>
                <w:color w:val="000000"/>
                <w:spacing w:val="-4"/>
                <w:sz w:val="28"/>
                <w:szCs w:val="28"/>
              </w:rPr>
              <w:br/>
            </w:r>
            <w:r w:rsidRPr="00626E78">
              <w:rPr>
                <w:rFonts w:eastAsiaTheme="minorHAnsi"/>
                <w:color w:val="000000"/>
                <w:spacing w:val="-4"/>
                <w:sz w:val="28"/>
                <w:szCs w:val="28"/>
              </w:rPr>
              <w:t>/Transfer</w:t>
            </w:r>
          </w:p>
        </w:tc>
        <w:tc>
          <w:tcPr>
            <w:tcW w:w="1458" w:type="dxa"/>
            <w:vMerge/>
            <w:vAlign w:val="bottom"/>
          </w:tcPr>
          <w:p w14:paraId="464842EA" w14:textId="77777777" w:rsidR="00E0752C" w:rsidRPr="00D32B7E" w:rsidRDefault="00E0752C" w:rsidP="00B30D51">
            <w:pPr>
              <w:spacing w:line="340" w:lineRule="exact"/>
              <w:jc w:val="center"/>
              <w:rPr>
                <w:sz w:val="28"/>
                <w:szCs w:val="28"/>
              </w:rPr>
            </w:pPr>
          </w:p>
        </w:tc>
      </w:tr>
      <w:tr w:rsidR="00945E62" w:rsidRPr="00C60BBF" w14:paraId="1A6DC2BD" w14:textId="77777777" w:rsidTr="00E0752C">
        <w:trPr>
          <w:trHeight w:val="374"/>
        </w:trPr>
        <w:tc>
          <w:tcPr>
            <w:tcW w:w="2915" w:type="dxa"/>
            <w:noWrap/>
            <w:vAlign w:val="bottom"/>
            <w:hideMark/>
          </w:tcPr>
          <w:p w14:paraId="5F091C05" w14:textId="42312876" w:rsidR="00945E62" w:rsidRPr="00AE3DFD" w:rsidRDefault="00945E62" w:rsidP="00B30D51">
            <w:pPr>
              <w:spacing w:line="340" w:lineRule="exact"/>
              <w:rPr>
                <w:b/>
                <w:bCs/>
                <w:sz w:val="28"/>
                <w:szCs w:val="28"/>
              </w:rPr>
            </w:pPr>
            <w:r>
              <w:rPr>
                <w:b/>
                <w:bCs/>
                <w:sz w:val="28"/>
                <w:szCs w:val="28"/>
              </w:rPr>
              <w:t>Cost</w:t>
            </w:r>
          </w:p>
        </w:tc>
        <w:tc>
          <w:tcPr>
            <w:tcW w:w="1439" w:type="dxa"/>
            <w:noWrap/>
            <w:vAlign w:val="bottom"/>
            <w:hideMark/>
          </w:tcPr>
          <w:p w14:paraId="7B84C401" w14:textId="77777777" w:rsidR="00945E62" w:rsidRPr="00D32B7E" w:rsidRDefault="00945E62" w:rsidP="00945E62">
            <w:pPr>
              <w:spacing w:line="340" w:lineRule="exact"/>
              <w:jc w:val="center"/>
              <w:rPr>
                <w:sz w:val="28"/>
                <w:szCs w:val="28"/>
              </w:rPr>
            </w:pPr>
          </w:p>
        </w:tc>
        <w:tc>
          <w:tcPr>
            <w:tcW w:w="1080" w:type="dxa"/>
            <w:vAlign w:val="bottom"/>
          </w:tcPr>
          <w:p w14:paraId="2F60528D" w14:textId="77777777" w:rsidR="00945E62" w:rsidRPr="00D32B7E" w:rsidRDefault="00945E62" w:rsidP="00945E62">
            <w:pPr>
              <w:spacing w:line="340" w:lineRule="exact"/>
              <w:jc w:val="center"/>
              <w:rPr>
                <w:sz w:val="28"/>
                <w:szCs w:val="28"/>
              </w:rPr>
            </w:pPr>
          </w:p>
        </w:tc>
        <w:tc>
          <w:tcPr>
            <w:tcW w:w="1170" w:type="dxa"/>
            <w:vAlign w:val="bottom"/>
          </w:tcPr>
          <w:p w14:paraId="3BDF04C8" w14:textId="77777777" w:rsidR="00945E62" w:rsidRPr="00D32B7E" w:rsidRDefault="00945E62" w:rsidP="00945E62">
            <w:pPr>
              <w:spacing w:line="340" w:lineRule="exact"/>
              <w:jc w:val="center"/>
              <w:rPr>
                <w:sz w:val="28"/>
                <w:szCs w:val="28"/>
              </w:rPr>
            </w:pPr>
          </w:p>
        </w:tc>
        <w:tc>
          <w:tcPr>
            <w:tcW w:w="1153" w:type="dxa"/>
            <w:vAlign w:val="bottom"/>
          </w:tcPr>
          <w:p w14:paraId="1D4BAC30" w14:textId="72E0F9E0" w:rsidR="00945E62" w:rsidRPr="00D32B7E" w:rsidRDefault="00945E62" w:rsidP="00945E62">
            <w:pPr>
              <w:spacing w:line="340" w:lineRule="exact"/>
              <w:jc w:val="center"/>
              <w:rPr>
                <w:sz w:val="28"/>
                <w:szCs w:val="28"/>
              </w:rPr>
            </w:pPr>
          </w:p>
        </w:tc>
        <w:tc>
          <w:tcPr>
            <w:tcW w:w="1458" w:type="dxa"/>
            <w:vAlign w:val="bottom"/>
          </w:tcPr>
          <w:p w14:paraId="7B19736B" w14:textId="77777777" w:rsidR="00945E62" w:rsidRPr="00D32B7E" w:rsidRDefault="00945E62" w:rsidP="00945E62">
            <w:pPr>
              <w:spacing w:line="340" w:lineRule="exact"/>
              <w:jc w:val="center"/>
              <w:rPr>
                <w:sz w:val="28"/>
                <w:szCs w:val="28"/>
              </w:rPr>
            </w:pPr>
          </w:p>
        </w:tc>
      </w:tr>
      <w:tr w:rsidR="007B4A16" w:rsidRPr="00C60BBF" w14:paraId="6B737183" w14:textId="77777777" w:rsidTr="00E0752C">
        <w:trPr>
          <w:trHeight w:val="374"/>
        </w:trPr>
        <w:tc>
          <w:tcPr>
            <w:tcW w:w="2915" w:type="dxa"/>
            <w:noWrap/>
            <w:vAlign w:val="bottom"/>
          </w:tcPr>
          <w:p w14:paraId="7FD491AA" w14:textId="16EF0B2F" w:rsidR="007B4A16" w:rsidRPr="00B726E1" w:rsidRDefault="007B4A16" w:rsidP="007B4A16">
            <w:pPr>
              <w:spacing w:line="340" w:lineRule="exact"/>
              <w:rPr>
                <w:b/>
                <w:bCs/>
                <w:sz w:val="28"/>
                <w:szCs w:val="28"/>
                <w:cs/>
              </w:rPr>
            </w:pPr>
            <w:r>
              <w:rPr>
                <w:sz w:val="28"/>
                <w:szCs w:val="28"/>
              </w:rPr>
              <w:t xml:space="preserve"> </w:t>
            </w:r>
            <w:r w:rsidRPr="00C86FA5">
              <w:rPr>
                <w:rFonts w:hint="cs"/>
                <w:sz w:val="28"/>
                <w:szCs w:val="28"/>
              </w:rPr>
              <w:t xml:space="preserve">  </w:t>
            </w:r>
            <w:r>
              <w:rPr>
                <w:sz w:val="28"/>
                <w:szCs w:val="28"/>
              </w:rPr>
              <w:t>Land</w:t>
            </w:r>
            <w:r w:rsidRPr="00284941">
              <w:rPr>
                <w:rFonts w:hint="cs"/>
                <w:sz w:val="28"/>
                <w:szCs w:val="28"/>
              </w:rPr>
              <w:t xml:space="preserve"> </w:t>
            </w:r>
            <w:r>
              <w:rPr>
                <w:sz w:val="28"/>
                <w:szCs w:val="28"/>
              </w:rPr>
              <w:t>and l</w:t>
            </w:r>
            <w:r w:rsidRPr="000F290B">
              <w:rPr>
                <w:sz w:val="28"/>
                <w:szCs w:val="28"/>
              </w:rPr>
              <w:t>and improvement</w:t>
            </w:r>
          </w:p>
        </w:tc>
        <w:tc>
          <w:tcPr>
            <w:tcW w:w="1439" w:type="dxa"/>
            <w:noWrap/>
            <w:vAlign w:val="bottom"/>
          </w:tcPr>
          <w:p w14:paraId="18E53221" w14:textId="1333862C" w:rsidR="007B4A16" w:rsidRPr="00852353" w:rsidRDefault="007B4A16" w:rsidP="00D55588">
            <w:pPr>
              <w:tabs>
                <w:tab w:val="decimal" w:pos="1118"/>
              </w:tabs>
              <w:spacing w:line="340" w:lineRule="exact"/>
              <w:jc w:val="center"/>
              <w:rPr>
                <w:sz w:val="28"/>
                <w:szCs w:val="28"/>
              </w:rPr>
            </w:pPr>
            <w:r>
              <w:rPr>
                <w:sz w:val="28"/>
                <w:szCs w:val="28"/>
              </w:rPr>
              <w:t>27,737,626</w:t>
            </w:r>
          </w:p>
        </w:tc>
        <w:tc>
          <w:tcPr>
            <w:tcW w:w="1080" w:type="dxa"/>
            <w:vAlign w:val="bottom"/>
          </w:tcPr>
          <w:p w14:paraId="2BC0C9C5" w14:textId="65547928" w:rsidR="007B4A16" w:rsidRPr="00954293" w:rsidRDefault="007B4A16" w:rsidP="007B4A16">
            <w:pPr>
              <w:tabs>
                <w:tab w:val="decimal" w:pos="965"/>
              </w:tabs>
              <w:spacing w:line="340" w:lineRule="exact"/>
              <w:jc w:val="center"/>
              <w:rPr>
                <w:sz w:val="28"/>
                <w:szCs w:val="28"/>
              </w:rPr>
            </w:pPr>
            <w:r>
              <w:rPr>
                <w:sz w:val="28"/>
                <w:szCs w:val="28"/>
              </w:rPr>
              <w:t>-</w:t>
            </w:r>
          </w:p>
        </w:tc>
        <w:tc>
          <w:tcPr>
            <w:tcW w:w="1170" w:type="dxa"/>
            <w:vAlign w:val="bottom"/>
          </w:tcPr>
          <w:p w14:paraId="75A0ED92" w14:textId="2C8CA91D" w:rsidR="007B4A16" w:rsidRDefault="007B4A16" w:rsidP="007B4A16">
            <w:pPr>
              <w:tabs>
                <w:tab w:val="decimal" w:pos="1118"/>
              </w:tabs>
              <w:spacing w:line="340" w:lineRule="exact"/>
              <w:jc w:val="center"/>
              <w:rPr>
                <w:sz w:val="28"/>
                <w:szCs w:val="28"/>
              </w:rPr>
            </w:pPr>
            <w:r w:rsidRPr="009C7C84">
              <w:rPr>
                <w:sz w:val="28"/>
                <w:szCs w:val="28"/>
              </w:rPr>
              <w:t>3,989,763</w:t>
            </w:r>
          </w:p>
        </w:tc>
        <w:tc>
          <w:tcPr>
            <w:tcW w:w="1153" w:type="dxa"/>
            <w:vAlign w:val="bottom"/>
          </w:tcPr>
          <w:p w14:paraId="1E0963BC" w14:textId="75C7309D" w:rsidR="007B4A16" w:rsidRPr="00954293" w:rsidRDefault="007B4A16" w:rsidP="009145E1">
            <w:pPr>
              <w:tabs>
                <w:tab w:val="decimal" w:pos="940"/>
              </w:tabs>
              <w:spacing w:line="340" w:lineRule="exact"/>
              <w:jc w:val="center"/>
              <w:rPr>
                <w:sz w:val="28"/>
                <w:szCs w:val="28"/>
              </w:rPr>
            </w:pPr>
            <w:r>
              <w:rPr>
                <w:sz w:val="28"/>
                <w:szCs w:val="28"/>
              </w:rPr>
              <w:t>-</w:t>
            </w:r>
          </w:p>
        </w:tc>
        <w:tc>
          <w:tcPr>
            <w:tcW w:w="1458" w:type="dxa"/>
            <w:vAlign w:val="bottom"/>
          </w:tcPr>
          <w:p w14:paraId="6943DC9D" w14:textId="600935A7" w:rsidR="007B4A16" w:rsidRPr="00954293" w:rsidRDefault="00646EE3" w:rsidP="00D55588">
            <w:pPr>
              <w:tabs>
                <w:tab w:val="decimal" w:pos="1118"/>
              </w:tabs>
              <w:spacing w:line="340" w:lineRule="exact"/>
              <w:jc w:val="center"/>
              <w:rPr>
                <w:sz w:val="28"/>
                <w:szCs w:val="28"/>
              </w:rPr>
            </w:pPr>
            <w:r w:rsidRPr="009C6A3B">
              <w:rPr>
                <w:noProof/>
                <w:sz w:val="28"/>
                <w:szCs w:val="28"/>
              </w:rPr>
              <w:t>31,727,389</w:t>
            </w:r>
          </w:p>
        </w:tc>
      </w:tr>
      <w:tr w:rsidR="007B4A16" w:rsidRPr="00C60BBF" w14:paraId="6A2F6D04" w14:textId="77777777" w:rsidTr="00E0752C">
        <w:trPr>
          <w:trHeight w:val="374"/>
        </w:trPr>
        <w:tc>
          <w:tcPr>
            <w:tcW w:w="2915" w:type="dxa"/>
            <w:noWrap/>
            <w:vAlign w:val="bottom"/>
          </w:tcPr>
          <w:p w14:paraId="46D69FCE" w14:textId="02D58E22" w:rsidR="007B4A16" w:rsidRPr="00B726E1" w:rsidRDefault="007B4A16" w:rsidP="007B4A16">
            <w:pPr>
              <w:spacing w:line="340" w:lineRule="exact"/>
              <w:rPr>
                <w:sz w:val="28"/>
                <w:szCs w:val="28"/>
                <w:cs/>
              </w:rPr>
            </w:pPr>
            <w:r>
              <w:rPr>
                <w:sz w:val="28"/>
                <w:szCs w:val="28"/>
              </w:rPr>
              <w:t xml:space="preserve">   C</w:t>
            </w:r>
            <w:r w:rsidRPr="00076040">
              <w:rPr>
                <w:sz w:val="28"/>
                <w:szCs w:val="28"/>
              </w:rPr>
              <w:t>ondominium</w:t>
            </w:r>
          </w:p>
        </w:tc>
        <w:tc>
          <w:tcPr>
            <w:tcW w:w="1439" w:type="dxa"/>
            <w:noWrap/>
            <w:vAlign w:val="bottom"/>
          </w:tcPr>
          <w:p w14:paraId="32BD8D5C" w14:textId="6AD4AD5A" w:rsidR="007B4A16" w:rsidRPr="00852353" w:rsidRDefault="007B4A16" w:rsidP="00D55588">
            <w:pPr>
              <w:tabs>
                <w:tab w:val="decimal" w:pos="1118"/>
              </w:tabs>
              <w:spacing w:line="340" w:lineRule="exact"/>
              <w:jc w:val="center"/>
              <w:rPr>
                <w:sz w:val="28"/>
                <w:szCs w:val="28"/>
              </w:rPr>
            </w:pPr>
            <w:r>
              <w:rPr>
                <w:sz w:val="28"/>
                <w:szCs w:val="28"/>
              </w:rPr>
              <w:t>4,559,345</w:t>
            </w:r>
          </w:p>
        </w:tc>
        <w:tc>
          <w:tcPr>
            <w:tcW w:w="1080" w:type="dxa"/>
            <w:vAlign w:val="bottom"/>
          </w:tcPr>
          <w:p w14:paraId="2CE4CF00" w14:textId="5608970C" w:rsidR="007B4A16" w:rsidRPr="00954293" w:rsidRDefault="007B4A16" w:rsidP="00D55588">
            <w:pPr>
              <w:tabs>
                <w:tab w:val="decimal" w:pos="1118"/>
              </w:tabs>
              <w:spacing w:line="340" w:lineRule="exact"/>
              <w:jc w:val="center"/>
              <w:rPr>
                <w:sz w:val="28"/>
                <w:szCs w:val="28"/>
              </w:rPr>
            </w:pPr>
            <w:r w:rsidRPr="00D5321C">
              <w:rPr>
                <w:rFonts w:hint="cs"/>
                <w:sz w:val="28"/>
                <w:szCs w:val="28"/>
              </w:rPr>
              <w:t>469</w:t>
            </w:r>
            <w:r>
              <w:rPr>
                <w:sz w:val="28"/>
                <w:szCs w:val="28"/>
              </w:rPr>
              <w:t>,0</w:t>
            </w:r>
            <w:r w:rsidRPr="00D5321C">
              <w:rPr>
                <w:sz w:val="28"/>
                <w:szCs w:val="28"/>
              </w:rPr>
              <w:t>5</w:t>
            </w:r>
            <w:r>
              <w:rPr>
                <w:sz w:val="28"/>
                <w:szCs w:val="28"/>
              </w:rPr>
              <w:t>9</w:t>
            </w:r>
          </w:p>
        </w:tc>
        <w:tc>
          <w:tcPr>
            <w:tcW w:w="1170" w:type="dxa"/>
            <w:vAlign w:val="bottom"/>
          </w:tcPr>
          <w:p w14:paraId="1DCC18B1" w14:textId="2B408757" w:rsidR="007B4A16" w:rsidRDefault="007B4A16" w:rsidP="007B4A16">
            <w:pPr>
              <w:tabs>
                <w:tab w:val="decimal" w:pos="940"/>
              </w:tabs>
              <w:spacing w:line="340" w:lineRule="exact"/>
              <w:jc w:val="center"/>
              <w:rPr>
                <w:sz w:val="28"/>
                <w:szCs w:val="28"/>
              </w:rPr>
            </w:pPr>
            <w:r>
              <w:rPr>
                <w:sz w:val="28"/>
                <w:szCs w:val="28"/>
              </w:rPr>
              <w:t>-</w:t>
            </w:r>
          </w:p>
        </w:tc>
        <w:tc>
          <w:tcPr>
            <w:tcW w:w="1153" w:type="dxa"/>
            <w:vAlign w:val="bottom"/>
          </w:tcPr>
          <w:p w14:paraId="60E5FEE7" w14:textId="39C6E1AA" w:rsidR="007B4A16" w:rsidRPr="00954293" w:rsidRDefault="007B4A16" w:rsidP="00D55588">
            <w:pPr>
              <w:tabs>
                <w:tab w:val="decimal" w:pos="1118"/>
              </w:tabs>
              <w:spacing w:line="340" w:lineRule="exact"/>
              <w:jc w:val="center"/>
              <w:rPr>
                <w:sz w:val="28"/>
                <w:szCs w:val="28"/>
              </w:rPr>
            </w:pPr>
            <w:r>
              <w:rPr>
                <w:sz w:val="28"/>
                <w:szCs w:val="28"/>
              </w:rPr>
              <w:t>(</w:t>
            </w:r>
            <w:r w:rsidRPr="00D5321C">
              <w:rPr>
                <w:sz w:val="28"/>
                <w:szCs w:val="28"/>
              </w:rPr>
              <w:t>53</w:t>
            </w:r>
            <w:r>
              <w:rPr>
                <w:sz w:val="28"/>
                <w:szCs w:val="28"/>
              </w:rPr>
              <w:t>0,000)</w:t>
            </w:r>
          </w:p>
        </w:tc>
        <w:tc>
          <w:tcPr>
            <w:tcW w:w="1458" w:type="dxa"/>
            <w:vAlign w:val="bottom"/>
          </w:tcPr>
          <w:p w14:paraId="7270BDD4" w14:textId="7EFA1CE0" w:rsidR="007B4A16" w:rsidRPr="00954293" w:rsidRDefault="007B4A16" w:rsidP="00D55588">
            <w:pPr>
              <w:tabs>
                <w:tab w:val="decimal" w:pos="1118"/>
              </w:tabs>
              <w:spacing w:line="340" w:lineRule="exact"/>
              <w:jc w:val="center"/>
              <w:rPr>
                <w:sz w:val="28"/>
                <w:szCs w:val="28"/>
              </w:rPr>
            </w:pPr>
            <w:r>
              <w:rPr>
                <w:sz w:val="28"/>
                <w:szCs w:val="28"/>
              </w:rPr>
              <w:fldChar w:fldCharType="begin"/>
            </w:r>
            <w:r>
              <w:rPr>
                <w:sz w:val="28"/>
                <w:szCs w:val="28"/>
              </w:rPr>
              <w:instrText xml:space="preserve"> =SUM(left) </w:instrText>
            </w:r>
            <w:r>
              <w:rPr>
                <w:sz w:val="28"/>
                <w:szCs w:val="28"/>
              </w:rPr>
              <w:fldChar w:fldCharType="separate"/>
            </w:r>
            <w:r w:rsidRPr="00D5321C">
              <w:rPr>
                <w:sz w:val="28"/>
                <w:szCs w:val="28"/>
              </w:rPr>
              <w:t>4</w:t>
            </w:r>
            <w:r>
              <w:rPr>
                <w:sz w:val="28"/>
                <w:szCs w:val="28"/>
              </w:rPr>
              <w:t>,</w:t>
            </w:r>
            <w:r w:rsidRPr="00D5321C">
              <w:rPr>
                <w:sz w:val="28"/>
                <w:szCs w:val="28"/>
              </w:rPr>
              <w:t>4</w:t>
            </w:r>
            <w:r>
              <w:rPr>
                <w:sz w:val="28"/>
                <w:szCs w:val="28"/>
              </w:rPr>
              <w:t>98,</w:t>
            </w:r>
            <w:r w:rsidRPr="00D5321C">
              <w:rPr>
                <w:sz w:val="28"/>
                <w:szCs w:val="28"/>
              </w:rPr>
              <w:t>4</w:t>
            </w:r>
            <w:r>
              <w:rPr>
                <w:sz w:val="28"/>
                <w:szCs w:val="28"/>
              </w:rPr>
              <w:t>0</w:t>
            </w:r>
            <w:r w:rsidRPr="00D5321C">
              <w:rPr>
                <w:sz w:val="28"/>
                <w:szCs w:val="28"/>
              </w:rPr>
              <w:t>4</w:t>
            </w:r>
            <w:r>
              <w:rPr>
                <w:sz w:val="28"/>
                <w:szCs w:val="28"/>
              </w:rPr>
              <w:fldChar w:fldCharType="end"/>
            </w:r>
          </w:p>
        </w:tc>
      </w:tr>
      <w:tr w:rsidR="007B4A16" w:rsidRPr="00C60BBF" w14:paraId="0E348C27" w14:textId="77777777" w:rsidTr="00E0752C">
        <w:trPr>
          <w:trHeight w:val="374"/>
        </w:trPr>
        <w:tc>
          <w:tcPr>
            <w:tcW w:w="2915" w:type="dxa"/>
            <w:noWrap/>
            <w:vAlign w:val="bottom"/>
          </w:tcPr>
          <w:p w14:paraId="38762E29" w14:textId="1FAB7F04" w:rsidR="007B4A16" w:rsidRPr="00B726E1" w:rsidRDefault="007B4A16" w:rsidP="007B4A16">
            <w:pPr>
              <w:spacing w:line="340" w:lineRule="exact"/>
              <w:rPr>
                <w:b/>
                <w:bCs/>
                <w:sz w:val="28"/>
                <w:szCs w:val="28"/>
                <w:cs/>
              </w:rPr>
            </w:pPr>
            <w:r w:rsidRPr="00C86FA5">
              <w:rPr>
                <w:rFonts w:hint="cs"/>
                <w:sz w:val="28"/>
                <w:szCs w:val="28"/>
              </w:rPr>
              <w:t xml:space="preserve">  </w:t>
            </w:r>
            <w:r>
              <w:rPr>
                <w:sz w:val="28"/>
                <w:szCs w:val="28"/>
              </w:rPr>
              <w:t xml:space="preserve"> B</w:t>
            </w:r>
            <w:r w:rsidRPr="00041E87">
              <w:rPr>
                <w:sz w:val="28"/>
                <w:szCs w:val="28"/>
              </w:rPr>
              <w:t>uilding</w:t>
            </w:r>
          </w:p>
        </w:tc>
        <w:tc>
          <w:tcPr>
            <w:tcW w:w="1439" w:type="dxa"/>
            <w:noWrap/>
            <w:vAlign w:val="bottom"/>
          </w:tcPr>
          <w:p w14:paraId="28D5B077" w14:textId="28AA761A" w:rsidR="007B4A16" w:rsidRPr="00852353" w:rsidRDefault="007B4A16" w:rsidP="00D55588">
            <w:pPr>
              <w:pBdr>
                <w:bottom w:val="single" w:sz="4" w:space="1" w:color="auto"/>
              </w:pBdr>
              <w:tabs>
                <w:tab w:val="decimal" w:pos="1118"/>
              </w:tabs>
              <w:spacing w:line="340" w:lineRule="exact"/>
              <w:jc w:val="center"/>
              <w:rPr>
                <w:sz w:val="28"/>
                <w:szCs w:val="28"/>
              </w:rPr>
            </w:pPr>
            <w:r>
              <w:rPr>
                <w:sz w:val="28"/>
                <w:szCs w:val="28"/>
              </w:rPr>
              <w:t>4,370,000</w:t>
            </w:r>
          </w:p>
        </w:tc>
        <w:tc>
          <w:tcPr>
            <w:tcW w:w="1080" w:type="dxa"/>
            <w:vAlign w:val="bottom"/>
          </w:tcPr>
          <w:p w14:paraId="28DF8958" w14:textId="3B4584AB" w:rsidR="007B4A16" w:rsidRPr="00954293" w:rsidRDefault="007B4A16" w:rsidP="007B4A16">
            <w:pPr>
              <w:pBdr>
                <w:bottom w:val="single" w:sz="4" w:space="1" w:color="auto"/>
              </w:pBdr>
              <w:tabs>
                <w:tab w:val="decimal" w:pos="965"/>
              </w:tabs>
              <w:spacing w:line="340" w:lineRule="exact"/>
              <w:jc w:val="center"/>
              <w:rPr>
                <w:sz w:val="28"/>
                <w:szCs w:val="28"/>
              </w:rPr>
            </w:pPr>
            <w:r>
              <w:rPr>
                <w:sz w:val="28"/>
                <w:szCs w:val="28"/>
              </w:rPr>
              <w:t>-</w:t>
            </w:r>
          </w:p>
        </w:tc>
        <w:tc>
          <w:tcPr>
            <w:tcW w:w="1170" w:type="dxa"/>
          </w:tcPr>
          <w:p w14:paraId="482A3632" w14:textId="6594EB38" w:rsidR="007B4A16" w:rsidRDefault="007B4A16" w:rsidP="007B4A16">
            <w:pPr>
              <w:pBdr>
                <w:bottom w:val="single" w:sz="4" w:space="1" w:color="auto"/>
              </w:pBdr>
              <w:tabs>
                <w:tab w:val="decimal" w:pos="1118"/>
              </w:tabs>
              <w:spacing w:line="340" w:lineRule="exact"/>
              <w:jc w:val="center"/>
              <w:rPr>
                <w:sz w:val="28"/>
                <w:szCs w:val="28"/>
              </w:rPr>
            </w:pPr>
            <w:r w:rsidRPr="009C7C84">
              <w:rPr>
                <w:sz w:val="28"/>
                <w:szCs w:val="28"/>
              </w:rPr>
              <w:t>28,186,646</w:t>
            </w:r>
          </w:p>
        </w:tc>
        <w:tc>
          <w:tcPr>
            <w:tcW w:w="1153" w:type="dxa"/>
            <w:vAlign w:val="bottom"/>
          </w:tcPr>
          <w:p w14:paraId="22A4ACB8" w14:textId="39DC014A" w:rsidR="007B4A16" w:rsidRPr="00954293" w:rsidRDefault="007B4A16" w:rsidP="009145E1">
            <w:pPr>
              <w:pBdr>
                <w:bottom w:val="single" w:sz="4" w:space="1" w:color="auto"/>
              </w:pBdr>
              <w:tabs>
                <w:tab w:val="decimal" w:pos="940"/>
              </w:tabs>
              <w:spacing w:line="340" w:lineRule="exact"/>
              <w:jc w:val="center"/>
              <w:rPr>
                <w:sz w:val="28"/>
                <w:szCs w:val="28"/>
              </w:rPr>
            </w:pPr>
            <w:r>
              <w:rPr>
                <w:sz w:val="28"/>
                <w:szCs w:val="28"/>
              </w:rPr>
              <w:t>-</w:t>
            </w:r>
          </w:p>
        </w:tc>
        <w:tc>
          <w:tcPr>
            <w:tcW w:w="1458" w:type="dxa"/>
            <w:vAlign w:val="bottom"/>
          </w:tcPr>
          <w:p w14:paraId="2282C7B7" w14:textId="7B20A881" w:rsidR="007B4A16" w:rsidRPr="00954293" w:rsidRDefault="00646EE3" w:rsidP="00D55588">
            <w:pPr>
              <w:pBdr>
                <w:bottom w:val="single" w:sz="4" w:space="1" w:color="auto"/>
              </w:pBdr>
              <w:tabs>
                <w:tab w:val="decimal" w:pos="1118"/>
              </w:tabs>
              <w:spacing w:line="340" w:lineRule="exact"/>
              <w:jc w:val="center"/>
              <w:rPr>
                <w:sz w:val="28"/>
                <w:szCs w:val="28"/>
              </w:rPr>
            </w:pPr>
            <w:r w:rsidRPr="009C6A3B">
              <w:rPr>
                <w:sz w:val="28"/>
                <w:szCs w:val="28"/>
              </w:rPr>
              <w:t>32,556,646</w:t>
            </w:r>
          </w:p>
        </w:tc>
      </w:tr>
      <w:tr w:rsidR="007B4A16" w:rsidRPr="00C60BBF" w14:paraId="44745FD0" w14:textId="77777777" w:rsidTr="00E0752C">
        <w:trPr>
          <w:trHeight w:val="374"/>
        </w:trPr>
        <w:tc>
          <w:tcPr>
            <w:tcW w:w="2915" w:type="dxa"/>
            <w:noWrap/>
            <w:vAlign w:val="bottom"/>
          </w:tcPr>
          <w:p w14:paraId="4CDECB70" w14:textId="253AF10E" w:rsidR="007B4A16" w:rsidRPr="00AE3DFD" w:rsidRDefault="007B4A16" w:rsidP="007B4A16">
            <w:pPr>
              <w:spacing w:line="340" w:lineRule="exact"/>
              <w:rPr>
                <w:sz w:val="28"/>
                <w:szCs w:val="28"/>
              </w:rPr>
            </w:pPr>
            <w:r>
              <w:rPr>
                <w:sz w:val="28"/>
                <w:szCs w:val="28"/>
              </w:rPr>
              <w:t>Total</w:t>
            </w:r>
          </w:p>
        </w:tc>
        <w:tc>
          <w:tcPr>
            <w:tcW w:w="1439" w:type="dxa"/>
            <w:noWrap/>
            <w:vAlign w:val="bottom"/>
          </w:tcPr>
          <w:p w14:paraId="1A2F6906" w14:textId="65AEB0FF" w:rsidR="007B4A16" w:rsidRPr="00852353" w:rsidRDefault="007B4A16" w:rsidP="00D55588">
            <w:pPr>
              <w:pBdr>
                <w:bottom w:val="single" w:sz="4" w:space="1" w:color="auto"/>
              </w:pBdr>
              <w:tabs>
                <w:tab w:val="decimal" w:pos="1118"/>
              </w:tabs>
              <w:spacing w:line="340" w:lineRule="exact"/>
              <w:jc w:val="center"/>
              <w:rPr>
                <w:sz w:val="28"/>
                <w:szCs w:val="28"/>
              </w:rPr>
            </w:pPr>
            <w:r w:rsidRPr="00D5321C">
              <w:rPr>
                <w:sz w:val="28"/>
                <w:szCs w:val="28"/>
              </w:rPr>
              <w:t>36</w:t>
            </w:r>
            <w:r w:rsidRPr="00954293">
              <w:rPr>
                <w:sz w:val="28"/>
                <w:szCs w:val="28"/>
              </w:rPr>
              <w:t>,</w:t>
            </w:r>
            <w:r w:rsidRPr="00D5321C">
              <w:rPr>
                <w:sz w:val="28"/>
                <w:szCs w:val="28"/>
              </w:rPr>
              <w:t>666</w:t>
            </w:r>
            <w:r w:rsidRPr="00954293">
              <w:rPr>
                <w:sz w:val="28"/>
                <w:szCs w:val="28"/>
              </w:rPr>
              <w:t>,</w:t>
            </w:r>
            <w:r>
              <w:rPr>
                <w:sz w:val="28"/>
                <w:szCs w:val="28"/>
              </w:rPr>
              <w:t>97</w:t>
            </w:r>
            <w:r w:rsidRPr="00D5321C">
              <w:rPr>
                <w:sz w:val="28"/>
                <w:szCs w:val="28"/>
              </w:rPr>
              <w:t>1</w:t>
            </w:r>
          </w:p>
        </w:tc>
        <w:tc>
          <w:tcPr>
            <w:tcW w:w="1080" w:type="dxa"/>
            <w:vAlign w:val="bottom"/>
          </w:tcPr>
          <w:p w14:paraId="27DCBCC9" w14:textId="560A60FB" w:rsidR="007B4A16" w:rsidRPr="00954293" w:rsidRDefault="00BE32E0" w:rsidP="00D55588">
            <w:pPr>
              <w:pBdr>
                <w:bottom w:val="single" w:sz="4" w:space="1" w:color="auto"/>
              </w:pBdr>
              <w:tabs>
                <w:tab w:val="decimal" w:pos="1118"/>
              </w:tabs>
              <w:spacing w:line="340" w:lineRule="exact"/>
              <w:jc w:val="center"/>
              <w:rPr>
                <w:sz w:val="28"/>
                <w:szCs w:val="28"/>
              </w:rPr>
            </w:pPr>
            <w:r>
              <w:rPr>
                <w:sz w:val="28"/>
                <w:szCs w:val="28"/>
              </w:rPr>
              <w:fldChar w:fldCharType="begin"/>
            </w:r>
            <w:r>
              <w:rPr>
                <w:sz w:val="28"/>
                <w:szCs w:val="28"/>
              </w:rPr>
              <w:instrText xml:space="preserve"> =SUM(Above) </w:instrText>
            </w:r>
            <w:r>
              <w:rPr>
                <w:sz w:val="28"/>
                <w:szCs w:val="28"/>
              </w:rPr>
              <w:fldChar w:fldCharType="separate"/>
            </w:r>
            <w:r>
              <w:rPr>
                <w:noProof/>
                <w:sz w:val="28"/>
                <w:szCs w:val="28"/>
              </w:rPr>
              <w:t>469,059</w:t>
            </w:r>
            <w:r>
              <w:rPr>
                <w:sz w:val="28"/>
                <w:szCs w:val="28"/>
              </w:rPr>
              <w:fldChar w:fldCharType="end"/>
            </w:r>
          </w:p>
        </w:tc>
        <w:tc>
          <w:tcPr>
            <w:tcW w:w="1170" w:type="dxa"/>
            <w:vAlign w:val="bottom"/>
          </w:tcPr>
          <w:p w14:paraId="5A7B07DE" w14:textId="336E6066" w:rsidR="007B4A16" w:rsidRDefault="00D55588" w:rsidP="00D55588">
            <w:pPr>
              <w:pBdr>
                <w:bottom w:val="single" w:sz="4" w:space="1" w:color="auto"/>
              </w:pBdr>
              <w:tabs>
                <w:tab w:val="decimal" w:pos="1118"/>
              </w:tabs>
              <w:spacing w:line="340" w:lineRule="exact"/>
              <w:jc w:val="center"/>
              <w:rPr>
                <w:sz w:val="28"/>
                <w:szCs w:val="28"/>
              </w:rPr>
            </w:pPr>
            <w:r w:rsidRPr="009C7C84">
              <w:rPr>
                <w:sz w:val="28"/>
                <w:szCs w:val="28"/>
              </w:rPr>
              <w:t>32,176,409</w:t>
            </w:r>
          </w:p>
        </w:tc>
        <w:tc>
          <w:tcPr>
            <w:tcW w:w="1153" w:type="dxa"/>
            <w:vAlign w:val="bottom"/>
          </w:tcPr>
          <w:p w14:paraId="5A4327EF" w14:textId="7B99E88B" w:rsidR="007B4A16" w:rsidRPr="00954293" w:rsidRDefault="007B4A16" w:rsidP="00D55588">
            <w:pPr>
              <w:pBdr>
                <w:bottom w:val="single" w:sz="4" w:space="1" w:color="auto"/>
              </w:pBdr>
              <w:tabs>
                <w:tab w:val="decimal" w:pos="1118"/>
              </w:tabs>
              <w:spacing w:line="340" w:lineRule="exact"/>
              <w:jc w:val="center"/>
              <w:rPr>
                <w:sz w:val="28"/>
                <w:szCs w:val="28"/>
              </w:rPr>
            </w:pPr>
            <w:r>
              <w:rPr>
                <w:sz w:val="28"/>
                <w:szCs w:val="28"/>
              </w:rPr>
              <w:fldChar w:fldCharType="begin"/>
            </w:r>
            <w:r>
              <w:rPr>
                <w:sz w:val="28"/>
                <w:szCs w:val="28"/>
              </w:rPr>
              <w:instrText xml:space="preserve"> =SUM(d6:d10) </w:instrText>
            </w:r>
            <w:r>
              <w:rPr>
                <w:sz w:val="28"/>
                <w:szCs w:val="28"/>
              </w:rPr>
              <w:fldChar w:fldCharType="separate"/>
            </w:r>
            <w:r>
              <w:rPr>
                <w:sz w:val="28"/>
                <w:szCs w:val="28"/>
              </w:rPr>
              <w:t>(</w:t>
            </w:r>
            <w:r w:rsidRPr="00D5321C">
              <w:rPr>
                <w:sz w:val="28"/>
                <w:szCs w:val="28"/>
              </w:rPr>
              <w:t>53</w:t>
            </w:r>
            <w:r>
              <w:rPr>
                <w:sz w:val="28"/>
                <w:szCs w:val="28"/>
              </w:rPr>
              <w:t>0,000)</w:t>
            </w:r>
            <w:r>
              <w:rPr>
                <w:sz w:val="28"/>
                <w:szCs w:val="28"/>
              </w:rPr>
              <w:fldChar w:fldCharType="end"/>
            </w:r>
          </w:p>
        </w:tc>
        <w:tc>
          <w:tcPr>
            <w:tcW w:w="1458" w:type="dxa"/>
            <w:vAlign w:val="bottom"/>
          </w:tcPr>
          <w:p w14:paraId="5D5FEF83" w14:textId="1011BAE0" w:rsidR="007B4A16" w:rsidRPr="00954293" w:rsidRDefault="007B4A16" w:rsidP="00D55588">
            <w:pPr>
              <w:pBdr>
                <w:bottom w:val="single" w:sz="4" w:space="1" w:color="auto"/>
              </w:pBdr>
              <w:tabs>
                <w:tab w:val="decimal" w:pos="1118"/>
              </w:tabs>
              <w:spacing w:line="340" w:lineRule="exact"/>
              <w:jc w:val="center"/>
              <w:rPr>
                <w:sz w:val="28"/>
                <w:szCs w:val="28"/>
              </w:rPr>
            </w:pPr>
            <w:r>
              <w:rPr>
                <w:sz w:val="28"/>
                <w:szCs w:val="28"/>
              </w:rPr>
              <w:fldChar w:fldCharType="begin"/>
            </w:r>
            <w:r>
              <w:rPr>
                <w:sz w:val="28"/>
                <w:szCs w:val="28"/>
              </w:rPr>
              <w:instrText xml:space="preserve"> =SUM(ABOVE) </w:instrText>
            </w:r>
            <w:r>
              <w:rPr>
                <w:sz w:val="28"/>
                <w:szCs w:val="28"/>
              </w:rPr>
              <w:fldChar w:fldCharType="separate"/>
            </w:r>
            <w:r w:rsidRPr="00D5321C">
              <w:rPr>
                <w:sz w:val="28"/>
                <w:szCs w:val="28"/>
              </w:rPr>
              <w:t>6</w:t>
            </w:r>
            <w:r>
              <w:rPr>
                <w:sz w:val="28"/>
                <w:szCs w:val="28"/>
              </w:rPr>
              <w:t>8,78</w:t>
            </w:r>
            <w:r w:rsidRPr="00D5321C">
              <w:rPr>
                <w:sz w:val="28"/>
                <w:szCs w:val="28"/>
              </w:rPr>
              <w:t>2</w:t>
            </w:r>
            <w:r>
              <w:rPr>
                <w:sz w:val="28"/>
                <w:szCs w:val="28"/>
              </w:rPr>
              <w:t>,</w:t>
            </w:r>
            <w:r w:rsidRPr="00D5321C">
              <w:rPr>
                <w:sz w:val="28"/>
                <w:szCs w:val="28"/>
              </w:rPr>
              <w:t>43</w:t>
            </w:r>
            <w:r>
              <w:rPr>
                <w:sz w:val="28"/>
                <w:szCs w:val="28"/>
              </w:rPr>
              <w:t>9</w:t>
            </w:r>
            <w:r>
              <w:rPr>
                <w:sz w:val="28"/>
                <w:szCs w:val="28"/>
              </w:rPr>
              <w:fldChar w:fldCharType="end"/>
            </w:r>
          </w:p>
        </w:tc>
      </w:tr>
      <w:tr w:rsidR="007B4A16" w:rsidRPr="00C60BBF" w14:paraId="4CDC34D2" w14:textId="77777777" w:rsidTr="00E0752C">
        <w:trPr>
          <w:trHeight w:val="374"/>
        </w:trPr>
        <w:tc>
          <w:tcPr>
            <w:tcW w:w="2915" w:type="dxa"/>
            <w:noWrap/>
            <w:vAlign w:val="bottom"/>
          </w:tcPr>
          <w:p w14:paraId="3F8C85A1" w14:textId="70846AD1" w:rsidR="007B4A16" w:rsidRPr="00B726E1" w:rsidRDefault="007B4A16" w:rsidP="007B4A16">
            <w:pPr>
              <w:spacing w:line="340" w:lineRule="exact"/>
              <w:rPr>
                <w:b/>
                <w:bCs/>
                <w:sz w:val="28"/>
                <w:szCs w:val="28"/>
                <w:cs/>
              </w:rPr>
            </w:pPr>
            <w:r>
              <w:rPr>
                <w:b/>
                <w:bCs/>
                <w:sz w:val="28"/>
                <w:szCs w:val="28"/>
              </w:rPr>
              <w:t>Accumulated depreciation</w:t>
            </w:r>
          </w:p>
        </w:tc>
        <w:tc>
          <w:tcPr>
            <w:tcW w:w="1439" w:type="dxa"/>
            <w:noWrap/>
            <w:vAlign w:val="bottom"/>
          </w:tcPr>
          <w:p w14:paraId="0CEF4DE1" w14:textId="77777777" w:rsidR="007B4A16" w:rsidRPr="00852353" w:rsidRDefault="007B4A16" w:rsidP="007B4A16">
            <w:pPr>
              <w:tabs>
                <w:tab w:val="decimal" w:pos="1382"/>
              </w:tabs>
              <w:spacing w:line="340" w:lineRule="exact"/>
              <w:jc w:val="center"/>
              <w:rPr>
                <w:sz w:val="28"/>
                <w:szCs w:val="28"/>
              </w:rPr>
            </w:pPr>
          </w:p>
        </w:tc>
        <w:tc>
          <w:tcPr>
            <w:tcW w:w="1080" w:type="dxa"/>
            <w:vAlign w:val="bottom"/>
          </w:tcPr>
          <w:p w14:paraId="538B62CA" w14:textId="77777777" w:rsidR="007B4A16" w:rsidRPr="00644FE8" w:rsidRDefault="007B4A16" w:rsidP="007B4A16">
            <w:pPr>
              <w:tabs>
                <w:tab w:val="decimal" w:pos="1385"/>
              </w:tabs>
              <w:spacing w:line="340" w:lineRule="exact"/>
              <w:jc w:val="center"/>
              <w:rPr>
                <w:sz w:val="28"/>
                <w:szCs w:val="28"/>
              </w:rPr>
            </w:pPr>
          </w:p>
        </w:tc>
        <w:tc>
          <w:tcPr>
            <w:tcW w:w="1170" w:type="dxa"/>
            <w:vAlign w:val="bottom"/>
          </w:tcPr>
          <w:p w14:paraId="6CC71EAE" w14:textId="77777777" w:rsidR="007B4A16" w:rsidRPr="00644FE8" w:rsidRDefault="007B4A16" w:rsidP="007B4A16">
            <w:pPr>
              <w:tabs>
                <w:tab w:val="decimal" w:pos="1476"/>
              </w:tabs>
              <w:spacing w:line="340" w:lineRule="exact"/>
              <w:jc w:val="center"/>
              <w:rPr>
                <w:sz w:val="28"/>
                <w:szCs w:val="28"/>
              </w:rPr>
            </w:pPr>
          </w:p>
        </w:tc>
        <w:tc>
          <w:tcPr>
            <w:tcW w:w="1153" w:type="dxa"/>
            <w:vAlign w:val="bottom"/>
          </w:tcPr>
          <w:p w14:paraId="2559C61D" w14:textId="3CE9B4BA" w:rsidR="007B4A16" w:rsidRPr="00644FE8" w:rsidRDefault="007B4A16" w:rsidP="007B4A16">
            <w:pPr>
              <w:tabs>
                <w:tab w:val="decimal" w:pos="1476"/>
              </w:tabs>
              <w:spacing w:line="340" w:lineRule="exact"/>
              <w:jc w:val="center"/>
              <w:rPr>
                <w:sz w:val="28"/>
                <w:szCs w:val="28"/>
              </w:rPr>
            </w:pPr>
          </w:p>
        </w:tc>
        <w:tc>
          <w:tcPr>
            <w:tcW w:w="1458" w:type="dxa"/>
            <w:vAlign w:val="bottom"/>
          </w:tcPr>
          <w:p w14:paraId="0011FB24" w14:textId="77777777" w:rsidR="007B4A16" w:rsidRPr="00644FE8" w:rsidRDefault="007B4A16" w:rsidP="00D55588">
            <w:pPr>
              <w:tabs>
                <w:tab w:val="decimal" w:pos="1118"/>
              </w:tabs>
              <w:spacing w:line="340" w:lineRule="exact"/>
              <w:jc w:val="center"/>
              <w:rPr>
                <w:sz w:val="28"/>
                <w:szCs w:val="28"/>
              </w:rPr>
            </w:pPr>
          </w:p>
        </w:tc>
      </w:tr>
      <w:tr w:rsidR="007B4A16" w:rsidRPr="00C60BBF" w14:paraId="0054DBCF" w14:textId="77777777" w:rsidTr="00E0752C">
        <w:trPr>
          <w:trHeight w:val="374"/>
        </w:trPr>
        <w:tc>
          <w:tcPr>
            <w:tcW w:w="2915" w:type="dxa"/>
            <w:noWrap/>
            <w:vAlign w:val="bottom"/>
          </w:tcPr>
          <w:p w14:paraId="36E34497" w14:textId="3C96DE7F" w:rsidR="007B4A16" w:rsidRPr="00B726E1" w:rsidRDefault="007B4A16" w:rsidP="007B4A16">
            <w:pPr>
              <w:spacing w:line="340" w:lineRule="exact"/>
              <w:rPr>
                <w:b/>
                <w:bCs/>
                <w:sz w:val="28"/>
                <w:szCs w:val="28"/>
                <w:cs/>
              </w:rPr>
            </w:pPr>
            <w:r>
              <w:rPr>
                <w:sz w:val="28"/>
                <w:szCs w:val="28"/>
              </w:rPr>
              <w:t xml:space="preserve"> </w:t>
            </w:r>
            <w:r w:rsidRPr="00C86FA5">
              <w:rPr>
                <w:rFonts w:hint="cs"/>
                <w:sz w:val="28"/>
                <w:szCs w:val="28"/>
              </w:rPr>
              <w:t xml:space="preserve">  </w:t>
            </w:r>
            <w:r>
              <w:rPr>
                <w:sz w:val="28"/>
                <w:szCs w:val="28"/>
              </w:rPr>
              <w:t>Land</w:t>
            </w:r>
            <w:r w:rsidRPr="00284941">
              <w:rPr>
                <w:rFonts w:hint="cs"/>
                <w:sz w:val="28"/>
                <w:szCs w:val="28"/>
              </w:rPr>
              <w:t xml:space="preserve"> </w:t>
            </w:r>
            <w:r>
              <w:rPr>
                <w:sz w:val="28"/>
                <w:szCs w:val="28"/>
              </w:rPr>
              <w:t>and l</w:t>
            </w:r>
            <w:r w:rsidRPr="000F290B">
              <w:rPr>
                <w:sz w:val="28"/>
                <w:szCs w:val="28"/>
              </w:rPr>
              <w:t>and improvement</w:t>
            </w:r>
          </w:p>
        </w:tc>
        <w:tc>
          <w:tcPr>
            <w:tcW w:w="1439" w:type="dxa"/>
            <w:noWrap/>
            <w:vAlign w:val="bottom"/>
          </w:tcPr>
          <w:p w14:paraId="47CB3656" w14:textId="77777777" w:rsidR="007B4A16" w:rsidRPr="00852353" w:rsidRDefault="007B4A16" w:rsidP="00D55588">
            <w:pPr>
              <w:tabs>
                <w:tab w:val="decimal" w:pos="1118"/>
              </w:tabs>
              <w:spacing w:line="340" w:lineRule="exact"/>
              <w:jc w:val="center"/>
              <w:rPr>
                <w:sz w:val="28"/>
                <w:szCs w:val="28"/>
              </w:rPr>
            </w:pPr>
            <w:r w:rsidRPr="00D5321C">
              <w:rPr>
                <w:sz w:val="28"/>
                <w:szCs w:val="28"/>
              </w:rPr>
              <w:t>3</w:t>
            </w:r>
            <w:r>
              <w:rPr>
                <w:sz w:val="28"/>
                <w:szCs w:val="28"/>
              </w:rPr>
              <w:t>90,98</w:t>
            </w:r>
            <w:r w:rsidRPr="00D5321C">
              <w:rPr>
                <w:sz w:val="28"/>
                <w:szCs w:val="28"/>
              </w:rPr>
              <w:t>5</w:t>
            </w:r>
          </w:p>
        </w:tc>
        <w:tc>
          <w:tcPr>
            <w:tcW w:w="1080" w:type="dxa"/>
            <w:vAlign w:val="bottom"/>
          </w:tcPr>
          <w:p w14:paraId="59F06725" w14:textId="77777777" w:rsidR="007B4A16" w:rsidRPr="00644FE8" w:rsidRDefault="007B4A16" w:rsidP="00D55588">
            <w:pPr>
              <w:tabs>
                <w:tab w:val="decimal" w:pos="1118"/>
              </w:tabs>
              <w:spacing w:line="340" w:lineRule="exact"/>
              <w:jc w:val="center"/>
              <w:rPr>
                <w:sz w:val="28"/>
                <w:szCs w:val="28"/>
              </w:rPr>
            </w:pPr>
            <w:r>
              <w:rPr>
                <w:sz w:val="28"/>
                <w:szCs w:val="28"/>
              </w:rPr>
              <w:t>9</w:t>
            </w:r>
            <w:r w:rsidRPr="00D5321C">
              <w:rPr>
                <w:sz w:val="28"/>
                <w:szCs w:val="28"/>
              </w:rPr>
              <w:t>3</w:t>
            </w:r>
            <w:r>
              <w:rPr>
                <w:sz w:val="28"/>
                <w:szCs w:val="28"/>
              </w:rPr>
              <w:t>,</w:t>
            </w:r>
            <w:r w:rsidRPr="00D5321C">
              <w:rPr>
                <w:sz w:val="28"/>
                <w:szCs w:val="28"/>
              </w:rPr>
              <w:t>652</w:t>
            </w:r>
          </w:p>
        </w:tc>
        <w:tc>
          <w:tcPr>
            <w:tcW w:w="1170" w:type="dxa"/>
            <w:vAlign w:val="bottom"/>
          </w:tcPr>
          <w:p w14:paraId="0FE53189" w14:textId="2EB82B1E" w:rsidR="007B4A16" w:rsidRPr="00644FE8" w:rsidRDefault="007B4A16" w:rsidP="007B4A16">
            <w:pPr>
              <w:tabs>
                <w:tab w:val="decimal" w:pos="940"/>
              </w:tabs>
              <w:spacing w:line="340" w:lineRule="exact"/>
              <w:jc w:val="center"/>
              <w:rPr>
                <w:sz w:val="28"/>
                <w:szCs w:val="28"/>
              </w:rPr>
            </w:pPr>
            <w:r w:rsidRPr="00644FE8">
              <w:rPr>
                <w:sz w:val="28"/>
                <w:szCs w:val="28"/>
              </w:rPr>
              <w:t>-</w:t>
            </w:r>
          </w:p>
        </w:tc>
        <w:tc>
          <w:tcPr>
            <w:tcW w:w="1153" w:type="dxa"/>
            <w:vAlign w:val="bottom"/>
          </w:tcPr>
          <w:p w14:paraId="76B1D17A" w14:textId="2DF0F49F" w:rsidR="007B4A16" w:rsidRPr="00644FE8" w:rsidRDefault="007B4A16" w:rsidP="009145E1">
            <w:pPr>
              <w:tabs>
                <w:tab w:val="decimal" w:pos="940"/>
              </w:tabs>
              <w:spacing w:line="340" w:lineRule="exact"/>
              <w:jc w:val="center"/>
              <w:rPr>
                <w:sz w:val="28"/>
                <w:szCs w:val="28"/>
              </w:rPr>
            </w:pPr>
            <w:r w:rsidRPr="00644FE8">
              <w:rPr>
                <w:sz w:val="28"/>
                <w:szCs w:val="28"/>
              </w:rPr>
              <w:t>-</w:t>
            </w:r>
          </w:p>
        </w:tc>
        <w:tc>
          <w:tcPr>
            <w:tcW w:w="1458" w:type="dxa"/>
            <w:vAlign w:val="bottom"/>
          </w:tcPr>
          <w:p w14:paraId="1EBE29C3" w14:textId="10A71A6D" w:rsidR="007B4A16" w:rsidRPr="00644FE8" w:rsidRDefault="007B4A16" w:rsidP="00D55588">
            <w:pPr>
              <w:tabs>
                <w:tab w:val="decimal" w:pos="1118"/>
              </w:tabs>
              <w:spacing w:line="340" w:lineRule="exact"/>
              <w:jc w:val="center"/>
              <w:rPr>
                <w:sz w:val="28"/>
                <w:szCs w:val="28"/>
                <w:cs/>
              </w:rPr>
            </w:pPr>
            <w:r>
              <w:rPr>
                <w:sz w:val="28"/>
                <w:szCs w:val="28"/>
              </w:rPr>
              <w:fldChar w:fldCharType="begin"/>
            </w:r>
            <w:r>
              <w:rPr>
                <w:sz w:val="28"/>
                <w:szCs w:val="28"/>
              </w:rPr>
              <w:instrText xml:space="preserve"> =SUM(left) </w:instrText>
            </w:r>
            <w:r>
              <w:rPr>
                <w:sz w:val="28"/>
                <w:szCs w:val="28"/>
              </w:rPr>
              <w:fldChar w:fldCharType="separate"/>
            </w:r>
            <w:r w:rsidR="00BE32E0">
              <w:rPr>
                <w:noProof/>
                <w:sz w:val="28"/>
                <w:szCs w:val="28"/>
              </w:rPr>
              <w:t>484,637</w:t>
            </w:r>
            <w:r>
              <w:rPr>
                <w:sz w:val="28"/>
                <w:szCs w:val="28"/>
              </w:rPr>
              <w:fldChar w:fldCharType="end"/>
            </w:r>
          </w:p>
        </w:tc>
      </w:tr>
      <w:tr w:rsidR="007B4A16" w:rsidRPr="00C60BBF" w14:paraId="31D785B6" w14:textId="77777777" w:rsidTr="00E0752C">
        <w:trPr>
          <w:trHeight w:val="374"/>
        </w:trPr>
        <w:tc>
          <w:tcPr>
            <w:tcW w:w="2915" w:type="dxa"/>
            <w:noWrap/>
            <w:vAlign w:val="bottom"/>
          </w:tcPr>
          <w:p w14:paraId="52814FFE" w14:textId="47F76E73" w:rsidR="007B4A16" w:rsidRPr="00B726E1" w:rsidRDefault="007B4A16" w:rsidP="007B4A16">
            <w:pPr>
              <w:spacing w:line="340" w:lineRule="exact"/>
              <w:rPr>
                <w:sz w:val="28"/>
                <w:szCs w:val="28"/>
                <w:cs/>
              </w:rPr>
            </w:pPr>
            <w:r>
              <w:rPr>
                <w:b/>
                <w:bCs/>
                <w:sz w:val="28"/>
                <w:szCs w:val="28"/>
              </w:rPr>
              <w:t xml:space="preserve"> </w:t>
            </w:r>
            <w:r w:rsidRPr="00C86FA5">
              <w:rPr>
                <w:rFonts w:hint="cs"/>
                <w:b/>
                <w:bCs/>
                <w:sz w:val="28"/>
                <w:szCs w:val="28"/>
              </w:rPr>
              <w:t xml:space="preserve">  </w:t>
            </w:r>
            <w:r>
              <w:rPr>
                <w:sz w:val="28"/>
                <w:szCs w:val="28"/>
              </w:rPr>
              <w:t>C</w:t>
            </w:r>
            <w:r w:rsidRPr="00076040">
              <w:rPr>
                <w:sz w:val="28"/>
                <w:szCs w:val="28"/>
              </w:rPr>
              <w:t>ondominium</w:t>
            </w:r>
          </w:p>
        </w:tc>
        <w:tc>
          <w:tcPr>
            <w:tcW w:w="1439" w:type="dxa"/>
            <w:noWrap/>
            <w:vAlign w:val="bottom"/>
          </w:tcPr>
          <w:p w14:paraId="45E69B2A" w14:textId="77777777" w:rsidR="007B4A16" w:rsidRPr="00852353" w:rsidRDefault="007B4A16" w:rsidP="00D55588">
            <w:pPr>
              <w:tabs>
                <w:tab w:val="decimal" w:pos="1118"/>
              </w:tabs>
              <w:spacing w:line="340" w:lineRule="exact"/>
              <w:jc w:val="center"/>
              <w:rPr>
                <w:sz w:val="28"/>
                <w:szCs w:val="28"/>
              </w:rPr>
            </w:pPr>
            <w:r w:rsidRPr="00D5321C">
              <w:rPr>
                <w:sz w:val="28"/>
                <w:szCs w:val="28"/>
              </w:rPr>
              <w:t>4</w:t>
            </w:r>
            <w:r>
              <w:rPr>
                <w:sz w:val="28"/>
                <w:szCs w:val="28"/>
              </w:rPr>
              <w:t>,</w:t>
            </w:r>
            <w:r w:rsidRPr="00D5321C">
              <w:rPr>
                <w:sz w:val="28"/>
                <w:szCs w:val="28"/>
              </w:rPr>
              <w:t>165</w:t>
            </w:r>
            <w:r>
              <w:rPr>
                <w:sz w:val="28"/>
                <w:szCs w:val="28"/>
              </w:rPr>
              <w:t>,</w:t>
            </w:r>
            <w:r w:rsidRPr="00D5321C">
              <w:rPr>
                <w:sz w:val="28"/>
                <w:szCs w:val="28"/>
              </w:rPr>
              <w:t>5</w:t>
            </w:r>
            <w:r>
              <w:rPr>
                <w:sz w:val="28"/>
                <w:szCs w:val="28"/>
              </w:rPr>
              <w:t>7</w:t>
            </w:r>
            <w:r w:rsidRPr="00D5321C">
              <w:rPr>
                <w:sz w:val="28"/>
                <w:szCs w:val="28"/>
              </w:rPr>
              <w:t>4</w:t>
            </w:r>
          </w:p>
        </w:tc>
        <w:tc>
          <w:tcPr>
            <w:tcW w:w="1080" w:type="dxa"/>
            <w:vAlign w:val="bottom"/>
          </w:tcPr>
          <w:p w14:paraId="3ADB84F5" w14:textId="1CD63D58" w:rsidR="007B4A16" w:rsidRPr="00644FE8" w:rsidRDefault="007B4A16" w:rsidP="00D55588">
            <w:pPr>
              <w:tabs>
                <w:tab w:val="decimal" w:pos="1118"/>
              </w:tabs>
              <w:spacing w:line="340" w:lineRule="exact"/>
              <w:jc w:val="center"/>
              <w:rPr>
                <w:sz w:val="28"/>
                <w:szCs w:val="28"/>
              </w:rPr>
            </w:pPr>
            <w:r w:rsidRPr="0015417B">
              <w:rPr>
                <w:sz w:val="28"/>
                <w:szCs w:val="28"/>
              </w:rPr>
              <w:t>8</w:t>
            </w:r>
            <w:r w:rsidR="00BE32E0">
              <w:rPr>
                <w:sz w:val="28"/>
                <w:szCs w:val="28"/>
              </w:rPr>
              <w:t>8</w:t>
            </w:r>
            <w:r w:rsidRPr="0015417B">
              <w:rPr>
                <w:sz w:val="28"/>
                <w:szCs w:val="28"/>
              </w:rPr>
              <w:t>,</w:t>
            </w:r>
            <w:r w:rsidR="00BE32E0">
              <w:rPr>
                <w:sz w:val="28"/>
                <w:szCs w:val="28"/>
              </w:rPr>
              <w:t>852</w:t>
            </w:r>
          </w:p>
        </w:tc>
        <w:tc>
          <w:tcPr>
            <w:tcW w:w="1170" w:type="dxa"/>
            <w:vAlign w:val="bottom"/>
          </w:tcPr>
          <w:p w14:paraId="244D4796" w14:textId="6A5AECF2" w:rsidR="007B4A16" w:rsidRDefault="007B4A16" w:rsidP="007B4A16">
            <w:pPr>
              <w:tabs>
                <w:tab w:val="decimal" w:pos="940"/>
              </w:tabs>
              <w:spacing w:line="340" w:lineRule="exact"/>
              <w:jc w:val="center"/>
              <w:rPr>
                <w:sz w:val="28"/>
                <w:szCs w:val="28"/>
              </w:rPr>
            </w:pPr>
            <w:r w:rsidRPr="00644FE8">
              <w:rPr>
                <w:sz w:val="28"/>
                <w:szCs w:val="28"/>
              </w:rPr>
              <w:t>-</w:t>
            </w:r>
          </w:p>
        </w:tc>
        <w:tc>
          <w:tcPr>
            <w:tcW w:w="1153" w:type="dxa"/>
            <w:vAlign w:val="bottom"/>
          </w:tcPr>
          <w:p w14:paraId="128877A9" w14:textId="66AA09F7" w:rsidR="007B4A16" w:rsidRPr="00644FE8" w:rsidRDefault="007B4A16" w:rsidP="00D55588">
            <w:pPr>
              <w:tabs>
                <w:tab w:val="decimal" w:pos="1118"/>
              </w:tabs>
              <w:spacing w:line="340" w:lineRule="exact"/>
              <w:jc w:val="center"/>
              <w:rPr>
                <w:sz w:val="28"/>
                <w:szCs w:val="28"/>
              </w:rPr>
            </w:pPr>
            <w:r>
              <w:rPr>
                <w:sz w:val="28"/>
                <w:szCs w:val="28"/>
              </w:rPr>
              <w:t>(</w:t>
            </w:r>
            <w:r w:rsidRPr="00D5321C">
              <w:rPr>
                <w:sz w:val="28"/>
                <w:szCs w:val="28"/>
              </w:rPr>
              <w:t>52</w:t>
            </w:r>
            <w:r>
              <w:rPr>
                <w:sz w:val="28"/>
                <w:szCs w:val="28"/>
              </w:rPr>
              <w:t>8,</w:t>
            </w:r>
            <w:r w:rsidRPr="00D5321C">
              <w:rPr>
                <w:sz w:val="28"/>
                <w:szCs w:val="28"/>
              </w:rPr>
              <w:t>434</w:t>
            </w:r>
            <w:r>
              <w:rPr>
                <w:sz w:val="28"/>
                <w:szCs w:val="28"/>
              </w:rPr>
              <w:t>)</w:t>
            </w:r>
          </w:p>
        </w:tc>
        <w:tc>
          <w:tcPr>
            <w:tcW w:w="1458" w:type="dxa"/>
            <w:vAlign w:val="bottom"/>
          </w:tcPr>
          <w:p w14:paraId="18633AE8" w14:textId="21DA3086" w:rsidR="007B4A16" w:rsidRPr="00644FE8" w:rsidRDefault="00BE32E0" w:rsidP="00D55588">
            <w:pPr>
              <w:tabs>
                <w:tab w:val="decimal" w:pos="1118"/>
              </w:tabs>
              <w:spacing w:line="340" w:lineRule="exact"/>
              <w:jc w:val="center"/>
              <w:rPr>
                <w:sz w:val="28"/>
                <w:szCs w:val="28"/>
              </w:rPr>
            </w:pPr>
            <w:r>
              <w:rPr>
                <w:sz w:val="28"/>
                <w:szCs w:val="28"/>
              </w:rPr>
              <w:fldChar w:fldCharType="begin"/>
            </w:r>
            <w:r>
              <w:rPr>
                <w:sz w:val="28"/>
                <w:szCs w:val="28"/>
              </w:rPr>
              <w:instrText xml:space="preserve"> =SUM(Left) </w:instrText>
            </w:r>
            <w:r>
              <w:rPr>
                <w:sz w:val="28"/>
                <w:szCs w:val="28"/>
              </w:rPr>
              <w:fldChar w:fldCharType="separate"/>
            </w:r>
            <w:r>
              <w:rPr>
                <w:noProof/>
                <w:sz w:val="28"/>
                <w:szCs w:val="28"/>
              </w:rPr>
              <w:t>3,725,992</w:t>
            </w:r>
            <w:r>
              <w:rPr>
                <w:sz w:val="28"/>
                <w:szCs w:val="28"/>
              </w:rPr>
              <w:fldChar w:fldCharType="end"/>
            </w:r>
          </w:p>
        </w:tc>
      </w:tr>
      <w:tr w:rsidR="007B4A16" w:rsidRPr="00C60BBF" w14:paraId="5D3693D9" w14:textId="77777777" w:rsidTr="00E0752C">
        <w:trPr>
          <w:trHeight w:val="374"/>
        </w:trPr>
        <w:tc>
          <w:tcPr>
            <w:tcW w:w="2915" w:type="dxa"/>
            <w:noWrap/>
            <w:vAlign w:val="bottom"/>
          </w:tcPr>
          <w:p w14:paraId="34317022" w14:textId="2A838265" w:rsidR="007B4A16" w:rsidRPr="00AE3DFD" w:rsidRDefault="007B4A16" w:rsidP="007B4A16">
            <w:pPr>
              <w:spacing w:line="340" w:lineRule="exact"/>
              <w:rPr>
                <w:sz w:val="28"/>
                <w:szCs w:val="28"/>
              </w:rPr>
            </w:pPr>
            <w:r w:rsidRPr="00C86FA5">
              <w:rPr>
                <w:rFonts w:hint="cs"/>
                <w:sz w:val="28"/>
                <w:szCs w:val="28"/>
              </w:rPr>
              <w:t xml:space="preserve"> </w:t>
            </w:r>
            <w:r>
              <w:rPr>
                <w:sz w:val="28"/>
                <w:szCs w:val="28"/>
              </w:rPr>
              <w:t xml:space="preserve"> </w:t>
            </w:r>
            <w:r w:rsidRPr="00C86FA5">
              <w:rPr>
                <w:rFonts w:hint="cs"/>
                <w:sz w:val="28"/>
                <w:szCs w:val="28"/>
              </w:rPr>
              <w:t xml:space="preserve"> </w:t>
            </w:r>
            <w:r>
              <w:rPr>
                <w:sz w:val="28"/>
                <w:szCs w:val="28"/>
              </w:rPr>
              <w:t>B</w:t>
            </w:r>
            <w:r w:rsidRPr="00041E87">
              <w:rPr>
                <w:sz w:val="28"/>
                <w:szCs w:val="28"/>
              </w:rPr>
              <w:t>uilding</w:t>
            </w:r>
          </w:p>
        </w:tc>
        <w:tc>
          <w:tcPr>
            <w:tcW w:w="1439" w:type="dxa"/>
            <w:noWrap/>
            <w:vAlign w:val="bottom"/>
          </w:tcPr>
          <w:p w14:paraId="67A79A19" w14:textId="77777777" w:rsidR="007B4A16" w:rsidRPr="00852353" w:rsidRDefault="007B4A16" w:rsidP="00D55588">
            <w:pPr>
              <w:pBdr>
                <w:bottom w:val="single" w:sz="4" w:space="1" w:color="auto"/>
              </w:pBdr>
              <w:tabs>
                <w:tab w:val="decimal" w:pos="1118"/>
              </w:tabs>
              <w:spacing w:line="340" w:lineRule="exact"/>
              <w:jc w:val="center"/>
              <w:rPr>
                <w:sz w:val="28"/>
                <w:szCs w:val="28"/>
              </w:rPr>
            </w:pPr>
            <w:r w:rsidRPr="00D5321C">
              <w:rPr>
                <w:sz w:val="28"/>
                <w:szCs w:val="28"/>
              </w:rPr>
              <w:t>1</w:t>
            </w:r>
            <w:r>
              <w:rPr>
                <w:sz w:val="28"/>
                <w:szCs w:val="28"/>
              </w:rPr>
              <w:t>,087,</w:t>
            </w:r>
            <w:r w:rsidRPr="00D5321C">
              <w:rPr>
                <w:sz w:val="28"/>
                <w:szCs w:val="28"/>
              </w:rPr>
              <w:t>4</w:t>
            </w:r>
            <w:r>
              <w:rPr>
                <w:sz w:val="28"/>
                <w:szCs w:val="28"/>
              </w:rPr>
              <w:t>00</w:t>
            </w:r>
          </w:p>
        </w:tc>
        <w:tc>
          <w:tcPr>
            <w:tcW w:w="1080" w:type="dxa"/>
            <w:vAlign w:val="bottom"/>
          </w:tcPr>
          <w:p w14:paraId="23CF9171" w14:textId="4B657DB1" w:rsidR="007B4A16" w:rsidRPr="00644FE8" w:rsidRDefault="007B4A16" w:rsidP="00D55588">
            <w:pPr>
              <w:pBdr>
                <w:bottom w:val="single" w:sz="4" w:space="1" w:color="auto"/>
              </w:pBdr>
              <w:tabs>
                <w:tab w:val="decimal" w:pos="1118"/>
              </w:tabs>
              <w:spacing w:line="340" w:lineRule="exact"/>
              <w:jc w:val="center"/>
              <w:rPr>
                <w:sz w:val="28"/>
                <w:szCs w:val="28"/>
              </w:rPr>
            </w:pPr>
            <w:r w:rsidRPr="00D5321C">
              <w:rPr>
                <w:sz w:val="28"/>
                <w:szCs w:val="28"/>
              </w:rPr>
              <w:t>6</w:t>
            </w:r>
            <w:r w:rsidRPr="0015417B">
              <w:rPr>
                <w:sz w:val="28"/>
                <w:szCs w:val="28"/>
              </w:rPr>
              <w:t>08,</w:t>
            </w:r>
            <w:r w:rsidR="00BE32E0">
              <w:rPr>
                <w:sz w:val="28"/>
                <w:szCs w:val="28"/>
              </w:rPr>
              <w:t>247</w:t>
            </w:r>
          </w:p>
        </w:tc>
        <w:tc>
          <w:tcPr>
            <w:tcW w:w="1170" w:type="dxa"/>
            <w:vAlign w:val="bottom"/>
          </w:tcPr>
          <w:p w14:paraId="39B8D17F" w14:textId="3D40F1F5" w:rsidR="007B4A16" w:rsidRPr="00644FE8" w:rsidRDefault="007B4A16" w:rsidP="007B4A16">
            <w:pPr>
              <w:pBdr>
                <w:bottom w:val="single" w:sz="4" w:space="1" w:color="auto"/>
              </w:pBdr>
              <w:tabs>
                <w:tab w:val="decimal" w:pos="1118"/>
              </w:tabs>
              <w:spacing w:line="340" w:lineRule="exact"/>
              <w:jc w:val="center"/>
              <w:rPr>
                <w:sz w:val="28"/>
                <w:szCs w:val="28"/>
              </w:rPr>
            </w:pPr>
            <w:r w:rsidRPr="009C7C84">
              <w:rPr>
                <w:sz w:val="28"/>
                <w:szCs w:val="28"/>
              </w:rPr>
              <w:t>5,599,780</w:t>
            </w:r>
          </w:p>
        </w:tc>
        <w:tc>
          <w:tcPr>
            <w:tcW w:w="1153" w:type="dxa"/>
            <w:vAlign w:val="bottom"/>
          </w:tcPr>
          <w:p w14:paraId="6D0B6627" w14:textId="43C00CD3" w:rsidR="007B4A16" w:rsidRPr="00644FE8" w:rsidRDefault="007B4A16" w:rsidP="009145E1">
            <w:pPr>
              <w:pBdr>
                <w:bottom w:val="single" w:sz="4" w:space="1" w:color="auto"/>
              </w:pBdr>
              <w:tabs>
                <w:tab w:val="decimal" w:pos="940"/>
              </w:tabs>
              <w:spacing w:line="340" w:lineRule="exact"/>
              <w:jc w:val="center"/>
              <w:rPr>
                <w:sz w:val="28"/>
                <w:szCs w:val="28"/>
              </w:rPr>
            </w:pPr>
            <w:r w:rsidRPr="00644FE8">
              <w:rPr>
                <w:sz w:val="28"/>
                <w:szCs w:val="28"/>
              </w:rPr>
              <w:t>-</w:t>
            </w:r>
          </w:p>
        </w:tc>
        <w:tc>
          <w:tcPr>
            <w:tcW w:w="1458" w:type="dxa"/>
            <w:vAlign w:val="bottom"/>
          </w:tcPr>
          <w:p w14:paraId="695AD8A8" w14:textId="32AF663A" w:rsidR="007B4A16" w:rsidRPr="00644FE8" w:rsidRDefault="007B4A16" w:rsidP="00D55588">
            <w:pPr>
              <w:pBdr>
                <w:bottom w:val="single" w:sz="4" w:space="1" w:color="auto"/>
              </w:pBdr>
              <w:tabs>
                <w:tab w:val="decimal" w:pos="1118"/>
              </w:tabs>
              <w:spacing w:line="340" w:lineRule="exact"/>
              <w:jc w:val="center"/>
              <w:rPr>
                <w:sz w:val="28"/>
                <w:szCs w:val="28"/>
              </w:rPr>
            </w:pPr>
            <w:r>
              <w:rPr>
                <w:sz w:val="28"/>
                <w:szCs w:val="28"/>
              </w:rPr>
              <w:fldChar w:fldCharType="begin"/>
            </w:r>
            <w:r>
              <w:rPr>
                <w:sz w:val="28"/>
                <w:szCs w:val="28"/>
              </w:rPr>
              <w:instrText xml:space="preserve"> =SUM(left) </w:instrText>
            </w:r>
            <w:r>
              <w:rPr>
                <w:sz w:val="28"/>
                <w:szCs w:val="28"/>
              </w:rPr>
              <w:fldChar w:fldCharType="separate"/>
            </w:r>
            <w:r w:rsidR="00BE32E0">
              <w:rPr>
                <w:noProof/>
                <w:sz w:val="28"/>
                <w:szCs w:val="28"/>
              </w:rPr>
              <w:t>7,295,427</w:t>
            </w:r>
            <w:r>
              <w:rPr>
                <w:sz w:val="28"/>
                <w:szCs w:val="28"/>
              </w:rPr>
              <w:fldChar w:fldCharType="end"/>
            </w:r>
          </w:p>
        </w:tc>
      </w:tr>
      <w:tr w:rsidR="007B4A16" w:rsidRPr="00C60BBF" w14:paraId="17554D3B" w14:textId="77777777" w:rsidTr="00E0752C">
        <w:trPr>
          <w:trHeight w:val="374"/>
        </w:trPr>
        <w:tc>
          <w:tcPr>
            <w:tcW w:w="2915" w:type="dxa"/>
            <w:noWrap/>
            <w:vAlign w:val="bottom"/>
          </w:tcPr>
          <w:p w14:paraId="1034892C" w14:textId="614150CE" w:rsidR="007B4A16" w:rsidRPr="00B726E1" w:rsidRDefault="007B4A16" w:rsidP="007B4A16">
            <w:pPr>
              <w:spacing w:line="340" w:lineRule="exact"/>
              <w:rPr>
                <w:sz w:val="28"/>
                <w:szCs w:val="28"/>
                <w:cs/>
              </w:rPr>
            </w:pPr>
            <w:r w:rsidRPr="0027293B">
              <w:rPr>
                <w:sz w:val="28"/>
                <w:szCs w:val="28"/>
              </w:rPr>
              <w:t>Total</w:t>
            </w:r>
          </w:p>
        </w:tc>
        <w:tc>
          <w:tcPr>
            <w:tcW w:w="1439" w:type="dxa"/>
            <w:noWrap/>
            <w:vAlign w:val="bottom"/>
          </w:tcPr>
          <w:p w14:paraId="4A7F0E10" w14:textId="77777777" w:rsidR="007B4A16" w:rsidRPr="00852353" w:rsidRDefault="007B4A16" w:rsidP="00D55588">
            <w:pPr>
              <w:pBdr>
                <w:bottom w:val="single" w:sz="4" w:space="1" w:color="auto"/>
              </w:pBdr>
              <w:tabs>
                <w:tab w:val="decimal" w:pos="1118"/>
              </w:tabs>
              <w:spacing w:line="340" w:lineRule="exact"/>
              <w:jc w:val="center"/>
              <w:rPr>
                <w:sz w:val="28"/>
                <w:szCs w:val="28"/>
                <w:cs/>
              </w:rPr>
            </w:pPr>
            <w:r w:rsidRPr="00D5321C">
              <w:rPr>
                <w:sz w:val="28"/>
                <w:szCs w:val="28"/>
              </w:rPr>
              <w:t>5</w:t>
            </w:r>
            <w:r>
              <w:rPr>
                <w:sz w:val="28"/>
                <w:szCs w:val="28"/>
              </w:rPr>
              <w:t>,</w:t>
            </w:r>
            <w:r w:rsidRPr="00D5321C">
              <w:rPr>
                <w:sz w:val="28"/>
                <w:szCs w:val="28"/>
              </w:rPr>
              <w:t>643</w:t>
            </w:r>
            <w:r>
              <w:rPr>
                <w:sz w:val="28"/>
                <w:szCs w:val="28"/>
              </w:rPr>
              <w:t>,9</w:t>
            </w:r>
            <w:r w:rsidRPr="00D5321C">
              <w:rPr>
                <w:sz w:val="28"/>
                <w:szCs w:val="28"/>
              </w:rPr>
              <w:t>5</w:t>
            </w:r>
            <w:r>
              <w:rPr>
                <w:sz w:val="28"/>
                <w:szCs w:val="28"/>
              </w:rPr>
              <w:t>9</w:t>
            </w:r>
          </w:p>
        </w:tc>
        <w:tc>
          <w:tcPr>
            <w:tcW w:w="1080" w:type="dxa"/>
            <w:vAlign w:val="bottom"/>
          </w:tcPr>
          <w:p w14:paraId="074B54AE" w14:textId="522FD10D" w:rsidR="007B4A16" w:rsidRPr="00644FE8" w:rsidRDefault="00BE32E0" w:rsidP="00D55588">
            <w:pPr>
              <w:pBdr>
                <w:bottom w:val="single" w:sz="4" w:space="1" w:color="auto"/>
              </w:pBdr>
              <w:tabs>
                <w:tab w:val="decimal" w:pos="1118"/>
              </w:tabs>
              <w:spacing w:line="340" w:lineRule="exact"/>
              <w:jc w:val="center"/>
              <w:rPr>
                <w:sz w:val="28"/>
                <w:szCs w:val="28"/>
              </w:rPr>
            </w:pPr>
            <w:r>
              <w:rPr>
                <w:sz w:val="28"/>
                <w:szCs w:val="28"/>
              </w:rPr>
              <w:fldChar w:fldCharType="begin"/>
            </w:r>
            <w:r>
              <w:rPr>
                <w:sz w:val="28"/>
                <w:szCs w:val="28"/>
              </w:rPr>
              <w:instrText xml:space="preserve"> =SUM(C11:C13) </w:instrText>
            </w:r>
            <w:r>
              <w:rPr>
                <w:sz w:val="28"/>
                <w:szCs w:val="28"/>
              </w:rPr>
              <w:fldChar w:fldCharType="separate"/>
            </w:r>
            <w:r>
              <w:rPr>
                <w:noProof/>
                <w:sz w:val="28"/>
                <w:szCs w:val="28"/>
              </w:rPr>
              <w:t>790,751</w:t>
            </w:r>
            <w:r>
              <w:rPr>
                <w:sz w:val="28"/>
                <w:szCs w:val="28"/>
              </w:rPr>
              <w:fldChar w:fldCharType="end"/>
            </w:r>
          </w:p>
        </w:tc>
        <w:tc>
          <w:tcPr>
            <w:tcW w:w="1170" w:type="dxa"/>
            <w:vAlign w:val="bottom"/>
          </w:tcPr>
          <w:p w14:paraId="3356EBCF" w14:textId="1FADBC16" w:rsidR="007B4A16" w:rsidRDefault="00D55588" w:rsidP="00BE32E0">
            <w:pPr>
              <w:pBdr>
                <w:bottom w:val="single" w:sz="4" w:space="1" w:color="auto"/>
              </w:pBdr>
              <w:tabs>
                <w:tab w:val="decimal" w:pos="1118"/>
              </w:tabs>
              <w:spacing w:line="340" w:lineRule="exact"/>
              <w:jc w:val="center"/>
              <w:rPr>
                <w:sz w:val="28"/>
                <w:szCs w:val="28"/>
              </w:rPr>
            </w:pPr>
            <w:r w:rsidRPr="009C7C84">
              <w:rPr>
                <w:sz w:val="28"/>
                <w:szCs w:val="28"/>
              </w:rPr>
              <w:t>5,599,780</w:t>
            </w:r>
          </w:p>
        </w:tc>
        <w:tc>
          <w:tcPr>
            <w:tcW w:w="1153" w:type="dxa"/>
            <w:vAlign w:val="bottom"/>
          </w:tcPr>
          <w:p w14:paraId="6FFC5B05" w14:textId="64B949F3" w:rsidR="007B4A16" w:rsidRPr="00644FE8" w:rsidRDefault="007B4A16" w:rsidP="00D55588">
            <w:pPr>
              <w:pBdr>
                <w:bottom w:val="single" w:sz="4" w:space="1" w:color="auto"/>
              </w:pBdr>
              <w:tabs>
                <w:tab w:val="decimal" w:pos="1118"/>
              </w:tabs>
              <w:spacing w:line="340" w:lineRule="exact"/>
              <w:jc w:val="center"/>
              <w:rPr>
                <w:sz w:val="28"/>
                <w:szCs w:val="28"/>
              </w:rPr>
            </w:pPr>
            <w:r>
              <w:rPr>
                <w:sz w:val="28"/>
                <w:szCs w:val="28"/>
              </w:rPr>
              <w:fldChar w:fldCharType="begin"/>
            </w:r>
            <w:r>
              <w:rPr>
                <w:sz w:val="28"/>
                <w:szCs w:val="28"/>
              </w:rPr>
              <w:instrText xml:space="preserve"> =SUM(d12:d15) </w:instrText>
            </w:r>
            <w:r>
              <w:rPr>
                <w:sz w:val="28"/>
                <w:szCs w:val="28"/>
              </w:rPr>
              <w:fldChar w:fldCharType="separate"/>
            </w:r>
            <w:r>
              <w:rPr>
                <w:sz w:val="28"/>
                <w:szCs w:val="28"/>
              </w:rPr>
              <w:t>(</w:t>
            </w:r>
            <w:r w:rsidRPr="00D5321C">
              <w:rPr>
                <w:sz w:val="28"/>
                <w:szCs w:val="28"/>
              </w:rPr>
              <w:t>52</w:t>
            </w:r>
            <w:r>
              <w:rPr>
                <w:sz w:val="28"/>
                <w:szCs w:val="28"/>
              </w:rPr>
              <w:t>8,</w:t>
            </w:r>
            <w:r w:rsidRPr="00D5321C">
              <w:rPr>
                <w:sz w:val="28"/>
                <w:szCs w:val="28"/>
              </w:rPr>
              <w:t>434</w:t>
            </w:r>
            <w:r>
              <w:rPr>
                <w:sz w:val="28"/>
                <w:szCs w:val="28"/>
              </w:rPr>
              <w:t>)</w:t>
            </w:r>
            <w:r>
              <w:rPr>
                <w:sz w:val="28"/>
                <w:szCs w:val="28"/>
              </w:rPr>
              <w:fldChar w:fldCharType="end"/>
            </w:r>
          </w:p>
        </w:tc>
        <w:tc>
          <w:tcPr>
            <w:tcW w:w="1458" w:type="dxa"/>
            <w:vAlign w:val="bottom"/>
          </w:tcPr>
          <w:p w14:paraId="3F3CB76B" w14:textId="77777777" w:rsidR="007B4A16" w:rsidRPr="00644FE8" w:rsidRDefault="007B4A16" w:rsidP="00D55588">
            <w:pPr>
              <w:pBdr>
                <w:bottom w:val="single" w:sz="4" w:space="1" w:color="auto"/>
              </w:pBdr>
              <w:tabs>
                <w:tab w:val="decimal" w:pos="1118"/>
              </w:tabs>
              <w:spacing w:line="340" w:lineRule="exact"/>
              <w:jc w:val="center"/>
              <w:rPr>
                <w:sz w:val="28"/>
                <w:szCs w:val="28"/>
                <w:cs/>
              </w:rPr>
            </w:pPr>
            <w:r>
              <w:rPr>
                <w:sz w:val="28"/>
                <w:szCs w:val="28"/>
              </w:rPr>
              <w:fldChar w:fldCharType="begin"/>
            </w:r>
            <w:r>
              <w:rPr>
                <w:sz w:val="28"/>
                <w:szCs w:val="28"/>
              </w:rPr>
              <w:instrText xml:space="preserve"> =SUM(ABOVE) </w:instrText>
            </w:r>
            <w:r>
              <w:rPr>
                <w:sz w:val="28"/>
                <w:szCs w:val="28"/>
              </w:rPr>
              <w:fldChar w:fldCharType="separate"/>
            </w:r>
            <w:r w:rsidRPr="00D5321C">
              <w:rPr>
                <w:sz w:val="28"/>
                <w:szCs w:val="28"/>
              </w:rPr>
              <w:t>11</w:t>
            </w:r>
            <w:r>
              <w:rPr>
                <w:sz w:val="28"/>
                <w:szCs w:val="28"/>
              </w:rPr>
              <w:t>,</w:t>
            </w:r>
            <w:r w:rsidRPr="00D5321C">
              <w:rPr>
                <w:sz w:val="28"/>
                <w:szCs w:val="28"/>
              </w:rPr>
              <w:t>5</w:t>
            </w:r>
            <w:r>
              <w:rPr>
                <w:sz w:val="28"/>
                <w:szCs w:val="28"/>
              </w:rPr>
              <w:t>0</w:t>
            </w:r>
            <w:r w:rsidRPr="00D5321C">
              <w:rPr>
                <w:sz w:val="28"/>
                <w:szCs w:val="28"/>
              </w:rPr>
              <w:t>6</w:t>
            </w:r>
            <w:r>
              <w:rPr>
                <w:sz w:val="28"/>
                <w:szCs w:val="28"/>
              </w:rPr>
              <w:t>,0</w:t>
            </w:r>
            <w:r w:rsidRPr="00D5321C">
              <w:rPr>
                <w:sz w:val="28"/>
                <w:szCs w:val="28"/>
              </w:rPr>
              <w:t>56</w:t>
            </w:r>
            <w:r>
              <w:rPr>
                <w:sz w:val="28"/>
                <w:szCs w:val="28"/>
              </w:rPr>
              <w:fldChar w:fldCharType="end"/>
            </w:r>
          </w:p>
        </w:tc>
      </w:tr>
      <w:tr w:rsidR="007B4A16" w:rsidRPr="00C60BBF" w14:paraId="4108CCFC" w14:textId="77777777" w:rsidTr="00E0752C">
        <w:trPr>
          <w:trHeight w:val="374"/>
        </w:trPr>
        <w:tc>
          <w:tcPr>
            <w:tcW w:w="2915" w:type="dxa"/>
            <w:noWrap/>
            <w:vAlign w:val="bottom"/>
          </w:tcPr>
          <w:p w14:paraId="3E807D3E" w14:textId="40E34AA4" w:rsidR="007B4A16" w:rsidRPr="00C60BBF" w:rsidRDefault="007B4A16" w:rsidP="007B4A16">
            <w:pPr>
              <w:spacing w:line="340" w:lineRule="exact"/>
              <w:rPr>
                <w:b/>
                <w:bCs/>
                <w:sz w:val="28"/>
                <w:szCs w:val="28"/>
              </w:rPr>
            </w:pPr>
            <w:r w:rsidRPr="0027293B">
              <w:rPr>
                <w:rFonts w:asciiTheme="majorBidi" w:hAnsiTheme="majorBidi" w:cstheme="majorBidi"/>
                <w:b/>
                <w:bCs/>
                <w:sz w:val="28"/>
                <w:szCs w:val="28"/>
              </w:rPr>
              <w:t>Book values - net</w:t>
            </w:r>
          </w:p>
        </w:tc>
        <w:tc>
          <w:tcPr>
            <w:tcW w:w="1439" w:type="dxa"/>
            <w:noWrap/>
            <w:vAlign w:val="bottom"/>
          </w:tcPr>
          <w:p w14:paraId="62517ED3" w14:textId="77777777" w:rsidR="007B4A16" w:rsidRPr="00852353" w:rsidRDefault="007B4A16" w:rsidP="00D55588">
            <w:pPr>
              <w:pBdr>
                <w:bottom w:val="double" w:sz="4" w:space="1" w:color="auto"/>
              </w:pBdr>
              <w:tabs>
                <w:tab w:val="decimal" w:pos="1118"/>
              </w:tabs>
              <w:spacing w:line="340" w:lineRule="exact"/>
              <w:jc w:val="center"/>
              <w:rPr>
                <w:sz w:val="28"/>
                <w:szCs w:val="28"/>
              </w:rPr>
            </w:pPr>
            <w:r w:rsidRPr="00D5321C">
              <w:rPr>
                <w:sz w:val="28"/>
                <w:szCs w:val="28"/>
              </w:rPr>
              <w:t>31</w:t>
            </w:r>
            <w:r>
              <w:rPr>
                <w:sz w:val="28"/>
                <w:szCs w:val="28"/>
              </w:rPr>
              <w:t>,0</w:t>
            </w:r>
            <w:r w:rsidRPr="00D5321C">
              <w:rPr>
                <w:sz w:val="28"/>
                <w:szCs w:val="28"/>
              </w:rPr>
              <w:t>23</w:t>
            </w:r>
            <w:r>
              <w:rPr>
                <w:sz w:val="28"/>
                <w:szCs w:val="28"/>
              </w:rPr>
              <w:t>,0</w:t>
            </w:r>
            <w:r w:rsidRPr="00D5321C">
              <w:rPr>
                <w:sz w:val="28"/>
                <w:szCs w:val="28"/>
              </w:rPr>
              <w:t>12</w:t>
            </w:r>
          </w:p>
        </w:tc>
        <w:tc>
          <w:tcPr>
            <w:tcW w:w="1080" w:type="dxa"/>
            <w:vAlign w:val="bottom"/>
          </w:tcPr>
          <w:p w14:paraId="6B7B538B" w14:textId="77777777" w:rsidR="007B4A16" w:rsidRPr="00644FE8" w:rsidRDefault="007B4A16" w:rsidP="007B4A16">
            <w:pPr>
              <w:tabs>
                <w:tab w:val="decimal" w:pos="1385"/>
              </w:tabs>
              <w:spacing w:line="340" w:lineRule="exact"/>
              <w:jc w:val="center"/>
              <w:rPr>
                <w:sz w:val="28"/>
                <w:szCs w:val="28"/>
              </w:rPr>
            </w:pPr>
          </w:p>
        </w:tc>
        <w:tc>
          <w:tcPr>
            <w:tcW w:w="1170" w:type="dxa"/>
            <w:vAlign w:val="bottom"/>
          </w:tcPr>
          <w:p w14:paraId="4C2F1ECE" w14:textId="77777777" w:rsidR="007B4A16" w:rsidRPr="00644FE8" w:rsidRDefault="007B4A16" w:rsidP="007B4A16">
            <w:pPr>
              <w:tabs>
                <w:tab w:val="decimal" w:pos="1295"/>
              </w:tabs>
              <w:spacing w:line="340" w:lineRule="exact"/>
              <w:jc w:val="center"/>
              <w:rPr>
                <w:sz w:val="28"/>
                <w:szCs w:val="28"/>
              </w:rPr>
            </w:pPr>
          </w:p>
        </w:tc>
        <w:tc>
          <w:tcPr>
            <w:tcW w:w="1153" w:type="dxa"/>
            <w:vAlign w:val="bottom"/>
          </w:tcPr>
          <w:p w14:paraId="7540F51A" w14:textId="28A139B2" w:rsidR="007B4A16" w:rsidRPr="00644FE8" w:rsidRDefault="007B4A16" w:rsidP="007B4A16">
            <w:pPr>
              <w:tabs>
                <w:tab w:val="decimal" w:pos="1295"/>
              </w:tabs>
              <w:spacing w:line="340" w:lineRule="exact"/>
              <w:jc w:val="center"/>
              <w:rPr>
                <w:sz w:val="28"/>
                <w:szCs w:val="28"/>
              </w:rPr>
            </w:pPr>
          </w:p>
        </w:tc>
        <w:tc>
          <w:tcPr>
            <w:tcW w:w="1458" w:type="dxa"/>
            <w:vAlign w:val="bottom"/>
          </w:tcPr>
          <w:p w14:paraId="5807DF27" w14:textId="77777777" w:rsidR="007B4A16" w:rsidRPr="00644FE8" w:rsidRDefault="007B4A16" w:rsidP="00D55588">
            <w:pPr>
              <w:pBdr>
                <w:bottom w:val="double" w:sz="4" w:space="1" w:color="auto"/>
              </w:pBdr>
              <w:tabs>
                <w:tab w:val="decimal" w:pos="1118"/>
              </w:tabs>
              <w:spacing w:line="340" w:lineRule="exact"/>
              <w:jc w:val="center"/>
              <w:rPr>
                <w:sz w:val="28"/>
                <w:szCs w:val="28"/>
              </w:rPr>
            </w:pPr>
            <w:r>
              <w:rPr>
                <w:sz w:val="28"/>
                <w:szCs w:val="28"/>
              </w:rPr>
              <w:fldChar w:fldCharType="begin"/>
            </w:r>
            <w:r>
              <w:rPr>
                <w:sz w:val="28"/>
                <w:szCs w:val="28"/>
              </w:rPr>
              <w:instrText xml:space="preserve"> =SUM(e10)-sum(e16) </w:instrText>
            </w:r>
            <w:r>
              <w:rPr>
                <w:sz w:val="28"/>
                <w:szCs w:val="28"/>
              </w:rPr>
              <w:fldChar w:fldCharType="separate"/>
            </w:r>
            <w:r w:rsidRPr="00D5321C">
              <w:rPr>
                <w:sz w:val="28"/>
                <w:szCs w:val="28"/>
              </w:rPr>
              <w:t>5</w:t>
            </w:r>
            <w:r>
              <w:rPr>
                <w:sz w:val="28"/>
                <w:szCs w:val="28"/>
              </w:rPr>
              <w:t>7,</w:t>
            </w:r>
            <w:r w:rsidRPr="00D5321C">
              <w:rPr>
                <w:sz w:val="28"/>
                <w:szCs w:val="28"/>
              </w:rPr>
              <w:t>2</w:t>
            </w:r>
            <w:r>
              <w:rPr>
                <w:sz w:val="28"/>
                <w:szCs w:val="28"/>
              </w:rPr>
              <w:t>7</w:t>
            </w:r>
            <w:r w:rsidRPr="00D5321C">
              <w:rPr>
                <w:sz w:val="28"/>
                <w:szCs w:val="28"/>
              </w:rPr>
              <w:t>6</w:t>
            </w:r>
            <w:r>
              <w:rPr>
                <w:sz w:val="28"/>
                <w:szCs w:val="28"/>
              </w:rPr>
              <w:t>,</w:t>
            </w:r>
            <w:r w:rsidRPr="00D5321C">
              <w:rPr>
                <w:sz w:val="28"/>
                <w:szCs w:val="28"/>
              </w:rPr>
              <w:t>3</w:t>
            </w:r>
            <w:r>
              <w:rPr>
                <w:sz w:val="28"/>
                <w:szCs w:val="28"/>
              </w:rPr>
              <w:t>8</w:t>
            </w:r>
            <w:r w:rsidRPr="00D5321C">
              <w:rPr>
                <w:sz w:val="28"/>
                <w:szCs w:val="28"/>
              </w:rPr>
              <w:t>3</w:t>
            </w:r>
            <w:r>
              <w:rPr>
                <w:sz w:val="28"/>
                <w:szCs w:val="28"/>
              </w:rPr>
              <w:fldChar w:fldCharType="end"/>
            </w:r>
          </w:p>
        </w:tc>
      </w:tr>
    </w:tbl>
    <w:p w14:paraId="0FCF42FE" w14:textId="77777777" w:rsidR="00B37CCB" w:rsidRDefault="00B37CCB" w:rsidP="00E0752C"/>
    <w:tbl>
      <w:tblPr>
        <w:tblW w:w="9221" w:type="dxa"/>
        <w:tblInd w:w="562" w:type="dxa"/>
        <w:tblLayout w:type="fixed"/>
        <w:tblCellMar>
          <w:left w:w="57" w:type="dxa"/>
          <w:right w:w="57" w:type="dxa"/>
        </w:tblCellMar>
        <w:tblLook w:val="04A0" w:firstRow="1" w:lastRow="0" w:firstColumn="1" w:lastColumn="0" w:noHBand="0" w:noVBand="1"/>
      </w:tblPr>
      <w:tblGrid>
        <w:gridCol w:w="2881"/>
        <w:gridCol w:w="1585"/>
        <w:gridCol w:w="1585"/>
        <w:gridCol w:w="1585"/>
        <w:gridCol w:w="1585"/>
      </w:tblGrid>
      <w:tr w:rsidR="00B30D51" w:rsidRPr="00B726E1" w14:paraId="574292A7" w14:textId="77777777" w:rsidTr="00B30D51">
        <w:trPr>
          <w:trHeight w:val="578"/>
        </w:trPr>
        <w:tc>
          <w:tcPr>
            <w:tcW w:w="2880" w:type="dxa"/>
            <w:tcBorders>
              <w:top w:val="nil"/>
              <w:left w:val="nil"/>
              <w:bottom w:val="nil"/>
              <w:right w:val="nil"/>
            </w:tcBorders>
            <w:noWrap/>
            <w:vAlign w:val="bottom"/>
            <w:hideMark/>
          </w:tcPr>
          <w:p w14:paraId="4FB4AE62" w14:textId="77777777" w:rsidR="00B30D51" w:rsidRPr="00C60BBF" w:rsidRDefault="00B30D51" w:rsidP="00D60AA5">
            <w:pPr>
              <w:rPr>
                <w:sz w:val="28"/>
                <w:szCs w:val="28"/>
              </w:rPr>
            </w:pPr>
          </w:p>
        </w:tc>
        <w:tc>
          <w:tcPr>
            <w:tcW w:w="6336" w:type="dxa"/>
            <w:gridSpan w:val="4"/>
            <w:tcBorders>
              <w:top w:val="nil"/>
              <w:left w:val="nil"/>
              <w:right w:val="nil"/>
            </w:tcBorders>
            <w:noWrap/>
            <w:vAlign w:val="bottom"/>
            <w:hideMark/>
          </w:tcPr>
          <w:p w14:paraId="6192C954" w14:textId="5D19F8E3" w:rsidR="00B30D51" w:rsidRPr="00B726E1" w:rsidRDefault="00B30D51" w:rsidP="00D60AA5">
            <w:pPr>
              <w:pBdr>
                <w:bottom w:val="single" w:sz="4"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B30D51" w:rsidRPr="00B726E1" w14:paraId="7DB81DA8" w14:textId="77777777" w:rsidTr="00B30D51">
        <w:trPr>
          <w:trHeight w:val="369"/>
        </w:trPr>
        <w:tc>
          <w:tcPr>
            <w:tcW w:w="2880" w:type="dxa"/>
            <w:tcBorders>
              <w:top w:val="nil"/>
              <w:left w:val="nil"/>
              <w:bottom w:val="nil"/>
              <w:right w:val="nil"/>
            </w:tcBorders>
            <w:noWrap/>
            <w:vAlign w:val="bottom"/>
            <w:hideMark/>
          </w:tcPr>
          <w:p w14:paraId="3000E32A" w14:textId="77777777" w:rsidR="00B30D51" w:rsidRPr="00C60BBF" w:rsidRDefault="00B30D51" w:rsidP="00D60AA5">
            <w:pPr>
              <w:spacing w:line="340" w:lineRule="exact"/>
              <w:rPr>
                <w:sz w:val="28"/>
                <w:szCs w:val="28"/>
              </w:rPr>
            </w:pPr>
          </w:p>
        </w:tc>
        <w:tc>
          <w:tcPr>
            <w:tcW w:w="6336" w:type="dxa"/>
            <w:gridSpan w:val="4"/>
            <w:tcBorders>
              <w:top w:val="nil"/>
              <w:left w:val="nil"/>
              <w:right w:val="nil"/>
            </w:tcBorders>
            <w:noWrap/>
            <w:vAlign w:val="bottom"/>
            <w:hideMark/>
          </w:tcPr>
          <w:p w14:paraId="2D179B93" w14:textId="6CD247A3" w:rsidR="00B30D51" w:rsidRPr="00B726E1" w:rsidRDefault="00B30D51" w:rsidP="00D60AA5">
            <w:pPr>
              <w:pBdr>
                <w:bottom w:val="single" w:sz="4" w:space="1" w:color="auto"/>
              </w:pBdr>
              <w:spacing w:line="340" w:lineRule="exact"/>
              <w:jc w:val="center"/>
              <w:rPr>
                <w:sz w:val="28"/>
                <w:szCs w:val="28"/>
                <w:cs/>
              </w:rPr>
            </w:pPr>
            <w:r>
              <w:rPr>
                <w:rFonts w:asciiTheme="majorBidi" w:hAnsiTheme="majorBidi" w:cstheme="majorBidi"/>
                <w:sz w:val="28"/>
                <w:szCs w:val="28"/>
              </w:rPr>
              <w:t>Separate</w:t>
            </w:r>
            <w:r w:rsidRPr="007C5EA6">
              <w:rPr>
                <w:rFonts w:asciiTheme="majorBidi" w:hAnsiTheme="majorBidi" w:cstheme="majorBidi"/>
                <w:sz w:val="28"/>
                <w:szCs w:val="28"/>
              </w:rPr>
              <w:t xml:space="preserve"> financial statements</w:t>
            </w:r>
          </w:p>
        </w:tc>
      </w:tr>
      <w:tr w:rsidR="00B30D51" w:rsidRPr="00C60BBF" w14:paraId="6FF9F602" w14:textId="77777777" w:rsidTr="00B30D51">
        <w:trPr>
          <w:trHeight w:val="369"/>
        </w:trPr>
        <w:tc>
          <w:tcPr>
            <w:tcW w:w="2880" w:type="dxa"/>
            <w:tcBorders>
              <w:top w:val="nil"/>
              <w:left w:val="nil"/>
              <w:bottom w:val="nil"/>
              <w:right w:val="nil"/>
            </w:tcBorders>
            <w:noWrap/>
            <w:vAlign w:val="bottom"/>
            <w:hideMark/>
          </w:tcPr>
          <w:p w14:paraId="1B56AC45" w14:textId="77777777" w:rsidR="00B30D51" w:rsidRPr="00C60BBF" w:rsidRDefault="00B30D51" w:rsidP="00D60AA5">
            <w:pPr>
              <w:spacing w:line="340" w:lineRule="exact"/>
              <w:rPr>
                <w:b/>
                <w:bCs/>
                <w:sz w:val="28"/>
                <w:szCs w:val="28"/>
              </w:rPr>
            </w:pPr>
          </w:p>
        </w:tc>
        <w:tc>
          <w:tcPr>
            <w:tcW w:w="1584" w:type="dxa"/>
            <w:vMerge w:val="restart"/>
            <w:tcBorders>
              <w:top w:val="nil"/>
              <w:left w:val="nil"/>
              <w:right w:val="nil"/>
            </w:tcBorders>
            <w:noWrap/>
            <w:vAlign w:val="bottom"/>
            <w:hideMark/>
          </w:tcPr>
          <w:p w14:paraId="671B9ED1" w14:textId="33DCCA2C" w:rsidR="00B30D51" w:rsidRPr="00C60BBF" w:rsidRDefault="00B30D51" w:rsidP="00D60AA5">
            <w:pPr>
              <w:pBdr>
                <w:bottom w:val="single" w:sz="4" w:space="1" w:color="auto"/>
              </w:pBdr>
              <w:spacing w:line="340" w:lineRule="exact"/>
              <w:jc w:val="center"/>
              <w:rPr>
                <w:sz w:val="28"/>
                <w:szCs w:val="28"/>
              </w:rPr>
            </w:pPr>
            <w:r w:rsidRPr="00626E78">
              <w:rPr>
                <w:rFonts w:eastAsiaTheme="minorHAnsi"/>
                <w:color w:val="000000"/>
                <w:spacing w:val="-4"/>
                <w:sz w:val="28"/>
                <w:szCs w:val="28"/>
              </w:rPr>
              <w:t xml:space="preserve">As at </w:t>
            </w:r>
            <w:r>
              <w:rPr>
                <w:rFonts w:eastAsiaTheme="minorHAnsi"/>
                <w:color w:val="000000"/>
                <w:spacing w:val="-4"/>
                <w:sz w:val="28"/>
                <w:szCs w:val="28"/>
              </w:rPr>
              <w:t>January 1,</w:t>
            </w:r>
            <w:r w:rsidR="00E0752C">
              <w:rPr>
                <w:rFonts w:eastAsiaTheme="minorHAnsi"/>
                <w:color w:val="000000"/>
                <w:spacing w:val="-4"/>
                <w:sz w:val="28"/>
                <w:szCs w:val="28"/>
              </w:rPr>
              <w:t xml:space="preserve"> </w:t>
            </w:r>
            <w:r>
              <w:rPr>
                <w:rFonts w:eastAsiaTheme="minorHAnsi"/>
                <w:color w:val="000000"/>
                <w:spacing w:val="-4"/>
                <w:sz w:val="28"/>
                <w:szCs w:val="28"/>
              </w:rPr>
              <w:t>2025</w:t>
            </w:r>
          </w:p>
        </w:tc>
        <w:tc>
          <w:tcPr>
            <w:tcW w:w="3168" w:type="dxa"/>
            <w:gridSpan w:val="2"/>
            <w:tcBorders>
              <w:top w:val="nil"/>
              <w:left w:val="nil"/>
              <w:right w:val="nil"/>
            </w:tcBorders>
            <w:vAlign w:val="bottom"/>
          </w:tcPr>
          <w:p w14:paraId="29A8AA45" w14:textId="0105D947" w:rsidR="00B30D51" w:rsidRPr="00C60BBF" w:rsidRDefault="00B30D51" w:rsidP="00D41FE1">
            <w:pPr>
              <w:pBdr>
                <w:bottom w:val="single" w:sz="4" w:space="1" w:color="auto"/>
              </w:pBdr>
              <w:spacing w:line="340" w:lineRule="exact"/>
              <w:jc w:val="center"/>
              <w:rPr>
                <w:sz w:val="28"/>
                <w:szCs w:val="28"/>
              </w:rPr>
            </w:pPr>
            <w:r w:rsidRPr="005F4A70">
              <w:rPr>
                <w:sz w:val="28"/>
                <w:szCs w:val="28"/>
              </w:rPr>
              <w:t>Movements during the year</w:t>
            </w:r>
          </w:p>
        </w:tc>
        <w:tc>
          <w:tcPr>
            <w:tcW w:w="1584" w:type="dxa"/>
            <w:vMerge w:val="restart"/>
            <w:tcBorders>
              <w:top w:val="nil"/>
              <w:left w:val="nil"/>
              <w:right w:val="nil"/>
            </w:tcBorders>
            <w:vAlign w:val="bottom"/>
          </w:tcPr>
          <w:p w14:paraId="4698D396" w14:textId="3EFCC4DD" w:rsidR="00B30D51" w:rsidRPr="00C60BBF" w:rsidRDefault="00B30D51" w:rsidP="00D60AA5">
            <w:pPr>
              <w:pBdr>
                <w:bottom w:val="single" w:sz="4" w:space="1" w:color="auto"/>
              </w:pBdr>
              <w:spacing w:line="340" w:lineRule="exact"/>
              <w:jc w:val="center"/>
              <w:rPr>
                <w:sz w:val="28"/>
                <w:szCs w:val="28"/>
              </w:rPr>
            </w:pPr>
            <w:r w:rsidRPr="00626E78">
              <w:rPr>
                <w:rFonts w:eastAsiaTheme="minorHAnsi"/>
                <w:color w:val="000000"/>
                <w:spacing w:val="-4"/>
                <w:sz w:val="28"/>
                <w:szCs w:val="28"/>
              </w:rPr>
              <w:t>As at</w:t>
            </w:r>
            <w:r>
              <w:rPr>
                <w:rFonts w:eastAsiaTheme="minorHAnsi"/>
                <w:color w:val="000000"/>
                <w:spacing w:val="-8"/>
                <w:sz w:val="28"/>
                <w:szCs w:val="28"/>
              </w:rPr>
              <w:t xml:space="preserve"> December 31, 2025</w:t>
            </w:r>
          </w:p>
        </w:tc>
      </w:tr>
      <w:tr w:rsidR="00D60AA5" w:rsidRPr="00D32B7E" w14:paraId="6A7A2FF2" w14:textId="77777777" w:rsidTr="00B30D51">
        <w:trPr>
          <w:trHeight w:val="367"/>
        </w:trPr>
        <w:tc>
          <w:tcPr>
            <w:tcW w:w="2880" w:type="dxa"/>
            <w:tcBorders>
              <w:top w:val="nil"/>
              <w:left w:val="nil"/>
              <w:bottom w:val="nil"/>
              <w:right w:val="nil"/>
            </w:tcBorders>
            <w:noWrap/>
            <w:vAlign w:val="bottom"/>
            <w:hideMark/>
          </w:tcPr>
          <w:p w14:paraId="635FA6BB" w14:textId="517D99C6" w:rsidR="00D60AA5" w:rsidRPr="00C60BBF" w:rsidRDefault="00D60AA5" w:rsidP="00D60AA5">
            <w:pPr>
              <w:spacing w:line="340" w:lineRule="exact"/>
              <w:rPr>
                <w:sz w:val="28"/>
                <w:szCs w:val="28"/>
              </w:rPr>
            </w:pPr>
          </w:p>
        </w:tc>
        <w:tc>
          <w:tcPr>
            <w:tcW w:w="1584" w:type="dxa"/>
            <w:vMerge/>
            <w:tcBorders>
              <w:left w:val="nil"/>
              <w:bottom w:val="nil"/>
              <w:right w:val="nil"/>
            </w:tcBorders>
            <w:noWrap/>
            <w:vAlign w:val="bottom"/>
            <w:hideMark/>
          </w:tcPr>
          <w:p w14:paraId="678C4573" w14:textId="77777777" w:rsidR="00D60AA5" w:rsidRPr="00D32B7E" w:rsidRDefault="00D60AA5" w:rsidP="00D60AA5">
            <w:pPr>
              <w:spacing w:line="340" w:lineRule="exact"/>
              <w:jc w:val="center"/>
              <w:rPr>
                <w:sz w:val="28"/>
                <w:szCs w:val="28"/>
              </w:rPr>
            </w:pPr>
          </w:p>
        </w:tc>
        <w:tc>
          <w:tcPr>
            <w:tcW w:w="1584" w:type="dxa"/>
            <w:tcBorders>
              <w:top w:val="nil"/>
              <w:left w:val="nil"/>
              <w:bottom w:val="nil"/>
              <w:right w:val="nil"/>
            </w:tcBorders>
            <w:vAlign w:val="bottom"/>
          </w:tcPr>
          <w:p w14:paraId="0B512DBD" w14:textId="0B9E8226" w:rsidR="00D60AA5" w:rsidRPr="00D32B7E" w:rsidRDefault="00D60AA5" w:rsidP="00D60AA5">
            <w:pPr>
              <w:pBdr>
                <w:bottom w:val="single" w:sz="4" w:space="1" w:color="auto"/>
              </w:pBdr>
              <w:spacing w:line="340" w:lineRule="exact"/>
              <w:jc w:val="center"/>
              <w:rPr>
                <w:sz w:val="28"/>
                <w:szCs w:val="28"/>
              </w:rPr>
            </w:pPr>
            <w:r w:rsidRPr="00626E78">
              <w:rPr>
                <w:rFonts w:eastAsiaTheme="minorHAnsi"/>
                <w:color w:val="000000"/>
                <w:spacing w:val="-4"/>
                <w:sz w:val="28"/>
                <w:szCs w:val="28"/>
              </w:rPr>
              <w:t>Additions/Transfer</w:t>
            </w:r>
          </w:p>
        </w:tc>
        <w:tc>
          <w:tcPr>
            <w:tcW w:w="1584" w:type="dxa"/>
            <w:tcBorders>
              <w:top w:val="nil"/>
              <w:left w:val="nil"/>
              <w:bottom w:val="nil"/>
              <w:right w:val="nil"/>
            </w:tcBorders>
            <w:vAlign w:val="bottom"/>
          </w:tcPr>
          <w:p w14:paraId="445460C9" w14:textId="7BFF48F3" w:rsidR="00D60AA5" w:rsidRPr="00D32B7E" w:rsidRDefault="00D60AA5" w:rsidP="00D60AA5">
            <w:pPr>
              <w:pBdr>
                <w:bottom w:val="single" w:sz="4" w:space="1" w:color="auto"/>
              </w:pBdr>
              <w:spacing w:line="340" w:lineRule="exact"/>
              <w:jc w:val="center"/>
              <w:rPr>
                <w:sz w:val="28"/>
                <w:szCs w:val="28"/>
              </w:rPr>
            </w:pPr>
            <w:r w:rsidRPr="00626E78">
              <w:rPr>
                <w:rFonts w:eastAsiaTheme="minorHAnsi"/>
                <w:color w:val="000000"/>
                <w:spacing w:val="-4"/>
                <w:sz w:val="28"/>
                <w:szCs w:val="28"/>
              </w:rPr>
              <w:t>Decrease</w:t>
            </w:r>
            <w:r w:rsidR="009F0C20">
              <w:rPr>
                <w:rFonts w:eastAsiaTheme="minorHAnsi"/>
                <w:color w:val="000000"/>
                <w:spacing w:val="-4"/>
                <w:sz w:val="28"/>
                <w:szCs w:val="28"/>
              </w:rPr>
              <w:t>/</w:t>
            </w:r>
            <w:r w:rsidR="009F0C20" w:rsidRPr="00626E78">
              <w:rPr>
                <w:rFonts w:eastAsiaTheme="minorHAnsi"/>
                <w:color w:val="000000"/>
                <w:spacing w:val="-4"/>
                <w:sz w:val="28"/>
                <w:szCs w:val="28"/>
              </w:rPr>
              <w:t>Transfer</w:t>
            </w:r>
          </w:p>
        </w:tc>
        <w:tc>
          <w:tcPr>
            <w:tcW w:w="1584" w:type="dxa"/>
            <w:vMerge/>
            <w:tcBorders>
              <w:left w:val="nil"/>
              <w:bottom w:val="nil"/>
              <w:right w:val="nil"/>
            </w:tcBorders>
            <w:vAlign w:val="bottom"/>
          </w:tcPr>
          <w:p w14:paraId="7411D08A" w14:textId="77777777" w:rsidR="00D60AA5" w:rsidRPr="00D32B7E" w:rsidRDefault="00D60AA5" w:rsidP="00D60AA5">
            <w:pPr>
              <w:spacing w:line="340" w:lineRule="exact"/>
              <w:jc w:val="center"/>
              <w:rPr>
                <w:sz w:val="28"/>
                <w:szCs w:val="28"/>
              </w:rPr>
            </w:pPr>
          </w:p>
        </w:tc>
      </w:tr>
      <w:tr w:rsidR="00D60AA5" w:rsidRPr="00D32B7E" w14:paraId="4E85C44D" w14:textId="77777777" w:rsidTr="00B30D51">
        <w:trPr>
          <w:trHeight w:val="374"/>
        </w:trPr>
        <w:tc>
          <w:tcPr>
            <w:tcW w:w="2880" w:type="dxa"/>
            <w:tcBorders>
              <w:top w:val="nil"/>
              <w:left w:val="nil"/>
              <w:bottom w:val="nil"/>
              <w:right w:val="nil"/>
            </w:tcBorders>
            <w:noWrap/>
            <w:vAlign w:val="bottom"/>
            <w:hideMark/>
          </w:tcPr>
          <w:p w14:paraId="6C8E53D1" w14:textId="1376F2ED" w:rsidR="00D60AA5" w:rsidRPr="00AE3DFD" w:rsidRDefault="00D60AA5" w:rsidP="00D60AA5">
            <w:pPr>
              <w:spacing w:line="340" w:lineRule="exact"/>
              <w:rPr>
                <w:b/>
                <w:bCs/>
                <w:sz w:val="28"/>
                <w:szCs w:val="28"/>
              </w:rPr>
            </w:pPr>
            <w:r>
              <w:rPr>
                <w:b/>
                <w:bCs/>
                <w:sz w:val="28"/>
                <w:szCs w:val="28"/>
              </w:rPr>
              <w:t>Cost</w:t>
            </w:r>
          </w:p>
        </w:tc>
        <w:tc>
          <w:tcPr>
            <w:tcW w:w="1584" w:type="dxa"/>
            <w:tcBorders>
              <w:left w:val="nil"/>
              <w:right w:val="nil"/>
            </w:tcBorders>
            <w:noWrap/>
            <w:vAlign w:val="bottom"/>
            <w:hideMark/>
          </w:tcPr>
          <w:p w14:paraId="2B327143" w14:textId="77777777" w:rsidR="00D60AA5" w:rsidRPr="00D32B7E" w:rsidRDefault="00D60AA5" w:rsidP="00D60AA5">
            <w:pPr>
              <w:spacing w:line="340" w:lineRule="exact"/>
              <w:jc w:val="center"/>
              <w:rPr>
                <w:sz w:val="28"/>
                <w:szCs w:val="28"/>
              </w:rPr>
            </w:pPr>
          </w:p>
        </w:tc>
        <w:tc>
          <w:tcPr>
            <w:tcW w:w="1584" w:type="dxa"/>
            <w:tcBorders>
              <w:left w:val="nil"/>
              <w:right w:val="nil"/>
            </w:tcBorders>
            <w:vAlign w:val="bottom"/>
          </w:tcPr>
          <w:p w14:paraId="492FE664" w14:textId="77777777" w:rsidR="00D60AA5" w:rsidRPr="00D32B7E" w:rsidRDefault="00D60AA5" w:rsidP="00D60AA5">
            <w:pPr>
              <w:spacing w:line="340" w:lineRule="exact"/>
              <w:jc w:val="center"/>
              <w:rPr>
                <w:sz w:val="28"/>
                <w:szCs w:val="28"/>
              </w:rPr>
            </w:pPr>
          </w:p>
        </w:tc>
        <w:tc>
          <w:tcPr>
            <w:tcW w:w="1584" w:type="dxa"/>
            <w:tcBorders>
              <w:left w:val="nil"/>
              <w:right w:val="nil"/>
            </w:tcBorders>
            <w:vAlign w:val="bottom"/>
          </w:tcPr>
          <w:p w14:paraId="4DA65601" w14:textId="77777777" w:rsidR="00D60AA5" w:rsidRPr="00D32B7E" w:rsidRDefault="00D60AA5" w:rsidP="00D60AA5">
            <w:pPr>
              <w:spacing w:line="340" w:lineRule="exact"/>
              <w:jc w:val="center"/>
              <w:rPr>
                <w:sz w:val="28"/>
                <w:szCs w:val="28"/>
              </w:rPr>
            </w:pPr>
          </w:p>
        </w:tc>
        <w:tc>
          <w:tcPr>
            <w:tcW w:w="1584" w:type="dxa"/>
            <w:tcBorders>
              <w:left w:val="nil"/>
              <w:right w:val="nil"/>
            </w:tcBorders>
            <w:vAlign w:val="bottom"/>
          </w:tcPr>
          <w:p w14:paraId="013E4FBD" w14:textId="77777777" w:rsidR="00D60AA5" w:rsidRPr="00D32B7E" w:rsidRDefault="00D60AA5" w:rsidP="00D60AA5">
            <w:pPr>
              <w:spacing w:line="340" w:lineRule="exact"/>
              <w:jc w:val="center"/>
              <w:rPr>
                <w:sz w:val="28"/>
                <w:szCs w:val="28"/>
              </w:rPr>
            </w:pPr>
          </w:p>
        </w:tc>
      </w:tr>
      <w:tr w:rsidR="00D60AA5" w:rsidRPr="00954293" w14:paraId="2CFE79B9" w14:textId="77777777" w:rsidTr="00B30D51">
        <w:trPr>
          <w:trHeight w:val="374"/>
        </w:trPr>
        <w:tc>
          <w:tcPr>
            <w:tcW w:w="2880" w:type="dxa"/>
            <w:tcBorders>
              <w:top w:val="nil"/>
              <w:left w:val="nil"/>
              <w:bottom w:val="nil"/>
              <w:right w:val="nil"/>
            </w:tcBorders>
            <w:noWrap/>
            <w:vAlign w:val="bottom"/>
          </w:tcPr>
          <w:p w14:paraId="7CC8921D" w14:textId="4C2AD723" w:rsidR="00D60AA5" w:rsidRPr="00B726E1" w:rsidRDefault="00D60AA5" w:rsidP="00D60AA5">
            <w:pPr>
              <w:spacing w:line="340" w:lineRule="exact"/>
              <w:rPr>
                <w:b/>
                <w:bCs/>
                <w:sz w:val="28"/>
                <w:szCs w:val="28"/>
                <w:cs/>
              </w:rPr>
            </w:pPr>
            <w:r>
              <w:rPr>
                <w:sz w:val="28"/>
                <w:szCs w:val="28"/>
              </w:rPr>
              <w:t xml:space="preserve"> </w:t>
            </w:r>
            <w:r w:rsidRPr="00C86FA5">
              <w:rPr>
                <w:rFonts w:hint="cs"/>
                <w:sz w:val="28"/>
                <w:szCs w:val="28"/>
              </w:rPr>
              <w:t xml:space="preserve">  </w:t>
            </w:r>
            <w:r>
              <w:rPr>
                <w:sz w:val="28"/>
                <w:szCs w:val="28"/>
              </w:rPr>
              <w:t>Land</w:t>
            </w:r>
            <w:r w:rsidRPr="00284941">
              <w:rPr>
                <w:rFonts w:hint="cs"/>
                <w:sz w:val="28"/>
                <w:szCs w:val="28"/>
              </w:rPr>
              <w:t xml:space="preserve"> </w:t>
            </w:r>
            <w:r>
              <w:rPr>
                <w:sz w:val="28"/>
                <w:szCs w:val="28"/>
              </w:rPr>
              <w:t>and l</w:t>
            </w:r>
            <w:r w:rsidRPr="000F290B">
              <w:rPr>
                <w:sz w:val="28"/>
                <w:szCs w:val="28"/>
              </w:rPr>
              <w:t>and improvement</w:t>
            </w:r>
          </w:p>
        </w:tc>
        <w:tc>
          <w:tcPr>
            <w:tcW w:w="1584" w:type="dxa"/>
            <w:tcBorders>
              <w:left w:val="nil"/>
              <w:right w:val="nil"/>
            </w:tcBorders>
            <w:noWrap/>
            <w:vAlign w:val="bottom"/>
          </w:tcPr>
          <w:p w14:paraId="359A6D87" w14:textId="77777777" w:rsidR="00D60AA5" w:rsidRPr="00C31639" w:rsidRDefault="00D60AA5" w:rsidP="00D60AA5">
            <w:pPr>
              <w:tabs>
                <w:tab w:val="decimal" w:pos="1247"/>
              </w:tabs>
              <w:spacing w:line="340" w:lineRule="exact"/>
              <w:rPr>
                <w:sz w:val="28"/>
                <w:szCs w:val="28"/>
                <w:highlight w:val="yellow"/>
              </w:rPr>
            </w:pPr>
            <w:r w:rsidRPr="00D5321C">
              <w:rPr>
                <w:sz w:val="28"/>
                <w:szCs w:val="28"/>
              </w:rPr>
              <w:t>31</w:t>
            </w:r>
            <w:r>
              <w:rPr>
                <w:sz w:val="28"/>
                <w:szCs w:val="28"/>
              </w:rPr>
              <w:t>,</w:t>
            </w:r>
            <w:r w:rsidRPr="00D5321C">
              <w:rPr>
                <w:sz w:val="28"/>
                <w:szCs w:val="28"/>
              </w:rPr>
              <w:t>2</w:t>
            </w:r>
            <w:r>
              <w:rPr>
                <w:sz w:val="28"/>
                <w:szCs w:val="28"/>
              </w:rPr>
              <w:t>07,0</w:t>
            </w:r>
            <w:r w:rsidRPr="00D5321C">
              <w:rPr>
                <w:sz w:val="28"/>
                <w:szCs w:val="28"/>
              </w:rPr>
              <w:t>3</w:t>
            </w:r>
            <w:r w:rsidRPr="00D5321C">
              <w:rPr>
                <w:rFonts w:hint="cs"/>
                <w:sz w:val="28"/>
                <w:szCs w:val="28"/>
              </w:rPr>
              <w:t>8</w:t>
            </w:r>
          </w:p>
        </w:tc>
        <w:tc>
          <w:tcPr>
            <w:tcW w:w="1584" w:type="dxa"/>
            <w:tcBorders>
              <w:left w:val="nil"/>
              <w:right w:val="nil"/>
            </w:tcBorders>
            <w:vAlign w:val="bottom"/>
          </w:tcPr>
          <w:p w14:paraId="0068ABCA" w14:textId="77777777" w:rsidR="00D60AA5" w:rsidRPr="00954293" w:rsidRDefault="00D60AA5" w:rsidP="009F0C20">
            <w:pPr>
              <w:tabs>
                <w:tab w:val="decimal" w:pos="1187"/>
              </w:tabs>
              <w:spacing w:line="340" w:lineRule="exact"/>
              <w:rPr>
                <w:sz w:val="28"/>
                <w:szCs w:val="28"/>
              </w:rPr>
            </w:pPr>
            <w:r>
              <w:rPr>
                <w:sz w:val="28"/>
                <w:szCs w:val="28"/>
              </w:rPr>
              <w:t>-</w:t>
            </w:r>
          </w:p>
        </w:tc>
        <w:tc>
          <w:tcPr>
            <w:tcW w:w="1584" w:type="dxa"/>
            <w:tcBorders>
              <w:left w:val="nil"/>
              <w:right w:val="nil"/>
            </w:tcBorders>
            <w:vAlign w:val="bottom"/>
          </w:tcPr>
          <w:p w14:paraId="4A930C65" w14:textId="77777777" w:rsidR="00D60AA5" w:rsidRPr="00954293" w:rsidRDefault="00D60AA5" w:rsidP="009F0C20">
            <w:pPr>
              <w:tabs>
                <w:tab w:val="decimal" w:pos="1216"/>
              </w:tabs>
              <w:spacing w:line="340" w:lineRule="exact"/>
              <w:rPr>
                <w:sz w:val="28"/>
                <w:szCs w:val="28"/>
              </w:rPr>
            </w:pPr>
            <w:r>
              <w:rPr>
                <w:sz w:val="28"/>
                <w:szCs w:val="28"/>
              </w:rPr>
              <w:t>(</w:t>
            </w:r>
            <w:r w:rsidRPr="00D5321C">
              <w:rPr>
                <w:sz w:val="28"/>
                <w:szCs w:val="28"/>
              </w:rPr>
              <w:t>1</w:t>
            </w:r>
            <w:r>
              <w:rPr>
                <w:sz w:val="28"/>
                <w:szCs w:val="28"/>
              </w:rPr>
              <w:t>,</w:t>
            </w:r>
            <w:r w:rsidRPr="00D5321C">
              <w:rPr>
                <w:sz w:val="28"/>
                <w:szCs w:val="28"/>
              </w:rPr>
              <w:t>34</w:t>
            </w:r>
            <w:r>
              <w:rPr>
                <w:sz w:val="28"/>
                <w:szCs w:val="28"/>
              </w:rPr>
              <w:t>9,78</w:t>
            </w:r>
            <w:r w:rsidRPr="00D5321C">
              <w:rPr>
                <w:sz w:val="28"/>
                <w:szCs w:val="28"/>
              </w:rPr>
              <w:t>6</w:t>
            </w:r>
            <w:r>
              <w:rPr>
                <w:sz w:val="28"/>
                <w:szCs w:val="28"/>
              </w:rPr>
              <w:t>)</w:t>
            </w:r>
          </w:p>
        </w:tc>
        <w:tc>
          <w:tcPr>
            <w:tcW w:w="1584" w:type="dxa"/>
            <w:tcBorders>
              <w:left w:val="nil"/>
              <w:right w:val="nil"/>
            </w:tcBorders>
            <w:vAlign w:val="bottom"/>
          </w:tcPr>
          <w:p w14:paraId="064F5863" w14:textId="1C34AA02" w:rsidR="00D60AA5" w:rsidRPr="00954293" w:rsidRDefault="00D60AA5" w:rsidP="00D60AA5">
            <w:pPr>
              <w:tabs>
                <w:tab w:val="decimal" w:pos="1247"/>
              </w:tabs>
              <w:spacing w:line="340" w:lineRule="exact"/>
              <w:rPr>
                <w:sz w:val="28"/>
                <w:szCs w:val="28"/>
              </w:rPr>
            </w:pPr>
            <w:r>
              <w:rPr>
                <w:sz w:val="28"/>
                <w:szCs w:val="28"/>
              </w:rPr>
              <w:fldChar w:fldCharType="begin"/>
            </w:r>
            <w:r>
              <w:rPr>
                <w:sz w:val="28"/>
                <w:szCs w:val="28"/>
              </w:rPr>
              <w:instrText xml:space="preserve"> =SUM(Left) </w:instrText>
            </w:r>
            <w:r>
              <w:rPr>
                <w:sz w:val="28"/>
                <w:szCs w:val="28"/>
              </w:rPr>
              <w:fldChar w:fldCharType="separate"/>
            </w:r>
            <w:r w:rsidR="0066337C">
              <w:rPr>
                <w:noProof/>
                <w:sz w:val="28"/>
                <w:szCs w:val="28"/>
              </w:rPr>
              <w:t>29,857,252</w:t>
            </w:r>
            <w:r>
              <w:rPr>
                <w:sz w:val="28"/>
                <w:szCs w:val="28"/>
              </w:rPr>
              <w:fldChar w:fldCharType="end"/>
            </w:r>
          </w:p>
        </w:tc>
      </w:tr>
      <w:tr w:rsidR="00D60AA5" w:rsidRPr="00954293" w14:paraId="0E7B9644" w14:textId="77777777" w:rsidTr="00B30D51">
        <w:trPr>
          <w:trHeight w:val="374"/>
        </w:trPr>
        <w:tc>
          <w:tcPr>
            <w:tcW w:w="2880" w:type="dxa"/>
            <w:tcBorders>
              <w:top w:val="nil"/>
              <w:left w:val="nil"/>
              <w:bottom w:val="nil"/>
              <w:right w:val="nil"/>
            </w:tcBorders>
            <w:noWrap/>
            <w:vAlign w:val="bottom"/>
          </w:tcPr>
          <w:p w14:paraId="39908B0B" w14:textId="78187AF4" w:rsidR="00D60AA5" w:rsidRPr="00B726E1" w:rsidRDefault="00D60AA5" w:rsidP="00D60AA5">
            <w:pPr>
              <w:spacing w:line="340" w:lineRule="exact"/>
              <w:rPr>
                <w:sz w:val="28"/>
                <w:szCs w:val="28"/>
                <w:cs/>
              </w:rPr>
            </w:pPr>
            <w:r>
              <w:rPr>
                <w:sz w:val="28"/>
                <w:szCs w:val="28"/>
              </w:rPr>
              <w:t xml:space="preserve">   C</w:t>
            </w:r>
            <w:r w:rsidRPr="00076040">
              <w:rPr>
                <w:sz w:val="28"/>
                <w:szCs w:val="28"/>
              </w:rPr>
              <w:t>ondominium</w:t>
            </w:r>
          </w:p>
        </w:tc>
        <w:tc>
          <w:tcPr>
            <w:tcW w:w="1584" w:type="dxa"/>
            <w:tcBorders>
              <w:left w:val="nil"/>
              <w:right w:val="nil"/>
            </w:tcBorders>
            <w:noWrap/>
            <w:vAlign w:val="bottom"/>
          </w:tcPr>
          <w:p w14:paraId="793300DB" w14:textId="77777777" w:rsidR="00D60AA5" w:rsidRPr="00C31639" w:rsidRDefault="00D60AA5" w:rsidP="00D60AA5">
            <w:pPr>
              <w:tabs>
                <w:tab w:val="decimal" w:pos="1247"/>
              </w:tabs>
              <w:spacing w:line="340" w:lineRule="exact"/>
              <w:rPr>
                <w:sz w:val="28"/>
                <w:szCs w:val="28"/>
                <w:highlight w:val="yellow"/>
              </w:rPr>
            </w:pPr>
            <w:r w:rsidRPr="00D5321C">
              <w:rPr>
                <w:sz w:val="28"/>
                <w:szCs w:val="28"/>
              </w:rPr>
              <w:t>4</w:t>
            </w:r>
            <w:r>
              <w:rPr>
                <w:sz w:val="28"/>
                <w:szCs w:val="28"/>
              </w:rPr>
              <w:t>,</w:t>
            </w:r>
            <w:r w:rsidRPr="00D5321C">
              <w:rPr>
                <w:sz w:val="28"/>
                <w:szCs w:val="28"/>
              </w:rPr>
              <w:t>55</w:t>
            </w:r>
            <w:r>
              <w:rPr>
                <w:sz w:val="28"/>
                <w:szCs w:val="28"/>
              </w:rPr>
              <w:t>9,</w:t>
            </w:r>
            <w:r w:rsidRPr="00D5321C">
              <w:rPr>
                <w:sz w:val="28"/>
                <w:szCs w:val="28"/>
              </w:rPr>
              <w:t>345</w:t>
            </w:r>
          </w:p>
        </w:tc>
        <w:tc>
          <w:tcPr>
            <w:tcW w:w="1584" w:type="dxa"/>
            <w:tcBorders>
              <w:left w:val="nil"/>
              <w:right w:val="nil"/>
            </w:tcBorders>
            <w:vAlign w:val="bottom"/>
          </w:tcPr>
          <w:p w14:paraId="34B4C5EC" w14:textId="77777777" w:rsidR="00D60AA5" w:rsidRPr="00954293" w:rsidRDefault="00D60AA5" w:rsidP="009F0C20">
            <w:pPr>
              <w:tabs>
                <w:tab w:val="decimal" w:pos="1277"/>
              </w:tabs>
              <w:spacing w:line="340" w:lineRule="exact"/>
              <w:rPr>
                <w:sz w:val="28"/>
                <w:szCs w:val="28"/>
              </w:rPr>
            </w:pPr>
            <w:r w:rsidRPr="00D5321C">
              <w:rPr>
                <w:sz w:val="28"/>
                <w:szCs w:val="28"/>
              </w:rPr>
              <w:t>46</w:t>
            </w:r>
            <w:r>
              <w:rPr>
                <w:sz w:val="28"/>
                <w:szCs w:val="28"/>
              </w:rPr>
              <w:t>9,0</w:t>
            </w:r>
            <w:r w:rsidRPr="00D5321C">
              <w:rPr>
                <w:sz w:val="28"/>
                <w:szCs w:val="28"/>
              </w:rPr>
              <w:t>5</w:t>
            </w:r>
            <w:r>
              <w:rPr>
                <w:sz w:val="28"/>
                <w:szCs w:val="28"/>
              </w:rPr>
              <w:t>9</w:t>
            </w:r>
          </w:p>
        </w:tc>
        <w:tc>
          <w:tcPr>
            <w:tcW w:w="1584" w:type="dxa"/>
            <w:tcBorders>
              <w:left w:val="nil"/>
              <w:right w:val="nil"/>
            </w:tcBorders>
            <w:vAlign w:val="bottom"/>
          </w:tcPr>
          <w:p w14:paraId="1619CC06" w14:textId="77777777" w:rsidR="00D60AA5" w:rsidRPr="00954293" w:rsidRDefault="00D60AA5" w:rsidP="009F0C20">
            <w:pPr>
              <w:tabs>
                <w:tab w:val="decimal" w:pos="1216"/>
              </w:tabs>
              <w:spacing w:line="340" w:lineRule="exact"/>
              <w:rPr>
                <w:sz w:val="28"/>
                <w:szCs w:val="28"/>
              </w:rPr>
            </w:pPr>
            <w:r>
              <w:rPr>
                <w:sz w:val="28"/>
                <w:szCs w:val="28"/>
              </w:rPr>
              <w:t>(</w:t>
            </w:r>
            <w:r w:rsidRPr="00D5321C">
              <w:rPr>
                <w:sz w:val="28"/>
                <w:szCs w:val="28"/>
              </w:rPr>
              <w:t>53</w:t>
            </w:r>
            <w:r>
              <w:rPr>
                <w:sz w:val="28"/>
                <w:szCs w:val="28"/>
              </w:rPr>
              <w:t>0,000)</w:t>
            </w:r>
          </w:p>
        </w:tc>
        <w:tc>
          <w:tcPr>
            <w:tcW w:w="1584" w:type="dxa"/>
            <w:tcBorders>
              <w:left w:val="nil"/>
              <w:right w:val="nil"/>
            </w:tcBorders>
            <w:vAlign w:val="bottom"/>
          </w:tcPr>
          <w:p w14:paraId="76B4BB1F" w14:textId="77777777" w:rsidR="00D60AA5" w:rsidRPr="00954293" w:rsidRDefault="00D60AA5" w:rsidP="00D60AA5">
            <w:pPr>
              <w:tabs>
                <w:tab w:val="decimal" w:pos="1247"/>
              </w:tabs>
              <w:spacing w:line="340" w:lineRule="exact"/>
              <w:rPr>
                <w:sz w:val="28"/>
                <w:szCs w:val="28"/>
              </w:rPr>
            </w:pPr>
            <w:r>
              <w:rPr>
                <w:sz w:val="28"/>
                <w:szCs w:val="28"/>
              </w:rPr>
              <w:fldChar w:fldCharType="begin"/>
            </w:r>
            <w:r>
              <w:rPr>
                <w:sz w:val="28"/>
                <w:szCs w:val="28"/>
              </w:rPr>
              <w:instrText xml:space="preserve"> =SUM(left) </w:instrText>
            </w:r>
            <w:r>
              <w:rPr>
                <w:sz w:val="28"/>
                <w:szCs w:val="28"/>
              </w:rPr>
              <w:fldChar w:fldCharType="separate"/>
            </w:r>
            <w:r w:rsidRPr="00D5321C">
              <w:rPr>
                <w:noProof/>
                <w:sz w:val="28"/>
                <w:szCs w:val="28"/>
              </w:rPr>
              <w:t>4</w:t>
            </w:r>
            <w:r>
              <w:rPr>
                <w:noProof/>
                <w:sz w:val="28"/>
                <w:szCs w:val="28"/>
              </w:rPr>
              <w:t>,</w:t>
            </w:r>
            <w:r w:rsidRPr="00D5321C">
              <w:rPr>
                <w:noProof/>
                <w:sz w:val="28"/>
                <w:szCs w:val="28"/>
              </w:rPr>
              <w:t>4</w:t>
            </w:r>
            <w:r>
              <w:rPr>
                <w:noProof/>
                <w:sz w:val="28"/>
                <w:szCs w:val="28"/>
              </w:rPr>
              <w:t>98,</w:t>
            </w:r>
            <w:r w:rsidRPr="00D5321C">
              <w:rPr>
                <w:noProof/>
                <w:sz w:val="28"/>
                <w:szCs w:val="28"/>
              </w:rPr>
              <w:t>4</w:t>
            </w:r>
            <w:r>
              <w:rPr>
                <w:noProof/>
                <w:sz w:val="28"/>
                <w:szCs w:val="28"/>
              </w:rPr>
              <w:t>0</w:t>
            </w:r>
            <w:r w:rsidRPr="00D5321C">
              <w:rPr>
                <w:noProof/>
                <w:sz w:val="28"/>
                <w:szCs w:val="28"/>
              </w:rPr>
              <w:t>4</w:t>
            </w:r>
            <w:r>
              <w:rPr>
                <w:sz w:val="28"/>
                <w:szCs w:val="28"/>
              </w:rPr>
              <w:fldChar w:fldCharType="end"/>
            </w:r>
          </w:p>
        </w:tc>
      </w:tr>
      <w:tr w:rsidR="00D60AA5" w:rsidRPr="00954293" w14:paraId="46B07E7B" w14:textId="77777777" w:rsidTr="00B30D51">
        <w:trPr>
          <w:trHeight w:val="374"/>
        </w:trPr>
        <w:tc>
          <w:tcPr>
            <w:tcW w:w="2880" w:type="dxa"/>
            <w:tcBorders>
              <w:top w:val="nil"/>
              <w:left w:val="nil"/>
              <w:bottom w:val="nil"/>
              <w:right w:val="nil"/>
            </w:tcBorders>
            <w:noWrap/>
            <w:vAlign w:val="bottom"/>
          </w:tcPr>
          <w:p w14:paraId="364067E0" w14:textId="387405D6" w:rsidR="00D60AA5" w:rsidRPr="00B726E1" w:rsidRDefault="00D60AA5" w:rsidP="00D60AA5">
            <w:pPr>
              <w:spacing w:line="340" w:lineRule="exact"/>
              <w:rPr>
                <w:b/>
                <w:bCs/>
                <w:sz w:val="28"/>
                <w:szCs w:val="28"/>
                <w:cs/>
              </w:rPr>
            </w:pPr>
            <w:r w:rsidRPr="00C86FA5">
              <w:rPr>
                <w:rFonts w:hint="cs"/>
                <w:sz w:val="28"/>
                <w:szCs w:val="28"/>
              </w:rPr>
              <w:t xml:space="preserve">  </w:t>
            </w:r>
            <w:r>
              <w:rPr>
                <w:sz w:val="28"/>
                <w:szCs w:val="28"/>
              </w:rPr>
              <w:t xml:space="preserve"> B</w:t>
            </w:r>
            <w:r w:rsidRPr="00041E87">
              <w:rPr>
                <w:sz w:val="28"/>
                <w:szCs w:val="28"/>
              </w:rPr>
              <w:t>uilding</w:t>
            </w:r>
          </w:p>
        </w:tc>
        <w:tc>
          <w:tcPr>
            <w:tcW w:w="1584" w:type="dxa"/>
            <w:tcBorders>
              <w:left w:val="nil"/>
              <w:right w:val="nil"/>
            </w:tcBorders>
            <w:noWrap/>
            <w:vAlign w:val="bottom"/>
          </w:tcPr>
          <w:p w14:paraId="5FDDC68D" w14:textId="77777777" w:rsidR="00D60AA5" w:rsidRPr="00C31639" w:rsidRDefault="00D60AA5" w:rsidP="00D60AA5">
            <w:pPr>
              <w:pBdr>
                <w:bottom w:val="single" w:sz="4" w:space="1" w:color="auto"/>
              </w:pBdr>
              <w:tabs>
                <w:tab w:val="decimal" w:pos="1247"/>
              </w:tabs>
              <w:spacing w:line="340" w:lineRule="exact"/>
              <w:rPr>
                <w:sz w:val="28"/>
                <w:szCs w:val="28"/>
                <w:highlight w:val="yellow"/>
              </w:rPr>
            </w:pPr>
            <w:r w:rsidRPr="00D5321C">
              <w:rPr>
                <w:sz w:val="28"/>
                <w:szCs w:val="28"/>
              </w:rPr>
              <w:t>41</w:t>
            </w:r>
            <w:r>
              <w:rPr>
                <w:sz w:val="28"/>
                <w:szCs w:val="28"/>
              </w:rPr>
              <w:t>,</w:t>
            </w:r>
            <w:r w:rsidRPr="00D5321C">
              <w:rPr>
                <w:sz w:val="28"/>
                <w:szCs w:val="28"/>
              </w:rPr>
              <w:t>2</w:t>
            </w:r>
            <w:r>
              <w:rPr>
                <w:sz w:val="28"/>
                <w:szCs w:val="28"/>
              </w:rPr>
              <w:t>0</w:t>
            </w:r>
            <w:r w:rsidRPr="00D5321C">
              <w:rPr>
                <w:sz w:val="28"/>
                <w:szCs w:val="28"/>
              </w:rPr>
              <w:t>6</w:t>
            </w:r>
            <w:r>
              <w:rPr>
                <w:sz w:val="28"/>
                <w:szCs w:val="28"/>
              </w:rPr>
              <w:t>,</w:t>
            </w:r>
            <w:r w:rsidRPr="00D5321C">
              <w:rPr>
                <w:sz w:val="28"/>
                <w:szCs w:val="28"/>
              </w:rPr>
              <w:t>155</w:t>
            </w:r>
          </w:p>
        </w:tc>
        <w:tc>
          <w:tcPr>
            <w:tcW w:w="1584" w:type="dxa"/>
            <w:tcBorders>
              <w:left w:val="nil"/>
              <w:right w:val="nil"/>
            </w:tcBorders>
            <w:vAlign w:val="bottom"/>
          </w:tcPr>
          <w:p w14:paraId="5A1708AE" w14:textId="77777777" w:rsidR="00D60AA5" w:rsidRPr="00954293" w:rsidRDefault="00D60AA5" w:rsidP="009F0C20">
            <w:pPr>
              <w:pBdr>
                <w:bottom w:val="single" w:sz="4" w:space="1" w:color="auto"/>
              </w:pBdr>
              <w:tabs>
                <w:tab w:val="decimal" w:pos="1187"/>
              </w:tabs>
              <w:spacing w:line="340" w:lineRule="exact"/>
              <w:rPr>
                <w:sz w:val="28"/>
                <w:szCs w:val="28"/>
              </w:rPr>
            </w:pPr>
            <w:r>
              <w:rPr>
                <w:sz w:val="28"/>
                <w:szCs w:val="28"/>
              </w:rPr>
              <w:t>-</w:t>
            </w:r>
          </w:p>
        </w:tc>
        <w:tc>
          <w:tcPr>
            <w:tcW w:w="1584" w:type="dxa"/>
            <w:tcBorders>
              <w:left w:val="nil"/>
              <w:right w:val="nil"/>
            </w:tcBorders>
            <w:vAlign w:val="bottom"/>
          </w:tcPr>
          <w:p w14:paraId="40B4E5E9" w14:textId="77777777" w:rsidR="00D60AA5" w:rsidRPr="00954293" w:rsidRDefault="00D60AA5" w:rsidP="009F0C20">
            <w:pPr>
              <w:pBdr>
                <w:bottom w:val="single" w:sz="4" w:space="1" w:color="auto"/>
              </w:pBdr>
              <w:tabs>
                <w:tab w:val="decimal" w:pos="1216"/>
              </w:tabs>
              <w:spacing w:line="340" w:lineRule="exact"/>
              <w:rPr>
                <w:sz w:val="28"/>
                <w:szCs w:val="28"/>
              </w:rPr>
            </w:pPr>
            <w:r>
              <w:rPr>
                <w:sz w:val="28"/>
                <w:szCs w:val="28"/>
              </w:rPr>
              <w:t>(</w:t>
            </w:r>
            <w:r w:rsidRPr="00D5321C">
              <w:rPr>
                <w:sz w:val="28"/>
                <w:szCs w:val="28"/>
              </w:rPr>
              <w:t>14</w:t>
            </w:r>
            <w:r>
              <w:rPr>
                <w:sz w:val="28"/>
                <w:szCs w:val="28"/>
              </w:rPr>
              <w:t>,</w:t>
            </w:r>
            <w:r w:rsidRPr="00D5321C">
              <w:rPr>
                <w:sz w:val="28"/>
                <w:szCs w:val="28"/>
              </w:rPr>
              <w:t>331</w:t>
            </w:r>
            <w:r>
              <w:rPr>
                <w:sz w:val="28"/>
                <w:szCs w:val="28"/>
              </w:rPr>
              <w:t>,</w:t>
            </w:r>
            <w:r w:rsidRPr="00D5321C">
              <w:rPr>
                <w:sz w:val="28"/>
                <w:szCs w:val="28"/>
              </w:rPr>
              <w:t>226</w:t>
            </w:r>
            <w:r>
              <w:rPr>
                <w:sz w:val="28"/>
                <w:szCs w:val="28"/>
              </w:rPr>
              <w:t>)</w:t>
            </w:r>
          </w:p>
        </w:tc>
        <w:tc>
          <w:tcPr>
            <w:tcW w:w="1584" w:type="dxa"/>
            <w:tcBorders>
              <w:left w:val="nil"/>
              <w:right w:val="nil"/>
            </w:tcBorders>
            <w:vAlign w:val="bottom"/>
          </w:tcPr>
          <w:p w14:paraId="76E4E84B" w14:textId="77777777" w:rsidR="00D60AA5" w:rsidRPr="00954293" w:rsidRDefault="00D60AA5" w:rsidP="00D60AA5">
            <w:pPr>
              <w:pBdr>
                <w:bottom w:val="single" w:sz="4" w:space="1" w:color="auto"/>
              </w:pBdr>
              <w:tabs>
                <w:tab w:val="decimal" w:pos="1247"/>
              </w:tabs>
              <w:spacing w:line="340" w:lineRule="exact"/>
              <w:rPr>
                <w:sz w:val="28"/>
                <w:szCs w:val="28"/>
              </w:rPr>
            </w:pPr>
            <w:r>
              <w:rPr>
                <w:sz w:val="28"/>
                <w:szCs w:val="28"/>
              </w:rPr>
              <w:fldChar w:fldCharType="begin"/>
            </w:r>
            <w:r>
              <w:rPr>
                <w:sz w:val="28"/>
                <w:szCs w:val="28"/>
              </w:rPr>
              <w:instrText xml:space="preserve"> =SUM(left) </w:instrText>
            </w:r>
            <w:r>
              <w:rPr>
                <w:sz w:val="28"/>
                <w:szCs w:val="28"/>
              </w:rPr>
              <w:fldChar w:fldCharType="separate"/>
            </w:r>
            <w:r w:rsidRPr="00D5321C">
              <w:rPr>
                <w:noProof/>
                <w:sz w:val="28"/>
                <w:szCs w:val="28"/>
              </w:rPr>
              <w:t>26</w:t>
            </w:r>
            <w:r>
              <w:rPr>
                <w:noProof/>
                <w:sz w:val="28"/>
                <w:szCs w:val="28"/>
              </w:rPr>
              <w:t>,87</w:t>
            </w:r>
            <w:r w:rsidRPr="00D5321C">
              <w:rPr>
                <w:noProof/>
                <w:sz w:val="28"/>
                <w:szCs w:val="28"/>
              </w:rPr>
              <w:t>4</w:t>
            </w:r>
            <w:r>
              <w:rPr>
                <w:noProof/>
                <w:sz w:val="28"/>
                <w:szCs w:val="28"/>
              </w:rPr>
              <w:t>,9</w:t>
            </w:r>
            <w:r w:rsidRPr="00D5321C">
              <w:rPr>
                <w:noProof/>
                <w:sz w:val="28"/>
                <w:szCs w:val="28"/>
              </w:rPr>
              <w:t>2</w:t>
            </w:r>
            <w:r>
              <w:rPr>
                <w:noProof/>
                <w:sz w:val="28"/>
                <w:szCs w:val="28"/>
              </w:rPr>
              <w:t>9</w:t>
            </w:r>
            <w:r>
              <w:rPr>
                <w:sz w:val="28"/>
                <w:szCs w:val="28"/>
              </w:rPr>
              <w:fldChar w:fldCharType="end"/>
            </w:r>
          </w:p>
        </w:tc>
      </w:tr>
      <w:tr w:rsidR="00D60AA5" w:rsidRPr="00954293" w14:paraId="5917D854" w14:textId="77777777" w:rsidTr="00B30D51">
        <w:trPr>
          <w:trHeight w:val="374"/>
        </w:trPr>
        <w:tc>
          <w:tcPr>
            <w:tcW w:w="2880" w:type="dxa"/>
            <w:tcBorders>
              <w:top w:val="nil"/>
              <w:left w:val="nil"/>
              <w:bottom w:val="nil"/>
              <w:right w:val="nil"/>
            </w:tcBorders>
            <w:noWrap/>
            <w:vAlign w:val="bottom"/>
          </w:tcPr>
          <w:p w14:paraId="7BF10A9F" w14:textId="513A5792" w:rsidR="00D60AA5" w:rsidRPr="00AE3DFD" w:rsidRDefault="00D60AA5" w:rsidP="00D60AA5">
            <w:pPr>
              <w:spacing w:line="340" w:lineRule="exact"/>
              <w:rPr>
                <w:sz w:val="28"/>
                <w:szCs w:val="28"/>
              </w:rPr>
            </w:pPr>
            <w:r w:rsidRPr="0027293B">
              <w:rPr>
                <w:sz w:val="28"/>
                <w:szCs w:val="28"/>
              </w:rPr>
              <w:t>Total</w:t>
            </w:r>
          </w:p>
        </w:tc>
        <w:tc>
          <w:tcPr>
            <w:tcW w:w="1584" w:type="dxa"/>
            <w:tcBorders>
              <w:left w:val="nil"/>
              <w:right w:val="nil"/>
            </w:tcBorders>
            <w:noWrap/>
            <w:vAlign w:val="bottom"/>
          </w:tcPr>
          <w:p w14:paraId="69318313" w14:textId="77777777" w:rsidR="00D60AA5" w:rsidRPr="00C31639" w:rsidRDefault="00D60AA5" w:rsidP="00D60AA5">
            <w:pPr>
              <w:pBdr>
                <w:bottom w:val="single" w:sz="4" w:space="1" w:color="auto"/>
              </w:pBdr>
              <w:tabs>
                <w:tab w:val="decimal" w:pos="1247"/>
              </w:tabs>
              <w:spacing w:line="340" w:lineRule="exact"/>
              <w:rPr>
                <w:sz w:val="28"/>
                <w:szCs w:val="28"/>
                <w:highlight w:val="yellow"/>
              </w:rPr>
            </w:pPr>
            <w:r>
              <w:rPr>
                <w:sz w:val="28"/>
                <w:szCs w:val="28"/>
              </w:rPr>
              <w:t>7</w:t>
            </w:r>
            <w:r w:rsidRPr="00D5321C">
              <w:rPr>
                <w:sz w:val="28"/>
                <w:szCs w:val="28"/>
              </w:rPr>
              <w:t>6</w:t>
            </w:r>
            <w:r>
              <w:rPr>
                <w:sz w:val="28"/>
                <w:szCs w:val="28"/>
              </w:rPr>
              <w:t>,97</w:t>
            </w:r>
            <w:r w:rsidRPr="00D5321C">
              <w:rPr>
                <w:sz w:val="28"/>
                <w:szCs w:val="28"/>
              </w:rPr>
              <w:t>2</w:t>
            </w:r>
            <w:r>
              <w:rPr>
                <w:sz w:val="28"/>
                <w:szCs w:val="28"/>
              </w:rPr>
              <w:t>,</w:t>
            </w:r>
            <w:r w:rsidRPr="00D5321C">
              <w:rPr>
                <w:sz w:val="28"/>
                <w:szCs w:val="28"/>
              </w:rPr>
              <w:t>53</w:t>
            </w:r>
            <w:r>
              <w:rPr>
                <w:sz w:val="28"/>
                <w:szCs w:val="28"/>
              </w:rPr>
              <w:t>8</w:t>
            </w:r>
          </w:p>
        </w:tc>
        <w:tc>
          <w:tcPr>
            <w:tcW w:w="1584" w:type="dxa"/>
            <w:tcBorders>
              <w:left w:val="nil"/>
              <w:right w:val="nil"/>
            </w:tcBorders>
            <w:vAlign w:val="bottom"/>
          </w:tcPr>
          <w:p w14:paraId="2B7E5FEC" w14:textId="77777777" w:rsidR="00D60AA5" w:rsidRPr="00954293" w:rsidRDefault="00D60AA5" w:rsidP="009F0C20">
            <w:pPr>
              <w:pBdr>
                <w:bottom w:val="single" w:sz="4" w:space="1" w:color="auto"/>
              </w:pBdr>
              <w:tabs>
                <w:tab w:val="decimal" w:pos="1277"/>
              </w:tabs>
              <w:spacing w:line="340" w:lineRule="exact"/>
              <w:rPr>
                <w:sz w:val="28"/>
                <w:szCs w:val="28"/>
              </w:rPr>
            </w:pPr>
            <w:r>
              <w:rPr>
                <w:sz w:val="28"/>
                <w:szCs w:val="28"/>
              </w:rPr>
              <w:fldChar w:fldCharType="begin"/>
            </w:r>
            <w:r>
              <w:rPr>
                <w:sz w:val="28"/>
                <w:szCs w:val="28"/>
              </w:rPr>
              <w:instrText xml:space="preserve"> =SUM(above) </w:instrText>
            </w:r>
            <w:r>
              <w:rPr>
                <w:sz w:val="28"/>
                <w:szCs w:val="28"/>
              </w:rPr>
              <w:fldChar w:fldCharType="separate"/>
            </w:r>
            <w:r w:rsidRPr="00D5321C">
              <w:rPr>
                <w:sz w:val="28"/>
                <w:szCs w:val="28"/>
              </w:rPr>
              <w:t>46</w:t>
            </w:r>
            <w:r>
              <w:rPr>
                <w:sz w:val="28"/>
                <w:szCs w:val="28"/>
              </w:rPr>
              <w:t>9,0</w:t>
            </w:r>
            <w:r w:rsidRPr="00D5321C">
              <w:rPr>
                <w:sz w:val="28"/>
                <w:szCs w:val="28"/>
              </w:rPr>
              <w:t>5</w:t>
            </w:r>
            <w:r>
              <w:rPr>
                <w:sz w:val="28"/>
                <w:szCs w:val="28"/>
              </w:rPr>
              <w:t>9</w:t>
            </w:r>
            <w:r>
              <w:rPr>
                <w:sz w:val="28"/>
                <w:szCs w:val="28"/>
              </w:rPr>
              <w:fldChar w:fldCharType="end"/>
            </w:r>
          </w:p>
        </w:tc>
        <w:tc>
          <w:tcPr>
            <w:tcW w:w="1584" w:type="dxa"/>
            <w:tcBorders>
              <w:left w:val="nil"/>
              <w:right w:val="nil"/>
            </w:tcBorders>
            <w:vAlign w:val="bottom"/>
          </w:tcPr>
          <w:p w14:paraId="2A32A96B" w14:textId="77777777" w:rsidR="00D60AA5" w:rsidRPr="00954293" w:rsidRDefault="00D60AA5" w:rsidP="009F0C20">
            <w:pPr>
              <w:pBdr>
                <w:bottom w:val="single" w:sz="4" w:space="1" w:color="auto"/>
              </w:pBdr>
              <w:tabs>
                <w:tab w:val="decimal" w:pos="1216"/>
              </w:tabs>
              <w:spacing w:line="340" w:lineRule="exact"/>
              <w:rPr>
                <w:sz w:val="28"/>
                <w:szCs w:val="28"/>
              </w:rPr>
            </w:pPr>
            <w:r>
              <w:rPr>
                <w:sz w:val="28"/>
                <w:szCs w:val="28"/>
              </w:rPr>
              <w:fldChar w:fldCharType="begin"/>
            </w:r>
            <w:r>
              <w:rPr>
                <w:sz w:val="28"/>
                <w:szCs w:val="28"/>
              </w:rPr>
              <w:instrText xml:space="preserve"> =SUM(above) </w:instrText>
            </w:r>
            <w:r>
              <w:rPr>
                <w:sz w:val="28"/>
                <w:szCs w:val="28"/>
              </w:rPr>
              <w:fldChar w:fldCharType="separate"/>
            </w:r>
            <w:r>
              <w:rPr>
                <w:noProof/>
                <w:sz w:val="28"/>
                <w:szCs w:val="28"/>
              </w:rPr>
              <w:t>(</w:t>
            </w:r>
            <w:r w:rsidRPr="00D5321C">
              <w:rPr>
                <w:noProof/>
                <w:sz w:val="28"/>
                <w:szCs w:val="28"/>
              </w:rPr>
              <w:t>16</w:t>
            </w:r>
            <w:r>
              <w:rPr>
                <w:noProof/>
                <w:sz w:val="28"/>
                <w:szCs w:val="28"/>
              </w:rPr>
              <w:t>,</w:t>
            </w:r>
            <w:r w:rsidRPr="00D5321C">
              <w:rPr>
                <w:noProof/>
                <w:sz w:val="28"/>
                <w:szCs w:val="28"/>
              </w:rPr>
              <w:t>211</w:t>
            </w:r>
            <w:r>
              <w:rPr>
                <w:noProof/>
                <w:sz w:val="28"/>
                <w:szCs w:val="28"/>
              </w:rPr>
              <w:t>,0</w:t>
            </w:r>
            <w:r w:rsidRPr="00D5321C">
              <w:rPr>
                <w:noProof/>
                <w:sz w:val="28"/>
                <w:szCs w:val="28"/>
              </w:rPr>
              <w:t>12</w:t>
            </w:r>
            <w:r>
              <w:rPr>
                <w:noProof/>
                <w:sz w:val="28"/>
                <w:szCs w:val="28"/>
              </w:rPr>
              <w:t>)</w:t>
            </w:r>
            <w:r>
              <w:rPr>
                <w:sz w:val="28"/>
                <w:szCs w:val="28"/>
              </w:rPr>
              <w:fldChar w:fldCharType="end"/>
            </w:r>
          </w:p>
        </w:tc>
        <w:tc>
          <w:tcPr>
            <w:tcW w:w="1584" w:type="dxa"/>
            <w:tcBorders>
              <w:left w:val="nil"/>
              <w:right w:val="nil"/>
            </w:tcBorders>
            <w:vAlign w:val="bottom"/>
          </w:tcPr>
          <w:p w14:paraId="749A28B0" w14:textId="77777777" w:rsidR="00D60AA5" w:rsidRPr="00954293" w:rsidRDefault="00D60AA5" w:rsidP="00D60AA5">
            <w:pPr>
              <w:pBdr>
                <w:bottom w:val="single" w:sz="4" w:space="1" w:color="auto"/>
              </w:pBdr>
              <w:tabs>
                <w:tab w:val="decimal" w:pos="1247"/>
              </w:tabs>
              <w:spacing w:line="340" w:lineRule="exact"/>
              <w:rPr>
                <w:sz w:val="28"/>
                <w:szCs w:val="28"/>
              </w:rPr>
            </w:pPr>
            <w:r>
              <w:rPr>
                <w:sz w:val="28"/>
                <w:szCs w:val="28"/>
              </w:rPr>
              <w:fldChar w:fldCharType="begin"/>
            </w:r>
            <w:r>
              <w:rPr>
                <w:sz w:val="28"/>
                <w:szCs w:val="28"/>
              </w:rPr>
              <w:instrText xml:space="preserve"> =SUM(ABOVE) </w:instrText>
            </w:r>
            <w:r>
              <w:rPr>
                <w:sz w:val="28"/>
                <w:szCs w:val="28"/>
              </w:rPr>
              <w:fldChar w:fldCharType="separate"/>
            </w:r>
            <w:r w:rsidRPr="00D5321C">
              <w:rPr>
                <w:noProof/>
                <w:sz w:val="28"/>
                <w:szCs w:val="28"/>
              </w:rPr>
              <w:t>61</w:t>
            </w:r>
            <w:r>
              <w:rPr>
                <w:noProof/>
                <w:sz w:val="28"/>
                <w:szCs w:val="28"/>
              </w:rPr>
              <w:t>,</w:t>
            </w:r>
            <w:r w:rsidRPr="00D5321C">
              <w:rPr>
                <w:noProof/>
                <w:sz w:val="28"/>
                <w:szCs w:val="28"/>
              </w:rPr>
              <w:t>23</w:t>
            </w:r>
            <w:r>
              <w:rPr>
                <w:noProof/>
                <w:sz w:val="28"/>
                <w:szCs w:val="28"/>
              </w:rPr>
              <w:t>0,</w:t>
            </w:r>
            <w:r w:rsidRPr="00D5321C">
              <w:rPr>
                <w:noProof/>
                <w:sz w:val="28"/>
                <w:szCs w:val="28"/>
              </w:rPr>
              <w:t>5</w:t>
            </w:r>
            <w:r>
              <w:rPr>
                <w:noProof/>
                <w:sz w:val="28"/>
                <w:szCs w:val="28"/>
              </w:rPr>
              <w:t>8</w:t>
            </w:r>
            <w:r w:rsidRPr="00D5321C">
              <w:rPr>
                <w:noProof/>
                <w:sz w:val="28"/>
                <w:szCs w:val="28"/>
              </w:rPr>
              <w:t>5</w:t>
            </w:r>
            <w:r>
              <w:rPr>
                <w:sz w:val="28"/>
                <w:szCs w:val="28"/>
              </w:rPr>
              <w:fldChar w:fldCharType="end"/>
            </w:r>
          </w:p>
        </w:tc>
      </w:tr>
      <w:tr w:rsidR="00D60AA5" w:rsidRPr="00644FE8" w14:paraId="62D08FC1" w14:textId="77777777" w:rsidTr="00B30D51">
        <w:trPr>
          <w:trHeight w:val="374"/>
        </w:trPr>
        <w:tc>
          <w:tcPr>
            <w:tcW w:w="2880" w:type="dxa"/>
            <w:tcBorders>
              <w:top w:val="nil"/>
              <w:left w:val="nil"/>
              <w:bottom w:val="nil"/>
              <w:right w:val="nil"/>
            </w:tcBorders>
            <w:noWrap/>
            <w:vAlign w:val="bottom"/>
          </w:tcPr>
          <w:p w14:paraId="02D2FA0B" w14:textId="5F6056B2" w:rsidR="00D60AA5" w:rsidRPr="00B726E1" w:rsidRDefault="00D60AA5" w:rsidP="00D60AA5">
            <w:pPr>
              <w:spacing w:line="340" w:lineRule="exact"/>
              <w:rPr>
                <w:b/>
                <w:bCs/>
                <w:sz w:val="28"/>
                <w:szCs w:val="28"/>
                <w:cs/>
              </w:rPr>
            </w:pPr>
            <w:r>
              <w:rPr>
                <w:b/>
                <w:bCs/>
                <w:sz w:val="28"/>
                <w:szCs w:val="28"/>
              </w:rPr>
              <w:t>Accumulated depreciation</w:t>
            </w:r>
          </w:p>
        </w:tc>
        <w:tc>
          <w:tcPr>
            <w:tcW w:w="1584" w:type="dxa"/>
            <w:tcBorders>
              <w:left w:val="nil"/>
              <w:right w:val="nil"/>
            </w:tcBorders>
            <w:noWrap/>
            <w:vAlign w:val="bottom"/>
          </w:tcPr>
          <w:p w14:paraId="72CF1E35" w14:textId="77777777" w:rsidR="00D60AA5" w:rsidRPr="00C31639" w:rsidRDefault="00D60AA5" w:rsidP="00D60AA5">
            <w:pPr>
              <w:tabs>
                <w:tab w:val="decimal" w:pos="1247"/>
              </w:tabs>
              <w:spacing w:line="340" w:lineRule="exact"/>
              <w:rPr>
                <w:sz w:val="28"/>
                <w:szCs w:val="28"/>
                <w:highlight w:val="yellow"/>
              </w:rPr>
            </w:pPr>
          </w:p>
        </w:tc>
        <w:tc>
          <w:tcPr>
            <w:tcW w:w="1584" w:type="dxa"/>
            <w:tcBorders>
              <w:left w:val="nil"/>
              <w:right w:val="nil"/>
            </w:tcBorders>
            <w:vAlign w:val="bottom"/>
          </w:tcPr>
          <w:p w14:paraId="0EC6C986" w14:textId="77777777" w:rsidR="00D60AA5" w:rsidRPr="00644FE8" w:rsidRDefault="00D60AA5" w:rsidP="009F0C20">
            <w:pPr>
              <w:tabs>
                <w:tab w:val="decimal" w:pos="1277"/>
              </w:tabs>
              <w:spacing w:line="340" w:lineRule="exact"/>
              <w:rPr>
                <w:sz w:val="28"/>
                <w:szCs w:val="28"/>
              </w:rPr>
            </w:pPr>
          </w:p>
        </w:tc>
        <w:tc>
          <w:tcPr>
            <w:tcW w:w="1584" w:type="dxa"/>
            <w:tcBorders>
              <w:left w:val="nil"/>
              <w:right w:val="nil"/>
            </w:tcBorders>
            <w:vAlign w:val="bottom"/>
          </w:tcPr>
          <w:p w14:paraId="7B2DE43B" w14:textId="77777777" w:rsidR="00D60AA5" w:rsidRPr="00644FE8" w:rsidRDefault="00D60AA5" w:rsidP="00D60AA5">
            <w:pPr>
              <w:tabs>
                <w:tab w:val="decimal" w:pos="1150"/>
              </w:tabs>
              <w:spacing w:line="340" w:lineRule="exact"/>
              <w:rPr>
                <w:sz w:val="28"/>
                <w:szCs w:val="28"/>
              </w:rPr>
            </w:pPr>
          </w:p>
        </w:tc>
        <w:tc>
          <w:tcPr>
            <w:tcW w:w="1584" w:type="dxa"/>
            <w:tcBorders>
              <w:left w:val="nil"/>
              <w:right w:val="nil"/>
            </w:tcBorders>
            <w:vAlign w:val="bottom"/>
          </w:tcPr>
          <w:p w14:paraId="2A99A15F" w14:textId="77777777" w:rsidR="00D60AA5" w:rsidRPr="00644FE8" w:rsidRDefault="00D60AA5" w:rsidP="00D60AA5">
            <w:pPr>
              <w:tabs>
                <w:tab w:val="decimal" w:pos="1247"/>
              </w:tabs>
              <w:spacing w:line="340" w:lineRule="exact"/>
              <w:rPr>
                <w:sz w:val="28"/>
                <w:szCs w:val="28"/>
              </w:rPr>
            </w:pPr>
          </w:p>
        </w:tc>
      </w:tr>
      <w:tr w:rsidR="00D60AA5" w:rsidRPr="00644FE8" w14:paraId="6D5B3EB7" w14:textId="77777777" w:rsidTr="00B30D51">
        <w:trPr>
          <w:trHeight w:val="374"/>
        </w:trPr>
        <w:tc>
          <w:tcPr>
            <w:tcW w:w="2880" w:type="dxa"/>
            <w:tcBorders>
              <w:top w:val="nil"/>
              <w:left w:val="nil"/>
              <w:bottom w:val="nil"/>
              <w:right w:val="nil"/>
            </w:tcBorders>
            <w:noWrap/>
            <w:vAlign w:val="bottom"/>
          </w:tcPr>
          <w:p w14:paraId="7627BB92" w14:textId="039DEDBC" w:rsidR="00D60AA5" w:rsidRPr="00B726E1" w:rsidRDefault="00D60AA5" w:rsidP="00D60AA5">
            <w:pPr>
              <w:spacing w:line="340" w:lineRule="exact"/>
              <w:rPr>
                <w:b/>
                <w:bCs/>
                <w:sz w:val="28"/>
                <w:szCs w:val="28"/>
                <w:cs/>
              </w:rPr>
            </w:pPr>
            <w:r>
              <w:rPr>
                <w:sz w:val="28"/>
                <w:szCs w:val="28"/>
              </w:rPr>
              <w:t xml:space="preserve"> </w:t>
            </w:r>
            <w:r w:rsidRPr="00C86FA5">
              <w:rPr>
                <w:rFonts w:hint="cs"/>
                <w:sz w:val="28"/>
                <w:szCs w:val="28"/>
              </w:rPr>
              <w:t xml:space="preserve">  </w:t>
            </w:r>
            <w:r>
              <w:rPr>
                <w:sz w:val="28"/>
                <w:szCs w:val="28"/>
              </w:rPr>
              <w:t>Land</w:t>
            </w:r>
            <w:r w:rsidRPr="00284941">
              <w:rPr>
                <w:rFonts w:hint="cs"/>
                <w:sz w:val="28"/>
                <w:szCs w:val="28"/>
              </w:rPr>
              <w:t xml:space="preserve"> </w:t>
            </w:r>
            <w:r>
              <w:rPr>
                <w:sz w:val="28"/>
                <w:szCs w:val="28"/>
              </w:rPr>
              <w:t>and l</w:t>
            </w:r>
            <w:r w:rsidRPr="000F290B">
              <w:rPr>
                <w:sz w:val="28"/>
                <w:szCs w:val="28"/>
              </w:rPr>
              <w:t>and improvement</w:t>
            </w:r>
          </w:p>
        </w:tc>
        <w:tc>
          <w:tcPr>
            <w:tcW w:w="1584" w:type="dxa"/>
            <w:tcBorders>
              <w:left w:val="nil"/>
              <w:right w:val="nil"/>
            </w:tcBorders>
            <w:noWrap/>
            <w:vAlign w:val="bottom"/>
          </w:tcPr>
          <w:p w14:paraId="6D53D5C9" w14:textId="77777777" w:rsidR="00D60AA5" w:rsidRPr="00C31639" w:rsidRDefault="00D60AA5" w:rsidP="00D60AA5">
            <w:pPr>
              <w:tabs>
                <w:tab w:val="decimal" w:pos="1247"/>
              </w:tabs>
              <w:spacing w:line="340" w:lineRule="exact"/>
              <w:rPr>
                <w:sz w:val="28"/>
                <w:szCs w:val="28"/>
                <w:highlight w:val="yellow"/>
              </w:rPr>
            </w:pPr>
            <w:r w:rsidRPr="00D5321C">
              <w:rPr>
                <w:sz w:val="28"/>
                <w:szCs w:val="28"/>
              </w:rPr>
              <w:t>3</w:t>
            </w:r>
            <w:r>
              <w:rPr>
                <w:sz w:val="28"/>
                <w:szCs w:val="28"/>
              </w:rPr>
              <w:t>90,98</w:t>
            </w:r>
            <w:r w:rsidRPr="00D5321C">
              <w:rPr>
                <w:sz w:val="28"/>
                <w:szCs w:val="28"/>
              </w:rPr>
              <w:t>5</w:t>
            </w:r>
          </w:p>
        </w:tc>
        <w:tc>
          <w:tcPr>
            <w:tcW w:w="1584" w:type="dxa"/>
            <w:tcBorders>
              <w:left w:val="nil"/>
              <w:right w:val="nil"/>
            </w:tcBorders>
            <w:vAlign w:val="bottom"/>
          </w:tcPr>
          <w:p w14:paraId="443D62B3" w14:textId="77777777" w:rsidR="00D60AA5" w:rsidRPr="00644FE8" w:rsidRDefault="00D60AA5" w:rsidP="009F0C20">
            <w:pPr>
              <w:tabs>
                <w:tab w:val="decimal" w:pos="1277"/>
              </w:tabs>
              <w:spacing w:line="340" w:lineRule="exact"/>
              <w:rPr>
                <w:sz w:val="28"/>
                <w:szCs w:val="28"/>
              </w:rPr>
            </w:pPr>
            <w:r>
              <w:rPr>
                <w:sz w:val="28"/>
                <w:szCs w:val="28"/>
              </w:rPr>
              <w:t>9</w:t>
            </w:r>
            <w:r w:rsidRPr="00D5321C">
              <w:rPr>
                <w:sz w:val="28"/>
                <w:szCs w:val="28"/>
              </w:rPr>
              <w:t>3</w:t>
            </w:r>
            <w:r>
              <w:rPr>
                <w:sz w:val="28"/>
                <w:szCs w:val="28"/>
              </w:rPr>
              <w:t>,</w:t>
            </w:r>
            <w:r w:rsidRPr="00D5321C">
              <w:rPr>
                <w:sz w:val="28"/>
                <w:szCs w:val="28"/>
              </w:rPr>
              <w:t>652</w:t>
            </w:r>
          </w:p>
        </w:tc>
        <w:tc>
          <w:tcPr>
            <w:tcW w:w="1584" w:type="dxa"/>
            <w:tcBorders>
              <w:left w:val="nil"/>
              <w:right w:val="nil"/>
            </w:tcBorders>
            <w:vAlign w:val="bottom"/>
          </w:tcPr>
          <w:p w14:paraId="02004F6A" w14:textId="77777777" w:rsidR="00D60AA5" w:rsidRPr="00644FE8" w:rsidRDefault="00D60AA5" w:rsidP="009F0C20">
            <w:pPr>
              <w:tabs>
                <w:tab w:val="decimal" w:pos="1126"/>
              </w:tabs>
              <w:spacing w:line="340" w:lineRule="exact"/>
              <w:rPr>
                <w:sz w:val="28"/>
                <w:szCs w:val="28"/>
              </w:rPr>
            </w:pPr>
            <w:r w:rsidRPr="00644FE8">
              <w:rPr>
                <w:sz w:val="28"/>
                <w:szCs w:val="28"/>
              </w:rPr>
              <w:t>-</w:t>
            </w:r>
          </w:p>
        </w:tc>
        <w:tc>
          <w:tcPr>
            <w:tcW w:w="1584" w:type="dxa"/>
            <w:tcBorders>
              <w:left w:val="nil"/>
              <w:right w:val="nil"/>
            </w:tcBorders>
            <w:vAlign w:val="bottom"/>
          </w:tcPr>
          <w:p w14:paraId="60F33593" w14:textId="77777777" w:rsidR="00D60AA5" w:rsidRPr="00644FE8" w:rsidRDefault="00D60AA5" w:rsidP="00D60AA5">
            <w:pPr>
              <w:tabs>
                <w:tab w:val="decimal" w:pos="1247"/>
              </w:tabs>
              <w:spacing w:line="340" w:lineRule="exact"/>
              <w:rPr>
                <w:sz w:val="28"/>
                <w:szCs w:val="28"/>
                <w:cs/>
              </w:rPr>
            </w:pPr>
            <w:r>
              <w:rPr>
                <w:sz w:val="28"/>
                <w:szCs w:val="28"/>
              </w:rPr>
              <w:fldChar w:fldCharType="begin"/>
            </w:r>
            <w:r>
              <w:rPr>
                <w:sz w:val="28"/>
                <w:szCs w:val="28"/>
              </w:rPr>
              <w:instrText xml:space="preserve"> =SUM(left) </w:instrText>
            </w:r>
            <w:r>
              <w:rPr>
                <w:sz w:val="28"/>
                <w:szCs w:val="28"/>
              </w:rPr>
              <w:fldChar w:fldCharType="separate"/>
            </w:r>
            <w:r w:rsidRPr="00D5321C">
              <w:rPr>
                <w:noProof/>
                <w:sz w:val="28"/>
                <w:szCs w:val="28"/>
              </w:rPr>
              <w:t>4</w:t>
            </w:r>
            <w:r>
              <w:rPr>
                <w:noProof/>
                <w:sz w:val="28"/>
                <w:szCs w:val="28"/>
              </w:rPr>
              <w:t>8</w:t>
            </w:r>
            <w:r w:rsidRPr="00D5321C">
              <w:rPr>
                <w:noProof/>
                <w:sz w:val="28"/>
                <w:szCs w:val="28"/>
              </w:rPr>
              <w:t>4</w:t>
            </w:r>
            <w:r>
              <w:rPr>
                <w:noProof/>
                <w:sz w:val="28"/>
                <w:szCs w:val="28"/>
              </w:rPr>
              <w:t>,</w:t>
            </w:r>
            <w:r w:rsidRPr="00D5321C">
              <w:rPr>
                <w:noProof/>
                <w:sz w:val="28"/>
                <w:szCs w:val="28"/>
              </w:rPr>
              <w:t>63</w:t>
            </w:r>
            <w:r>
              <w:rPr>
                <w:noProof/>
                <w:sz w:val="28"/>
                <w:szCs w:val="28"/>
              </w:rPr>
              <w:t>7</w:t>
            </w:r>
            <w:r>
              <w:rPr>
                <w:sz w:val="28"/>
                <w:szCs w:val="28"/>
              </w:rPr>
              <w:fldChar w:fldCharType="end"/>
            </w:r>
          </w:p>
        </w:tc>
      </w:tr>
      <w:tr w:rsidR="00D60AA5" w:rsidRPr="00644FE8" w14:paraId="23D4EE84" w14:textId="77777777" w:rsidTr="00B30D51">
        <w:trPr>
          <w:trHeight w:val="374"/>
        </w:trPr>
        <w:tc>
          <w:tcPr>
            <w:tcW w:w="2880" w:type="dxa"/>
            <w:tcBorders>
              <w:top w:val="nil"/>
              <w:left w:val="nil"/>
              <w:bottom w:val="nil"/>
              <w:right w:val="nil"/>
            </w:tcBorders>
            <w:noWrap/>
            <w:vAlign w:val="bottom"/>
          </w:tcPr>
          <w:p w14:paraId="6081DC0E" w14:textId="4E1DDE31" w:rsidR="00D60AA5" w:rsidRPr="00B726E1" w:rsidRDefault="00D60AA5" w:rsidP="00D60AA5">
            <w:pPr>
              <w:spacing w:line="340" w:lineRule="exact"/>
              <w:rPr>
                <w:sz w:val="28"/>
                <w:szCs w:val="28"/>
                <w:cs/>
              </w:rPr>
            </w:pPr>
            <w:r>
              <w:rPr>
                <w:b/>
                <w:bCs/>
                <w:sz w:val="28"/>
                <w:szCs w:val="28"/>
              </w:rPr>
              <w:t xml:space="preserve"> </w:t>
            </w:r>
            <w:r w:rsidRPr="00C86FA5">
              <w:rPr>
                <w:rFonts w:hint="cs"/>
                <w:b/>
                <w:bCs/>
                <w:sz w:val="28"/>
                <w:szCs w:val="28"/>
              </w:rPr>
              <w:t xml:space="preserve">  </w:t>
            </w:r>
            <w:r>
              <w:rPr>
                <w:sz w:val="28"/>
                <w:szCs w:val="28"/>
              </w:rPr>
              <w:t>C</w:t>
            </w:r>
            <w:r w:rsidRPr="00076040">
              <w:rPr>
                <w:sz w:val="28"/>
                <w:szCs w:val="28"/>
              </w:rPr>
              <w:t>ondominium</w:t>
            </w:r>
          </w:p>
        </w:tc>
        <w:tc>
          <w:tcPr>
            <w:tcW w:w="1584" w:type="dxa"/>
            <w:tcBorders>
              <w:left w:val="nil"/>
              <w:right w:val="nil"/>
            </w:tcBorders>
            <w:noWrap/>
            <w:vAlign w:val="bottom"/>
          </w:tcPr>
          <w:p w14:paraId="70E3DC60" w14:textId="77777777" w:rsidR="00D60AA5" w:rsidRPr="00C31639" w:rsidRDefault="00D60AA5" w:rsidP="00D60AA5">
            <w:pPr>
              <w:tabs>
                <w:tab w:val="decimal" w:pos="1247"/>
              </w:tabs>
              <w:spacing w:line="340" w:lineRule="exact"/>
              <w:rPr>
                <w:sz w:val="28"/>
                <w:szCs w:val="28"/>
                <w:highlight w:val="yellow"/>
                <w:cs/>
              </w:rPr>
            </w:pPr>
            <w:r w:rsidRPr="00D5321C">
              <w:rPr>
                <w:sz w:val="28"/>
                <w:szCs w:val="28"/>
              </w:rPr>
              <w:t>4</w:t>
            </w:r>
            <w:r>
              <w:rPr>
                <w:sz w:val="28"/>
                <w:szCs w:val="28"/>
              </w:rPr>
              <w:t>,</w:t>
            </w:r>
            <w:r w:rsidRPr="00D5321C">
              <w:rPr>
                <w:sz w:val="28"/>
                <w:szCs w:val="28"/>
              </w:rPr>
              <w:t>165</w:t>
            </w:r>
            <w:r>
              <w:rPr>
                <w:sz w:val="28"/>
                <w:szCs w:val="28"/>
              </w:rPr>
              <w:t>,</w:t>
            </w:r>
            <w:r w:rsidRPr="00D5321C">
              <w:rPr>
                <w:sz w:val="28"/>
                <w:szCs w:val="28"/>
              </w:rPr>
              <w:t>5</w:t>
            </w:r>
            <w:r>
              <w:rPr>
                <w:sz w:val="28"/>
                <w:szCs w:val="28"/>
              </w:rPr>
              <w:t>7</w:t>
            </w:r>
            <w:r w:rsidRPr="00D5321C">
              <w:rPr>
                <w:sz w:val="28"/>
                <w:szCs w:val="28"/>
              </w:rPr>
              <w:t>4</w:t>
            </w:r>
          </w:p>
        </w:tc>
        <w:tc>
          <w:tcPr>
            <w:tcW w:w="1584" w:type="dxa"/>
            <w:tcBorders>
              <w:left w:val="nil"/>
              <w:right w:val="nil"/>
            </w:tcBorders>
            <w:vAlign w:val="bottom"/>
          </w:tcPr>
          <w:p w14:paraId="708A402A" w14:textId="48CD9CDA" w:rsidR="00D60AA5" w:rsidRPr="00644FE8" w:rsidRDefault="0066337C" w:rsidP="009F0C20">
            <w:pPr>
              <w:tabs>
                <w:tab w:val="decimal" w:pos="1277"/>
              </w:tabs>
              <w:spacing w:line="340" w:lineRule="exact"/>
              <w:rPr>
                <w:sz w:val="28"/>
                <w:szCs w:val="28"/>
              </w:rPr>
            </w:pPr>
            <w:r w:rsidRPr="0066337C">
              <w:rPr>
                <w:sz w:val="28"/>
                <w:szCs w:val="28"/>
              </w:rPr>
              <w:t>88,852</w:t>
            </w:r>
          </w:p>
        </w:tc>
        <w:tc>
          <w:tcPr>
            <w:tcW w:w="1584" w:type="dxa"/>
            <w:tcBorders>
              <w:left w:val="nil"/>
              <w:right w:val="nil"/>
            </w:tcBorders>
            <w:vAlign w:val="bottom"/>
          </w:tcPr>
          <w:p w14:paraId="02CC7DAD" w14:textId="059A4F6A" w:rsidR="00D60AA5" w:rsidRPr="00644FE8" w:rsidRDefault="0066337C" w:rsidP="0066337C">
            <w:pPr>
              <w:tabs>
                <w:tab w:val="decimal" w:pos="1216"/>
              </w:tabs>
              <w:spacing w:line="340" w:lineRule="exact"/>
              <w:rPr>
                <w:sz w:val="28"/>
                <w:szCs w:val="28"/>
              </w:rPr>
            </w:pPr>
            <w:r>
              <w:rPr>
                <w:sz w:val="28"/>
                <w:szCs w:val="28"/>
              </w:rPr>
              <w:t>(</w:t>
            </w:r>
            <w:r w:rsidRPr="00C3342C">
              <w:rPr>
                <w:sz w:val="28"/>
                <w:szCs w:val="28"/>
              </w:rPr>
              <w:t>528,434</w:t>
            </w:r>
            <w:r>
              <w:rPr>
                <w:sz w:val="28"/>
                <w:szCs w:val="28"/>
              </w:rPr>
              <w:t>)</w:t>
            </w:r>
          </w:p>
        </w:tc>
        <w:tc>
          <w:tcPr>
            <w:tcW w:w="1584" w:type="dxa"/>
            <w:tcBorders>
              <w:left w:val="nil"/>
              <w:right w:val="nil"/>
            </w:tcBorders>
            <w:vAlign w:val="bottom"/>
          </w:tcPr>
          <w:p w14:paraId="79FE1768" w14:textId="0AA15585" w:rsidR="00D60AA5" w:rsidRPr="00644FE8" w:rsidRDefault="00D60AA5" w:rsidP="00D60AA5">
            <w:pPr>
              <w:tabs>
                <w:tab w:val="decimal" w:pos="1247"/>
              </w:tabs>
              <w:spacing w:line="340" w:lineRule="exact"/>
              <w:rPr>
                <w:sz w:val="28"/>
                <w:szCs w:val="28"/>
              </w:rPr>
            </w:pPr>
            <w:r>
              <w:rPr>
                <w:sz w:val="28"/>
                <w:szCs w:val="28"/>
              </w:rPr>
              <w:fldChar w:fldCharType="begin"/>
            </w:r>
            <w:r>
              <w:rPr>
                <w:sz w:val="28"/>
                <w:szCs w:val="28"/>
              </w:rPr>
              <w:instrText xml:space="preserve"> =SUM(left) </w:instrText>
            </w:r>
            <w:r>
              <w:rPr>
                <w:sz w:val="28"/>
                <w:szCs w:val="28"/>
              </w:rPr>
              <w:fldChar w:fldCharType="separate"/>
            </w:r>
            <w:r w:rsidR="0066337C">
              <w:rPr>
                <w:noProof/>
                <w:sz w:val="28"/>
                <w:szCs w:val="28"/>
              </w:rPr>
              <w:t>3,725,992</w:t>
            </w:r>
            <w:r>
              <w:rPr>
                <w:sz w:val="28"/>
                <w:szCs w:val="28"/>
              </w:rPr>
              <w:fldChar w:fldCharType="end"/>
            </w:r>
          </w:p>
        </w:tc>
      </w:tr>
      <w:tr w:rsidR="00D60AA5" w:rsidRPr="00644FE8" w14:paraId="6FB30AF0" w14:textId="77777777" w:rsidTr="00B30D51">
        <w:trPr>
          <w:trHeight w:val="374"/>
        </w:trPr>
        <w:tc>
          <w:tcPr>
            <w:tcW w:w="2880" w:type="dxa"/>
            <w:tcBorders>
              <w:top w:val="nil"/>
              <w:left w:val="nil"/>
              <w:bottom w:val="nil"/>
              <w:right w:val="nil"/>
            </w:tcBorders>
            <w:noWrap/>
            <w:vAlign w:val="bottom"/>
          </w:tcPr>
          <w:p w14:paraId="3ACF0091" w14:textId="7AFE843A" w:rsidR="00D60AA5" w:rsidRPr="00AE3DFD" w:rsidRDefault="00D60AA5" w:rsidP="00D60AA5">
            <w:pPr>
              <w:spacing w:line="340" w:lineRule="exact"/>
              <w:rPr>
                <w:sz w:val="28"/>
                <w:szCs w:val="28"/>
              </w:rPr>
            </w:pPr>
            <w:r w:rsidRPr="00C86FA5">
              <w:rPr>
                <w:rFonts w:hint="cs"/>
                <w:sz w:val="28"/>
                <w:szCs w:val="28"/>
              </w:rPr>
              <w:t xml:space="preserve"> </w:t>
            </w:r>
            <w:r>
              <w:rPr>
                <w:sz w:val="28"/>
                <w:szCs w:val="28"/>
              </w:rPr>
              <w:t xml:space="preserve"> </w:t>
            </w:r>
            <w:r w:rsidRPr="00C86FA5">
              <w:rPr>
                <w:rFonts w:hint="cs"/>
                <w:sz w:val="28"/>
                <w:szCs w:val="28"/>
              </w:rPr>
              <w:t xml:space="preserve"> </w:t>
            </w:r>
            <w:r>
              <w:rPr>
                <w:sz w:val="28"/>
                <w:szCs w:val="28"/>
              </w:rPr>
              <w:t>B</w:t>
            </w:r>
            <w:r w:rsidRPr="00041E87">
              <w:rPr>
                <w:sz w:val="28"/>
                <w:szCs w:val="28"/>
              </w:rPr>
              <w:t>uilding</w:t>
            </w:r>
          </w:p>
        </w:tc>
        <w:tc>
          <w:tcPr>
            <w:tcW w:w="1584" w:type="dxa"/>
            <w:tcBorders>
              <w:left w:val="nil"/>
              <w:right w:val="nil"/>
            </w:tcBorders>
            <w:noWrap/>
            <w:vAlign w:val="bottom"/>
          </w:tcPr>
          <w:p w14:paraId="32558083" w14:textId="77777777" w:rsidR="00D60AA5" w:rsidRPr="00C31639" w:rsidRDefault="00D60AA5" w:rsidP="00D60AA5">
            <w:pPr>
              <w:pBdr>
                <w:bottom w:val="single" w:sz="4" w:space="1" w:color="auto"/>
              </w:pBdr>
              <w:tabs>
                <w:tab w:val="decimal" w:pos="1247"/>
              </w:tabs>
              <w:spacing w:line="340" w:lineRule="exact"/>
              <w:rPr>
                <w:sz w:val="28"/>
                <w:szCs w:val="28"/>
                <w:highlight w:val="yellow"/>
              </w:rPr>
            </w:pPr>
            <w:r w:rsidRPr="00D5321C">
              <w:rPr>
                <w:sz w:val="28"/>
                <w:szCs w:val="28"/>
              </w:rPr>
              <w:t>14</w:t>
            </w:r>
            <w:r>
              <w:rPr>
                <w:sz w:val="28"/>
                <w:szCs w:val="28"/>
              </w:rPr>
              <w:t>,</w:t>
            </w:r>
            <w:r w:rsidRPr="00D5321C">
              <w:rPr>
                <w:sz w:val="28"/>
                <w:szCs w:val="28"/>
              </w:rPr>
              <w:t>222</w:t>
            </w:r>
            <w:r>
              <w:rPr>
                <w:sz w:val="28"/>
                <w:szCs w:val="28"/>
              </w:rPr>
              <w:t>,</w:t>
            </w:r>
            <w:r w:rsidRPr="00D5321C">
              <w:rPr>
                <w:sz w:val="28"/>
                <w:szCs w:val="28"/>
              </w:rPr>
              <w:t>63</w:t>
            </w:r>
            <w:r w:rsidRPr="00D5321C">
              <w:rPr>
                <w:rFonts w:hint="cs"/>
                <w:sz w:val="28"/>
                <w:szCs w:val="28"/>
              </w:rPr>
              <w:t>4</w:t>
            </w:r>
          </w:p>
        </w:tc>
        <w:tc>
          <w:tcPr>
            <w:tcW w:w="1584" w:type="dxa"/>
            <w:tcBorders>
              <w:left w:val="nil"/>
              <w:right w:val="nil"/>
            </w:tcBorders>
            <w:vAlign w:val="bottom"/>
          </w:tcPr>
          <w:p w14:paraId="152FE028" w14:textId="517B0017" w:rsidR="00D60AA5" w:rsidRPr="00644FE8" w:rsidRDefault="0066337C" w:rsidP="009F0C20">
            <w:pPr>
              <w:pBdr>
                <w:bottom w:val="single" w:sz="4" w:space="1" w:color="auto"/>
              </w:pBdr>
              <w:tabs>
                <w:tab w:val="decimal" w:pos="1277"/>
              </w:tabs>
              <w:spacing w:line="340" w:lineRule="exact"/>
              <w:rPr>
                <w:sz w:val="28"/>
                <w:szCs w:val="28"/>
              </w:rPr>
            </w:pPr>
            <w:r w:rsidRPr="0066337C">
              <w:rPr>
                <w:sz w:val="28"/>
                <w:szCs w:val="28"/>
              </w:rPr>
              <w:t>990,528</w:t>
            </w:r>
          </w:p>
        </w:tc>
        <w:tc>
          <w:tcPr>
            <w:tcW w:w="1584" w:type="dxa"/>
            <w:tcBorders>
              <w:left w:val="nil"/>
              <w:right w:val="nil"/>
            </w:tcBorders>
            <w:vAlign w:val="bottom"/>
          </w:tcPr>
          <w:p w14:paraId="68B72BB5" w14:textId="494E399C" w:rsidR="00D60AA5" w:rsidRPr="00644FE8" w:rsidRDefault="0066337C" w:rsidP="009F0C20">
            <w:pPr>
              <w:pBdr>
                <w:bottom w:val="single" w:sz="4" w:space="1" w:color="auto"/>
              </w:pBdr>
              <w:tabs>
                <w:tab w:val="decimal" w:pos="1216"/>
              </w:tabs>
              <w:spacing w:line="340" w:lineRule="exact"/>
              <w:rPr>
                <w:sz w:val="28"/>
                <w:szCs w:val="28"/>
              </w:rPr>
            </w:pPr>
            <w:r w:rsidRPr="0066337C">
              <w:rPr>
                <w:sz w:val="28"/>
                <w:szCs w:val="28"/>
              </w:rPr>
              <w:t>(5,244,460)</w:t>
            </w:r>
          </w:p>
        </w:tc>
        <w:tc>
          <w:tcPr>
            <w:tcW w:w="1584" w:type="dxa"/>
            <w:tcBorders>
              <w:left w:val="nil"/>
              <w:right w:val="nil"/>
            </w:tcBorders>
            <w:vAlign w:val="bottom"/>
          </w:tcPr>
          <w:p w14:paraId="56149C0A" w14:textId="300BA7BE" w:rsidR="00D60AA5" w:rsidRPr="00644FE8" w:rsidRDefault="00D60AA5" w:rsidP="00D60AA5">
            <w:pPr>
              <w:pBdr>
                <w:bottom w:val="single" w:sz="4" w:space="1" w:color="auto"/>
              </w:pBdr>
              <w:tabs>
                <w:tab w:val="decimal" w:pos="1247"/>
              </w:tabs>
              <w:spacing w:line="340" w:lineRule="exact"/>
              <w:rPr>
                <w:sz w:val="28"/>
                <w:szCs w:val="28"/>
              </w:rPr>
            </w:pPr>
            <w:r>
              <w:rPr>
                <w:sz w:val="28"/>
                <w:szCs w:val="28"/>
              </w:rPr>
              <w:fldChar w:fldCharType="begin"/>
            </w:r>
            <w:r>
              <w:rPr>
                <w:sz w:val="28"/>
                <w:szCs w:val="28"/>
              </w:rPr>
              <w:instrText xml:space="preserve"> =SUM(left) </w:instrText>
            </w:r>
            <w:r>
              <w:rPr>
                <w:sz w:val="28"/>
                <w:szCs w:val="28"/>
              </w:rPr>
              <w:fldChar w:fldCharType="separate"/>
            </w:r>
            <w:r w:rsidR="0066337C">
              <w:rPr>
                <w:noProof/>
                <w:sz w:val="28"/>
                <w:szCs w:val="28"/>
              </w:rPr>
              <w:t>9,968,702</w:t>
            </w:r>
            <w:r>
              <w:rPr>
                <w:sz w:val="28"/>
                <w:szCs w:val="28"/>
              </w:rPr>
              <w:fldChar w:fldCharType="end"/>
            </w:r>
          </w:p>
        </w:tc>
      </w:tr>
      <w:tr w:rsidR="00D60AA5" w:rsidRPr="00644FE8" w14:paraId="6C298F3E" w14:textId="77777777" w:rsidTr="00B30D51">
        <w:trPr>
          <w:trHeight w:val="374"/>
        </w:trPr>
        <w:tc>
          <w:tcPr>
            <w:tcW w:w="2880" w:type="dxa"/>
            <w:tcBorders>
              <w:top w:val="nil"/>
              <w:left w:val="nil"/>
              <w:bottom w:val="nil"/>
              <w:right w:val="nil"/>
            </w:tcBorders>
            <w:noWrap/>
            <w:vAlign w:val="bottom"/>
          </w:tcPr>
          <w:p w14:paraId="42B79B30" w14:textId="1D9CB638" w:rsidR="00D60AA5" w:rsidRPr="00B726E1" w:rsidRDefault="00D60AA5" w:rsidP="00D60AA5">
            <w:pPr>
              <w:spacing w:line="340" w:lineRule="exact"/>
              <w:rPr>
                <w:sz w:val="28"/>
                <w:szCs w:val="28"/>
                <w:cs/>
              </w:rPr>
            </w:pPr>
            <w:r w:rsidRPr="0027293B">
              <w:rPr>
                <w:sz w:val="28"/>
                <w:szCs w:val="28"/>
              </w:rPr>
              <w:t>Total</w:t>
            </w:r>
          </w:p>
        </w:tc>
        <w:tc>
          <w:tcPr>
            <w:tcW w:w="1584" w:type="dxa"/>
            <w:tcBorders>
              <w:left w:val="nil"/>
              <w:right w:val="nil"/>
            </w:tcBorders>
            <w:noWrap/>
            <w:vAlign w:val="bottom"/>
          </w:tcPr>
          <w:p w14:paraId="18C95FF9" w14:textId="77777777" w:rsidR="00D60AA5" w:rsidRPr="00C31639" w:rsidRDefault="00D60AA5" w:rsidP="00D60AA5">
            <w:pPr>
              <w:pBdr>
                <w:bottom w:val="single" w:sz="4" w:space="1" w:color="auto"/>
              </w:pBdr>
              <w:tabs>
                <w:tab w:val="decimal" w:pos="1247"/>
              </w:tabs>
              <w:spacing w:line="340" w:lineRule="exact"/>
              <w:rPr>
                <w:sz w:val="28"/>
                <w:szCs w:val="28"/>
                <w:highlight w:val="yellow"/>
                <w:cs/>
              </w:rPr>
            </w:pPr>
            <w:r w:rsidRPr="00D5321C">
              <w:rPr>
                <w:sz w:val="28"/>
                <w:szCs w:val="28"/>
              </w:rPr>
              <w:t>1</w:t>
            </w:r>
            <w:r>
              <w:rPr>
                <w:sz w:val="28"/>
                <w:szCs w:val="28"/>
              </w:rPr>
              <w:t>8,779,</w:t>
            </w:r>
            <w:r w:rsidRPr="00D5321C">
              <w:rPr>
                <w:sz w:val="28"/>
                <w:szCs w:val="28"/>
              </w:rPr>
              <w:t>1</w:t>
            </w:r>
            <w:r>
              <w:rPr>
                <w:sz w:val="28"/>
                <w:szCs w:val="28"/>
              </w:rPr>
              <w:t>9</w:t>
            </w:r>
            <w:r w:rsidRPr="00D5321C">
              <w:rPr>
                <w:rFonts w:hint="cs"/>
                <w:sz w:val="28"/>
                <w:szCs w:val="28"/>
              </w:rPr>
              <w:t>3</w:t>
            </w:r>
          </w:p>
        </w:tc>
        <w:tc>
          <w:tcPr>
            <w:tcW w:w="1584" w:type="dxa"/>
            <w:tcBorders>
              <w:left w:val="nil"/>
              <w:right w:val="nil"/>
            </w:tcBorders>
            <w:vAlign w:val="bottom"/>
          </w:tcPr>
          <w:p w14:paraId="00739DA4" w14:textId="22CCB7FF" w:rsidR="00D60AA5" w:rsidRPr="00644FE8" w:rsidRDefault="00D60AA5" w:rsidP="009F0C20">
            <w:pPr>
              <w:pBdr>
                <w:bottom w:val="single" w:sz="4" w:space="1" w:color="auto"/>
              </w:pBdr>
              <w:tabs>
                <w:tab w:val="decimal" w:pos="1277"/>
              </w:tabs>
              <w:spacing w:line="340" w:lineRule="exact"/>
              <w:rPr>
                <w:sz w:val="28"/>
                <w:szCs w:val="28"/>
              </w:rPr>
            </w:pPr>
            <w:r>
              <w:rPr>
                <w:sz w:val="28"/>
                <w:szCs w:val="28"/>
              </w:rPr>
              <w:fldChar w:fldCharType="begin"/>
            </w:r>
            <w:r>
              <w:rPr>
                <w:sz w:val="28"/>
                <w:szCs w:val="28"/>
              </w:rPr>
              <w:instrText xml:space="preserve"> =SUM(ABOVE) </w:instrText>
            </w:r>
            <w:r>
              <w:rPr>
                <w:sz w:val="28"/>
                <w:szCs w:val="28"/>
              </w:rPr>
              <w:fldChar w:fldCharType="separate"/>
            </w:r>
            <w:r w:rsidR="0066337C">
              <w:rPr>
                <w:noProof/>
                <w:sz w:val="28"/>
                <w:szCs w:val="28"/>
              </w:rPr>
              <w:t>1,173,032</w:t>
            </w:r>
            <w:r>
              <w:rPr>
                <w:sz w:val="28"/>
                <w:szCs w:val="28"/>
              </w:rPr>
              <w:fldChar w:fldCharType="end"/>
            </w:r>
          </w:p>
        </w:tc>
        <w:tc>
          <w:tcPr>
            <w:tcW w:w="1584" w:type="dxa"/>
            <w:tcBorders>
              <w:left w:val="nil"/>
              <w:right w:val="nil"/>
            </w:tcBorders>
            <w:vAlign w:val="bottom"/>
          </w:tcPr>
          <w:p w14:paraId="6E73494F" w14:textId="77777777" w:rsidR="00D60AA5" w:rsidRPr="00644FE8" w:rsidRDefault="00D60AA5" w:rsidP="009F0C20">
            <w:pPr>
              <w:pBdr>
                <w:bottom w:val="single" w:sz="4" w:space="1" w:color="auto"/>
              </w:pBdr>
              <w:tabs>
                <w:tab w:val="decimal" w:pos="1216"/>
              </w:tabs>
              <w:spacing w:line="340" w:lineRule="exact"/>
              <w:rPr>
                <w:sz w:val="28"/>
                <w:szCs w:val="28"/>
              </w:rPr>
            </w:pPr>
            <w:r>
              <w:rPr>
                <w:sz w:val="28"/>
                <w:szCs w:val="28"/>
              </w:rPr>
              <w:fldChar w:fldCharType="begin"/>
            </w:r>
            <w:r>
              <w:rPr>
                <w:sz w:val="28"/>
                <w:szCs w:val="28"/>
              </w:rPr>
              <w:instrText xml:space="preserve"> =SUM(D13) </w:instrText>
            </w:r>
            <w:r>
              <w:rPr>
                <w:sz w:val="28"/>
                <w:szCs w:val="28"/>
              </w:rPr>
              <w:fldChar w:fldCharType="separate"/>
            </w:r>
            <w:r>
              <w:rPr>
                <w:noProof/>
                <w:sz w:val="28"/>
                <w:szCs w:val="28"/>
              </w:rPr>
              <w:t>(</w:t>
            </w:r>
            <w:r w:rsidRPr="00D5321C">
              <w:rPr>
                <w:noProof/>
                <w:sz w:val="28"/>
                <w:szCs w:val="28"/>
              </w:rPr>
              <w:t>5</w:t>
            </w:r>
            <w:r>
              <w:rPr>
                <w:noProof/>
                <w:sz w:val="28"/>
                <w:szCs w:val="28"/>
              </w:rPr>
              <w:t>,77</w:t>
            </w:r>
            <w:r w:rsidRPr="00D5321C">
              <w:rPr>
                <w:noProof/>
                <w:sz w:val="28"/>
                <w:szCs w:val="28"/>
              </w:rPr>
              <w:t>2</w:t>
            </w:r>
            <w:r>
              <w:rPr>
                <w:noProof/>
                <w:sz w:val="28"/>
                <w:szCs w:val="28"/>
              </w:rPr>
              <w:t>,89</w:t>
            </w:r>
            <w:r w:rsidRPr="00D5321C">
              <w:rPr>
                <w:noProof/>
                <w:sz w:val="28"/>
                <w:szCs w:val="28"/>
              </w:rPr>
              <w:t>4</w:t>
            </w:r>
            <w:r>
              <w:rPr>
                <w:noProof/>
                <w:sz w:val="28"/>
                <w:szCs w:val="28"/>
              </w:rPr>
              <w:t>)</w:t>
            </w:r>
            <w:r>
              <w:rPr>
                <w:sz w:val="28"/>
                <w:szCs w:val="28"/>
              </w:rPr>
              <w:fldChar w:fldCharType="end"/>
            </w:r>
          </w:p>
        </w:tc>
        <w:tc>
          <w:tcPr>
            <w:tcW w:w="1584" w:type="dxa"/>
            <w:tcBorders>
              <w:left w:val="nil"/>
              <w:right w:val="nil"/>
            </w:tcBorders>
            <w:vAlign w:val="bottom"/>
          </w:tcPr>
          <w:p w14:paraId="57D04666" w14:textId="05B73104" w:rsidR="00D60AA5" w:rsidRPr="00644FE8" w:rsidRDefault="00D60AA5" w:rsidP="00D60AA5">
            <w:pPr>
              <w:pBdr>
                <w:bottom w:val="single" w:sz="4" w:space="1" w:color="auto"/>
              </w:pBdr>
              <w:tabs>
                <w:tab w:val="decimal" w:pos="1247"/>
              </w:tabs>
              <w:spacing w:line="340" w:lineRule="exact"/>
              <w:rPr>
                <w:sz w:val="28"/>
                <w:szCs w:val="28"/>
                <w:cs/>
              </w:rPr>
            </w:pPr>
            <w:r>
              <w:rPr>
                <w:sz w:val="28"/>
                <w:szCs w:val="28"/>
              </w:rPr>
              <w:fldChar w:fldCharType="begin"/>
            </w:r>
            <w:r>
              <w:rPr>
                <w:sz w:val="28"/>
                <w:szCs w:val="28"/>
              </w:rPr>
              <w:instrText xml:space="preserve"> =SUM(ABOVE) </w:instrText>
            </w:r>
            <w:r>
              <w:rPr>
                <w:sz w:val="28"/>
                <w:szCs w:val="28"/>
              </w:rPr>
              <w:fldChar w:fldCharType="separate"/>
            </w:r>
            <w:r w:rsidR="0066337C">
              <w:rPr>
                <w:noProof/>
                <w:sz w:val="28"/>
                <w:szCs w:val="28"/>
              </w:rPr>
              <w:t>14,179,331</w:t>
            </w:r>
            <w:r>
              <w:rPr>
                <w:sz w:val="28"/>
                <w:szCs w:val="28"/>
              </w:rPr>
              <w:fldChar w:fldCharType="end"/>
            </w:r>
          </w:p>
        </w:tc>
      </w:tr>
      <w:tr w:rsidR="00D60AA5" w:rsidRPr="00644FE8" w14:paraId="30CCBB36" w14:textId="77777777" w:rsidTr="00B30D51">
        <w:trPr>
          <w:trHeight w:val="374"/>
        </w:trPr>
        <w:tc>
          <w:tcPr>
            <w:tcW w:w="2880" w:type="dxa"/>
            <w:tcBorders>
              <w:top w:val="nil"/>
              <w:left w:val="nil"/>
              <w:bottom w:val="nil"/>
              <w:right w:val="nil"/>
            </w:tcBorders>
            <w:noWrap/>
            <w:vAlign w:val="bottom"/>
          </w:tcPr>
          <w:p w14:paraId="116935B6" w14:textId="51B6934B" w:rsidR="00D60AA5" w:rsidRPr="00C60BBF" w:rsidRDefault="00D60AA5" w:rsidP="00D60AA5">
            <w:pPr>
              <w:spacing w:line="340" w:lineRule="exact"/>
              <w:rPr>
                <w:b/>
                <w:bCs/>
                <w:sz w:val="28"/>
                <w:szCs w:val="28"/>
              </w:rPr>
            </w:pPr>
            <w:r w:rsidRPr="0027293B">
              <w:rPr>
                <w:rFonts w:asciiTheme="majorBidi" w:hAnsiTheme="majorBidi" w:cstheme="majorBidi"/>
                <w:b/>
                <w:bCs/>
                <w:sz w:val="28"/>
                <w:szCs w:val="28"/>
              </w:rPr>
              <w:t>Book values - net</w:t>
            </w:r>
          </w:p>
        </w:tc>
        <w:tc>
          <w:tcPr>
            <w:tcW w:w="1584" w:type="dxa"/>
            <w:tcBorders>
              <w:left w:val="nil"/>
              <w:right w:val="nil"/>
            </w:tcBorders>
            <w:noWrap/>
            <w:vAlign w:val="bottom"/>
          </w:tcPr>
          <w:p w14:paraId="0C3E4815" w14:textId="77777777" w:rsidR="00D60AA5" w:rsidRPr="00C31639" w:rsidRDefault="00D60AA5" w:rsidP="00D60AA5">
            <w:pPr>
              <w:pBdr>
                <w:bottom w:val="double" w:sz="4" w:space="1" w:color="auto"/>
              </w:pBdr>
              <w:tabs>
                <w:tab w:val="decimal" w:pos="1247"/>
              </w:tabs>
              <w:spacing w:line="340" w:lineRule="exact"/>
              <w:rPr>
                <w:sz w:val="28"/>
                <w:szCs w:val="28"/>
                <w:highlight w:val="yellow"/>
              </w:rPr>
            </w:pPr>
            <w:r w:rsidRPr="00D5321C">
              <w:rPr>
                <w:sz w:val="28"/>
                <w:szCs w:val="28"/>
              </w:rPr>
              <w:t>5</w:t>
            </w:r>
            <w:r>
              <w:rPr>
                <w:sz w:val="28"/>
                <w:szCs w:val="28"/>
              </w:rPr>
              <w:t>8,</w:t>
            </w:r>
            <w:r w:rsidRPr="00D5321C">
              <w:rPr>
                <w:sz w:val="28"/>
                <w:szCs w:val="28"/>
              </w:rPr>
              <w:t>1</w:t>
            </w:r>
            <w:r>
              <w:rPr>
                <w:sz w:val="28"/>
                <w:szCs w:val="28"/>
              </w:rPr>
              <w:t>9</w:t>
            </w:r>
            <w:r w:rsidRPr="00D5321C">
              <w:rPr>
                <w:sz w:val="28"/>
                <w:szCs w:val="28"/>
              </w:rPr>
              <w:t>3</w:t>
            </w:r>
            <w:r>
              <w:rPr>
                <w:sz w:val="28"/>
                <w:szCs w:val="28"/>
              </w:rPr>
              <w:t>,</w:t>
            </w:r>
            <w:r w:rsidRPr="00D5321C">
              <w:rPr>
                <w:sz w:val="28"/>
                <w:szCs w:val="28"/>
              </w:rPr>
              <w:t>34</w:t>
            </w:r>
            <w:r w:rsidRPr="00D5321C">
              <w:rPr>
                <w:rFonts w:hint="cs"/>
                <w:sz w:val="28"/>
                <w:szCs w:val="28"/>
              </w:rPr>
              <w:t>5</w:t>
            </w:r>
          </w:p>
        </w:tc>
        <w:tc>
          <w:tcPr>
            <w:tcW w:w="1584" w:type="dxa"/>
            <w:tcBorders>
              <w:left w:val="nil"/>
              <w:right w:val="nil"/>
            </w:tcBorders>
            <w:vAlign w:val="bottom"/>
          </w:tcPr>
          <w:p w14:paraId="4C60139D" w14:textId="77777777" w:rsidR="00D60AA5" w:rsidRPr="00644FE8" w:rsidRDefault="00D60AA5" w:rsidP="00D60AA5">
            <w:pPr>
              <w:tabs>
                <w:tab w:val="decimal" w:pos="1247"/>
              </w:tabs>
              <w:spacing w:line="340" w:lineRule="exact"/>
              <w:rPr>
                <w:sz w:val="28"/>
                <w:szCs w:val="28"/>
              </w:rPr>
            </w:pPr>
          </w:p>
        </w:tc>
        <w:tc>
          <w:tcPr>
            <w:tcW w:w="1584" w:type="dxa"/>
            <w:tcBorders>
              <w:left w:val="nil"/>
              <w:right w:val="nil"/>
            </w:tcBorders>
            <w:vAlign w:val="bottom"/>
          </w:tcPr>
          <w:p w14:paraId="1CDD3A8A" w14:textId="77777777" w:rsidR="00D60AA5" w:rsidRPr="00644FE8" w:rsidRDefault="00D60AA5" w:rsidP="00D60AA5">
            <w:pPr>
              <w:tabs>
                <w:tab w:val="decimal" w:pos="1247"/>
              </w:tabs>
              <w:spacing w:line="340" w:lineRule="exact"/>
              <w:rPr>
                <w:sz w:val="28"/>
                <w:szCs w:val="28"/>
              </w:rPr>
            </w:pPr>
          </w:p>
        </w:tc>
        <w:tc>
          <w:tcPr>
            <w:tcW w:w="1584" w:type="dxa"/>
            <w:tcBorders>
              <w:left w:val="nil"/>
              <w:right w:val="nil"/>
            </w:tcBorders>
            <w:vAlign w:val="bottom"/>
          </w:tcPr>
          <w:p w14:paraId="6E1B8510" w14:textId="33219334" w:rsidR="00D60AA5" w:rsidRPr="00644FE8" w:rsidRDefault="00D60AA5" w:rsidP="00D60AA5">
            <w:pPr>
              <w:pBdr>
                <w:bottom w:val="double" w:sz="4" w:space="1" w:color="auto"/>
              </w:pBdr>
              <w:tabs>
                <w:tab w:val="decimal" w:pos="1247"/>
              </w:tabs>
              <w:spacing w:line="340" w:lineRule="exact"/>
              <w:rPr>
                <w:sz w:val="28"/>
                <w:szCs w:val="28"/>
              </w:rPr>
            </w:pPr>
            <w:r>
              <w:rPr>
                <w:sz w:val="28"/>
                <w:szCs w:val="28"/>
              </w:rPr>
              <w:fldChar w:fldCharType="begin"/>
            </w:r>
            <w:r>
              <w:rPr>
                <w:sz w:val="28"/>
                <w:szCs w:val="28"/>
              </w:rPr>
              <w:instrText xml:space="preserve"> =SUM(E9)-sum(E14) </w:instrText>
            </w:r>
            <w:r>
              <w:rPr>
                <w:sz w:val="28"/>
                <w:szCs w:val="28"/>
              </w:rPr>
              <w:fldChar w:fldCharType="separate"/>
            </w:r>
            <w:r w:rsidR="0066337C">
              <w:rPr>
                <w:noProof/>
                <w:sz w:val="28"/>
                <w:szCs w:val="28"/>
              </w:rPr>
              <w:t>47,051,254</w:t>
            </w:r>
            <w:r>
              <w:rPr>
                <w:sz w:val="28"/>
                <w:szCs w:val="28"/>
              </w:rPr>
              <w:fldChar w:fldCharType="end"/>
            </w:r>
          </w:p>
        </w:tc>
      </w:tr>
    </w:tbl>
    <w:p w14:paraId="1B4C153F" w14:textId="77777777" w:rsidR="00D60AA5" w:rsidRDefault="00D60AA5" w:rsidP="00165B09">
      <w:pPr>
        <w:spacing w:before="120"/>
        <w:ind w:left="561"/>
        <w:rPr>
          <w:b/>
          <w:bCs/>
          <w:sz w:val="28"/>
          <w:szCs w:val="28"/>
        </w:rPr>
      </w:pPr>
    </w:p>
    <w:p w14:paraId="526201CD" w14:textId="684C1A75" w:rsidR="00EF5AD5" w:rsidRDefault="00EF5AD5" w:rsidP="00B30D51">
      <w:pPr>
        <w:ind w:left="561"/>
        <w:rPr>
          <w:b/>
          <w:bCs/>
          <w:sz w:val="28"/>
          <w:szCs w:val="28"/>
        </w:rPr>
      </w:pPr>
      <w:r>
        <w:rPr>
          <w:b/>
          <w:bCs/>
          <w:sz w:val="28"/>
          <w:szCs w:val="28"/>
        </w:rPr>
        <w:lastRenderedPageBreak/>
        <w:t>The f</w:t>
      </w:r>
      <w:r w:rsidR="00C62476">
        <w:rPr>
          <w:b/>
          <w:bCs/>
          <w:sz w:val="28"/>
          <w:szCs w:val="28"/>
        </w:rPr>
        <w:t>air value of investment properties</w:t>
      </w:r>
    </w:p>
    <w:tbl>
      <w:tblPr>
        <w:tblW w:w="8234" w:type="dxa"/>
        <w:tblInd w:w="597" w:type="dxa"/>
        <w:tblLayout w:type="fixed"/>
        <w:tblCellMar>
          <w:left w:w="57" w:type="dxa"/>
          <w:right w:w="57" w:type="dxa"/>
        </w:tblCellMar>
        <w:tblLook w:val="04A0" w:firstRow="1" w:lastRow="0" w:firstColumn="1" w:lastColumn="0" w:noHBand="0" w:noVBand="1"/>
      </w:tblPr>
      <w:tblGrid>
        <w:gridCol w:w="2790"/>
        <w:gridCol w:w="1361"/>
        <w:gridCol w:w="1361"/>
        <w:gridCol w:w="1361"/>
        <w:gridCol w:w="1361"/>
      </w:tblGrid>
      <w:tr w:rsidR="00FF75B4" w:rsidRPr="00277F43" w14:paraId="700C7A74" w14:textId="77777777" w:rsidTr="00511BC9">
        <w:trPr>
          <w:trHeight w:val="340"/>
        </w:trPr>
        <w:tc>
          <w:tcPr>
            <w:tcW w:w="2790" w:type="dxa"/>
            <w:tcBorders>
              <w:top w:val="nil"/>
              <w:left w:val="nil"/>
              <w:bottom w:val="nil"/>
              <w:right w:val="nil"/>
            </w:tcBorders>
            <w:vAlign w:val="bottom"/>
            <w:hideMark/>
          </w:tcPr>
          <w:p w14:paraId="1D96F98C" w14:textId="77777777" w:rsidR="00FF75B4" w:rsidRPr="00277F43" w:rsidRDefault="00FF75B4" w:rsidP="003852F0">
            <w:pPr>
              <w:ind w:left="170" w:firstLine="56"/>
              <w:jc w:val="center"/>
              <w:rPr>
                <w:b/>
                <w:bCs/>
                <w:sz w:val="28"/>
                <w:szCs w:val="28"/>
                <w:cs/>
              </w:rPr>
            </w:pPr>
          </w:p>
        </w:tc>
        <w:tc>
          <w:tcPr>
            <w:tcW w:w="5444" w:type="dxa"/>
            <w:gridSpan w:val="4"/>
            <w:tcBorders>
              <w:left w:val="nil"/>
              <w:right w:val="nil"/>
            </w:tcBorders>
            <w:noWrap/>
            <w:vAlign w:val="bottom"/>
            <w:hideMark/>
          </w:tcPr>
          <w:p w14:paraId="43F02D73" w14:textId="643026CE" w:rsidR="00FF75B4" w:rsidRPr="00277F43" w:rsidRDefault="00FF75B4" w:rsidP="003852F0">
            <w:pPr>
              <w:pBdr>
                <w:bottom w:val="single" w:sz="4"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FF75B4" w:rsidRPr="00277F43" w14:paraId="25011BFE" w14:textId="77777777" w:rsidTr="00511BC9">
        <w:trPr>
          <w:trHeight w:val="340"/>
        </w:trPr>
        <w:tc>
          <w:tcPr>
            <w:tcW w:w="2790" w:type="dxa"/>
            <w:tcBorders>
              <w:top w:val="nil"/>
              <w:left w:val="nil"/>
              <w:bottom w:val="nil"/>
              <w:right w:val="nil"/>
            </w:tcBorders>
            <w:vAlign w:val="bottom"/>
          </w:tcPr>
          <w:p w14:paraId="29C2A0A3" w14:textId="77777777" w:rsidR="00FF75B4" w:rsidRPr="00277F43" w:rsidRDefault="00FF75B4" w:rsidP="00FF75B4">
            <w:pPr>
              <w:ind w:left="170" w:firstLine="56"/>
              <w:jc w:val="center"/>
              <w:rPr>
                <w:b/>
                <w:bCs/>
                <w:sz w:val="28"/>
                <w:szCs w:val="28"/>
                <w:cs/>
              </w:rPr>
            </w:pPr>
          </w:p>
        </w:tc>
        <w:tc>
          <w:tcPr>
            <w:tcW w:w="2722" w:type="dxa"/>
            <w:gridSpan w:val="2"/>
            <w:tcBorders>
              <w:top w:val="nil"/>
              <w:left w:val="nil"/>
              <w:right w:val="nil"/>
            </w:tcBorders>
            <w:noWrap/>
            <w:vAlign w:val="bottom"/>
          </w:tcPr>
          <w:p w14:paraId="2A9967A8" w14:textId="36CE0E53" w:rsidR="00FF75B4" w:rsidRPr="00277F43" w:rsidRDefault="00FF75B4" w:rsidP="00FF75B4">
            <w:pPr>
              <w:pBdr>
                <w:bottom w:val="single" w:sz="4" w:space="1" w:color="auto"/>
              </w:pBdr>
              <w:jc w:val="center"/>
              <w:rPr>
                <w:sz w:val="28"/>
                <w:szCs w:val="28"/>
                <w:cs/>
              </w:rPr>
            </w:pPr>
            <w:r>
              <w:rPr>
                <w:rFonts w:eastAsiaTheme="minorHAnsi"/>
                <w:color w:val="000000"/>
                <w:sz w:val="28"/>
                <w:szCs w:val="28"/>
              </w:rPr>
              <w:t xml:space="preserve">Consolidated </w:t>
            </w:r>
            <w:r w:rsidRPr="005F4A70">
              <w:rPr>
                <w:rFonts w:eastAsiaTheme="minorHAnsi"/>
                <w:color w:val="000000"/>
                <w:sz w:val="28"/>
                <w:szCs w:val="28"/>
              </w:rPr>
              <w:t>financial statements</w:t>
            </w:r>
          </w:p>
        </w:tc>
        <w:tc>
          <w:tcPr>
            <w:tcW w:w="2722" w:type="dxa"/>
            <w:gridSpan w:val="2"/>
            <w:tcBorders>
              <w:left w:val="nil"/>
              <w:bottom w:val="nil"/>
              <w:right w:val="nil"/>
            </w:tcBorders>
          </w:tcPr>
          <w:p w14:paraId="5A2A54B9" w14:textId="31F10A8A" w:rsidR="00FF75B4" w:rsidRPr="00277F43" w:rsidRDefault="00FF75B4" w:rsidP="00FF75B4">
            <w:pPr>
              <w:pBdr>
                <w:bottom w:val="single" w:sz="4" w:space="1" w:color="auto"/>
              </w:pBdr>
              <w:jc w:val="center"/>
              <w:rPr>
                <w:sz w:val="28"/>
                <w:szCs w:val="28"/>
                <w:cs/>
              </w:rPr>
            </w:pPr>
            <w:r>
              <w:rPr>
                <w:rFonts w:asciiTheme="majorBidi" w:hAnsiTheme="majorBidi" w:cstheme="majorBidi"/>
                <w:sz w:val="28"/>
                <w:szCs w:val="28"/>
              </w:rPr>
              <w:t>Separate</w:t>
            </w:r>
            <w:r w:rsidRPr="007C5EA6">
              <w:rPr>
                <w:rFonts w:asciiTheme="majorBidi" w:hAnsiTheme="majorBidi" w:cstheme="majorBidi"/>
                <w:sz w:val="28"/>
                <w:szCs w:val="28"/>
              </w:rPr>
              <w:t xml:space="preserve"> financial statements</w:t>
            </w:r>
          </w:p>
        </w:tc>
      </w:tr>
      <w:tr w:rsidR="00E05DD5" w:rsidRPr="00277F43" w14:paraId="703D929C" w14:textId="77777777" w:rsidTr="00511BC9">
        <w:trPr>
          <w:trHeight w:val="340"/>
        </w:trPr>
        <w:tc>
          <w:tcPr>
            <w:tcW w:w="2790" w:type="dxa"/>
            <w:tcBorders>
              <w:top w:val="nil"/>
              <w:left w:val="nil"/>
              <w:bottom w:val="nil"/>
              <w:right w:val="nil"/>
            </w:tcBorders>
            <w:vAlign w:val="bottom"/>
            <w:hideMark/>
          </w:tcPr>
          <w:p w14:paraId="369BB07F" w14:textId="77777777" w:rsidR="00E05DD5" w:rsidRPr="00277F43" w:rsidRDefault="00E05DD5" w:rsidP="00E05DD5">
            <w:pPr>
              <w:ind w:left="170" w:firstLine="56"/>
              <w:jc w:val="center"/>
              <w:rPr>
                <w:b/>
                <w:bCs/>
                <w:sz w:val="28"/>
                <w:szCs w:val="28"/>
                <w:cs/>
              </w:rPr>
            </w:pPr>
          </w:p>
        </w:tc>
        <w:tc>
          <w:tcPr>
            <w:tcW w:w="1361" w:type="dxa"/>
            <w:tcBorders>
              <w:left w:val="nil"/>
              <w:bottom w:val="nil"/>
              <w:right w:val="nil"/>
            </w:tcBorders>
            <w:noWrap/>
            <w:vAlign w:val="bottom"/>
          </w:tcPr>
          <w:p w14:paraId="0DCECE15" w14:textId="325317AB" w:rsidR="00E05DD5" w:rsidRPr="00277F43" w:rsidRDefault="00E05DD5" w:rsidP="00E05DD5">
            <w:pPr>
              <w:pBdr>
                <w:bottom w:val="single" w:sz="4" w:space="1" w:color="auto"/>
              </w:pBdr>
              <w:jc w:val="center"/>
              <w:rPr>
                <w:sz w:val="28"/>
                <w:szCs w:val="28"/>
              </w:rPr>
            </w:pPr>
            <w:r>
              <w:rPr>
                <w:sz w:val="28"/>
                <w:szCs w:val="28"/>
              </w:rPr>
              <w:t>2025</w:t>
            </w:r>
          </w:p>
        </w:tc>
        <w:tc>
          <w:tcPr>
            <w:tcW w:w="1361" w:type="dxa"/>
            <w:tcBorders>
              <w:left w:val="nil"/>
              <w:bottom w:val="nil"/>
              <w:right w:val="nil"/>
            </w:tcBorders>
            <w:vAlign w:val="bottom"/>
          </w:tcPr>
          <w:p w14:paraId="51C4BC37" w14:textId="5B82B323" w:rsidR="00E05DD5" w:rsidRPr="00277F43" w:rsidRDefault="00E05DD5" w:rsidP="00E05DD5">
            <w:pPr>
              <w:pBdr>
                <w:bottom w:val="single" w:sz="4" w:space="1" w:color="auto"/>
              </w:pBdr>
              <w:jc w:val="center"/>
              <w:rPr>
                <w:sz w:val="28"/>
                <w:szCs w:val="28"/>
              </w:rPr>
            </w:pPr>
            <w:r>
              <w:rPr>
                <w:sz w:val="28"/>
                <w:szCs w:val="28"/>
              </w:rPr>
              <w:t>2024</w:t>
            </w:r>
          </w:p>
        </w:tc>
        <w:tc>
          <w:tcPr>
            <w:tcW w:w="1361" w:type="dxa"/>
            <w:tcBorders>
              <w:left w:val="nil"/>
              <w:bottom w:val="nil"/>
              <w:right w:val="nil"/>
            </w:tcBorders>
            <w:vAlign w:val="bottom"/>
          </w:tcPr>
          <w:p w14:paraId="037579DA" w14:textId="685C9454" w:rsidR="00E05DD5" w:rsidRPr="00277F43" w:rsidRDefault="00E05DD5" w:rsidP="00E05DD5">
            <w:pPr>
              <w:pBdr>
                <w:bottom w:val="single" w:sz="4" w:space="1" w:color="auto"/>
              </w:pBdr>
              <w:jc w:val="center"/>
              <w:rPr>
                <w:sz w:val="28"/>
                <w:szCs w:val="28"/>
              </w:rPr>
            </w:pPr>
            <w:r>
              <w:rPr>
                <w:sz w:val="28"/>
                <w:szCs w:val="28"/>
              </w:rPr>
              <w:t>2025</w:t>
            </w:r>
          </w:p>
        </w:tc>
        <w:tc>
          <w:tcPr>
            <w:tcW w:w="1361" w:type="dxa"/>
            <w:tcBorders>
              <w:left w:val="nil"/>
              <w:bottom w:val="nil"/>
              <w:right w:val="nil"/>
            </w:tcBorders>
            <w:vAlign w:val="bottom"/>
          </w:tcPr>
          <w:p w14:paraId="4CD05AF0" w14:textId="2790D5CE" w:rsidR="00E05DD5" w:rsidRPr="00277F43" w:rsidRDefault="00E05DD5" w:rsidP="00E05DD5">
            <w:pPr>
              <w:pBdr>
                <w:bottom w:val="single" w:sz="4" w:space="1" w:color="auto"/>
              </w:pBdr>
              <w:jc w:val="center"/>
              <w:rPr>
                <w:sz w:val="28"/>
                <w:szCs w:val="28"/>
              </w:rPr>
            </w:pPr>
            <w:r>
              <w:rPr>
                <w:sz w:val="28"/>
                <w:szCs w:val="28"/>
              </w:rPr>
              <w:t>2024</w:t>
            </w:r>
          </w:p>
        </w:tc>
      </w:tr>
      <w:tr w:rsidR="00290FEA" w:rsidRPr="00277F43" w14:paraId="510B52CB" w14:textId="77777777" w:rsidTr="000F0FE6">
        <w:trPr>
          <w:trHeight w:val="20"/>
        </w:trPr>
        <w:tc>
          <w:tcPr>
            <w:tcW w:w="2790" w:type="dxa"/>
            <w:tcBorders>
              <w:top w:val="nil"/>
              <w:left w:val="nil"/>
              <w:bottom w:val="nil"/>
              <w:right w:val="nil"/>
            </w:tcBorders>
          </w:tcPr>
          <w:p w14:paraId="052E5A52" w14:textId="667C4DEC" w:rsidR="00290FEA" w:rsidRPr="00277F43" w:rsidRDefault="00290FEA" w:rsidP="00290FEA">
            <w:pPr>
              <w:rPr>
                <w:b/>
                <w:bCs/>
                <w:sz w:val="28"/>
                <w:szCs w:val="28"/>
                <w:cs/>
              </w:rPr>
            </w:pPr>
            <w:r>
              <w:rPr>
                <w:sz w:val="28"/>
                <w:szCs w:val="28"/>
              </w:rPr>
              <w:t>Land</w:t>
            </w:r>
            <w:r w:rsidRPr="00284941">
              <w:rPr>
                <w:rFonts w:hint="cs"/>
                <w:sz w:val="28"/>
                <w:szCs w:val="28"/>
              </w:rPr>
              <w:t xml:space="preserve"> </w:t>
            </w:r>
            <w:r>
              <w:rPr>
                <w:sz w:val="28"/>
                <w:szCs w:val="28"/>
              </w:rPr>
              <w:t>and l</w:t>
            </w:r>
            <w:r w:rsidRPr="000F290B">
              <w:rPr>
                <w:sz w:val="28"/>
                <w:szCs w:val="28"/>
              </w:rPr>
              <w:t>and improvement</w:t>
            </w:r>
          </w:p>
        </w:tc>
        <w:tc>
          <w:tcPr>
            <w:tcW w:w="1361" w:type="dxa"/>
            <w:tcBorders>
              <w:left w:val="nil"/>
              <w:bottom w:val="nil"/>
              <w:right w:val="nil"/>
            </w:tcBorders>
            <w:noWrap/>
          </w:tcPr>
          <w:p w14:paraId="5E4BA1C7" w14:textId="53712682" w:rsidR="00290FEA" w:rsidRPr="00290FEA" w:rsidRDefault="000F0FE6" w:rsidP="00290FEA">
            <w:pPr>
              <w:tabs>
                <w:tab w:val="decimal" w:pos="1115"/>
              </w:tabs>
              <w:spacing w:line="340" w:lineRule="exact"/>
              <w:jc w:val="right"/>
              <w:rPr>
                <w:sz w:val="28"/>
                <w:szCs w:val="28"/>
              </w:rPr>
            </w:pPr>
            <w:r>
              <w:rPr>
                <w:sz w:val="28"/>
                <w:szCs w:val="28"/>
              </w:rPr>
              <w:t>43</w:t>
            </w:r>
            <w:r w:rsidR="00290FEA" w:rsidRPr="00290FEA">
              <w:rPr>
                <w:sz w:val="28"/>
                <w:szCs w:val="28"/>
              </w:rPr>
              <w:t>,</w:t>
            </w:r>
            <w:r>
              <w:rPr>
                <w:sz w:val="28"/>
                <w:szCs w:val="28"/>
              </w:rPr>
              <w:t>51</w:t>
            </w:r>
            <w:r w:rsidR="00290FEA" w:rsidRPr="00290FEA">
              <w:rPr>
                <w:sz w:val="28"/>
                <w:szCs w:val="28"/>
              </w:rPr>
              <w:t>0,000</w:t>
            </w:r>
          </w:p>
        </w:tc>
        <w:tc>
          <w:tcPr>
            <w:tcW w:w="1361" w:type="dxa"/>
            <w:tcBorders>
              <w:left w:val="nil"/>
              <w:bottom w:val="nil"/>
              <w:right w:val="nil"/>
            </w:tcBorders>
            <w:vAlign w:val="center"/>
          </w:tcPr>
          <w:p w14:paraId="168A2CA8" w14:textId="07F5BAA3" w:rsidR="00290FEA" w:rsidRPr="00DD777D" w:rsidRDefault="00290FEA" w:rsidP="00290FEA">
            <w:pPr>
              <w:tabs>
                <w:tab w:val="decimal" w:pos="1115"/>
              </w:tabs>
              <w:spacing w:line="340" w:lineRule="exact"/>
              <w:jc w:val="right"/>
              <w:rPr>
                <w:sz w:val="28"/>
                <w:szCs w:val="28"/>
              </w:rPr>
            </w:pPr>
            <w:r>
              <w:rPr>
                <w:sz w:val="28"/>
                <w:szCs w:val="28"/>
              </w:rPr>
              <w:t>35,260,000</w:t>
            </w:r>
          </w:p>
        </w:tc>
        <w:tc>
          <w:tcPr>
            <w:tcW w:w="1361" w:type="dxa"/>
            <w:tcBorders>
              <w:left w:val="nil"/>
              <w:bottom w:val="nil"/>
              <w:right w:val="nil"/>
            </w:tcBorders>
            <w:vAlign w:val="center"/>
          </w:tcPr>
          <w:p w14:paraId="4DDFE8F2" w14:textId="790BBD08" w:rsidR="00290FEA" w:rsidRPr="00DD777D" w:rsidRDefault="00290FEA" w:rsidP="00290FEA">
            <w:pPr>
              <w:tabs>
                <w:tab w:val="decimal" w:pos="1115"/>
              </w:tabs>
              <w:spacing w:line="340" w:lineRule="exact"/>
              <w:jc w:val="right"/>
              <w:rPr>
                <w:sz w:val="28"/>
                <w:szCs w:val="28"/>
              </w:rPr>
            </w:pPr>
            <w:r w:rsidRPr="00D5321C">
              <w:rPr>
                <w:sz w:val="28"/>
                <w:szCs w:val="28"/>
              </w:rPr>
              <w:t>44</w:t>
            </w:r>
            <w:r>
              <w:rPr>
                <w:sz w:val="28"/>
                <w:szCs w:val="28"/>
              </w:rPr>
              <w:t>,</w:t>
            </w:r>
            <w:r w:rsidRPr="00D5321C">
              <w:rPr>
                <w:sz w:val="28"/>
                <w:szCs w:val="28"/>
              </w:rPr>
              <w:t>33</w:t>
            </w:r>
            <w:r>
              <w:rPr>
                <w:sz w:val="28"/>
                <w:szCs w:val="28"/>
              </w:rPr>
              <w:t>0,000</w:t>
            </w:r>
          </w:p>
        </w:tc>
        <w:tc>
          <w:tcPr>
            <w:tcW w:w="1361" w:type="dxa"/>
            <w:tcBorders>
              <w:left w:val="nil"/>
              <w:bottom w:val="nil"/>
              <w:right w:val="nil"/>
            </w:tcBorders>
            <w:vAlign w:val="center"/>
          </w:tcPr>
          <w:p w14:paraId="21F8636F" w14:textId="5E1A8CFF" w:rsidR="00290FEA" w:rsidRPr="00277F43" w:rsidRDefault="00290FEA" w:rsidP="00290FEA">
            <w:pPr>
              <w:tabs>
                <w:tab w:val="decimal" w:pos="1115"/>
              </w:tabs>
              <w:spacing w:line="340" w:lineRule="exact"/>
              <w:jc w:val="right"/>
              <w:rPr>
                <w:sz w:val="28"/>
                <w:szCs w:val="28"/>
              </w:rPr>
            </w:pPr>
            <w:r>
              <w:rPr>
                <w:sz w:val="28"/>
                <w:szCs w:val="28"/>
              </w:rPr>
              <w:t>50,130,000</w:t>
            </w:r>
          </w:p>
        </w:tc>
      </w:tr>
      <w:tr w:rsidR="00290FEA" w:rsidRPr="003009AB" w14:paraId="7D51249E" w14:textId="77777777" w:rsidTr="000F0FE6">
        <w:trPr>
          <w:trHeight w:val="20"/>
        </w:trPr>
        <w:tc>
          <w:tcPr>
            <w:tcW w:w="2790" w:type="dxa"/>
            <w:tcBorders>
              <w:top w:val="nil"/>
              <w:left w:val="nil"/>
              <w:bottom w:val="nil"/>
              <w:right w:val="nil"/>
            </w:tcBorders>
            <w:hideMark/>
          </w:tcPr>
          <w:p w14:paraId="3A741BCD" w14:textId="57A91661" w:rsidR="00290FEA" w:rsidRPr="00277F43" w:rsidRDefault="00290FEA" w:rsidP="00290FEA">
            <w:pPr>
              <w:rPr>
                <w:sz w:val="28"/>
                <w:szCs w:val="28"/>
              </w:rPr>
            </w:pPr>
            <w:r w:rsidRPr="00DC155A">
              <w:rPr>
                <w:sz w:val="28"/>
                <w:szCs w:val="28"/>
              </w:rPr>
              <w:t>Condominium</w:t>
            </w:r>
          </w:p>
        </w:tc>
        <w:tc>
          <w:tcPr>
            <w:tcW w:w="1361" w:type="dxa"/>
            <w:tcBorders>
              <w:top w:val="nil"/>
              <w:left w:val="nil"/>
              <w:bottom w:val="nil"/>
              <w:right w:val="nil"/>
            </w:tcBorders>
            <w:noWrap/>
          </w:tcPr>
          <w:p w14:paraId="135B4A16" w14:textId="347A11D1" w:rsidR="00290FEA" w:rsidRPr="00290FEA" w:rsidRDefault="00290FEA" w:rsidP="00290FEA">
            <w:pPr>
              <w:tabs>
                <w:tab w:val="decimal" w:pos="1115"/>
              </w:tabs>
              <w:spacing w:line="340" w:lineRule="exact"/>
              <w:jc w:val="right"/>
              <w:rPr>
                <w:sz w:val="28"/>
                <w:szCs w:val="28"/>
              </w:rPr>
            </w:pPr>
            <w:r w:rsidRPr="00290FEA">
              <w:rPr>
                <w:sz w:val="28"/>
                <w:szCs w:val="28"/>
              </w:rPr>
              <w:t>8,870,000</w:t>
            </w:r>
          </w:p>
        </w:tc>
        <w:tc>
          <w:tcPr>
            <w:tcW w:w="1361" w:type="dxa"/>
            <w:tcBorders>
              <w:top w:val="nil"/>
              <w:left w:val="nil"/>
              <w:bottom w:val="nil"/>
              <w:right w:val="nil"/>
            </w:tcBorders>
            <w:vAlign w:val="center"/>
          </w:tcPr>
          <w:p w14:paraId="3035F3D4" w14:textId="6AFB3E17" w:rsidR="00290FEA" w:rsidRPr="003009AB" w:rsidRDefault="00290FEA" w:rsidP="00290FEA">
            <w:pPr>
              <w:tabs>
                <w:tab w:val="decimal" w:pos="1115"/>
              </w:tabs>
              <w:spacing w:line="340" w:lineRule="exact"/>
              <w:jc w:val="right"/>
              <w:rPr>
                <w:sz w:val="28"/>
                <w:szCs w:val="28"/>
              </w:rPr>
            </w:pPr>
            <w:r>
              <w:rPr>
                <w:sz w:val="28"/>
                <w:szCs w:val="28"/>
              </w:rPr>
              <w:t>8,870,000</w:t>
            </w:r>
          </w:p>
        </w:tc>
        <w:tc>
          <w:tcPr>
            <w:tcW w:w="1361" w:type="dxa"/>
            <w:tcBorders>
              <w:top w:val="nil"/>
              <w:left w:val="nil"/>
              <w:bottom w:val="nil"/>
              <w:right w:val="nil"/>
            </w:tcBorders>
            <w:vAlign w:val="center"/>
          </w:tcPr>
          <w:p w14:paraId="20D7CA95" w14:textId="525FC900" w:rsidR="00290FEA" w:rsidRPr="003009AB" w:rsidRDefault="00290FEA" w:rsidP="00290FEA">
            <w:pPr>
              <w:tabs>
                <w:tab w:val="decimal" w:pos="1115"/>
              </w:tabs>
              <w:spacing w:line="340" w:lineRule="exact"/>
              <w:jc w:val="right"/>
              <w:rPr>
                <w:sz w:val="28"/>
                <w:szCs w:val="28"/>
              </w:rPr>
            </w:pPr>
            <w:r>
              <w:rPr>
                <w:sz w:val="28"/>
                <w:szCs w:val="28"/>
              </w:rPr>
              <w:t>8,870,000</w:t>
            </w:r>
          </w:p>
        </w:tc>
        <w:tc>
          <w:tcPr>
            <w:tcW w:w="1361" w:type="dxa"/>
            <w:tcBorders>
              <w:top w:val="nil"/>
              <w:left w:val="nil"/>
              <w:bottom w:val="nil"/>
              <w:right w:val="nil"/>
            </w:tcBorders>
            <w:vAlign w:val="center"/>
          </w:tcPr>
          <w:p w14:paraId="1183834F" w14:textId="02200BE9" w:rsidR="00290FEA" w:rsidRPr="003009AB" w:rsidRDefault="00290FEA" w:rsidP="00290FEA">
            <w:pPr>
              <w:tabs>
                <w:tab w:val="decimal" w:pos="1115"/>
              </w:tabs>
              <w:spacing w:line="340" w:lineRule="exact"/>
              <w:jc w:val="right"/>
              <w:rPr>
                <w:sz w:val="28"/>
                <w:szCs w:val="28"/>
              </w:rPr>
            </w:pPr>
            <w:r>
              <w:rPr>
                <w:sz w:val="28"/>
                <w:szCs w:val="28"/>
              </w:rPr>
              <w:t>8,870,000</w:t>
            </w:r>
          </w:p>
        </w:tc>
      </w:tr>
      <w:tr w:rsidR="00290FEA" w:rsidRPr="003009AB" w14:paraId="09CF5CC0" w14:textId="77777777" w:rsidTr="000F0FE6">
        <w:trPr>
          <w:trHeight w:val="20"/>
        </w:trPr>
        <w:tc>
          <w:tcPr>
            <w:tcW w:w="2790" w:type="dxa"/>
            <w:tcBorders>
              <w:top w:val="nil"/>
              <w:left w:val="nil"/>
              <w:bottom w:val="nil"/>
              <w:right w:val="nil"/>
            </w:tcBorders>
          </w:tcPr>
          <w:p w14:paraId="2CF6C712" w14:textId="1702D5F5" w:rsidR="00290FEA" w:rsidRPr="00277F43" w:rsidRDefault="00290FEA" w:rsidP="00290FEA">
            <w:pPr>
              <w:rPr>
                <w:sz w:val="28"/>
                <w:szCs w:val="28"/>
                <w:cs/>
              </w:rPr>
            </w:pPr>
            <w:r w:rsidRPr="00DC155A">
              <w:rPr>
                <w:sz w:val="28"/>
                <w:szCs w:val="28"/>
              </w:rPr>
              <w:t>Building</w:t>
            </w:r>
          </w:p>
        </w:tc>
        <w:tc>
          <w:tcPr>
            <w:tcW w:w="1361" w:type="dxa"/>
            <w:tcBorders>
              <w:top w:val="nil"/>
              <w:left w:val="nil"/>
              <w:bottom w:val="nil"/>
              <w:right w:val="nil"/>
            </w:tcBorders>
            <w:noWrap/>
          </w:tcPr>
          <w:p w14:paraId="123FD92E" w14:textId="38612CE0" w:rsidR="00290FEA" w:rsidRPr="00290FEA" w:rsidRDefault="000F0FE6" w:rsidP="00290FEA">
            <w:pPr>
              <w:pBdr>
                <w:bottom w:val="single" w:sz="4" w:space="1" w:color="auto"/>
              </w:pBdr>
              <w:tabs>
                <w:tab w:val="decimal" w:pos="1115"/>
              </w:tabs>
              <w:spacing w:line="340" w:lineRule="exact"/>
              <w:jc w:val="right"/>
              <w:rPr>
                <w:sz w:val="28"/>
                <w:szCs w:val="28"/>
              </w:rPr>
            </w:pPr>
            <w:r>
              <w:rPr>
                <w:sz w:val="28"/>
                <w:szCs w:val="28"/>
              </w:rPr>
              <w:t>31</w:t>
            </w:r>
            <w:r w:rsidR="00290FEA" w:rsidRPr="00290FEA">
              <w:rPr>
                <w:sz w:val="28"/>
                <w:szCs w:val="28"/>
              </w:rPr>
              <w:t>,</w:t>
            </w:r>
            <w:r>
              <w:rPr>
                <w:sz w:val="28"/>
                <w:szCs w:val="28"/>
              </w:rPr>
              <w:t>58</w:t>
            </w:r>
            <w:r w:rsidR="00290FEA" w:rsidRPr="00290FEA">
              <w:rPr>
                <w:sz w:val="28"/>
                <w:szCs w:val="28"/>
              </w:rPr>
              <w:t>0,000</w:t>
            </w:r>
          </w:p>
        </w:tc>
        <w:tc>
          <w:tcPr>
            <w:tcW w:w="1361" w:type="dxa"/>
            <w:tcBorders>
              <w:top w:val="nil"/>
              <w:left w:val="nil"/>
              <w:bottom w:val="nil"/>
              <w:right w:val="nil"/>
            </w:tcBorders>
            <w:vAlign w:val="center"/>
          </w:tcPr>
          <w:p w14:paraId="367B72CF" w14:textId="1DB86738" w:rsidR="00290FEA" w:rsidRPr="003009AB" w:rsidRDefault="00290FEA" w:rsidP="00290FEA">
            <w:pPr>
              <w:pBdr>
                <w:bottom w:val="single" w:sz="4" w:space="1" w:color="auto"/>
              </w:pBdr>
              <w:tabs>
                <w:tab w:val="decimal" w:pos="1115"/>
              </w:tabs>
              <w:spacing w:line="340" w:lineRule="exact"/>
              <w:jc w:val="right"/>
              <w:rPr>
                <w:sz w:val="28"/>
                <w:szCs w:val="28"/>
              </w:rPr>
            </w:pPr>
            <w:r>
              <w:rPr>
                <w:sz w:val="28"/>
                <w:szCs w:val="28"/>
              </w:rPr>
              <w:t>4,070,000</w:t>
            </w:r>
          </w:p>
        </w:tc>
        <w:tc>
          <w:tcPr>
            <w:tcW w:w="1361" w:type="dxa"/>
            <w:tcBorders>
              <w:top w:val="nil"/>
              <w:left w:val="nil"/>
              <w:bottom w:val="nil"/>
              <w:right w:val="nil"/>
            </w:tcBorders>
            <w:vAlign w:val="center"/>
          </w:tcPr>
          <w:p w14:paraId="38F03269" w14:textId="3FAEF0D2" w:rsidR="00290FEA" w:rsidRPr="003009AB" w:rsidRDefault="00290FEA" w:rsidP="00290FEA">
            <w:pPr>
              <w:pBdr>
                <w:bottom w:val="single" w:sz="4" w:space="1" w:color="auto"/>
              </w:pBdr>
              <w:tabs>
                <w:tab w:val="decimal" w:pos="1115"/>
              </w:tabs>
              <w:spacing w:line="340" w:lineRule="exact"/>
              <w:jc w:val="right"/>
              <w:rPr>
                <w:sz w:val="28"/>
                <w:szCs w:val="28"/>
              </w:rPr>
            </w:pPr>
            <w:r w:rsidRPr="00D5321C">
              <w:rPr>
                <w:sz w:val="28"/>
                <w:szCs w:val="28"/>
              </w:rPr>
              <w:t>1</w:t>
            </w:r>
            <w:r w:rsidRPr="00515AA5">
              <w:rPr>
                <w:sz w:val="28"/>
                <w:szCs w:val="28"/>
              </w:rPr>
              <w:t>7,8</w:t>
            </w:r>
            <w:r w:rsidRPr="00D5321C">
              <w:rPr>
                <w:sz w:val="28"/>
                <w:szCs w:val="28"/>
              </w:rPr>
              <w:t>4</w:t>
            </w:r>
            <w:r w:rsidRPr="00515AA5">
              <w:rPr>
                <w:sz w:val="28"/>
                <w:szCs w:val="28"/>
              </w:rPr>
              <w:t>0,000</w:t>
            </w:r>
          </w:p>
        </w:tc>
        <w:tc>
          <w:tcPr>
            <w:tcW w:w="1361" w:type="dxa"/>
            <w:tcBorders>
              <w:top w:val="nil"/>
              <w:left w:val="nil"/>
              <w:bottom w:val="nil"/>
              <w:right w:val="nil"/>
            </w:tcBorders>
            <w:vAlign w:val="center"/>
          </w:tcPr>
          <w:p w14:paraId="71CABD5C" w14:textId="12DA99CE" w:rsidR="00290FEA" w:rsidRPr="003009AB" w:rsidRDefault="00290FEA" w:rsidP="00290FEA">
            <w:pPr>
              <w:pBdr>
                <w:bottom w:val="single" w:sz="4" w:space="1" w:color="auto"/>
              </w:pBdr>
              <w:tabs>
                <w:tab w:val="decimal" w:pos="1115"/>
              </w:tabs>
              <w:spacing w:line="340" w:lineRule="exact"/>
              <w:jc w:val="right"/>
              <w:rPr>
                <w:sz w:val="28"/>
                <w:szCs w:val="28"/>
              </w:rPr>
            </w:pPr>
            <w:r>
              <w:rPr>
                <w:sz w:val="28"/>
                <w:szCs w:val="28"/>
              </w:rPr>
              <w:t>27,770,000</w:t>
            </w:r>
          </w:p>
        </w:tc>
      </w:tr>
      <w:tr w:rsidR="00B30D51" w:rsidRPr="003009AB" w14:paraId="26AAF015" w14:textId="77777777" w:rsidTr="000F0FE6">
        <w:trPr>
          <w:trHeight w:val="20"/>
        </w:trPr>
        <w:tc>
          <w:tcPr>
            <w:tcW w:w="2790" w:type="dxa"/>
            <w:tcBorders>
              <w:top w:val="nil"/>
              <w:left w:val="nil"/>
              <w:bottom w:val="nil"/>
              <w:right w:val="nil"/>
            </w:tcBorders>
            <w:vAlign w:val="bottom"/>
            <w:hideMark/>
          </w:tcPr>
          <w:p w14:paraId="7325DBA2" w14:textId="6903546B" w:rsidR="00B30D51" w:rsidRPr="00277F43" w:rsidRDefault="00B30D51" w:rsidP="00B30D51">
            <w:pPr>
              <w:rPr>
                <w:sz w:val="28"/>
                <w:szCs w:val="28"/>
              </w:rPr>
            </w:pPr>
            <w:r w:rsidRPr="00901A85">
              <w:rPr>
                <w:b/>
                <w:bCs/>
                <w:sz w:val="28"/>
                <w:szCs w:val="28"/>
              </w:rPr>
              <w:t>Total</w:t>
            </w:r>
          </w:p>
        </w:tc>
        <w:tc>
          <w:tcPr>
            <w:tcW w:w="1361" w:type="dxa"/>
            <w:tcBorders>
              <w:top w:val="nil"/>
              <w:left w:val="nil"/>
              <w:bottom w:val="nil"/>
              <w:right w:val="nil"/>
            </w:tcBorders>
            <w:noWrap/>
            <w:vAlign w:val="center"/>
          </w:tcPr>
          <w:p w14:paraId="0E67C44D" w14:textId="33006D26" w:rsidR="00B30D51" w:rsidRPr="003009AB" w:rsidRDefault="00B30D51" w:rsidP="000116FF">
            <w:pPr>
              <w:pBdr>
                <w:bottom w:val="double" w:sz="4" w:space="1" w:color="auto"/>
              </w:pBdr>
              <w:tabs>
                <w:tab w:val="decimal" w:pos="1115"/>
              </w:tabs>
              <w:spacing w:line="340" w:lineRule="exact"/>
              <w:jc w:val="right"/>
              <w:rPr>
                <w:sz w:val="28"/>
                <w:szCs w:val="28"/>
              </w:rPr>
            </w:pPr>
            <w:r>
              <w:rPr>
                <w:sz w:val="28"/>
                <w:szCs w:val="28"/>
              </w:rPr>
              <w:fldChar w:fldCharType="begin"/>
            </w:r>
            <w:r>
              <w:rPr>
                <w:sz w:val="28"/>
                <w:szCs w:val="28"/>
              </w:rPr>
              <w:instrText xml:space="preserve"> =SUM(B4:B6) </w:instrText>
            </w:r>
            <w:r>
              <w:rPr>
                <w:sz w:val="28"/>
                <w:szCs w:val="28"/>
              </w:rPr>
              <w:fldChar w:fldCharType="separate"/>
            </w:r>
            <w:r w:rsidR="000F0FE6">
              <w:rPr>
                <w:noProof/>
                <w:sz w:val="28"/>
                <w:szCs w:val="28"/>
              </w:rPr>
              <w:t>83,960,000</w:t>
            </w:r>
            <w:r>
              <w:rPr>
                <w:sz w:val="28"/>
                <w:szCs w:val="28"/>
              </w:rPr>
              <w:fldChar w:fldCharType="end"/>
            </w:r>
          </w:p>
        </w:tc>
        <w:tc>
          <w:tcPr>
            <w:tcW w:w="1361" w:type="dxa"/>
            <w:tcBorders>
              <w:top w:val="nil"/>
              <w:left w:val="nil"/>
              <w:bottom w:val="nil"/>
              <w:right w:val="nil"/>
            </w:tcBorders>
            <w:vAlign w:val="center"/>
          </w:tcPr>
          <w:p w14:paraId="3DE2678F" w14:textId="666C9FF3" w:rsidR="00B30D51" w:rsidRPr="003009AB" w:rsidRDefault="00B30D51" w:rsidP="000116FF">
            <w:pPr>
              <w:pBdr>
                <w:bottom w:val="double" w:sz="4" w:space="1" w:color="auto"/>
              </w:pBdr>
              <w:tabs>
                <w:tab w:val="decimal" w:pos="1115"/>
              </w:tabs>
              <w:spacing w:line="340" w:lineRule="exact"/>
              <w:jc w:val="right"/>
              <w:rPr>
                <w:sz w:val="28"/>
                <w:szCs w:val="28"/>
              </w:rPr>
            </w:pPr>
            <w:r>
              <w:rPr>
                <w:sz w:val="28"/>
                <w:szCs w:val="28"/>
              </w:rPr>
              <w:t>48,200,000</w:t>
            </w:r>
          </w:p>
        </w:tc>
        <w:tc>
          <w:tcPr>
            <w:tcW w:w="1361" w:type="dxa"/>
            <w:tcBorders>
              <w:top w:val="nil"/>
              <w:left w:val="nil"/>
              <w:bottom w:val="nil"/>
              <w:right w:val="nil"/>
            </w:tcBorders>
            <w:vAlign w:val="center"/>
          </w:tcPr>
          <w:p w14:paraId="31ABAB85" w14:textId="355990BD" w:rsidR="00B30D51" w:rsidRPr="00FD2FD2" w:rsidRDefault="00B30D51" w:rsidP="000116FF">
            <w:pPr>
              <w:pBdr>
                <w:bottom w:val="double" w:sz="4" w:space="1" w:color="auto"/>
              </w:pBdr>
              <w:tabs>
                <w:tab w:val="decimal" w:pos="1115"/>
              </w:tabs>
              <w:spacing w:line="340" w:lineRule="exact"/>
              <w:jc w:val="right"/>
              <w:rPr>
                <w:sz w:val="28"/>
                <w:szCs w:val="28"/>
              </w:rPr>
            </w:pPr>
            <w:r>
              <w:rPr>
                <w:sz w:val="28"/>
                <w:szCs w:val="28"/>
              </w:rPr>
              <w:fldChar w:fldCharType="begin"/>
            </w:r>
            <w:r>
              <w:rPr>
                <w:sz w:val="28"/>
                <w:szCs w:val="28"/>
              </w:rPr>
              <w:instrText xml:space="preserve"> =SUM(d4:d6) </w:instrText>
            </w:r>
            <w:r>
              <w:rPr>
                <w:sz w:val="28"/>
                <w:szCs w:val="28"/>
              </w:rPr>
              <w:fldChar w:fldCharType="separate"/>
            </w:r>
            <w:r>
              <w:rPr>
                <w:sz w:val="28"/>
                <w:szCs w:val="28"/>
              </w:rPr>
              <w:t>7</w:t>
            </w:r>
            <w:r w:rsidRPr="00D5321C">
              <w:rPr>
                <w:sz w:val="28"/>
                <w:szCs w:val="28"/>
              </w:rPr>
              <w:t>1</w:t>
            </w:r>
            <w:r>
              <w:rPr>
                <w:sz w:val="28"/>
                <w:szCs w:val="28"/>
              </w:rPr>
              <w:t>,0</w:t>
            </w:r>
            <w:r w:rsidRPr="00D5321C">
              <w:rPr>
                <w:sz w:val="28"/>
                <w:szCs w:val="28"/>
              </w:rPr>
              <w:t>4</w:t>
            </w:r>
            <w:r>
              <w:rPr>
                <w:sz w:val="28"/>
                <w:szCs w:val="28"/>
              </w:rPr>
              <w:t>0,000</w:t>
            </w:r>
            <w:r>
              <w:rPr>
                <w:sz w:val="28"/>
                <w:szCs w:val="28"/>
              </w:rPr>
              <w:fldChar w:fldCharType="end"/>
            </w:r>
          </w:p>
        </w:tc>
        <w:tc>
          <w:tcPr>
            <w:tcW w:w="1361" w:type="dxa"/>
            <w:tcBorders>
              <w:top w:val="nil"/>
              <w:left w:val="nil"/>
              <w:bottom w:val="nil"/>
              <w:right w:val="nil"/>
            </w:tcBorders>
            <w:vAlign w:val="center"/>
          </w:tcPr>
          <w:p w14:paraId="21DFED9A" w14:textId="499A54F3" w:rsidR="00B30D51" w:rsidRPr="00FD2FD2" w:rsidRDefault="00B30D51" w:rsidP="000116FF">
            <w:pPr>
              <w:pBdr>
                <w:bottom w:val="double" w:sz="4" w:space="1" w:color="auto"/>
              </w:pBdr>
              <w:tabs>
                <w:tab w:val="decimal" w:pos="1115"/>
              </w:tabs>
              <w:spacing w:line="340" w:lineRule="exact"/>
              <w:jc w:val="right"/>
              <w:rPr>
                <w:sz w:val="28"/>
                <w:szCs w:val="28"/>
              </w:rPr>
            </w:pPr>
            <w:r>
              <w:rPr>
                <w:sz w:val="28"/>
                <w:szCs w:val="28"/>
              </w:rPr>
              <w:t>86,</w:t>
            </w:r>
            <w:r w:rsidRPr="00A25857">
              <w:rPr>
                <w:sz w:val="28"/>
                <w:szCs w:val="28"/>
              </w:rPr>
              <w:t>770</w:t>
            </w:r>
            <w:r>
              <w:rPr>
                <w:sz w:val="28"/>
                <w:szCs w:val="28"/>
              </w:rPr>
              <w:t>,000</w:t>
            </w:r>
          </w:p>
        </w:tc>
      </w:tr>
    </w:tbl>
    <w:p w14:paraId="40BC005A" w14:textId="6479803A" w:rsidR="00445DB0" w:rsidRDefault="00445DB0" w:rsidP="00445DB0">
      <w:pPr>
        <w:spacing w:before="120" w:line="360" w:lineRule="exact"/>
        <w:ind w:left="562"/>
        <w:rPr>
          <w:sz w:val="28"/>
          <w:szCs w:val="28"/>
        </w:rPr>
      </w:pPr>
      <w:r w:rsidRPr="00960812">
        <w:rPr>
          <w:sz w:val="28"/>
          <w:szCs w:val="28"/>
        </w:rPr>
        <w:t>The fair values of the investment properties have been determined based on valuations performed by the management of the Company and the independent appraiser. The fair value of land</w:t>
      </w:r>
      <w:r w:rsidRPr="00960812">
        <w:rPr>
          <w:sz w:val="28"/>
          <w:szCs w:val="28"/>
          <w:cs/>
        </w:rPr>
        <w:t xml:space="preserve"> </w:t>
      </w:r>
      <w:r w:rsidRPr="00960812">
        <w:rPr>
          <w:sz w:val="28"/>
          <w:szCs w:val="28"/>
        </w:rPr>
        <w:t xml:space="preserve">and condominium has been determined based on market approach. The fair value of the building and land improvement has been determined based on depreciated replacement cost method. The fair value hierarchy </w:t>
      </w:r>
      <w:r w:rsidR="0065142B" w:rsidRPr="00960812">
        <w:rPr>
          <w:sz w:val="28"/>
          <w:szCs w:val="28"/>
        </w:rPr>
        <w:t>priorities</w:t>
      </w:r>
      <w:r w:rsidRPr="00960812">
        <w:rPr>
          <w:sz w:val="28"/>
          <w:szCs w:val="28"/>
        </w:rPr>
        <w:t xml:space="preserve"> of investment property is measured in level 2</w:t>
      </w:r>
      <w:r>
        <w:rPr>
          <w:sz w:val="28"/>
          <w:szCs w:val="28"/>
        </w:rPr>
        <w:t xml:space="preserve"> and 3.</w:t>
      </w:r>
    </w:p>
    <w:p w14:paraId="3A3E8FD7" w14:textId="49D7900C" w:rsidR="0066337C" w:rsidRPr="0066337C" w:rsidRDefault="0066337C" w:rsidP="0066337C">
      <w:pPr>
        <w:spacing w:before="120"/>
        <w:ind w:left="562"/>
        <w:rPr>
          <w:spacing w:val="-4"/>
          <w:sz w:val="28"/>
          <w:szCs w:val="28"/>
          <w:shd w:val="clear" w:color="auto" w:fill="FFFFFF"/>
        </w:rPr>
      </w:pPr>
      <w:r w:rsidRPr="00FA3232">
        <w:rPr>
          <w:rStyle w:val="longtext"/>
          <w:rFonts w:asciiTheme="majorBidi" w:hAnsiTheme="majorBidi" w:cstheme="majorBidi"/>
          <w:spacing w:val="-6"/>
          <w:sz w:val="28"/>
          <w:szCs w:val="28"/>
          <w:shd w:val="clear" w:color="auto" w:fill="FFFFFF"/>
        </w:rPr>
        <w:t>Depreciation for the year ended December 31, 202</w:t>
      </w:r>
      <w:r>
        <w:rPr>
          <w:rStyle w:val="longtext"/>
          <w:rFonts w:asciiTheme="majorBidi" w:hAnsiTheme="majorBidi" w:cstheme="majorBidi"/>
          <w:spacing w:val="-6"/>
          <w:sz w:val="28"/>
          <w:szCs w:val="28"/>
          <w:shd w:val="clear" w:color="auto" w:fill="FFFFFF"/>
        </w:rPr>
        <w:t xml:space="preserve">5 </w:t>
      </w:r>
      <w:r w:rsidRPr="00FA3232">
        <w:rPr>
          <w:rStyle w:val="longtext"/>
          <w:rFonts w:asciiTheme="majorBidi" w:hAnsiTheme="majorBidi" w:cstheme="majorBidi"/>
          <w:spacing w:val="-6"/>
          <w:sz w:val="28"/>
          <w:szCs w:val="28"/>
          <w:shd w:val="clear" w:color="auto" w:fill="FFFFFF"/>
        </w:rPr>
        <w:t>and 202</w:t>
      </w:r>
      <w:r>
        <w:rPr>
          <w:rStyle w:val="longtext"/>
          <w:rFonts w:asciiTheme="majorBidi" w:hAnsiTheme="majorBidi" w:cstheme="majorBidi"/>
          <w:spacing w:val="-6"/>
          <w:sz w:val="28"/>
          <w:szCs w:val="28"/>
          <w:shd w:val="clear" w:color="auto" w:fill="FFFFFF"/>
        </w:rPr>
        <w:t>4</w:t>
      </w:r>
      <w:r w:rsidRPr="00FA3232">
        <w:rPr>
          <w:rStyle w:val="longtext"/>
          <w:rFonts w:asciiTheme="majorBidi" w:hAnsiTheme="majorBidi" w:cstheme="majorBidi"/>
          <w:spacing w:val="-6"/>
          <w:sz w:val="28"/>
          <w:szCs w:val="28"/>
          <w:shd w:val="clear" w:color="auto" w:fill="FFFFFF"/>
        </w:rPr>
        <w:t xml:space="preserve"> </w:t>
      </w:r>
      <w:r w:rsidRPr="00FA3232">
        <w:rPr>
          <w:rStyle w:val="longtext"/>
          <w:spacing w:val="-6"/>
          <w:sz w:val="28"/>
          <w:szCs w:val="28"/>
          <w:shd w:val="clear" w:color="auto" w:fill="FFFFFF"/>
        </w:rPr>
        <w:t xml:space="preserve">amounted to </w:t>
      </w:r>
      <w:r w:rsidRPr="003C19AE">
        <w:rPr>
          <w:rStyle w:val="longtext"/>
          <w:spacing w:val="-6"/>
          <w:sz w:val="28"/>
          <w:szCs w:val="28"/>
        </w:rPr>
        <w:t>Baht</w:t>
      </w:r>
      <w:r w:rsidRPr="003C19AE">
        <w:rPr>
          <w:spacing w:val="-6"/>
          <w:sz w:val="28"/>
          <w:szCs w:val="28"/>
        </w:rPr>
        <w:t xml:space="preserve"> </w:t>
      </w:r>
      <w:r>
        <w:rPr>
          <w:spacing w:val="-6"/>
          <w:sz w:val="28"/>
          <w:szCs w:val="28"/>
        </w:rPr>
        <w:t>0.79</w:t>
      </w:r>
      <w:r w:rsidRPr="00FA3232">
        <w:rPr>
          <w:rStyle w:val="longtext"/>
          <w:spacing w:val="-6"/>
          <w:sz w:val="28"/>
          <w:szCs w:val="28"/>
        </w:rPr>
        <w:t xml:space="preserve"> million and Baht </w:t>
      </w:r>
      <w:r>
        <w:rPr>
          <w:spacing w:val="-6"/>
          <w:sz w:val="28"/>
          <w:szCs w:val="28"/>
        </w:rPr>
        <w:t>0.52</w:t>
      </w:r>
      <w:r w:rsidRPr="00FA3232">
        <w:rPr>
          <w:rStyle w:val="longtext"/>
          <w:spacing w:val="-4"/>
          <w:sz w:val="28"/>
          <w:szCs w:val="28"/>
        </w:rPr>
        <w:t xml:space="preserve"> million, respectively for the consolidated financial statements, and </w:t>
      </w:r>
      <w:r>
        <w:rPr>
          <w:rStyle w:val="longtext"/>
          <w:spacing w:val="-4"/>
          <w:sz w:val="28"/>
          <w:szCs w:val="28"/>
        </w:rPr>
        <w:t xml:space="preserve">amounted to Baht 1.17 million and Baht 1.29 million respectively for </w:t>
      </w:r>
      <w:r w:rsidRPr="00FA3232">
        <w:rPr>
          <w:rStyle w:val="longtext"/>
          <w:spacing w:val="-4"/>
          <w:sz w:val="28"/>
          <w:szCs w:val="28"/>
          <w:shd w:val="clear" w:color="auto" w:fill="FFFFFF"/>
        </w:rPr>
        <w:t>the separate financial statements</w:t>
      </w:r>
      <w:r w:rsidRPr="00FA3232">
        <w:rPr>
          <w:spacing w:val="-4"/>
          <w:sz w:val="28"/>
          <w:szCs w:val="28"/>
        </w:rPr>
        <w:t>.</w:t>
      </w:r>
    </w:p>
    <w:p w14:paraId="20B6365D" w14:textId="2D411BD6" w:rsidR="00B36307" w:rsidRDefault="00B36307" w:rsidP="00B36307">
      <w:pPr>
        <w:spacing w:before="120" w:line="360" w:lineRule="exact"/>
        <w:ind w:left="562"/>
        <w:rPr>
          <w:sz w:val="28"/>
          <w:szCs w:val="28"/>
        </w:rPr>
      </w:pPr>
      <w:r w:rsidRPr="00445DB0">
        <w:rPr>
          <w:sz w:val="28"/>
          <w:szCs w:val="28"/>
        </w:rPr>
        <w:t>A Subsidiary</w:t>
      </w:r>
      <w:r>
        <w:rPr>
          <w:sz w:val="28"/>
          <w:szCs w:val="28"/>
        </w:rPr>
        <w:t xml:space="preserve"> </w:t>
      </w:r>
      <w:r w:rsidRPr="00445DB0">
        <w:rPr>
          <w:sz w:val="28"/>
          <w:szCs w:val="28"/>
        </w:rPr>
        <w:t>(</w:t>
      </w:r>
      <w:r w:rsidR="001A6496">
        <w:rPr>
          <w:rFonts w:eastAsia="Cordia New"/>
          <w:sz w:val="28"/>
          <w:szCs w:val="28"/>
        </w:rPr>
        <w:t>“Lessor</w:t>
      </w:r>
      <w:r w:rsidRPr="00445DB0">
        <w:rPr>
          <w:rFonts w:eastAsia="Cordia New"/>
          <w:sz w:val="28"/>
          <w:szCs w:val="28"/>
        </w:rPr>
        <w:t>”)</w:t>
      </w:r>
      <w:r w:rsidRPr="00445DB0">
        <w:rPr>
          <w:sz w:val="28"/>
          <w:szCs w:val="28"/>
          <w:cs/>
        </w:rPr>
        <w:t xml:space="preserve"> </w:t>
      </w:r>
      <w:r w:rsidR="004C4766" w:rsidRPr="004C4766">
        <w:rPr>
          <w:sz w:val="28"/>
          <w:szCs w:val="28"/>
        </w:rPr>
        <w:t xml:space="preserve">has entered into a non-cancellable </w:t>
      </w:r>
      <w:r w:rsidRPr="00445DB0">
        <w:rPr>
          <w:sz w:val="28"/>
          <w:szCs w:val="28"/>
        </w:rPr>
        <w:t xml:space="preserve">building rental agreement </w:t>
      </w:r>
      <w:r w:rsidR="004A63DE" w:rsidRPr="004A63DE">
        <w:rPr>
          <w:sz w:val="28"/>
          <w:szCs w:val="28"/>
        </w:rPr>
        <w:t>with an unrelated third party</w:t>
      </w:r>
      <w:r w:rsidRPr="00B36307">
        <w:rPr>
          <w:sz w:val="28"/>
          <w:szCs w:val="28"/>
        </w:rPr>
        <w:t xml:space="preserve"> </w:t>
      </w:r>
      <w:r w:rsidR="004A63DE" w:rsidRPr="00445DB0">
        <w:rPr>
          <w:rFonts w:hint="cs"/>
          <w:sz w:val="28"/>
          <w:szCs w:val="28"/>
          <w:cs/>
        </w:rPr>
        <w:t>(</w:t>
      </w:r>
      <w:r w:rsidR="001A6496">
        <w:rPr>
          <w:sz w:val="28"/>
          <w:szCs w:val="28"/>
        </w:rPr>
        <w:t>“Lessee</w:t>
      </w:r>
      <w:r w:rsidR="004A63DE" w:rsidRPr="00445DB0">
        <w:rPr>
          <w:sz w:val="28"/>
          <w:szCs w:val="28"/>
        </w:rPr>
        <w:t>”)</w:t>
      </w:r>
      <w:r w:rsidR="004A63DE">
        <w:rPr>
          <w:sz w:val="28"/>
          <w:szCs w:val="28"/>
        </w:rPr>
        <w:t xml:space="preserve"> </w:t>
      </w:r>
      <w:r w:rsidRPr="00445DB0">
        <w:rPr>
          <w:sz w:val="28"/>
          <w:szCs w:val="28"/>
        </w:rPr>
        <w:t xml:space="preserve">for a period of </w:t>
      </w:r>
      <w:r w:rsidR="004A63DE">
        <w:rPr>
          <w:sz w:val="28"/>
          <w:szCs w:val="28"/>
        </w:rPr>
        <w:t>3</w:t>
      </w:r>
      <w:r w:rsidRPr="00445DB0">
        <w:rPr>
          <w:sz w:val="28"/>
          <w:szCs w:val="28"/>
        </w:rPr>
        <w:t xml:space="preserve"> years.</w:t>
      </w:r>
    </w:p>
    <w:p w14:paraId="71A29EF2" w14:textId="35D5BDE1" w:rsidR="00445DB0" w:rsidRDefault="00445DB0" w:rsidP="00445DB0">
      <w:pPr>
        <w:spacing w:before="120" w:line="360" w:lineRule="exact"/>
        <w:ind w:left="562"/>
        <w:rPr>
          <w:sz w:val="28"/>
          <w:szCs w:val="28"/>
        </w:rPr>
      </w:pPr>
      <w:r w:rsidRPr="00445DB0">
        <w:rPr>
          <w:sz w:val="28"/>
          <w:szCs w:val="28"/>
        </w:rPr>
        <w:t>A Subsidiary, Asefa power solution Co., Ltd (</w:t>
      </w:r>
      <w:r w:rsidRPr="00445DB0">
        <w:rPr>
          <w:rFonts w:eastAsia="Cordia New"/>
          <w:sz w:val="28"/>
          <w:szCs w:val="28"/>
        </w:rPr>
        <w:t>“Lessee”)</w:t>
      </w:r>
      <w:r w:rsidRPr="00445DB0">
        <w:rPr>
          <w:sz w:val="28"/>
          <w:szCs w:val="28"/>
          <w:cs/>
        </w:rPr>
        <w:t xml:space="preserve"> </w:t>
      </w:r>
      <w:r w:rsidR="001A6496">
        <w:rPr>
          <w:sz w:val="28"/>
          <w:szCs w:val="28"/>
        </w:rPr>
        <w:t xml:space="preserve">has </w:t>
      </w:r>
      <w:r w:rsidRPr="00445DB0">
        <w:rPr>
          <w:sz w:val="28"/>
          <w:szCs w:val="28"/>
        </w:rPr>
        <w:t xml:space="preserve">entered into a building rental agreement with the Company </w:t>
      </w:r>
      <w:r w:rsidRPr="00445DB0">
        <w:rPr>
          <w:rFonts w:hint="cs"/>
          <w:sz w:val="28"/>
          <w:szCs w:val="28"/>
          <w:cs/>
        </w:rPr>
        <w:t>(</w:t>
      </w:r>
      <w:r w:rsidRPr="00445DB0">
        <w:rPr>
          <w:sz w:val="28"/>
          <w:szCs w:val="28"/>
        </w:rPr>
        <w:t>“Lessor”) for a period of 5 years ending April 2029.</w:t>
      </w:r>
    </w:p>
    <w:p w14:paraId="2AE6DF98" w14:textId="68E47F3A" w:rsidR="00B30D51" w:rsidRDefault="002B7FD0" w:rsidP="00B30D51">
      <w:pPr>
        <w:spacing w:before="120"/>
        <w:ind w:left="567"/>
        <w:rPr>
          <w:sz w:val="28"/>
          <w:szCs w:val="28"/>
        </w:rPr>
      </w:pPr>
      <w:r w:rsidRPr="00F71C7E">
        <w:rPr>
          <w:sz w:val="28"/>
          <w:szCs w:val="28"/>
        </w:rPr>
        <w:t>As at December 31, 2025 and 2024</w:t>
      </w:r>
      <w:r w:rsidR="00BF324B" w:rsidRPr="00F71C7E">
        <w:rPr>
          <w:sz w:val="28"/>
          <w:szCs w:val="28"/>
        </w:rPr>
        <w:t xml:space="preserve">, </w:t>
      </w:r>
      <w:r w:rsidRPr="00F71C7E">
        <w:rPr>
          <w:rStyle w:val="longtext"/>
          <w:spacing w:val="-4"/>
          <w:sz w:val="28"/>
          <w:szCs w:val="28"/>
          <w:shd w:val="clear" w:color="auto" w:fill="FFFFFF"/>
        </w:rPr>
        <w:t>the Group's</w:t>
      </w:r>
      <w:r w:rsidRPr="00FA3232">
        <w:rPr>
          <w:rStyle w:val="longtext"/>
          <w:spacing w:val="-4"/>
          <w:sz w:val="28"/>
          <w:szCs w:val="28"/>
          <w:shd w:val="clear" w:color="auto" w:fill="FFFFFF"/>
        </w:rPr>
        <w:t xml:space="preserve"> </w:t>
      </w:r>
      <w:r w:rsidR="00BF324B" w:rsidRPr="00E62FAB">
        <w:rPr>
          <w:rStyle w:val="longtext"/>
          <w:sz w:val="28"/>
          <w:szCs w:val="28"/>
        </w:rPr>
        <w:t>has recognized</w:t>
      </w:r>
      <w:r w:rsidR="00BF324B">
        <w:rPr>
          <w:rStyle w:val="longtext"/>
          <w:sz w:val="28"/>
          <w:szCs w:val="28"/>
        </w:rPr>
        <w:t xml:space="preserve"> rental revenue in the </w:t>
      </w:r>
      <w:r w:rsidR="00BF324B">
        <w:rPr>
          <w:rFonts w:eastAsiaTheme="minorHAnsi"/>
          <w:color w:val="000000"/>
          <w:sz w:val="28"/>
          <w:szCs w:val="28"/>
        </w:rPr>
        <w:t xml:space="preserve">consolidated </w:t>
      </w:r>
      <w:r w:rsidR="00BF324B" w:rsidRPr="005F4A70">
        <w:rPr>
          <w:rFonts w:eastAsiaTheme="minorHAnsi"/>
          <w:color w:val="000000"/>
          <w:sz w:val="28"/>
          <w:szCs w:val="28"/>
        </w:rPr>
        <w:t>financial statements</w:t>
      </w:r>
      <w:r w:rsidR="00BF324B">
        <w:rPr>
          <w:rStyle w:val="longtext"/>
          <w:sz w:val="28"/>
          <w:szCs w:val="28"/>
        </w:rPr>
        <w:t xml:space="preserve"> </w:t>
      </w:r>
      <w:r w:rsidR="00BF324B" w:rsidRPr="00FA3232">
        <w:rPr>
          <w:rStyle w:val="longtext"/>
          <w:spacing w:val="-4"/>
          <w:sz w:val="28"/>
          <w:szCs w:val="28"/>
          <w:shd w:val="clear" w:color="auto" w:fill="FFFFFF"/>
        </w:rPr>
        <w:t xml:space="preserve">amounted to </w:t>
      </w:r>
      <w:r w:rsidR="00BF324B" w:rsidRPr="003C19AE">
        <w:rPr>
          <w:rStyle w:val="longtext"/>
          <w:spacing w:val="-4"/>
          <w:sz w:val="28"/>
          <w:szCs w:val="28"/>
        </w:rPr>
        <w:t xml:space="preserve">Baht </w:t>
      </w:r>
      <w:r w:rsidR="00BF324B">
        <w:rPr>
          <w:rStyle w:val="longtext"/>
          <w:spacing w:val="-4"/>
          <w:sz w:val="28"/>
          <w:szCs w:val="28"/>
        </w:rPr>
        <w:t>8.87</w:t>
      </w:r>
      <w:r w:rsidR="00BF324B" w:rsidRPr="00FA3232">
        <w:rPr>
          <w:rStyle w:val="longtext"/>
          <w:spacing w:val="-4"/>
          <w:sz w:val="28"/>
          <w:szCs w:val="28"/>
        </w:rPr>
        <w:t xml:space="preserve"> million and Baht </w:t>
      </w:r>
      <w:r w:rsidR="00BF324B">
        <w:rPr>
          <w:rStyle w:val="longtext"/>
          <w:spacing w:val="-4"/>
          <w:sz w:val="28"/>
          <w:szCs w:val="28"/>
        </w:rPr>
        <w:t>7.04</w:t>
      </w:r>
      <w:r w:rsidR="00BF324B" w:rsidRPr="00FA3232">
        <w:rPr>
          <w:rStyle w:val="longtext"/>
          <w:spacing w:val="-4"/>
          <w:sz w:val="28"/>
          <w:szCs w:val="28"/>
        </w:rPr>
        <w:t xml:space="preserve"> million</w:t>
      </w:r>
      <w:r w:rsidR="00BF324B" w:rsidRPr="00FA3232">
        <w:rPr>
          <w:rStyle w:val="longtext"/>
          <w:spacing w:val="-4"/>
          <w:sz w:val="28"/>
          <w:szCs w:val="28"/>
          <w:shd w:val="clear" w:color="auto" w:fill="FFFFFF"/>
        </w:rPr>
        <w:t>, respectively</w:t>
      </w:r>
      <w:r w:rsidR="00BF324B">
        <w:rPr>
          <w:spacing w:val="-4"/>
          <w:sz w:val="28"/>
          <w:szCs w:val="28"/>
        </w:rPr>
        <w:t xml:space="preserve">, and in the </w:t>
      </w:r>
      <w:r w:rsidR="00BF324B">
        <w:rPr>
          <w:rFonts w:asciiTheme="majorBidi" w:hAnsiTheme="majorBidi" w:cstheme="majorBidi"/>
          <w:sz w:val="28"/>
          <w:szCs w:val="28"/>
        </w:rPr>
        <w:t>separate</w:t>
      </w:r>
      <w:r w:rsidR="00BF324B" w:rsidRPr="007C5EA6">
        <w:rPr>
          <w:rFonts w:asciiTheme="majorBidi" w:hAnsiTheme="majorBidi" w:cstheme="majorBidi"/>
          <w:sz w:val="28"/>
          <w:szCs w:val="28"/>
        </w:rPr>
        <w:t xml:space="preserve"> financial statements</w:t>
      </w:r>
      <w:r w:rsidR="00BF324B" w:rsidRPr="00BF324B">
        <w:rPr>
          <w:spacing w:val="-4"/>
          <w:sz w:val="28"/>
          <w:szCs w:val="28"/>
          <w:shd w:val="clear" w:color="auto" w:fill="FFFFFF"/>
        </w:rPr>
        <w:t xml:space="preserve"> </w:t>
      </w:r>
      <w:r w:rsidR="00BF324B" w:rsidRPr="00FA3232">
        <w:rPr>
          <w:rStyle w:val="longtext"/>
          <w:spacing w:val="-4"/>
          <w:sz w:val="28"/>
          <w:szCs w:val="28"/>
          <w:shd w:val="clear" w:color="auto" w:fill="FFFFFF"/>
        </w:rPr>
        <w:t xml:space="preserve">amounted to </w:t>
      </w:r>
      <w:r w:rsidR="00BF324B" w:rsidRPr="003C19AE">
        <w:rPr>
          <w:rStyle w:val="longtext"/>
          <w:spacing w:val="-4"/>
          <w:sz w:val="28"/>
          <w:szCs w:val="28"/>
        </w:rPr>
        <w:t xml:space="preserve">Baht </w:t>
      </w:r>
      <w:r w:rsidR="00BF324B">
        <w:rPr>
          <w:rStyle w:val="longtext"/>
          <w:spacing w:val="-4"/>
          <w:sz w:val="28"/>
          <w:szCs w:val="28"/>
        </w:rPr>
        <w:t>3.72</w:t>
      </w:r>
      <w:r w:rsidR="00BF324B" w:rsidRPr="00FA3232">
        <w:rPr>
          <w:rStyle w:val="longtext"/>
          <w:spacing w:val="-4"/>
          <w:sz w:val="28"/>
          <w:szCs w:val="28"/>
        </w:rPr>
        <w:t xml:space="preserve"> million and Baht </w:t>
      </w:r>
      <w:r w:rsidR="00BF324B">
        <w:rPr>
          <w:rStyle w:val="longtext"/>
          <w:spacing w:val="-4"/>
          <w:sz w:val="28"/>
          <w:szCs w:val="28"/>
        </w:rPr>
        <w:t>2.96</w:t>
      </w:r>
      <w:r w:rsidR="00BF324B" w:rsidRPr="00FA3232">
        <w:rPr>
          <w:rStyle w:val="longtext"/>
          <w:spacing w:val="-4"/>
          <w:sz w:val="28"/>
          <w:szCs w:val="28"/>
        </w:rPr>
        <w:t xml:space="preserve"> million</w:t>
      </w:r>
      <w:r w:rsidR="00BF324B" w:rsidRPr="00FA3232">
        <w:rPr>
          <w:rStyle w:val="longtext"/>
          <w:spacing w:val="-4"/>
          <w:sz w:val="28"/>
          <w:szCs w:val="28"/>
          <w:shd w:val="clear" w:color="auto" w:fill="FFFFFF"/>
        </w:rPr>
        <w:t>, respectively</w:t>
      </w:r>
      <w:r w:rsidR="00F71C7E">
        <w:rPr>
          <w:rStyle w:val="longtext"/>
          <w:spacing w:val="-4"/>
          <w:sz w:val="28"/>
          <w:szCs w:val="28"/>
          <w:shd w:val="clear" w:color="auto" w:fill="FFFFFF"/>
        </w:rPr>
        <w:t xml:space="preserve"> which are </w:t>
      </w:r>
      <w:r w:rsidR="00F71C7E">
        <w:rPr>
          <w:sz w:val="28"/>
          <w:szCs w:val="28"/>
        </w:rPr>
        <w:t>i</w:t>
      </w:r>
      <w:r w:rsidR="00F71C7E" w:rsidRPr="00F71C7E">
        <w:rPr>
          <w:sz w:val="28"/>
          <w:szCs w:val="28"/>
        </w:rPr>
        <w:t>ncluded in other income</w:t>
      </w:r>
      <w:r w:rsidR="00F71C7E">
        <w:rPr>
          <w:sz w:val="28"/>
          <w:szCs w:val="28"/>
        </w:rPr>
        <w:t>.</w:t>
      </w:r>
      <w:r w:rsidR="00F71C7E" w:rsidRPr="00F71C7E">
        <w:rPr>
          <w:sz w:val="28"/>
          <w:szCs w:val="28"/>
          <w:highlight w:val="yellow"/>
        </w:rPr>
        <w:t xml:space="preserve"> </w:t>
      </w:r>
    </w:p>
    <w:p w14:paraId="1816E0D5" w14:textId="0476F340" w:rsidR="00B30D51" w:rsidRDefault="007404A1" w:rsidP="00445DB0">
      <w:pPr>
        <w:spacing w:before="120" w:line="360" w:lineRule="exact"/>
        <w:ind w:left="562"/>
        <w:rPr>
          <w:sz w:val="28"/>
          <w:szCs w:val="28"/>
        </w:rPr>
      </w:pPr>
      <w:r w:rsidRPr="00F71C7E">
        <w:rPr>
          <w:sz w:val="28"/>
          <w:szCs w:val="28"/>
        </w:rPr>
        <w:t xml:space="preserve">As at December 31, 2025 and </w:t>
      </w:r>
      <w:r w:rsidR="0065142B" w:rsidRPr="00F71C7E">
        <w:rPr>
          <w:sz w:val="28"/>
          <w:szCs w:val="28"/>
        </w:rPr>
        <w:t>2024,</w:t>
      </w:r>
      <w:r w:rsidR="00445DB0" w:rsidRPr="00445DB0">
        <w:rPr>
          <w:sz w:val="28"/>
          <w:szCs w:val="28"/>
        </w:rPr>
        <w:t xml:space="preserve"> a subsidiary had mortgaged all of its land and buildings</w:t>
      </w:r>
      <w:r w:rsidR="00445DB0" w:rsidRPr="00445DB0">
        <w:rPr>
          <w:rFonts w:hint="cs"/>
          <w:sz w:val="28"/>
          <w:szCs w:val="28"/>
          <w:cs/>
        </w:rPr>
        <w:t xml:space="preserve"> </w:t>
      </w:r>
      <w:r w:rsidR="00445DB0" w:rsidRPr="00445DB0">
        <w:rPr>
          <w:sz w:val="28"/>
          <w:szCs w:val="28"/>
        </w:rPr>
        <w:t>as collateral for loans and obligations with financial institutions (Notes 2</w:t>
      </w:r>
      <w:r>
        <w:rPr>
          <w:sz w:val="28"/>
          <w:szCs w:val="28"/>
        </w:rPr>
        <w:t>1</w:t>
      </w:r>
      <w:r w:rsidR="00445DB0" w:rsidRPr="00445DB0">
        <w:rPr>
          <w:sz w:val="28"/>
          <w:szCs w:val="28"/>
          <w:cs/>
        </w:rPr>
        <w:t xml:space="preserve"> </w:t>
      </w:r>
      <w:r w:rsidR="00445DB0" w:rsidRPr="00445DB0">
        <w:rPr>
          <w:sz w:val="28"/>
          <w:szCs w:val="28"/>
        </w:rPr>
        <w:t>and 2</w:t>
      </w:r>
      <w:r>
        <w:rPr>
          <w:sz w:val="28"/>
          <w:szCs w:val="28"/>
        </w:rPr>
        <w:t>3</w:t>
      </w:r>
      <w:r w:rsidR="00445DB0" w:rsidRPr="00445DB0">
        <w:rPr>
          <w:sz w:val="28"/>
          <w:szCs w:val="28"/>
          <w:cs/>
        </w:rPr>
        <w:t>)</w:t>
      </w:r>
      <w:r w:rsidR="00445DB0" w:rsidRPr="00445DB0">
        <w:rPr>
          <w:sz w:val="28"/>
          <w:szCs w:val="28"/>
        </w:rPr>
        <w:t xml:space="preserve">. </w:t>
      </w:r>
      <w:r w:rsidR="00B30D51">
        <w:rPr>
          <w:sz w:val="28"/>
          <w:szCs w:val="28"/>
        </w:rPr>
        <w:br w:type="page"/>
      </w:r>
    </w:p>
    <w:p w14:paraId="77844D7E" w14:textId="036665CC" w:rsidR="007B01CC" w:rsidRDefault="007B01CC" w:rsidP="00EF5AD5">
      <w:pPr>
        <w:rPr>
          <w:spacing w:val="-2"/>
          <w:sz w:val="28"/>
          <w:szCs w:val="28"/>
        </w:rPr>
        <w:sectPr w:rsidR="007B01CC" w:rsidSect="00D72014">
          <w:footerReference w:type="default" r:id="rId14"/>
          <w:pgSz w:w="11907" w:h="16839" w:code="9"/>
          <w:pgMar w:top="1418" w:right="1418" w:bottom="1418" w:left="1701" w:header="794" w:footer="284" w:gutter="0"/>
          <w:cols w:space="708"/>
          <w:docGrid w:linePitch="435"/>
        </w:sectPr>
      </w:pPr>
      <w:bookmarkStart w:id="170" w:name="_MON_1517923895"/>
      <w:bookmarkStart w:id="171" w:name="_MON_1517924241"/>
      <w:bookmarkStart w:id="172" w:name="_MON_1517565561"/>
      <w:bookmarkStart w:id="173" w:name="_MON_1508835133"/>
      <w:bookmarkStart w:id="174" w:name="_MON_1541931263"/>
      <w:bookmarkStart w:id="175" w:name="_MON_1517298023"/>
      <w:bookmarkStart w:id="176" w:name="_MON_1548335051"/>
      <w:bookmarkStart w:id="177" w:name="_MON_1548335105"/>
      <w:bookmarkStart w:id="178" w:name="_MON_1548335684"/>
      <w:bookmarkStart w:id="179" w:name="_MON_1517719430"/>
      <w:bookmarkStart w:id="180" w:name="_MON_1517380113"/>
      <w:bookmarkStart w:id="181" w:name="_MON_1517500749"/>
      <w:bookmarkStart w:id="182" w:name="_MON_1517298040"/>
      <w:bookmarkStart w:id="183" w:name="_MON_1508835162"/>
      <w:bookmarkStart w:id="184" w:name="_MON_1517924254"/>
      <w:bookmarkStart w:id="185" w:name="_MON_1517380141"/>
      <w:bookmarkStart w:id="186" w:name="_MON_1541931298"/>
      <w:bookmarkStart w:id="187" w:name="_MON_1541931312"/>
      <w:bookmarkStart w:id="188" w:name="_MON_1482901902"/>
      <w:bookmarkStart w:id="189" w:name="_MON_1482901888"/>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F7C70F7" w14:textId="22DC5C0E" w:rsidR="001B49F7" w:rsidRPr="003B7F45" w:rsidRDefault="001B49F7" w:rsidP="0024797E">
      <w:pPr>
        <w:pStyle w:val="ListParagraph"/>
        <w:numPr>
          <w:ilvl w:val="0"/>
          <w:numId w:val="25"/>
        </w:numPr>
        <w:ind w:left="567" w:hanging="567"/>
        <w:contextualSpacing w:val="0"/>
        <w:jc w:val="both"/>
        <w:rPr>
          <w:b/>
          <w:bCs/>
          <w:sz w:val="28"/>
          <w:szCs w:val="28"/>
        </w:rPr>
      </w:pPr>
      <w:r w:rsidRPr="003B7F45">
        <w:rPr>
          <w:b/>
          <w:bCs/>
          <w:sz w:val="28"/>
          <w:szCs w:val="28"/>
        </w:rPr>
        <w:lastRenderedPageBreak/>
        <w:t xml:space="preserve">PROPERTY, PLANT AND EQUIPMENT </w:t>
      </w:r>
      <w:r w:rsidRPr="006F2B0A">
        <w:rPr>
          <w:b/>
          <w:bCs/>
          <w:sz w:val="28"/>
          <w:szCs w:val="28"/>
        </w:rPr>
        <w:t xml:space="preserve">- </w:t>
      </w:r>
      <w:r w:rsidRPr="003B7F45">
        <w:rPr>
          <w:b/>
          <w:bCs/>
          <w:sz w:val="28"/>
          <w:szCs w:val="28"/>
        </w:rPr>
        <w:t>NET</w:t>
      </w:r>
    </w:p>
    <w:p w14:paraId="44068A59" w14:textId="47A16A50" w:rsidR="001B49F7" w:rsidRPr="003B7F45" w:rsidRDefault="001B49F7" w:rsidP="00630B53">
      <w:pPr>
        <w:tabs>
          <w:tab w:val="num" w:pos="360"/>
        </w:tabs>
        <w:spacing w:before="120"/>
        <w:ind w:left="567"/>
        <w:rPr>
          <w:sz w:val="28"/>
          <w:szCs w:val="28"/>
        </w:rPr>
      </w:pPr>
      <w:r w:rsidRPr="003B7F45">
        <w:rPr>
          <w:sz w:val="28"/>
          <w:szCs w:val="28"/>
        </w:rPr>
        <w:t xml:space="preserve">Property, plant and equipment </w:t>
      </w:r>
      <w:r>
        <w:rPr>
          <w:sz w:val="28"/>
          <w:szCs w:val="28"/>
        </w:rPr>
        <w:t xml:space="preserve">as </w:t>
      </w:r>
      <w:r w:rsidRPr="003B7F45">
        <w:rPr>
          <w:sz w:val="28"/>
          <w:szCs w:val="28"/>
        </w:rPr>
        <w:t xml:space="preserve">at </w:t>
      </w:r>
      <w:r w:rsidRPr="003B7F45">
        <w:rPr>
          <w:rFonts w:asciiTheme="majorBidi" w:hAnsiTheme="majorBidi" w:cstheme="majorBidi"/>
          <w:sz w:val="28"/>
          <w:szCs w:val="28"/>
        </w:rPr>
        <w:t xml:space="preserve">December </w:t>
      </w:r>
      <w:r w:rsidRPr="003B7F45">
        <w:rPr>
          <w:sz w:val="28"/>
          <w:szCs w:val="28"/>
        </w:rPr>
        <w:t>31, 20</w:t>
      </w:r>
      <w:r w:rsidR="007B01CC">
        <w:rPr>
          <w:sz w:val="28"/>
          <w:szCs w:val="28"/>
        </w:rPr>
        <w:t>2</w:t>
      </w:r>
      <w:r w:rsidR="00B46993">
        <w:rPr>
          <w:sz w:val="28"/>
          <w:szCs w:val="28"/>
        </w:rPr>
        <w:t>5</w:t>
      </w:r>
      <w:r w:rsidRPr="003B7F45">
        <w:rPr>
          <w:sz w:val="28"/>
          <w:szCs w:val="28"/>
        </w:rPr>
        <w:t>,</w:t>
      </w:r>
      <w:r w:rsidRPr="006F2B0A">
        <w:rPr>
          <w:sz w:val="28"/>
          <w:szCs w:val="28"/>
        </w:rPr>
        <w:t xml:space="preserve"> </w:t>
      </w:r>
      <w:r w:rsidRPr="003B7F45">
        <w:rPr>
          <w:sz w:val="28"/>
          <w:szCs w:val="28"/>
        </w:rPr>
        <w:t>consisted of</w:t>
      </w:r>
      <w:r w:rsidRPr="006F2B0A">
        <w:rPr>
          <w:sz w:val="28"/>
          <w:szCs w:val="28"/>
        </w:rPr>
        <w:t>:</w:t>
      </w:r>
      <w:bookmarkStart w:id="190" w:name="_MON_1504333569"/>
      <w:bookmarkStart w:id="191" w:name="_MON_1504333494"/>
      <w:bookmarkStart w:id="192" w:name="_MON_1541931546"/>
      <w:bookmarkStart w:id="193" w:name="_MON_1517906645"/>
      <w:bookmarkEnd w:id="190"/>
      <w:bookmarkEnd w:id="191"/>
      <w:bookmarkEnd w:id="192"/>
      <w:bookmarkEnd w:id="193"/>
    </w:p>
    <w:tbl>
      <w:tblPr>
        <w:tblStyle w:val="TableGrid"/>
        <w:tblW w:w="15750" w:type="dxa"/>
        <w:tblInd w:w="327" w:type="dxa"/>
        <w:tblLayout w:type="fixed"/>
        <w:tblCellMar>
          <w:left w:w="57" w:type="dxa"/>
          <w:right w:w="57" w:type="dxa"/>
        </w:tblCellMar>
        <w:tblLook w:val="04A0" w:firstRow="1" w:lastRow="0" w:firstColumn="1" w:lastColumn="0" w:noHBand="0" w:noVBand="1"/>
      </w:tblPr>
      <w:tblGrid>
        <w:gridCol w:w="3150"/>
        <w:gridCol w:w="1266"/>
        <w:gridCol w:w="1254"/>
        <w:gridCol w:w="1344"/>
        <w:gridCol w:w="1260"/>
        <w:gridCol w:w="1170"/>
        <w:gridCol w:w="1170"/>
        <w:gridCol w:w="1170"/>
        <w:gridCol w:w="1440"/>
        <w:gridCol w:w="1260"/>
        <w:gridCol w:w="1266"/>
      </w:tblGrid>
      <w:tr w:rsidR="00C22FA5" w:rsidRPr="00705587" w14:paraId="426C96BC" w14:textId="77777777" w:rsidTr="00E8417A">
        <w:trPr>
          <w:trHeight w:val="227"/>
          <w:tblHeader/>
        </w:trPr>
        <w:tc>
          <w:tcPr>
            <w:tcW w:w="3150" w:type="dxa"/>
            <w:tcBorders>
              <w:top w:val="nil"/>
              <w:left w:val="nil"/>
              <w:bottom w:val="nil"/>
              <w:right w:val="nil"/>
            </w:tcBorders>
          </w:tcPr>
          <w:p w14:paraId="49F65146" w14:textId="77777777" w:rsidR="00C22FA5" w:rsidRPr="00284941" w:rsidRDefault="00C22FA5" w:rsidP="00872416">
            <w:pPr>
              <w:rPr>
                <w:rFonts w:asciiTheme="majorBidi" w:hAnsiTheme="majorBidi" w:cstheme="majorBidi"/>
                <w:b/>
                <w:bCs/>
                <w:sz w:val="28"/>
                <w:szCs w:val="28"/>
                <w:cs/>
              </w:rPr>
            </w:pPr>
          </w:p>
        </w:tc>
        <w:tc>
          <w:tcPr>
            <w:tcW w:w="12600" w:type="dxa"/>
            <w:gridSpan w:val="10"/>
            <w:tcBorders>
              <w:top w:val="nil"/>
              <w:left w:val="nil"/>
              <w:right w:val="nil"/>
            </w:tcBorders>
          </w:tcPr>
          <w:p w14:paraId="0998B536" w14:textId="59603AB4" w:rsidR="00C22FA5" w:rsidRDefault="00C22FA5" w:rsidP="00872416">
            <w:pPr>
              <w:pBdr>
                <w:bar w:val="single" w:sz="4"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C22FA5" w:rsidRPr="00705587" w14:paraId="5BDB34DC" w14:textId="77777777" w:rsidTr="00E8417A">
        <w:trPr>
          <w:trHeight w:val="227"/>
          <w:tblHeader/>
        </w:trPr>
        <w:tc>
          <w:tcPr>
            <w:tcW w:w="3150" w:type="dxa"/>
            <w:tcBorders>
              <w:top w:val="nil"/>
              <w:left w:val="nil"/>
              <w:bottom w:val="nil"/>
              <w:right w:val="nil"/>
            </w:tcBorders>
          </w:tcPr>
          <w:p w14:paraId="5ADF7406" w14:textId="77777777" w:rsidR="00C22FA5" w:rsidRPr="00284941" w:rsidRDefault="00C22FA5" w:rsidP="00872416">
            <w:pPr>
              <w:rPr>
                <w:rFonts w:asciiTheme="majorBidi" w:hAnsiTheme="majorBidi" w:cstheme="majorBidi"/>
                <w:b/>
                <w:bCs/>
                <w:sz w:val="28"/>
                <w:szCs w:val="28"/>
                <w:cs/>
              </w:rPr>
            </w:pPr>
          </w:p>
        </w:tc>
        <w:tc>
          <w:tcPr>
            <w:tcW w:w="12600" w:type="dxa"/>
            <w:gridSpan w:val="10"/>
            <w:tcBorders>
              <w:left w:val="nil"/>
              <w:bottom w:val="nil"/>
              <w:right w:val="nil"/>
            </w:tcBorders>
          </w:tcPr>
          <w:p w14:paraId="49730031" w14:textId="041DC4A2" w:rsidR="00C22FA5" w:rsidRDefault="00C22FA5" w:rsidP="00872416">
            <w:pPr>
              <w:pBdr>
                <w:bar w:val="single" w:sz="4" w:color="auto"/>
              </w:pBdr>
              <w:jc w:val="center"/>
              <w:rPr>
                <w:sz w:val="28"/>
                <w:szCs w:val="28"/>
              </w:rPr>
            </w:pPr>
            <w:r w:rsidRPr="006F67CA">
              <w:rPr>
                <w:sz w:val="28"/>
                <w:szCs w:val="28"/>
              </w:rPr>
              <w:t>Consolidated financial statements</w:t>
            </w:r>
          </w:p>
        </w:tc>
      </w:tr>
      <w:tr w:rsidR="00C22FA5" w:rsidRPr="00705587" w14:paraId="7DCED713" w14:textId="77777777" w:rsidTr="00E8417A">
        <w:trPr>
          <w:trHeight w:val="432"/>
          <w:tblHeader/>
        </w:trPr>
        <w:tc>
          <w:tcPr>
            <w:tcW w:w="3150" w:type="dxa"/>
            <w:vMerge w:val="restart"/>
            <w:tcBorders>
              <w:top w:val="nil"/>
              <w:left w:val="nil"/>
              <w:right w:val="nil"/>
            </w:tcBorders>
          </w:tcPr>
          <w:p w14:paraId="0387CCB1" w14:textId="77777777" w:rsidR="00C22FA5" w:rsidRPr="00284941" w:rsidRDefault="00C22FA5" w:rsidP="00937228">
            <w:pPr>
              <w:rPr>
                <w:rFonts w:asciiTheme="majorBidi" w:hAnsiTheme="majorBidi" w:cstheme="majorBidi"/>
                <w:b/>
                <w:bCs/>
                <w:sz w:val="28"/>
                <w:szCs w:val="28"/>
                <w:cs/>
              </w:rPr>
            </w:pPr>
          </w:p>
        </w:tc>
        <w:tc>
          <w:tcPr>
            <w:tcW w:w="2520" w:type="dxa"/>
            <w:gridSpan w:val="2"/>
            <w:tcBorders>
              <w:top w:val="single" w:sz="4" w:space="0" w:color="auto"/>
              <w:left w:val="nil"/>
              <w:bottom w:val="nil"/>
              <w:right w:val="nil"/>
            </w:tcBorders>
            <w:vAlign w:val="bottom"/>
          </w:tcPr>
          <w:p w14:paraId="0BC463F1" w14:textId="126C3C3C" w:rsidR="00C22FA5" w:rsidRDefault="00C22FA5" w:rsidP="0053101E">
            <w:pPr>
              <w:spacing w:line="320" w:lineRule="exact"/>
              <w:jc w:val="center"/>
              <w:rPr>
                <w:sz w:val="28"/>
                <w:szCs w:val="28"/>
              </w:rPr>
            </w:pPr>
            <w:r>
              <w:rPr>
                <w:sz w:val="28"/>
                <w:szCs w:val="28"/>
              </w:rPr>
              <w:t>Land</w:t>
            </w:r>
          </w:p>
        </w:tc>
        <w:tc>
          <w:tcPr>
            <w:tcW w:w="1344" w:type="dxa"/>
            <w:vMerge w:val="restart"/>
            <w:tcBorders>
              <w:top w:val="single" w:sz="4" w:space="0" w:color="auto"/>
              <w:left w:val="nil"/>
              <w:right w:val="nil"/>
            </w:tcBorders>
            <w:vAlign w:val="bottom"/>
          </w:tcPr>
          <w:p w14:paraId="083ACC87" w14:textId="751E5F30" w:rsidR="00C22FA5" w:rsidRPr="00C22FA5" w:rsidRDefault="00C22FA5" w:rsidP="0053101E">
            <w:pPr>
              <w:pBdr>
                <w:bottom w:val="single" w:sz="4" w:space="1" w:color="auto"/>
              </w:pBdr>
              <w:spacing w:line="320" w:lineRule="exact"/>
              <w:jc w:val="center"/>
              <w:rPr>
                <w:sz w:val="28"/>
                <w:szCs w:val="28"/>
              </w:rPr>
            </w:pPr>
            <w:r w:rsidRPr="00C22FA5">
              <w:rPr>
                <w:sz w:val="28"/>
                <w:szCs w:val="28"/>
              </w:rPr>
              <w:t>Building and improvement</w:t>
            </w:r>
          </w:p>
        </w:tc>
        <w:tc>
          <w:tcPr>
            <w:tcW w:w="1260" w:type="dxa"/>
            <w:vMerge w:val="restart"/>
            <w:tcBorders>
              <w:top w:val="single" w:sz="4" w:space="0" w:color="auto"/>
              <w:left w:val="nil"/>
              <w:right w:val="nil"/>
            </w:tcBorders>
            <w:vAlign w:val="bottom"/>
          </w:tcPr>
          <w:p w14:paraId="52C4FE74" w14:textId="4CEE43CB" w:rsidR="00C22FA5" w:rsidRDefault="00C22FA5" w:rsidP="0053101E">
            <w:pPr>
              <w:pBdr>
                <w:bottom w:val="single" w:sz="4" w:space="1" w:color="auto"/>
              </w:pBdr>
              <w:spacing w:line="320" w:lineRule="exact"/>
              <w:jc w:val="center"/>
              <w:rPr>
                <w:sz w:val="28"/>
                <w:szCs w:val="28"/>
              </w:rPr>
            </w:pPr>
            <w:r>
              <w:rPr>
                <w:sz w:val="28"/>
                <w:szCs w:val="28"/>
              </w:rPr>
              <w:t>Machinery</w:t>
            </w:r>
          </w:p>
        </w:tc>
        <w:tc>
          <w:tcPr>
            <w:tcW w:w="1170" w:type="dxa"/>
            <w:vMerge w:val="restart"/>
            <w:tcBorders>
              <w:top w:val="single" w:sz="4" w:space="0" w:color="auto"/>
              <w:left w:val="nil"/>
              <w:right w:val="nil"/>
            </w:tcBorders>
            <w:vAlign w:val="bottom"/>
          </w:tcPr>
          <w:p w14:paraId="6A6296CF" w14:textId="33B3E05F" w:rsidR="00C22FA5" w:rsidRDefault="00C22FA5" w:rsidP="0053101E">
            <w:pPr>
              <w:pBdr>
                <w:bottom w:val="single" w:sz="4" w:space="1" w:color="auto"/>
              </w:pBdr>
              <w:spacing w:line="320" w:lineRule="exact"/>
              <w:jc w:val="center"/>
              <w:rPr>
                <w:sz w:val="28"/>
                <w:szCs w:val="28"/>
              </w:rPr>
            </w:pPr>
            <w:r>
              <w:rPr>
                <w:sz w:val="28"/>
                <w:szCs w:val="28"/>
              </w:rPr>
              <w:t>Tools and equipment</w:t>
            </w:r>
          </w:p>
        </w:tc>
        <w:tc>
          <w:tcPr>
            <w:tcW w:w="1170" w:type="dxa"/>
            <w:vMerge w:val="restart"/>
            <w:tcBorders>
              <w:top w:val="single" w:sz="4" w:space="0" w:color="auto"/>
              <w:left w:val="nil"/>
              <w:right w:val="nil"/>
            </w:tcBorders>
            <w:vAlign w:val="bottom"/>
          </w:tcPr>
          <w:p w14:paraId="634067E7" w14:textId="795DDF94" w:rsidR="00C22FA5" w:rsidRDefault="00C22FA5" w:rsidP="0053101E">
            <w:pPr>
              <w:pBdr>
                <w:bottom w:val="single" w:sz="4" w:space="1" w:color="auto"/>
              </w:pBdr>
              <w:spacing w:line="320" w:lineRule="exact"/>
              <w:jc w:val="center"/>
              <w:rPr>
                <w:sz w:val="28"/>
                <w:szCs w:val="28"/>
              </w:rPr>
            </w:pPr>
            <w:r>
              <w:rPr>
                <w:sz w:val="28"/>
                <w:szCs w:val="28"/>
              </w:rPr>
              <w:t>Furniture and fixtures</w:t>
            </w:r>
          </w:p>
        </w:tc>
        <w:tc>
          <w:tcPr>
            <w:tcW w:w="1170" w:type="dxa"/>
            <w:vMerge w:val="restart"/>
            <w:tcBorders>
              <w:top w:val="single" w:sz="4" w:space="0" w:color="auto"/>
              <w:left w:val="nil"/>
              <w:right w:val="nil"/>
            </w:tcBorders>
            <w:vAlign w:val="bottom"/>
          </w:tcPr>
          <w:p w14:paraId="38DEE78E" w14:textId="2646CB24" w:rsidR="00C22FA5" w:rsidRDefault="00C22FA5" w:rsidP="0053101E">
            <w:pPr>
              <w:pBdr>
                <w:bottom w:val="single" w:sz="4" w:space="1" w:color="auto"/>
              </w:pBdr>
              <w:spacing w:line="320" w:lineRule="exact"/>
              <w:jc w:val="center"/>
              <w:rPr>
                <w:sz w:val="28"/>
                <w:szCs w:val="28"/>
              </w:rPr>
            </w:pPr>
            <w:r>
              <w:rPr>
                <w:sz w:val="28"/>
                <w:szCs w:val="28"/>
              </w:rPr>
              <w:t>Vehicles</w:t>
            </w:r>
          </w:p>
        </w:tc>
        <w:tc>
          <w:tcPr>
            <w:tcW w:w="1440" w:type="dxa"/>
            <w:vMerge w:val="restart"/>
            <w:tcBorders>
              <w:top w:val="single" w:sz="4" w:space="0" w:color="auto"/>
              <w:left w:val="nil"/>
              <w:right w:val="nil"/>
            </w:tcBorders>
            <w:vAlign w:val="bottom"/>
          </w:tcPr>
          <w:p w14:paraId="14964A33" w14:textId="6B3B5C28" w:rsidR="00C22FA5" w:rsidRDefault="007F56C9" w:rsidP="0053101E">
            <w:pPr>
              <w:pBdr>
                <w:bottom w:val="single" w:sz="4" w:space="1" w:color="auto"/>
              </w:pBdr>
              <w:spacing w:line="320" w:lineRule="exact"/>
              <w:jc w:val="center"/>
              <w:rPr>
                <w:sz w:val="28"/>
                <w:szCs w:val="28"/>
              </w:rPr>
            </w:pPr>
            <w:r>
              <w:rPr>
                <w:sz w:val="28"/>
                <w:szCs w:val="28"/>
              </w:rPr>
              <w:t>Machinery and</w:t>
            </w:r>
            <w:r w:rsidR="00170473">
              <w:rPr>
                <w:sz w:val="28"/>
                <w:szCs w:val="28"/>
              </w:rPr>
              <w:t xml:space="preserve"> </w:t>
            </w:r>
            <w:r>
              <w:rPr>
                <w:sz w:val="28"/>
                <w:szCs w:val="28"/>
              </w:rPr>
              <w:t xml:space="preserve">Equipment under </w:t>
            </w:r>
            <w:r w:rsidR="00C22FA5">
              <w:rPr>
                <w:sz w:val="28"/>
                <w:szCs w:val="28"/>
              </w:rPr>
              <w:t>installation</w:t>
            </w:r>
          </w:p>
        </w:tc>
        <w:tc>
          <w:tcPr>
            <w:tcW w:w="1260" w:type="dxa"/>
            <w:vMerge w:val="restart"/>
            <w:tcBorders>
              <w:top w:val="single" w:sz="4" w:space="0" w:color="auto"/>
              <w:left w:val="nil"/>
              <w:right w:val="nil"/>
            </w:tcBorders>
            <w:vAlign w:val="bottom"/>
          </w:tcPr>
          <w:p w14:paraId="0C016558" w14:textId="210F9752" w:rsidR="00C22FA5" w:rsidRDefault="00C22FA5" w:rsidP="0053101E">
            <w:pPr>
              <w:pBdr>
                <w:bottom w:val="single" w:sz="4" w:space="1" w:color="auto"/>
              </w:pBdr>
              <w:spacing w:line="320" w:lineRule="exact"/>
              <w:jc w:val="center"/>
              <w:rPr>
                <w:sz w:val="28"/>
                <w:szCs w:val="28"/>
              </w:rPr>
            </w:pPr>
            <w:r>
              <w:rPr>
                <w:sz w:val="28"/>
                <w:szCs w:val="28"/>
              </w:rPr>
              <w:t>Building under construction</w:t>
            </w:r>
          </w:p>
        </w:tc>
        <w:tc>
          <w:tcPr>
            <w:tcW w:w="1266" w:type="dxa"/>
            <w:vMerge w:val="restart"/>
            <w:tcBorders>
              <w:top w:val="single" w:sz="4" w:space="0" w:color="auto"/>
              <w:left w:val="nil"/>
              <w:right w:val="nil"/>
            </w:tcBorders>
            <w:vAlign w:val="bottom"/>
          </w:tcPr>
          <w:p w14:paraId="2DA7149F" w14:textId="7A021884" w:rsidR="00C22FA5" w:rsidRDefault="00C22FA5" w:rsidP="0053101E">
            <w:pPr>
              <w:pBdr>
                <w:bottom w:val="single" w:sz="4" w:space="1" w:color="auto"/>
              </w:pBdr>
              <w:spacing w:line="320" w:lineRule="exact"/>
              <w:jc w:val="center"/>
              <w:rPr>
                <w:sz w:val="28"/>
                <w:szCs w:val="28"/>
              </w:rPr>
            </w:pPr>
            <w:r>
              <w:rPr>
                <w:sz w:val="28"/>
                <w:szCs w:val="28"/>
              </w:rPr>
              <w:t>Total</w:t>
            </w:r>
          </w:p>
        </w:tc>
      </w:tr>
      <w:tr w:rsidR="00C22FA5" w:rsidRPr="00705587" w14:paraId="3C33F9F1" w14:textId="77777777" w:rsidTr="00E8417A">
        <w:trPr>
          <w:trHeight w:val="144"/>
          <w:tblHeader/>
        </w:trPr>
        <w:tc>
          <w:tcPr>
            <w:tcW w:w="3150" w:type="dxa"/>
            <w:vMerge/>
            <w:tcBorders>
              <w:left w:val="nil"/>
              <w:bottom w:val="nil"/>
              <w:right w:val="nil"/>
            </w:tcBorders>
          </w:tcPr>
          <w:p w14:paraId="0647CC9C" w14:textId="77777777" w:rsidR="00C22FA5" w:rsidRPr="00284941" w:rsidRDefault="00C22FA5" w:rsidP="00937228">
            <w:pPr>
              <w:rPr>
                <w:rFonts w:asciiTheme="majorBidi" w:hAnsiTheme="majorBidi" w:cstheme="majorBidi"/>
                <w:b/>
                <w:bCs/>
                <w:sz w:val="28"/>
                <w:szCs w:val="28"/>
                <w:cs/>
              </w:rPr>
            </w:pPr>
          </w:p>
        </w:tc>
        <w:tc>
          <w:tcPr>
            <w:tcW w:w="1266" w:type="dxa"/>
            <w:tcBorders>
              <w:top w:val="single" w:sz="4" w:space="0" w:color="auto"/>
              <w:left w:val="nil"/>
              <w:bottom w:val="nil"/>
              <w:right w:val="nil"/>
            </w:tcBorders>
            <w:vAlign w:val="bottom"/>
          </w:tcPr>
          <w:p w14:paraId="543D0CD1" w14:textId="5781B989" w:rsidR="00C22FA5" w:rsidRDefault="00C22FA5" w:rsidP="00C22FA5">
            <w:pPr>
              <w:pBdr>
                <w:bottom w:val="single" w:sz="4" w:space="1" w:color="auto"/>
              </w:pBdr>
              <w:jc w:val="center"/>
              <w:rPr>
                <w:sz w:val="28"/>
                <w:szCs w:val="28"/>
              </w:rPr>
            </w:pPr>
            <w:r>
              <w:rPr>
                <w:sz w:val="28"/>
                <w:szCs w:val="28"/>
              </w:rPr>
              <w:t>Cost</w:t>
            </w:r>
          </w:p>
        </w:tc>
        <w:tc>
          <w:tcPr>
            <w:tcW w:w="1254" w:type="dxa"/>
            <w:tcBorders>
              <w:top w:val="single" w:sz="4" w:space="0" w:color="auto"/>
              <w:left w:val="nil"/>
              <w:bottom w:val="nil"/>
              <w:right w:val="nil"/>
            </w:tcBorders>
            <w:vAlign w:val="bottom"/>
          </w:tcPr>
          <w:p w14:paraId="0B813AA4" w14:textId="6BF8DCBB" w:rsidR="00C22FA5" w:rsidRDefault="00C22FA5" w:rsidP="00C22FA5">
            <w:pPr>
              <w:pBdr>
                <w:bottom w:val="single" w:sz="4" w:space="1" w:color="auto"/>
              </w:pBdr>
              <w:jc w:val="center"/>
              <w:rPr>
                <w:sz w:val="28"/>
                <w:szCs w:val="28"/>
              </w:rPr>
            </w:pPr>
            <w:r>
              <w:rPr>
                <w:sz w:val="28"/>
                <w:szCs w:val="28"/>
              </w:rPr>
              <w:t>R</w:t>
            </w:r>
            <w:r w:rsidRPr="00FF75B4">
              <w:rPr>
                <w:sz w:val="28"/>
                <w:szCs w:val="28"/>
              </w:rPr>
              <w:t>evaluation</w:t>
            </w:r>
          </w:p>
        </w:tc>
        <w:tc>
          <w:tcPr>
            <w:tcW w:w="1344" w:type="dxa"/>
            <w:vMerge/>
            <w:tcBorders>
              <w:left w:val="nil"/>
              <w:bottom w:val="nil"/>
              <w:right w:val="nil"/>
            </w:tcBorders>
            <w:vAlign w:val="bottom"/>
          </w:tcPr>
          <w:p w14:paraId="77B3615E" w14:textId="77777777" w:rsidR="00C22FA5" w:rsidRDefault="00C22FA5" w:rsidP="00937228">
            <w:pPr>
              <w:pBdr>
                <w:bottom w:val="single" w:sz="4" w:space="1" w:color="auto"/>
              </w:pBdr>
              <w:jc w:val="center"/>
              <w:rPr>
                <w:sz w:val="28"/>
                <w:szCs w:val="28"/>
              </w:rPr>
            </w:pPr>
          </w:p>
        </w:tc>
        <w:tc>
          <w:tcPr>
            <w:tcW w:w="1260" w:type="dxa"/>
            <w:vMerge/>
            <w:tcBorders>
              <w:left w:val="nil"/>
              <w:bottom w:val="nil"/>
              <w:right w:val="nil"/>
            </w:tcBorders>
            <w:vAlign w:val="bottom"/>
          </w:tcPr>
          <w:p w14:paraId="37AB5167" w14:textId="77777777" w:rsidR="00C22FA5" w:rsidRDefault="00C22FA5" w:rsidP="00937228">
            <w:pPr>
              <w:pBdr>
                <w:bottom w:val="single" w:sz="4" w:space="1" w:color="auto"/>
              </w:pBdr>
              <w:jc w:val="center"/>
              <w:rPr>
                <w:sz w:val="28"/>
                <w:szCs w:val="28"/>
              </w:rPr>
            </w:pPr>
          </w:p>
        </w:tc>
        <w:tc>
          <w:tcPr>
            <w:tcW w:w="1170" w:type="dxa"/>
            <w:vMerge/>
            <w:tcBorders>
              <w:left w:val="nil"/>
              <w:bottom w:val="nil"/>
              <w:right w:val="nil"/>
            </w:tcBorders>
            <w:vAlign w:val="bottom"/>
          </w:tcPr>
          <w:p w14:paraId="425EB8CE" w14:textId="77777777" w:rsidR="00C22FA5" w:rsidRDefault="00C22FA5" w:rsidP="00937228">
            <w:pPr>
              <w:pBdr>
                <w:bottom w:val="single" w:sz="4" w:space="1" w:color="auto"/>
              </w:pBdr>
              <w:jc w:val="center"/>
              <w:rPr>
                <w:sz w:val="28"/>
                <w:szCs w:val="28"/>
              </w:rPr>
            </w:pPr>
          </w:p>
        </w:tc>
        <w:tc>
          <w:tcPr>
            <w:tcW w:w="1170" w:type="dxa"/>
            <w:vMerge/>
            <w:tcBorders>
              <w:left w:val="nil"/>
              <w:bottom w:val="nil"/>
              <w:right w:val="nil"/>
            </w:tcBorders>
            <w:vAlign w:val="bottom"/>
          </w:tcPr>
          <w:p w14:paraId="46E48F40" w14:textId="77777777" w:rsidR="00C22FA5" w:rsidRDefault="00C22FA5" w:rsidP="00937228">
            <w:pPr>
              <w:pBdr>
                <w:bottom w:val="single" w:sz="4" w:space="1" w:color="auto"/>
              </w:pBdr>
              <w:jc w:val="center"/>
              <w:rPr>
                <w:sz w:val="28"/>
                <w:szCs w:val="28"/>
              </w:rPr>
            </w:pPr>
          </w:p>
        </w:tc>
        <w:tc>
          <w:tcPr>
            <w:tcW w:w="1170" w:type="dxa"/>
            <w:vMerge/>
            <w:tcBorders>
              <w:left w:val="nil"/>
              <w:bottom w:val="nil"/>
              <w:right w:val="nil"/>
            </w:tcBorders>
            <w:vAlign w:val="bottom"/>
          </w:tcPr>
          <w:p w14:paraId="495870FA" w14:textId="77777777" w:rsidR="00C22FA5" w:rsidRDefault="00C22FA5" w:rsidP="00937228">
            <w:pPr>
              <w:pBdr>
                <w:bottom w:val="single" w:sz="4" w:space="1" w:color="auto"/>
              </w:pBdr>
              <w:jc w:val="center"/>
              <w:rPr>
                <w:sz w:val="28"/>
                <w:szCs w:val="28"/>
              </w:rPr>
            </w:pPr>
          </w:p>
        </w:tc>
        <w:tc>
          <w:tcPr>
            <w:tcW w:w="1440" w:type="dxa"/>
            <w:vMerge/>
            <w:tcBorders>
              <w:left w:val="nil"/>
              <w:bottom w:val="nil"/>
              <w:right w:val="nil"/>
            </w:tcBorders>
            <w:vAlign w:val="bottom"/>
          </w:tcPr>
          <w:p w14:paraId="60F301C8" w14:textId="77777777" w:rsidR="00C22FA5" w:rsidRDefault="00C22FA5" w:rsidP="00937228">
            <w:pPr>
              <w:pBdr>
                <w:bottom w:val="single" w:sz="4" w:space="1" w:color="auto"/>
              </w:pBdr>
              <w:jc w:val="center"/>
              <w:rPr>
                <w:sz w:val="28"/>
                <w:szCs w:val="28"/>
              </w:rPr>
            </w:pPr>
          </w:p>
        </w:tc>
        <w:tc>
          <w:tcPr>
            <w:tcW w:w="1260" w:type="dxa"/>
            <w:vMerge/>
            <w:tcBorders>
              <w:left w:val="nil"/>
              <w:bottom w:val="nil"/>
              <w:right w:val="nil"/>
            </w:tcBorders>
            <w:vAlign w:val="bottom"/>
          </w:tcPr>
          <w:p w14:paraId="65984320" w14:textId="77777777" w:rsidR="00C22FA5" w:rsidRDefault="00C22FA5" w:rsidP="00937228">
            <w:pPr>
              <w:pBdr>
                <w:bottom w:val="single" w:sz="4" w:space="1" w:color="auto"/>
              </w:pBdr>
              <w:jc w:val="center"/>
              <w:rPr>
                <w:sz w:val="28"/>
                <w:szCs w:val="28"/>
              </w:rPr>
            </w:pPr>
          </w:p>
        </w:tc>
        <w:tc>
          <w:tcPr>
            <w:tcW w:w="1266" w:type="dxa"/>
            <w:vMerge/>
            <w:tcBorders>
              <w:left w:val="nil"/>
              <w:bottom w:val="nil"/>
              <w:right w:val="nil"/>
            </w:tcBorders>
            <w:vAlign w:val="bottom"/>
          </w:tcPr>
          <w:p w14:paraId="1D540AED" w14:textId="77777777" w:rsidR="00C22FA5" w:rsidRDefault="00C22FA5" w:rsidP="00937228">
            <w:pPr>
              <w:pBdr>
                <w:bottom w:val="single" w:sz="4" w:space="1" w:color="auto"/>
              </w:pBdr>
              <w:jc w:val="center"/>
              <w:rPr>
                <w:sz w:val="28"/>
                <w:szCs w:val="28"/>
              </w:rPr>
            </w:pPr>
          </w:p>
        </w:tc>
      </w:tr>
      <w:tr w:rsidR="00C22FA5" w:rsidRPr="00705587" w14:paraId="1938B5BF" w14:textId="77777777" w:rsidTr="00E8417A">
        <w:trPr>
          <w:trHeight w:val="288"/>
        </w:trPr>
        <w:tc>
          <w:tcPr>
            <w:tcW w:w="3150" w:type="dxa"/>
            <w:tcBorders>
              <w:top w:val="nil"/>
              <w:left w:val="nil"/>
              <w:bottom w:val="nil"/>
              <w:right w:val="nil"/>
            </w:tcBorders>
            <w:vAlign w:val="bottom"/>
          </w:tcPr>
          <w:p w14:paraId="031DE067" w14:textId="77777777" w:rsidR="00C22FA5" w:rsidRDefault="00C22FA5" w:rsidP="00872416">
            <w:pPr>
              <w:jc w:val="left"/>
              <w:rPr>
                <w:b/>
                <w:bCs/>
                <w:sz w:val="28"/>
                <w:szCs w:val="28"/>
              </w:rPr>
            </w:pPr>
            <w:r>
              <w:rPr>
                <w:b/>
                <w:bCs/>
                <w:sz w:val="28"/>
                <w:szCs w:val="28"/>
              </w:rPr>
              <w:t xml:space="preserve">Cost </w:t>
            </w:r>
            <w:r w:rsidRPr="006F2B0A">
              <w:rPr>
                <w:b/>
                <w:bCs/>
                <w:sz w:val="28"/>
                <w:szCs w:val="28"/>
              </w:rPr>
              <w:t>:</w:t>
            </w:r>
          </w:p>
        </w:tc>
        <w:tc>
          <w:tcPr>
            <w:tcW w:w="1266" w:type="dxa"/>
            <w:tcBorders>
              <w:top w:val="nil"/>
              <w:left w:val="nil"/>
              <w:bottom w:val="nil"/>
              <w:right w:val="nil"/>
            </w:tcBorders>
          </w:tcPr>
          <w:p w14:paraId="1426759E" w14:textId="77777777" w:rsidR="00C22FA5" w:rsidRPr="00705587" w:rsidRDefault="00C22FA5" w:rsidP="00872416">
            <w:pPr>
              <w:tabs>
                <w:tab w:val="decimal" w:pos="1135"/>
              </w:tabs>
              <w:rPr>
                <w:rFonts w:asciiTheme="majorBidi" w:hAnsiTheme="majorBidi" w:cstheme="majorBidi"/>
                <w:sz w:val="28"/>
                <w:szCs w:val="28"/>
                <w:cs/>
              </w:rPr>
            </w:pPr>
          </w:p>
        </w:tc>
        <w:tc>
          <w:tcPr>
            <w:tcW w:w="1254" w:type="dxa"/>
            <w:tcBorders>
              <w:top w:val="nil"/>
              <w:left w:val="nil"/>
              <w:bottom w:val="nil"/>
              <w:right w:val="nil"/>
            </w:tcBorders>
            <w:vAlign w:val="bottom"/>
          </w:tcPr>
          <w:p w14:paraId="2C36837F" w14:textId="584CC4CB" w:rsidR="00C22FA5" w:rsidRPr="00705587" w:rsidRDefault="00C22FA5" w:rsidP="00872416">
            <w:pPr>
              <w:tabs>
                <w:tab w:val="decimal" w:pos="1135"/>
              </w:tabs>
              <w:rPr>
                <w:rFonts w:asciiTheme="majorBidi" w:hAnsiTheme="majorBidi" w:cstheme="majorBidi"/>
                <w:sz w:val="28"/>
                <w:szCs w:val="28"/>
                <w:cs/>
              </w:rPr>
            </w:pPr>
          </w:p>
        </w:tc>
        <w:tc>
          <w:tcPr>
            <w:tcW w:w="1344" w:type="dxa"/>
            <w:tcBorders>
              <w:top w:val="nil"/>
              <w:left w:val="nil"/>
              <w:bottom w:val="nil"/>
              <w:right w:val="nil"/>
            </w:tcBorders>
            <w:vAlign w:val="bottom"/>
          </w:tcPr>
          <w:p w14:paraId="425F5BD5" w14:textId="77777777" w:rsidR="00C22FA5" w:rsidRPr="00705587" w:rsidRDefault="00C22FA5" w:rsidP="00872416">
            <w:pPr>
              <w:tabs>
                <w:tab w:val="decimal" w:pos="1135"/>
              </w:tabs>
              <w:rPr>
                <w:rFonts w:asciiTheme="majorBidi" w:hAnsiTheme="majorBidi" w:cstheme="majorBidi"/>
                <w:sz w:val="28"/>
                <w:szCs w:val="28"/>
                <w:cs/>
              </w:rPr>
            </w:pPr>
          </w:p>
        </w:tc>
        <w:tc>
          <w:tcPr>
            <w:tcW w:w="1260" w:type="dxa"/>
            <w:tcBorders>
              <w:top w:val="nil"/>
              <w:left w:val="nil"/>
              <w:bottom w:val="nil"/>
              <w:right w:val="nil"/>
            </w:tcBorders>
            <w:vAlign w:val="bottom"/>
          </w:tcPr>
          <w:p w14:paraId="5F52C9CD" w14:textId="77777777" w:rsidR="00C22FA5" w:rsidRPr="00705587" w:rsidRDefault="00C22FA5" w:rsidP="00872416">
            <w:pPr>
              <w:tabs>
                <w:tab w:val="decimal" w:pos="1135"/>
              </w:tabs>
              <w:rPr>
                <w:rFonts w:asciiTheme="majorBidi" w:hAnsiTheme="majorBidi" w:cstheme="majorBidi"/>
                <w:sz w:val="28"/>
                <w:szCs w:val="28"/>
                <w:cs/>
              </w:rPr>
            </w:pPr>
          </w:p>
        </w:tc>
        <w:tc>
          <w:tcPr>
            <w:tcW w:w="1170" w:type="dxa"/>
            <w:tcBorders>
              <w:top w:val="nil"/>
              <w:left w:val="nil"/>
              <w:bottom w:val="nil"/>
              <w:right w:val="nil"/>
            </w:tcBorders>
            <w:vAlign w:val="bottom"/>
          </w:tcPr>
          <w:p w14:paraId="0614ABFF" w14:textId="77777777" w:rsidR="00C22FA5" w:rsidRPr="00705587" w:rsidRDefault="00C22FA5" w:rsidP="00872416">
            <w:pPr>
              <w:tabs>
                <w:tab w:val="decimal" w:pos="1135"/>
              </w:tabs>
              <w:rPr>
                <w:rFonts w:asciiTheme="majorBidi" w:hAnsiTheme="majorBidi" w:cstheme="majorBidi"/>
                <w:sz w:val="28"/>
                <w:szCs w:val="28"/>
                <w:cs/>
              </w:rPr>
            </w:pPr>
          </w:p>
        </w:tc>
        <w:tc>
          <w:tcPr>
            <w:tcW w:w="1170" w:type="dxa"/>
            <w:tcBorders>
              <w:top w:val="nil"/>
              <w:left w:val="nil"/>
              <w:bottom w:val="nil"/>
              <w:right w:val="nil"/>
            </w:tcBorders>
            <w:vAlign w:val="bottom"/>
          </w:tcPr>
          <w:p w14:paraId="6217060A" w14:textId="77777777" w:rsidR="00C22FA5" w:rsidRPr="00705587" w:rsidRDefault="00C22FA5" w:rsidP="00872416">
            <w:pPr>
              <w:tabs>
                <w:tab w:val="decimal" w:pos="1135"/>
              </w:tabs>
              <w:rPr>
                <w:rFonts w:asciiTheme="majorBidi" w:hAnsiTheme="majorBidi" w:cstheme="majorBidi"/>
                <w:sz w:val="28"/>
                <w:szCs w:val="28"/>
                <w:cs/>
              </w:rPr>
            </w:pPr>
          </w:p>
        </w:tc>
        <w:tc>
          <w:tcPr>
            <w:tcW w:w="1170" w:type="dxa"/>
            <w:tcBorders>
              <w:top w:val="nil"/>
              <w:left w:val="nil"/>
              <w:bottom w:val="nil"/>
              <w:right w:val="nil"/>
            </w:tcBorders>
            <w:vAlign w:val="bottom"/>
          </w:tcPr>
          <w:p w14:paraId="284F9483" w14:textId="77777777" w:rsidR="00C22FA5" w:rsidRPr="00705587" w:rsidRDefault="00C22FA5" w:rsidP="00872416">
            <w:pPr>
              <w:tabs>
                <w:tab w:val="decimal" w:pos="1135"/>
              </w:tabs>
              <w:rPr>
                <w:rFonts w:asciiTheme="majorBidi" w:hAnsiTheme="majorBidi" w:cstheme="majorBidi"/>
                <w:sz w:val="28"/>
                <w:szCs w:val="28"/>
                <w:cs/>
              </w:rPr>
            </w:pPr>
          </w:p>
        </w:tc>
        <w:tc>
          <w:tcPr>
            <w:tcW w:w="1440" w:type="dxa"/>
            <w:tcBorders>
              <w:top w:val="nil"/>
              <w:left w:val="nil"/>
              <w:bottom w:val="nil"/>
              <w:right w:val="nil"/>
            </w:tcBorders>
            <w:vAlign w:val="bottom"/>
          </w:tcPr>
          <w:p w14:paraId="176D38DB" w14:textId="77777777" w:rsidR="00C22FA5" w:rsidRPr="00705587" w:rsidRDefault="00C22FA5" w:rsidP="00872416">
            <w:pPr>
              <w:tabs>
                <w:tab w:val="decimal" w:pos="1135"/>
              </w:tabs>
              <w:rPr>
                <w:rFonts w:asciiTheme="majorBidi" w:hAnsiTheme="majorBidi" w:cstheme="majorBidi"/>
                <w:sz w:val="28"/>
                <w:szCs w:val="28"/>
                <w:cs/>
              </w:rPr>
            </w:pPr>
          </w:p>
        </w:tc>
        <w:tc>
          <w:tcPr>
            <w:tcW w:w="1260" w:type="dxa"/>
            <w:tcBorders>
              <w:top w:val="nil"/>
              <w:left w:val="nil"/>
              <w:bottom w:val="nil"/>
              <w:right w:val="nil"/>
            </w:tcBorders>
          </w:tcPr>
          <w:p w14:paraId="1E47A3E7" w14:textId="77777777" w:rsidR="00C22FA5" w:rsidRPr="00705587" w:rsidRDefault="00C22FA5" w:rsidP="00872416">
            <w:pPr>
              <w:tabs>
                <w:tab w:val="decimal" w:pos="1135"/>
              </w:tabs>
              <w:rPr>
                <w:rFonts w:asciiTheme="majorBidi" w:hAnsiTheme="majorBidi" w:cstheme="majorBidi"/>
                <w:sz w:val="28"/>
                <w:szCs w:val="28"/>
                <w:cs/>
              </w:rPr>
            </w:pPr>
          </w:p>
        </w:tc>
        <w:tc>
          <w:tcPr>
            <w:tcW w:w="1266" w:type="dxa"/>
            <w:tcBorders>
              <w:top w:val="nil"/>
              <w:left w:val="nil"/>
              <w:bottom w:val="nil"/>
              <w:right w:val="nil"/>
            </w:tcBorders>
            <w:vAlign w:val="bottom"/>
          </w:tcPr>
          <w:p w14:paraId="0DB5F9B1" w14:textId="77777777" w:rsidR="00C22FA5" w:rsidRPr="00284941" w:rsidRDefault="00C22FA5" w:rsidP="00FF75B4">
            <w:pPr>
              <w:rPr>
                <w:rFonts w:asciiTheme="majorBidi" w:hAnsiTheme="majorBidi" w:cstheme="majorBidi"/>
                <w:sz w:val="28"/>
                <w:szCs w:val="28"/>
                <w:cs/>
              </w:rPr>
            </w:pPr>
          </w:p>
        </w:tc>
      </w:tr>
      <w:tr w:rsidR="0053101E" w:rsidRPr="00B066F9" w14:paraId="7744B9A8" w14:textId="77777777" w:rsidTr="00E8417A">
        <w:trPr>
          <w:trHeight w:val="288"/>
        </w:trPr>
        <w:tc>
          <w:tcPr>
            <w:tcW w:w="3150" w:type="dxa"/>
            <w:tcBorders>
              <w:top w:val="nil"/>
              <w:left w:val="nil"/>
              <w:bottom w:val="nil"/>
              <w:right w:val="nil"/>
            </w:tcBorders>
            <w:vAlign w:val="bottom"/>
          </w:tcPr>
          <w:p w14:paraId="2FA12DF0" w14:textId="2A46FD1C" w:rsidR="0053101E" w:rsidRDefault="0053101E" w:rsidP="0053101E">
            <w:pPr>
              <w:jc w:val="left"/>
              <w:rPr>
                <w:b/>
                <w:bCs/>
                <w:sz w:val="28"/>
                <w:szCs w:val="28"/>
              </w:rPr>
            </w:pPr>
            <w:r>
              <w:rPr>
                <w:b/>
                <w:bCs/>
                <w:sz w:val="28"/>
                <w:szCs w:val="28"/>
              </w:rPr>
              <w:t>Balance as at January 1, 2025</w:t>
            </w:r>
          </w:p>
        </w:tc>
        <w:tc>
          <w:tcPr>
            <w:tcW w:w="1266" w:type="dxa"/>
            <w:tcBorders>
              <w:top w:val="nil"/>
              <w:left w:val="nil"/>
              <w:bottom w:val="nil"/>
              <w:right w:val="nil"/>
            </w:tcBorders>
          </w:tcPr>
          <w:p w14:paraId="6023D571" w14:textId="3A6D2F2A" w:rsidR="0053101E" w:rsidRDefault="0053101E" w:rsidP="00455FD1">
            <w:pPr>
              <w:tabs>
                <w:tab w:val="decimal" w:pos="1113"/>
              </w:tabs>
              <w:jc w:val="left"/>
              <w:rPr>
                <w:sz w:val="28"/>
                <w:szCs w:val="28"/>
              </w:rPr>
            </w:pPr>
            <w:r>
              <w:rPr>
                <w:sz w:val="28"/>
                <w:szCs w:val="28"/>
              </w:rPr>
              <w:t>304,538,537</w:t>
            </w:r>
          </w:p>
        </w:tc>
        <w:tc>
          <w:tcPr>
            <w:tcW w:w="1254" w:type="dxa"/>
            <w:tcBorders>
              <w:top w:val="nil"/>
              <w:left w:val="nil"/>
              <w:bottom w:val="nil"/>
              <w:right w:val="nil"/>
            </w:tcBorders>
          </w:tcPr>
          <w:p w14:paraId="556C29F3" w14:textId="52048A61" w:rsidR="0053101E" w:rsidRPr="00B066F9" w:rsidRDefault="0053101E" w:rsidP="00455FD1">
            <w:pPr>
              <w:tabs>
                <w:tab w:val="decimal" w:pos="1063"/>
              </w:tabs>
              <w:jc w:val="left"/>
              <w:rPr>
                <w:sz w:val="28"/>
                <w:szCs w:val="28"/>
              </w:rPr>
            </w:pPr>
            <w:r>
              <w:rPr>
                <w:sz w:val="28"/>
                <w:szCs w:val="28"/>
              </w:rPr>
              <w:t>420,344,649</w:t>
            </w:r>
          </w:p>
        </w:tc>
        <w:tc>
          <w:tcPr>
            <w:tcW w:w="1344" w:type="dxa"/>
            <w:tcBorders>
              <w:top w:val="nil"/>
              <w:left w:val="nil"/>
              <w:bottom w:val="nil"/>
              <w:right w:val="nil"/>
            </w:tcBorders>
          </w:tcPr>
          <w:p w14:paraId="31924058" w14:textId="39AE675F" w:rsidR="0053101E" w:rsidRPr="00B066F9" w:rsidRDefault="0053101E" w:rsidP="0053101E">
            <w:pPr>
              <w:tabs>
                <w:tab w:val="decimal" w:pos="1113"/>
              </w:tabs>
              <w:jc w:val="left"/>
              <w:rPr>
                <w:sz w:val="28"/>
                <w:szCs w:val="28"/>
              </w:rPr>
            </w:pPr>
            <w:r>
              <w:rPr>
                <w:sz w:val="28"/>
                <w:szCs w:val="28"/>
              </w:rPr>
              <w:t>359,618,566</w:t>
            </w:r>
          </w:p>
        </w:tc>
        <w:tc>
          <w:tcPr>
            <w:tcW w:w="1260" w:type="dxa"/>
            <w:tcBorders>
              <w:top w:val="nil"/>
              <w:left w:val="nil"/>
              <w:bottom w:val="nil"/>
              <w:right w:val="nil"/>
            </w:tcBorders>
          </w:tcPr>
          <w:p w14:paraId="52BB4D7A" w14:textId="5B4F4C79" w:rsidR="0053101E" w:rsidRPr="00B066F9" w:rsidRDefault="0053101E" w:rsidP="000B6E5B">
            <w:pPr>
              <w:tabs>
                <w:tab w:val="decimal" w:pos="1020"/>
              </w:tabs>
              <w:jc w:val="left"/>
              <w:rPr>
                <w:sz w:val="28"/>
                <w:szCs w:val="28"/>
              </w:rPr>
            </w:pPr>
            <w:r>
              <w:rPr>
                <w:sz w:val="28"/>
                <w:szCs w:val="28"/>
              </w:rPr>
              <w:t>270,160,080</w:t>
            </w:r>
          </w:p>
        </w:tc>
        <w:tc>
          <w:tcPr>
            <w:tcW w:w="1170" w:type="dxa"/>
            <w:tcBorders>
              <w:top w:val="nil"/>
              <w:left w:val="nil"/>
              <w:bottom w:val="nil"/>
              <w:right w:val="nil"/>
            </w:tcBorders>
          </w:tcPr>
          <w:p w14:paraId="76983588" w14:textId="01E19E32" w:rsidR="0053101E" w:rsidRPr="00B066F9" w:rsidRDefault="0053101E" w:rsidP="000B6E5B">
            <w:pPr>
              <w:tabs>
                <w:tab w:val="decimal" w:pos="1020"/>
              </w:tabs>
              <w:jc w:val="left"/>
              <w:rPr>
                <w:sz w:val="28"/>
                <w:szCs w:val="28"/>
              </w:rPr>
            </w:pPr>
            <w:r>
              <w:rPr>
                <w:sz w:val="28"/>
                <w:szCs w:val="28"/>
              </w:rPr>
              <w:t>151,035,264</w:t>
            </w:r>
          </w:p>
        </w:tc>
        <w:tc>
          <w:tcPr>
            <w:tcW w:w="1170" w:type="dxa"/>
            <w:tcBorders>
              <w:top w:val="nil"/>
              <w:left w:val="nil"/>
              <w:bottom w:val="nil"/>
              <w:right w:val="nil"/>
            </w:tcBorders>
          </w:tcPr>
          <w:p w14:paraId="484A980B" w14:textId="5E1385AF" w:rsidR="0053101E" w:rsidRPr="00B066F9" w:rsidRDefault="0053101E" w:rsidP="000B6E5B">
            <w:pPr>
              <w:tabs>
                <w:tab w:val="decimal" w:pos="1020"/>
              </w:tabs>
              <w:jc w:val="left"/>
              <w:rPr>
                <w:sz w:val="28"/>
                <w:szCs w:val="28"/>
              </w:rPr>
            </w:pPr>
            <w:r>
              <w:rPr>
                <w:sz w:val="28"/>
                <w:szCs w:val="28"/>
              </w:rPr>
              <w:t>45,714,895</w:t>
            </w:r>
          </w:p>
        </w:tc>
        <w:tc>
          <w:tcPr>
            <w:tcW w:w="1170" w:type="dxa"/>
            <w:tcBorders>
              <w:top w:val="nil"/>
              <w:left w:val="nil"/>
              <w:bottom w:val="nil"/>
              <w:right w:val="nil"/>
            </w:tcBorders>
          </w:tcPr>
          <w:p w14:paraId="70B7BEBA" w14:textId="4737A195" w:rsidR="0053101E" w:rsidRPr="00B066F9" w:rsidRDefault="0053101E" w:rsidP="000B6E5B">
            <w:pPr>
              <w:tabs>
                <w:tab w:val="decimal" w:pos="1020"/>
              </w:tabs>
              <w:jc w:val="left"/>
              <w:rPr>
                <w:sz w:val="28"/>
                <w:szCs w:val="28"/>
              </w:rPr>
            </w:pPr>
            <w:r>
              <w:rPr>
                <w:sz w:val="28"/>
                <w:szCs w:val="28"/>
              </w:rPr>
              <w:t>42,009,833</w:t>
            </w:r>
          </w:p>
        </w:tc>
        <w:tc>
          <w:tcPr>
            <w:tcW w:w="1440" w:type="dxa"/>
            <w:tcBorders>
              <w:top w:val="nil"/>
              <w:left w:val="nil"/>
              <w:bottom w:val="nil"/>
              <w:right w:val="nil"/>
            </w:tcBorders>
          </w:tcPr>
          <w:p w14:paraId="70C4EFFC" w14:textId="4E1FFC03" w:rsidR="0053101E" w:rsidRPr="00B066F9" w:rsidRDefault="0053101E" w:rsidP="000B6E5B">
            <w:pPr>
              <w:tabs>
                <w:tab w:val="decimal" w:pos="1290"/>
              </w:tabs>
              <w:jc w:val="left"/>
              <w:rPr>
                <w:sz w:val="28"/>
                <w:szCs w:val="28"/>
              </w:rPr>
            </w:pPr>
            <w:r>
              <w:rPr>
                <w:sz w:val="28"/>
                <w:szCs w:val="28"/>
              </w:rPr>
              <w:t>3,249,227</w:t>
            </w:r>
          </w:p>
        </w:tc>
        <w:tc>
          <w:tcPr>
            <w:tcW w:w="1260" w:type="dxa"/>
            <w:tcBorders>
              <w:top w:val="nil"/>
              <w:left w:val="nil"/>
              <w:bottom w:val="nil"/>
              <w:right w:val="nil"/>
            </w:tcBorders>
          </w:tcPr>
          <w:p w14:paraId="4A6F1F44" w14:textId="602E175D" w:rsidR="0053101E" w:rsidRDefault="0053101E" w:rsidP="009010C5">
            <w:pPr>
              <w:tabs>
                <w:tab w:val="decimal" w:pos="1151"/>
              </w:tabs>
              <w:jc w:val="left"/>
              <w:rPr>
                <w:sz w:val="28"/>
                <w:szCs w:val="28"/>
              </w:rPr>
            </w:pPr>
            <w:r>
              <w:rPr>
                <w:sz w:val="28"/>
                <w:szCs w:val="28"/>
              </w:rPr>
              <w:t>261,056,352</w:t>
            </w:r>
          </w:p>
        </w:tc>
        <w:tc>
          <w:tcPr>
            <w:tcW w:w="1266" w:type="dxa"/>
            <w:tcBorders>
              <w:top w:val="nil"/>
              <w:left w:val="nil"/>
              <w:bottom w:val="nil"/>
              <w:right w:val="nil"/>
            </w:tcBorders>
          </w:tcPr>
          <w:p w14:paraId="4562B84A" w14:textId="25C0932E" w:rsidR="0053101E" w:rsidRPr="00B066F9" w:rsidRDefault="0053101E" w:rsidP="00DF1B6A">
            <w:pPr>
              <w:tabs>
                <w:tab w:val="decimal" w:pos="1151"/>
              </w:tabs>
              <w:jc w:val="left"/>
              <w:rPr>
                <w:sz w:val="28"/>
                <w:szCs w:val="28"/>
              </w:rPr>
            </w:pPr>
            <w:r>
              <w:rPr>
                <w:sz w:val="28"/>
                <w:szCs w:val="28"/>
              </w:rPr>
              <w:t>1,857,727,403</w:t>
            </w:r>
          </w:p>
        </w:tc>
      </w:tr>
      <w:tr w:rsidR="005B564E" w:rsidRPr="00B066F9" w14:paraId="63D05B01" w14:textId="77777777" w:rsidTr="00E8417A">
        <w:trPr>
          <w:trHeight w:val="288"/>
        </w:trPr>
        <w:tc>
          <w:tcPr>
            <w:tcW w:w="3150" w:type="dxa"/>
            <w:tcBorders>
              <w:top w:val="nil"/>
              <w:left w:val="nil"/>
              <w:bottom w:val="nil"/>
              <w:right w:val="nil"/>
            </w:tcBorders>
            <w:vAlign w:val="bottom"/>
          </w:tcPr>
          <w:p w14:paraId="22936CE0" w14:textId="77777777" w:rsidR="005B564E" w:rsidRDefault="005B564E" w:rsidP="005B564E">
            <w:pPr>
              <w:jc w:val="left"/>
              <w:rPr>
                <w:sz w:val="28"/>
                <w:szCs w:val="28"/>
              </w:rPr>
            </w:pPr>
            <w:r w:rsidRPr="00C7187F">
              <w:rPr>
                <w:sz w:val="28"/>
                <w:szCs w:val="28"/>
                <w:u w:val="single"/>
              </w:rPr>
              <w:t>Add</w:t>
            </w:r>
            <w:r>
              <w:rPr>
                <w:sz w:val="28"/>
                <w:szCs w:val="28"/>
              </w:rPr>
              <w:t xml:space="preserve"> purchase during the year</w:t>
            </w:r>
          </w:p>
        </w:tc>
        <w:tc>
          <w:tcPr>
            <w:tcW w:w="1266" w:type="dxa"/>
            <w:tcBorders>
              <w:top w:val="nil"/>
              <w:left w:val="nil"/>
              <w:bottom w:val="nil"/>
              <w:right w:val="nil"/>
            </w:tcBorders>
          </w:tcPr>
          <w:p w14:paraId="3D1C559A" w14:textId="6DA88D59" w:rsidR="005B564E" w:rsidRDefault="005B564E" w:rsidP="00455FD1">
            <w:pPr>
              <w:tabs>
                <w:tab w:val="decimal" w:pos="1023"/>
              </w:tabs>
              <w:jc w:val="left"/>
              <w:rPr>
                <w:sz w:val="28"/>
                <w:szCs w:val="28"/>
              </w:rPr>
            </w:pPr>
            <w:r>
              <w:rPr>
                <w:rFonts w:hint="cs"/>
                <w:sz w:val="28"/>
                <w:szCs w:val="28"/>
                <w:cs/>
              </w:rPr>
              <w:t>-</w:t>
            </w:r>
          </w:p>
        </w:tc>
        <w:tc>
          <w:tcPr>
            <w:tcW w:w="1254" w:type="dxa"/>
            <w:tcBorders>
              <w:top w:val="nil"/>
              <w:left w:val="nil"/>
              <w:bottom w:val="nil"/>
              <w:right w:val="nil"/>
            </w:tcBorders>
          </w:tcPr>
          <w:p w14:paraId="0CC4972F" w14:textId="14967E2E" w:rsidR="005B564E" w:rsidRPr="00B066F9" w:rsidRDefault="005B564E" w:rsidP="00455FD1">
            <w:pPr>
              <w:tabs>
                <w:tab w:val="decimal" w:pos="929"/>
              </w:tabs>
              <w:jc w:val="left"/>
              <w:rPr>
                <w:sz w:val="28"/>
                <w:szCs w:val="28"/>
              </w:rPr>
            </w:pPr>
            <w:r>
              <w:rPr>
                <w:rFonts w:hint="cs"/>
                <w:sz w:val="28"/>
                <w:szCs w:val="28"/>
                <w:cs/>
              </w:rPr>
              <w:t>-</w:t>
            </w:r>
          </w:p>
        </w:tc>
        <w:tc>
          <w:tcPr>
            <w:tcW w:w="1344" w:type="dxa"/>
            <w:tcBorders>
              <w:top w:val="nil"/>
              <w:left w:val="nil"/>
              <w:bottom w:val="nil"/>
              <w:right w:val="nil"/>
            </w:tcBorders>
          </w:tcPr>
          <w:p w14:paraId="6CE89653" w14:textId="235E0D2D" w:rsidR="005B564E" w:rsidRPr="00B066F9" w:rsidRDefault="005B564E" w:rsidP="005B564E">
            <w:pPr>
              <w:tabs>
                <w:tab w:val="decimal" w:pos="1020"/>
              </w:tabs>
              <w:jc w:val="left"/>
              <w:rPr>
                <w:sz w:val="28"/>
                <w:szCs w:val="28"/>
              </w:rPr>
            </w:pPr>
            <w:r>
              <w:rPr>
                <w:rFonts w:hint="cs"/>
                <w:sz w:val="28"/>
                <w:szCs w:val="28"/>
                <w:cs/>
              </w:rPr>
              <w:t>-</w:t>
            </w:r>
          </w:p>
        </w:tc>
        <w:tc>
          <w:tcPr>
            <w:tcW w:w="1260" w:type="dxa"/>
            <w:tcBorders>
              <w:top w:val="nil"/>
              <w:left w:val="nil"/>
              <w:bottom w:val="nil"/>
              <w:right w:val="nil"/>
            </w:tcBorders>
          </w:tcPr>
          <w:p w14:paraId="31DBED75" w14:textId="3FFCFE14" w:rsidR="005B564E" w:rsidRPr="00B066F9" w:rsidRDefault="005B564E" w:rsidP="005B564E">
            <w:pPr>
              <w:tabs>
                <w:tab w:val="decimal" w:pos="1020"/>
              </w:tabs>
              <w:jc w:val="left"/>
              <w:rPr>
                <w:sz w:val="28"/>
                <w:szCs w:val="28"/>
              </w:rPr>
            </w:pPr>
            <w:r w:rsidRPr="003C3E3F">
              <w:rPr>
                <w:sz w:val="28"/>
                <w:szCs w:val="28"/>
              </w:rPr>
              <w:t>3,725,318</w:t>
            </w:r>
          </w:p>
        </w:tc>
        <w:tc>
          <w:tcPr>
            <w:tcW w:w="1170" w:type="dxa"/>
            <w:tcBorders>
              <w:top w:val="nil"/>
              <w:left w:val="nil"/>
              <w:bottom w:val="nil"/>
              <w:right w:val="nil"/>
            </w:tcBorders>
          </w:tcPr>
          <w:p w14:paraId="5D316C5B" w14:textId="4ED67BA3" w:rsidR="005B564E" w:rsidRPr="00B066F9" w:rsidRDefault="005B564E" w:rsidP="005B564E">
            <w:pPr>
              <w:tabs>
                <w:tab w:val="decimal" w:pos="1020"/>
              </w:tabs>
              <w:jc w:val="left"/>
              <w:rPr>
                <w:sz w:val="28"/>
                <w:szCs w:val="28"/>
              </w:rPr>
            </w:pPr>
            <w:r w:rsidRPr="005D3C90">
              <w:rPr>
                <w:sz w:val="28"/>
                <w:szCs w:val="28"/>
              </w:rPr>
              <w:t>13,535,834</w:t>
            </w:r>
          </w:p>
        </w:tc>
        <w:tc>
          <w:tcPr>
            <w:tcW w:w="1170" w:type="dxa"/>
            <w:tcBorders>
              <w:top w:val="nil"/>
              <w:left w:val="nil"/>
              <w:bottom w:val="nil"/>
              <w:right w:val="nil"/>
            </w:tcBorders>
          </w:tcPr>
          <w:p w14:paraId="4C16CA81" w14:textId="077E248D" w:rsidR="005B564E" w:rsidRPr="00B066F9" w:rsidRDefault="005B564E" w:rsidP="005B564E">
            <w:pPr>
              <w:tabs>
                <w:tab w:val="decimal" w:pos="1020"/>
              </w:tabs>
              <w:jc w:val="left"/>
              <w:rPr>
                <w:sz w:val="28"/>
                <w:szCs w:val="28"/>
              </w:rPr>
            </w:pPr>
            <w:r w:rsidRPr="005D3C90">
              <w:rPr>
                <w:sz w:val="28"/>
                <w:szCs w:val="28"/>
              </w:rPr>
              <w:t>1,378,051</w:t>
            </w:r>
          </w:p>
        </w:tc>
        <w:tc>
          <w:tcPr>
            <w:tcW w:w="1170" w:type="dxa"/>
            <w:tcBorders>
              <w:top w:val="nil"/>
              <w:left w:val="nil"/>
              <w:bottom w:val="nil"/>
              <w:right w:val="nil"/>
            </w:tcBorders>
          </w:tcPr>
          <w:p w14:paraId="2163A2D6" w14:textId="5A03B2A6" w:rsidR="005B564E" w:rsidRPr="00B066F9" w:rsidRDefault="005B564E" w:rsidP="005B564E">
            <w:pPr>
              <w:tabs>
                <w:tab w:val="decimal" w:pos="1020"/>
              </w:tabs>
              <w:jc w:val="left"/>
              <w:rPr>
                <w:sz w:val="28"/>
                <w:szCs w:val="28"/>
              </w:rPr>
            </w:pPr>
            <w:r w:rsidRPr="001734B9">
              <w:rPr>
                <w:sz w:val="28"/>
                <w:szCs w:val="28"/>
              </w:rPr>
              <w:t>2,634,785</w:t>
            </w:r>
          </w:p>
        </w:tc>
        <w:tc>
          <w:tcPr>
            <w:tcW w:w="1440" w:type="dxa"/>
            <w:tcBorders>
              <w:top w:val="nil"/>
              <w:left w:val="nil"/>
              <w:bottom w:val="nil"/>
              <w:right w:val="nil"/>
            </w:tcBorders>
          </w:tcPr>
          <w:p w14:paraId="47B227BE" w14:textId="464C35C5" w:rsidR="005B564E" w:rsidRPr="00B066F9" w:rsidRDefault="005B564E" w:rsidP="005B564E">
            <w:pPr>
              <w:tabs>
                <w:tab w:val="decimal" w:pos="1290"/>
              </w:tabs>
              <w:jc w:val="left"/>
              <w:rPr>
                <w:sz w:val="28"/>
                <w:szCs w:val="28"/>
              </w:rPr>
            </w:pPr>
            <w:r w:rsidRPr="005D3C90">
              <w:rPr>
                <w:sz w:val="28"/>
                <w:szCs w:val="28"/>
              </w:rPr>
              <w:t>4,097,677</w:t>
            </w:r>
          </w:p>
        </w:tc>
        <w:tc>
          <w:tcPr>
            <w:tcW w:w="1260" w:type="dxa"/>
            <w:tcBorders>
              <w:top w:val="nil"/>
              <w:left w:val="nil"/>
              <w:bottom w:val="nil"/>
              <w:right w:val="nil"/>
            </w:tcBorders>
          </w:tcPr>
          <w:p w14:paraId="79134B31" w14:textId="42BCD106" w:rsidR="005B564E" w:rsidRPr="001C745B" w:rsidRDefault="005B564E" w:rsidP="009010C5">
            <w:pPr>
              <w:tabs>
                <w:tab w:val="decimal" w:pos="1151"/>
              </w:tabs>
              <w:jc w:val="left"/>
              <w:rPr>
                <w:sz w:val="28"/>
                <w:szCs w:val="28"/>
              </w:rPr>
            </w:pPr>
            <w:r w:rsidRPr="005D3C90">
              <w:rPr>
                <w:sz w:val="28"/>
                <w:szCs w:val="28"/>
              </w:rPr>
              <w:t>152,856,867</w:t>
            </w:r>
          </w:p>
        </w:tc>
        <w:tc>
          <w:tcPr>
            <w:tcW w:w="1266" w:type="dxa"/>
            <w:tcBorders>
              <w:top w:val="nil"/>
              <w:left w:val="nil"/>
              <w:bottom w:val="nil"/>
              <w:right w:val="nil"/>
            </w:tcBorders>
          </w:tcPr>
          <w:p w14:paraId="066174F4" w14:textId="34BD6EA1" w:rsidR="005B564E" w:rsidRPr="00B066F9" w:rsidRDefault="005B564E" w:rsidP="00DF1B6A">
            <w:pPr>
              <w:tabs>
                <w:tab w:val="decimal" w:pos="1151"/>
              </w:tabs>
              <w:jc w:val="left"/>
              <w:rPr>
                <w:sz w:val="28"/>
                <w:szCs w:val="28"/>
              </w:rPr>
            </w:pPr>
            <w:r w:rsidRPr="005D3C90">
              <w:rPr>
                <w:sz w:val="28"/>
                <w:szCs w:val="28"/>
              </w:rPr>
              <w:t>178,228,532</w:t>
            </w:r>
          </w:p>
        </w:tc>
      </w:tr>
      <w:tr w:rsidR="005B564E" w:rsidRPr="00B066F9" w14:paraId="34FC63DA" w14:textId="77777777" w:rsidTr="00E8417A">
        <w:trPr>
          <w:trHeight w:val="288"/>
        </w:trPr>
        <w:tc>
          <w:tcPr>
            <w:tcW w:w="3150" w:type="dxa"/>
            <w:tcBorders>
              <w:top w:val="nil"/>
              <w:left w:val="nil"/>
              <w:bottom w:val="nil"/>
              <w:right w:val="nil"/>
            </w:tcBorders>
            <w:vAlign w:val="bottom"/>
          </w:tcPr>
          <w:p w14:paraId="54DC30AE" w14:textId="62F174FC" w:rsidR="005B564E" w:rsidRPr="00C7187F" w:rsidRDefault="005B564E" w:rsidP="005B564E">
            <w:pPr>
              <w:jc w:val="left"/>
              <w:rPr>
                <w:sz w:val="28"/>
                <w:szCs w:val="28"/>
                <w:u w:val="single"/>
              </w:rPr>
            </w:pPr>
            <w:r w:rsidRPr="0053101E">
              <w:rPr>
                <w:sz w:val="28"/>
                <w:szCs w:val="28"/>
              </w:rPr>
              <w:t>Acquired in business combination</w:t>
            </w:r>
          </w:p>
        </w:tc>
        <w:tc>
          <w:tcPr>
            <w:tcW w:w="1266" w:type="dxa"/>
            <w:tcBorders>
              <w:top w:val="nil"/>
              <w:left w:val="nil"/>
              <w:bottom w:val="nil"/>
              <w:right w:val="nil"/>
            </w:tcBorders>
          </w:tcPr>
          <w:p w14:paraId="1E44655F" w14:textId="4E98B2D7" w:rsidR="005B564E" w:rsidRDefault="00A13EF9" w:rsidP="00455FD1">
            <w:pPr>
              <w:tabs>
                <w:tab w:val="decimal" w:pos="1113"/>
              </w:tabs>
              <w:jc w:val="left"/>
              <w:rPr>
                <w:sz w:val="28"/>
                <w:szCs w:val="28"/>
                <w:cs/>
              </w:rPr>
            </w:pPr>
            <w:r w:rsidRPr="00A617EB">
              <w:rPr>
                <w:sz w:val="28"/>
                <w:szCs w:val="28"/>
              </w:rPr>
              <w:t>37,589,375</w:t>
            </w:r>
          </w:p>
        </w:tc>
        <w:tc>
          <w:tcPr>
            <w:tcW w:w="1254" w:type="dxa"/>
            <w:tcBorders>
              <w:top w:val="nil"/>
              <w:left w:val="nil"/>
              <w:bottom w:val="nil"/>
              <w:right w:val="nil"/>
            </w:tcBorders>
          </w:tcPr>
          <w:p w14:paraId="40F19F0A" w14:textId="2D8ACFAB" w:rsidR="005B564E" w:rsidRDefault="00A13EF9" w:rsidP="00A13EF9">
            <w:pPr>
              <w:tabs>
                <w:tab w:val="decimal" w:pos="1113"/>
              </w:tabs>
              <w:jc w:val="left"/>
              <w:rPr>
                <w:sz w:val="28"/>
                <w:szCs w:val="28"/>
                <w:cs/>
              </w:rPr>
            </w:pPr>
            <w:r w:rsidRPr="00A617EB">
              <w:rPr>
                <w:sz w:val="28"/>
                <w:szCs w:val="28"/>
                <w:cs/>
              </w:rPr>
              <w:t>23</w:t>
            </w:r>
            <w:r w:rsidRPr="00A617EB">
              <w:rPr>
                <w:sz w:val="28"/>
                <w:szCs w:val="28"/>
              </w:rPr>
              <w:t>,</w:t>
            </w:r>
            <w:r w:rsidRPr="00A617EB">
              <w:rPr>
                <w:sz w:val="28"/>
                <w:szCs w:val="28"/>
                <w:cs/>
              </w:rPr>
              <w:t>632</w:t>
            </w:r>
            <w:r w:rsidRPr="00A617EB">
              <w:rPr>
                <w:sz w:val="28"/>
                <w:szCs w:val="28"/>
              </w:rPr>
              <w:t>,</w:t>
            </w:r>
            <w:r w:rsidRPr="00A617EB">
              <w:rPr>
                <w:sz w:val="28"/>
                <w:szCs w:val="28"/>
                <w:cs/>
              </w:rPr>
              <w:t>507</w:t>
            </w:r>
          </w:p>
        </w:tc>
        <w:tc>
          <w:tcPr>
            <w:tcW w:w="1344" w:type="dxa"/>
            <w:tcBorders>
              <w:top w:val="nil"/>
              <w:left w:val="nil"/>
              <w:bottom w:val="nil"/>
              <w:right w:val="nil"/>
            </w:tcBorders>
          </w:tcPr>
          <w:p w14:paraId="106F1EF3" w14:textId="4EEC98A8" w:rsidR="005B564E" w:rsidRDefault="005B564E" w:rsidP="00455FD1">
            <w:pPr>
              <w:tabs>
                <w:tab w:val="decimal" w:pos="1113"/>
              </w:tabs>
              <w:jc w:val="left"/>
              <w:rPr>
                <w:sz w:val="28"/>
                <w:szCs w:val="28"/>
                <w:cs/>
              </w:rPr>
            </w:pPr>
            <w:r w:rsidRPr="00D02838">
              <w:rPr>
                <w:sz w:val="28"/>
                <w:szCs w:val="28"/>
              </w:rPr>
              <w:t>136</w:t>
            </w:r>
            <w:r w:rsidRPr="003C3E3F">
              <w:rPr>
                <w:sz w:val="28"/>
                <w:szCs w:val="28"/>
              </w:rPr>
              <w:t>,</w:t>
            </w:r>
            <w:r w:rsidRPr="00D02838">
              <w:rPr>
                <w:sz w:val="28"/>
                <w:szCs w:val="28"/>
              </w:rPr>
              <w:t>719</w:t>
            </w:r>
            <w:r w:rsidRPr="003C3E3F">
              <w:rPr>
                <w:sz w:val="28"/>
                <w:szCs w:val="28"/>
              </w:rPr>
              <w:t>,</w:t>
            </w:r>
            <w:r w:rsidRPr="00D02838">
              <w:rPr>
                <w:sz w:val="28"/>
                <w:szCs w:val="28"/>
              </w:rPr>
              <w:t>002</w:t>
            </w:r>
          </w:p>
        </w:tc>
        <w:tc>
          <w:tcPr>
            <w:tcW w:w="1260" w:type="dxa"/>
            <w:tcBorders>
              <w:top w:val="nil"/>
              <w:left w:val="nil"/>
              <w:bottom w:val="nil"/>
              <w:right w:val="nil"/>
            </w:tcBorders>
          </w:tcPr>
          <w:p w14:paraId="1202FB5D" w14:textId="2C0FEC14" w:rsidR="005B564E" w:rsidRPr="003C3E3F" w:rsidRDefault="005B564E" w:rsidP="005B564E">
            <w:pPr>
              <w:tabs>
                <w:tab w:val="decimal" w:pos="1020"/>
              </w:tabs>
              <w:jc w:val="left"/>
              <w:rPr>
                <w:sz w:val="28"/>
                <w:szCs w:val="28"/>
              </w:rPr>
            </w:pPr>
            <w:r w:rsidRPr="005D3C90">
              <w:rPr>
                <w:sz w:val="28"/>
                <w:szCs w:val="28"/>
              </w:rPr>
              <w:t>144,641,853</w:t>
            </w:r>
          </w:p>
        </w:tc>
        <w:tc>
          <w:tcPr>
            <w:tcW w:w="1170" w:type="dxa"/>
            <w:tcBorders>
              <w:top w:val="nil"/>
              <w:left w:val="nil"/>
              <w:bottom w:val="nil"/>
              <w:right w:val="nil"/>
            </w:tcBorders>
          </w:tcPr>
          <w:p w14:paraId="1771E346" w14:textId="348643DB" w:rsidR="005B564E" w:rsidRPr="00D02838" w:rsidRDefault="005B564E" w:rsidP="005B564E">
            <w:pPr>
              <w:tabs>
                <w:tab w:val="decimal" w:pos="1020"/>
              </w:tabs>
              <w:jc w:val="left"/>
              <w:rPr>
                <w:sz w:val="28"/>
                <w:szCs w:val="28"/>
              </w:rPr>
            </w:pPr>
            <w:r w:rsidRPr="005D3C90">
              <w:rPr>
                <w:sz w:val="28"/>
                <w:szCs w:val="28"/>
              </w:rPr>
              <w:t>96,024,088</w:t>
            </w:r>
          </w:p>
        </w:tc>
        <w:tc>
          <w:tcPr>
            <w:tcW w:w="1170" w:type="dxa"/>
            <w:tcBorders>
              <w:top w:val="nil"/>
              <w:left w:val="nil"/>
              <w:bottom w:val="nil"/>
              <w:right w:val="nil"/>
            </w:tcBorders>
          </w:tcPr>
          <w:p w14:paraId="0728A8A9" w14:textId="1C2A9267" w:rsidR="005B564E" w:rsidRPr="001734B9" w:rsidRDefault="005B564E" w:rsidP="005B564E">
            <w:pPr>
              <w:tabs>
                <w:tab w:val="decimal" w:pos="1020"/>
              </w:tabs>
              <w:jc w:val="left"/>
              <w:rPr>
                <w:sz w:val="28"/>
                <w:szCs w:val="28"/>
              </w:rPr>
            </w:pPr>
            <w:r w:rsidRPr="005D3C90">
              <w:rPr>
                <w:sz w:val="28"/>
                <w:szCs w:val="28"/>
              </w:rPr>
              <w:t>9,593,808</w:t>
            </w:r>
          </w:p>
        </w:tc>
        <w:tc>
          <w:tcPr>
            <w:tcW w:w="1170" w:type="dxa"/>
            <w:tcBorders>
              <w:top w:val="nil"/>
              <w:left w:val="nil"/>
              <w:bottom w:val="nil"/>
              <w:right w:val="nil"/>
            </w:tcBorders>
          </w:tcPr>
          <w:p w14:paraId="3DDAFFA9" w14:textId="1AFA9B3F" w:rsidR="005B564E" w:rsidRPr="001734B9" w:rsidRDefault="005B564E" w:rsidP="005B564E">
            <w:pPr>
              <w:tabs>
                <w:tab w:val="decimal" w:pos="1020"/>
              </w:tabs>
              <w:jc w:val="left"/>
              <w:rPr>
                <w:sz w:val="28"/>
                <w:szCs w:val="28"/>
              </w:rPr>
            </w:pPr>
            <w:r w:rsidRPr="005D3C90">
              <w:rPr>
                <w:sz w:val="28"/>
                <w:szCs w:val="28"/>
              </w:rPr>
              <w:t>38,869,276</w:t>
            </w:r>
          </w:p>
        </w:tc>
        <w:tc>
          <w:tcPr>
            <w:tcW w:w="1440" w:type="dxa"/>
            <w:tcBorders>
              <w:top w:val="nil"/>
              <w:left w:val="nil"/>
              <w:bottom w:val="nil"/>
              <w:right w:val="nil"/>
            </w:tcBorders>
          </w:tcPr>
          <w:p w14:paraId="158ECCF1" w14:textId="1393C9C1" w:rsidR="005B564E" w:rsidRPr="001734B9" w:rsidRDefault="005B564E" w:rsidP="005B564E">
            <w:pPr>
              <w:tabs>
                <w:tab w:val="decimal" w:pos="1290"/>
              </w:tabs>
              <w:jc w:val="left"/>
              <w:rPr>
                <w:sz w:val="28"/>
                <w:szCs w:val="28"/>
              </w:rPr>
            </w:pPr>
            <w:r w:rsidRPr="00464FED">
              <w:rPr>
                <w:sz w:val="28"/>
                <w:szCs w:val="28"/>
              </w:rPr>
              <w:t>451</w:t>
            </w:r>
            <w:r w:rsidRPr="005D3C90">
              <w:rPr>
                <w:sz w:val="28"/>
                <w:szCs w:val="28"/>
              </w:rPr>
              <w:t>,</w:t>
            </w:r>
            <w:r w:rsidRPr="00464FED">
              <w:rPr>
                <w:sz w:val="28"/>
                <w:szCs w:val="28"/>
              </w:rPr>
              <w:t>388</w:t>
            </w:r>
          </w:p>
        </w:tc>
        <w:tc>
          <w:tcPr>
            <w:tcW w:w="1260" w:type="dxa"/>
            <w:tcBorders>
              <w:top w:val="nil"/>
              <w:left w:val="nil"/>
              <w:bottom w:val="nil"/>
              <w:right w:val="nil"/>
            </w:tcBorders>
          </w:tcPr>
          <w:p w14:paraId="2258E529" w14:textId="18A60264" w:rsidR="005B564E" w:rsidRPr="001734B9" w:rsidRDefault="005B564E" w:rsidP="009010C5">
            <w:pPr>
              <w:tabs>
                <w:tab w:val="decimal" w:pos="1151"/>
              </w:tabs>
              <w:jc w:val="left"/>
              <w:rPr>
                <w:sz w:val="28"/>
                <w:szCs w:val="28"/>
              </w:rPr>
            </w:pPr>
            <w:r w:rsidRPr="00464FED">
              <w:rPr>
                <w:sz w:val="28"/>
                <w:szCs w:val="28"/>
              </w:rPr>
              <w:t>3</w:t>
            </w:r>
            <w:r w:rsidRPr="005D3C90">
              <w:rPr>
                <w:sz w:val="28"/>
                <w:szCs w:val="28"/>
              </w:rPr>
              <w:t>,</w:t>
            </w:r>
            <w:r w:rsidRPr="00464FED">
              <w:rPr>
                <w:sz w:val="28"/>
                <w:szCs w:val="28"/>
              </w:rPr>
              <w:t>078</w:t>
            </w:r>
            <w:r w:rsidRPr="005D3C90">
              <w:rPr>
                <w:sz w:val="28"/>
                <w:szCs w:val="28"/>
              </w:rPr>
              <w:t>,</w:t>
            </w:r>
            <w:r w:rsidRPr="00464FED">
              <w:rPr>
                <w:sz w:val="28"/>
                <w:szCs w:val="28"/>
              </w:rPr>
              <w:t>095</w:t>
            </w:r>
          </w:p>
        </w:tc>
        <w:tc>
          <w:tcPr>
            <w:tcW w:w="1266" w:type="dxa"/>
            <w:tcBorders>
              <w:top w:val="nil"/>
              <w:left w:val="nil"/>
              <w:bottom w:val="nil"/>
              <w:right w:val="nil"/>
            </w:tcBorders>
          </w:tcPr>
          <w:p w14:paraId="475C24CB" w14:textId="7B307109" w:rsidR="005B564E" w:rsidRDefault="005B564E" w:rsidP="00DF1B6A">
            <w:pPr>
              <w:tabs>
                <w:tab w:val="decimal" w:pos="1151"/>
              </w:tabs>
              <w:jc w:val="left"/>
              <w:rPr>
                <w:sz w:val="28"/>
                <w:szCs w:val="28"/>
              </w:rPr>
            </w:pPr>
            <w:r w:rsidRPr="005D3C90">
              <w:rPr>
                <w:sz w:val="28"/>
                <w:szCs w:val="28"/>
              </w:rPr>
              <w:t>490,599,392</w:t>
            </w:r>
          </w:p>
        </w:tc>
      </w:tr>
      <w:tr w:rsidR="005B564E" w:rsidRPr="00B066F9" w14:paraId="4D5B103E" w14:textId="77777777" w:rsidTr="00E8417A">
        <w:trPr>
          <w:trHeight w:val="288"/>
        </w:trPr>
        <w:tc>
          <w:tcPr>
            <w:tcW w:w="3150" w:type="dxa"/>
            <w:tcBorders>
              <w:top w:val="nil"/>
              <w:left w:val="nil"/>
              <w:bottom w:val="nil"/>
              <w:right w:val="nil"/>
            </w:tcBorders>
            <w:vAlign w:val="bottom"/>
          </w:tcPr>
          <w:p w14:paraId="7DEEA836" w14:textId="6DDD47A2" w:rsidR="005B564E" w:rsidRPr="0053101E" w:rsidRDefault="002943D4" w:rsidP="005B564E">
            <w:pPr>
              <w:jc w:val="left"/>
              <w:rPr>
                <w:sz w:val="28"/>
                <w:szCs w:val="28"/>
              </w:rPr>
            </w:pPr>
            <w:r>
              <w:rPr>
                <w:sz w:val="28"/>
                <w:szCs w:val="28"/>
              </w:rPr>
              <w:t>Transfer from inventory</w:t>
            </w:r>
          </w:p>
        </w:tc>
        <w:tc>
          <w:tcPr>
            <w:tcW w:w="1266" w:type="dxa"/>
            <w:tcBorders>
              <w:top w:val="nil"/>
              <w:left w:val="nil"/>
              <w:bottom w:val="nil"/>
              <w:right w:val="nil"/>
            </w:tcBorders>
          </w:tcPr>
          <w:p w14:paraId="47B81B79" w14:textId="1222BB16" w:rsidR="005B564E" w:rsidRPr="00C5032F" w:rsidRDefault="005B564E" w:rsidP="00455FD1">
            <w:pPr>
              <w:tabs>
                <w:tab w:val="decimal" w:pos="1020"/>
              </w:tabs>
              <w:jc w:val="left"/>
              <w:rPr>
                <w:sz w:val="28"/>
                <w:szCs w:val="28"/>
              </w:rPr>
            </w:pPr>
            <w:r>
              <w:rPr>
                <w:rFonts w:hint="cs"/>
                <w:sz w:val="28"/>
                <w:szCs w:val="28"/>
                <w:cs/>
              </w:rPr>
              <w:t>-</w:t>
            </w:r>
          </w:p>
        </w:tc>
        <w:tc>
          <w:tcPr>
            <w:tcW w:w="1254" w:type="dxa"/>
            <w:tcBorders>
              <w:top w:val="nil"/>
              <w:left w:val="nil"/>
              <w:bottom w:val="nil"/>
              <w:right w:val="nil"/>
            </w:tcBorders>
          </w:tcPr>
          <w:p w14:paraId="7D02D489" w14:textId="596FE9E5" w:rsidR="005B564E" w:rsidRDefault="005B564E" w:rsidP="00455FD1">
            <w:pPr>
              <w:tabs>
                <w:tab w:val="decimal" w:pos="929"/>
              </w:tabs>
              <w:jc w:val="left"/>
              <w:rPr>
                <w:sz w:val="28"/>
                <w:szCs w:val="28"/>
                <w:cs/>
              </w:rPr>
            </w:pPr>
            <w:r>
              <w:rPr>
                <w:rFonts w:hint="cs"/>
                <w:sz w:val="28"/>
                <w:szCs w:val="28"/>
                <w:cs/>
              </w:rPr>
              <w:t>-</w:t>
            </w:r>
          </w:p>
        </w:tc>
        <w:tc>
          <w:tcPr>
            <w:tcW w:w="1344" w:type="dxa"/>
            <w:tcBorders>
              <w:top w:val="nil"/>
              <w:left w:val="nil"/>
              <w:bottom w:val="nil"/>
              <w:right w:val="nil"/>
            </w:tcBorders>
          </w:tcPr>
          <w:p w14:paraId="70A074F7" w14:textId="356CEB28" w:rsidR="005B564E" w:rsidRPr="00D02838" w:rsidRDefault="005B564E" w:rsidP="005B564E">
            <w:pPr>
              <w:tabs>
                <w:tab w:val="decimal" w:pos="1020"/>
              </w:tabs>
              <w:jc w:val="left"/>
              <w:rPr>
                <w:sz w:val="28"/>
                <w:szCs w:val="28"/>
              </w:rPr>
            </w:pPr>
            <w:r>
              <w:rPr>
                <w:rFonts w:hint="cs"/>
                <w:sz w:val="28"/>
                <w:szCs w:val="28"/>
                <w:cs/>
              </w:rPr>
              <w:t>-</w:t>
            </w:r>
          </w:p>
        </w:tc>
        <w:tc>
          <w:tcPr>
            <w:tcW w:w="1260" w:type="dxa"/>
            <w:tcBorders>
              <w:top w:val="nil"/>
              <w:left w:val="nil"/>
              <w:bottom w:val="nil"/>
              <w:right w:val="nil"/>
            </w:tcBorders>
          </w:tcPr>
          <w:p w14:paraId="56B428D5" w14:textId="2E8625C3" w:rsidR="005B564E" w:rsidRPr="005D3C90" w:rsidRDefault="005B564E" w:rsidP="009010C5">
            <w:pPr>
              <w:tabs>
                <w:tab w:val="decimal" w:pos="930"/>
              </w:tabs>
              <w:jc w:val="left"/>
              <w:rPr>
                <w:sz w:val="28"/>
                <w:szCs w:val="28"/>
              </w:rPr>
            </w:pPr>
            <w:r>
              <w:rPr>
                <w:rFonts w:hint="cs"/>
                <w:sz w:val="28"/>
                <w:szCs w:val="28"/>
                <w:cs/>
              </w:rPr>
              <w:t>-</w:t>
            </w:r>
          </w:p>
        </w:tc>
        <w:tc>
          <w:tcPr>
            <w:tcW w:w="1170" w:type="dxa"/>
            <w:tcBorders>
              <w:top w:val="nil"/>
              <w:left w:val="nil"/>
              <w:bottom w:val="nil"/>
              <w:right w:val="nil"/>
            </w:tcBorders>
          </w:tcPr>
          <w:p w14:paraId="588F4C05" w14:textId="6B638793" w:rsidR="005B564E" w:rsidRPr="005D3C90" w:rsidRDefault="005B564E" w:rsidP="005B564E">
            <w:pPr>
              <w:tabs>
                <w:tab w:val="decimal" w:pos="1020"/>
              </w:tabs>
              <w:jc w:val="left"/>
              <w:rPr>
                <w:sz w:val="28"/>
                <w:szCs w:val="28"/>
              </w:rPr>
            </w:pPr>
            <w:r w:rsidRPr="005D3C90">
              <w:rPr>
                <w:sz w:val="28"/>
                <w:szCs w:val="28"/>
              </w:rPr>
              <w:t>3,915,906</w:t>
            </w:r>
          </w:p>
        </w:tc>
        <w:tc>
          <w:tcPr>
            <w:tcW w:w="1170" w:type="dxa"/>
            <w:tcBorders>
              <w:top w:val="nil"/>
              <w:left w:val="nil"/>
              <w:bottom w:val="nil"/>
              <w:right w:val="nil"/>
            </w:tcBorders>
          </w:tcPr>
          <w:p w14:paraId="0C643117" w14:textId="6454F528" w:rsidR="005B564E" w:rsidRPr="005D3C90" w:rsidRDefault="005B564E" w:rsidP="009010C5">
            <w:pPr>
              <w:tabs>
                <w:tab w:val="decimal" w:pos="930"/>
              </w:tabs>
              <w:jc w:val="left"/>
              <w:rPr>
                <w:sz w:val="28"/>
                <w:szCs w:val="28"/>
              </w:rPr>
            </w:pPr>
            <w:r>
              <w:rPr>
                <w:rFonts w:hint="cs"/>
                <w:sz w:val="28"/>
                <w:szCs w:val="28"/>
                <w:cs/>
              </w:rPr>
              <w:t>-</w:t>
            </w:r>
          </w:p>
        </w:tc>
        <w:tc>
          <w:tcPr>
            <w:tcW w:w="1170" w:type="dxa"/>
            <w:tcBorders>
              <w:top w:val="nil"/>
              <w:left w:val="nil"/>
              <w:bottom w:val="nil"/>
              <w:right w:val="nil"/>
            </w:tcBorders>
          </w:tcPr>
          <w:p w14:paraId="7ABBE797" w14:textId="2A4DE8F5" w:rsidR="005B564E" w:rsidRPr="005D3C90" w:rsidRDefault="005B564E" w:rsidP="009010C5">
            <w:pPr>
              <w:tabs>
                <w:tab w:val="decimal" w:pos="930"/>
              </w:tabs>
              <w:jc w:val="left"/>
              <w:rPr>
                <w:sz w:val="28"/>
                <w:szCs w:val="28"/>
              </w:rPr>
            </w:pPr>
            <w:r>
              <w:rPr>
                <w:rFonts w:hint="cs"/>
                <w:sz w:val="28"/>
                <w:szCs w:val="28"/>
                <w:cs/>
              </w:rPr>
              <w:t>-</w:t>
            </w:r>
          </w:p>
        </w:tc>
        <w:tc>
          <w:tcPr>
            <w:tcW w:w="1440" w:type="dxa"/>
            <w:tcBorders>
              <w:top w:val="nil"/>
              <w:left w:val="nil"/>
              <w:bottom w:val="nil"/>
              <w:right w:val="nil"/>
            </w:tcBorders>
          </w:tcPr>
          <w:p w14:paraId="15B07A74" w14:textId="09EEC84A" w:rsidR="005B564E" w:rsidRPr="00464FED" w:rsidRDefault="005B564E" w:rsidP="005B564E">
            <w:pPr>
              <w:tabs>
                <w:tab w:val="decimal" w:pos="1290"/>
              </w:tabs>
              <w:jc w:val="left"/>
              <w:rPr>
                <w:sz w:val="28"/>
                <w:szCs w:val="28"/>
              </w:rPr>
            </w:pPr>
            <w:r w:rsidRPr="005D3C90">
              <w:rPr>
                <w:sz w:val="28"/>
                <w:szCs w:val="28"/>
              </w:rPr>
              <w:t>26,437</w:t>
            </w:r>
          </w:p>
        </w:tc>
        <w:tc>
          <w:tcPr>
            <w:tcW w:w="1260" w:type="dxa"/>
            <w:tcBorders>
              <w:top w:val="nil"/>
              <w:left w:val="nil"/>
              <w:bottom w:val="nil"/>
              <w:right w:val="nil"/>
            </w:tcBorders>
          </w:tcPr>
          <w:p w14:paraId="2E566B84" w14:textId="288664B9" w:rsidR="005B564E" w:rsidRPr="00464FED" w:rsidRDefault="005B564E" w:rsidP="009010C5">
            <w:pPr>
              <w:tabs>
                <w:tab w:val="decimal" w:pos="1151"/>
              </w:tabs>
              <w:jc w:val="left"/>
              <w:rPr>
                <w:sz w:val="28"/>
                <w:szCs w:val="28"/>
              </w:rPr>
            </w:pPr>
            <w:r w:rsidRPr="005D3C90">
              <w:rPr>
                <w:sz w:val="28"/>
                <w:szCs w:val="28"/>
              </w:rPr>
              <w:t>16,265,780</w:t>
            </w:r>
          </w:p>
        </w:tc>
        <w:tc>
          <w:tcPr>
            <w:tcW w:w="1266" w:type="dxa"/>
            <w:tcBorders>
              <w:top w:val="nil"/>
              <w:left w:val="nil"/>
              <w:bottom w:val="nil"/>
              <w:right w:val="nil"/>
            </w:tcBorders>
          </w:tcPr>
          <w:p w14:paraId="44676358" w14:textId="46D2DCA2" w:rsidR="005B564E" w:rsidRPr="005D3C90" w:rsidRDefault="005B564E" w:rsidP="00DF1B6A">
            <w:pPr>
              <w:tabs>
                <w:tab w:val="decimal" w:pos="1151"/>
              </w:tabs>
              <w:jc w:val="left"/>
              <w:rPr>
                <w:sz w:val="28"/>
                <w:szCs w:val="28"/>
              </w:rPr>
            </w:pPr>
            <w:r w:rsidRPr="005D3C90">
              <w:rPr>
                <w:sz w:val="28"/>
                <w:szCs w:val="28"/>
              </w:rPr>
              <w:t>20,208,123</w:t>
            </w:r>
          </w:p>
        </w:tc>
      </w:tr>
      <w:tr w:rsidR="005B564E" w:rsidRPr="00B066F9" w14:paraId="05A91E52" w14:textId="77777777" w:rsidTr="00E8417A">
        <w:trPr>
          <w:trHeight w:val="288"/>
        </w:trPr>
        <w:tc>
          <w:tcPr>
            <w:tcW w:w="3150" w:type="dxa"/>
            <w:tcBorders>
              <w:top w:val="nil"/>
              <w:left w:val="nil"/>
              <w:bottom w:val="nil"/>
              <w:right w:val="nil"/>
            </w:tcBorders>
            <w:vAlign w:val="bottom"/>
          </w:tcPr>
          <w:p w14:paraId="7688AE9C" w14:textId="084233BF" w:rsidR="005B564E" w:rsidRPr="00B30D51" w:rsidRDefault="004825B3" w:rsidP="005B564E">
            <w:pPr>
              <w:jc w:val="left"/>
              <w:rPr>
                <w:spacing w:val="-8"/>
                <w:sz w:val="28"/>
                <w:szCs w:val="28"/>
                <w:highlight w:val="yellow"/>
                <w:cs/>
              </w:rPr>
            </w:pPr>
            <w:r>
              <w:rPr>
                <w:spacing w:val="-6"/>
                <w:sz w:val="28"/>
                <w:szCs w:val="28"/>
              </w:rPr>
              <w:t>Borrowing cost</w:t>
            </w:r>
          </w:p>
        </w:tc>
        <w:tc>
          <w:tcPr>
            <w:tcW w:w="1266" w:type="dxa"/>
            <w:tcBorders>
              <w:top w:val="nil"/>
              <w:left w:val="nil"/>
              <w:bottom w:val="nil"/>
              <w:right w:val="nil"/>
            </w:tcBorders>
          </w:tcPr>
          <w:p w14:paraId="749F92FA" w14:textId="47096423" w:rsidR="005B564E" w:rsidRDefault="005B564E" w:rsidP="00455FD1">
            <w:pPr>
              <w:tabs>
                <w:tab w:val="decimal" w:pos="1020"/>
              </w:tabs>
              <w:jc w:val="left"/>
              <w:rPr>
                <w:sz w:val="28"/>
                <w:szCs w:val="28"/>
                <w:cs/>
              </w:rPr>
            </w:pPr>
            <w:r>
              <w:rPr>
                <w:rFonts w:hint="cs"/>
                <w:sz w:val="28"/>
                <w:szCs w:val="28"/>
                <w:cs/>
              </w:rPr>
              <w:t>-</w:t>
            </w:r>
          </w:p>
        </w:tc>
        <w:tc>
          <w:tcPr>
            <w:tcW w:w="1254" w:type="dxa"/>
            <w:tcBorders>
              <w:top w:val="nil"/>
              <w:left w:val="nil"/>
              <w:bottom w:val="nil"/>
              <w:right w:val="nil"/>
            </w:tcBorders>
          </w:tcPr>
          <w:p w14:paraId="28D667D9" w14:textId="4E53722C" w:rsidR="005B564E" w:rsidRPr="00AF5534" w:rsidRDefault="005B564E" w:rsidP="00455FD1">
            <w:pPr>
              <w:tabs>
                <w:tab w:val="decimal" w:pos="929"/>
              </w:tabs>
              <w:jc w:val="left"/>
              <w:rPr>
                <w:sz w:val="28"/>
                <w:szCs w:val="28"/>
                <w:cs/>
              </w:rPr>
            </w:pPr>
            <w:r>
              <w:rPr>
                <w:rFonts w:hint="cs"/>
                <w:sz w:val="28"/>
                <w:szCs w:val="28"/>
                <w:cs/>
              </w:rPr>
              <w:t>-</w:t>
            </w:r>
          </w:p>
        </w:tc>
        <w:tc>
          <w:tcPr>
            <w:tcW w:w="1344" w:type="dxa"/>
            <w:tcBorders>
              <w:top w:val="nil"/>
              <w:left w:val="nil"/>
              <w:bottom w:val="nil"/>
              <w:right w:val="nil"/>
            </w:tcBorders>
          </w:tcPr>
          <w:p w14:paraId="445AC061" w14:textId="724FEB8E" w:rsidR="005B564E" w:rsidRDefault="005B564E" w:rsidP="005B564E">
            <w:pPr>
              <w:tabs>
                <w:tab w:val="decimal" w:pos="1020"/>
              </w:tabs>
              <w:jc w:val="left"/>
              <w:rPr>
                <w:sz w:val="28"/>
                <w:szCs w:val="28"/>
                <w:cs/>
              </w:rPr>
            </w:pPr>
            <w:r>
              <w:rPr>
                <w:rFonts w:hint="cs"/>
                <w:sz w:val="28"/>
                <w:szCs w:val="28"/>
                <w:cs/>
              </w:rPr>
              <w:t>-</w:t>
            </w:r>
          </w:p>
        </w:tc>
        <w:tc>
          <w:tcPr>
            <w:tcW w:w="1260" w:type="dxa"/>
            <w:tcBorders>
              <w:top w:val="nil"/>
              <w:left w:val="nil"/>
              <w:bottom w:val="nil"/>
              <w:right w:val="nil"/>
            </w:tcBorders>
          </w:tcPr>
          <w:p w14:paraId="68932D31" w14:textId="7F0CA42A" w:rsidR="005B564E" w:rsidRDefault="005B564E" w:rsidP="005B564E">
            <w:pPr>
              <w:tabs>
                <w:tab w:val="decimal" w:pos="930"/>
              </w:tabs>
              <w:jc w:val="left"/>
              <w:rPr>
                <w:sz w:val="28"/>
                <w:szCs w:val="28"/>
                <w:cs/>
              </w:rPr>
            </w:pPr>
            <w:r>
              <w:rPr>
                <w:rFonts w:hint="cs"/>
                <w:sz w:val="28"/>
                <w:szCs w:val="28"/>
                <w:cs/>
              </w:rPr>
              <w:t>-</w:t>
            </w:r>
          </w:p>
        </w:tc>
        <w:tc>
          <w:tcPr>
            <w:tcW w:w="1170" w:type="dxa"/>
            <w:tcBorders>
              <w:top w:val="nil"/>
              <w:left w:val="nil"/>
              <w:bottom w:val="nil"/>
              <w:right w:val="nil"/>
            </w:tcBorders>
          </w:tcPr>
          <w:p w14:paraId="7139967A" w14:textId="2302C995" w:rsidR="005B564E" w:rsidRDefault="005B564E" w:rsidP="005B564E">
            <w:pPr>
              <w:tabs>
                <w:tab w:val="decimal" w:pos="930"/>
              </w:tabs>
              <w:jc w:val="left"/>
              <w:rPr>
                <w:sz w:val="28"/>
                <w:szCs w:val="28"/>
                <w:cs/>
              </w:rPr>
            </w:pPr>
            <w:r>
              <w:rPr>
                <w:rFonts w:hint="cs"/>
                <w:sz w:val="28"/>
                <w:szCs w:val="28"/>
                <w:cs/>
              </w:rPr>
              <w:t>-</w:t>
            </w:r>
          </w:p>
        </w:tc>
        <w:tc>
          <w:tcPr>
            <w:tcW w:w="1170" w:type="dxa"/>
            <w:tcBorders>
              <w:top w:val="nil"/>
              <w:left w:val="nil"/>
              <w:bottom w:val="nil"/>
              <w:right w:val="nil"/>
            </w:tcBorders>
          </w:tcPr>
          <w:p w14:paraId="494EB2D1" w14:textId="3CFC2961" w:rsidR="005B564E" w:rsidRDefault="005B564E" w:rsidP="005B564E">
            <w:pPr>
              <w:tabs>
                <w:tab w:val="decimal" w:pos="930"/>
              </w:tabs>
              <w:jc w:val="left"/>
              <w:rPr>
                <w:sz w:val="28"/>
                <w:szCs w:val="28"/>
                <w:cs/>
              </w:rPr>
            </w:pPr>
            <w:r>
              <w:rPr>
                <w:rFonts w:hint="cs"/>
                <w:sz w:val="28"/>
                <w:szCs w:val="28"/>
                <w:cs/>
              </w:rPr>
              <w:t>-</w:t>
            </w:r>
          </w:p>
        </w:tc>
        <w:tc>
          <w:tcPr>
            <w:tcW w:w="1170" w:type="dxa"/>
            <w:tcBorders>
              <w:top w:val="nil"/>
              <w:left w:val="nil"/>
              <w:bottom w:val="nil"/>
              <w:right w:val="nil"/>
            </w:tcBorders>
          </w:tcPr>
          <w:p w14:paraId="6B2ED65D" w14:textId="30CC3652" w:rsidR="005B564E" w:rsidRDefault="005B564E" w:rsidP="005B564E">
            <w:pPr>
              <w:tabs>
                <w:tab w:val="decimal" w:pos="930"/>
              </w:tabs>
              <w:jc w:val="left"/>
              <w:rPr>
                <w:sz w:val="28"/>
                <w:szCs w:val="28"/>
                <w:cs/>
              </w:rPr>
            </w:pPr>
            <w:r>
              <w:rPr>
                <w:rFonts w:hint="cs"/>
                <w:sz w:val="28"/>
                <w:szCs w:val="28"/>
                <w:cs/>
              </w:rPr>
              <w:t>-</w:t>
            </w:r>
          </w:p>
        </w:tc>
        <w:tc>
          <w:tcPr>
            <w:tcW w:w="1440" w:type="dxa"/>
            <w:tcBorders>
              <w:top w:val="nil"/>
              <w:left w:val="nil"/>
              <w:bottom w:val="nil"/>
              <w:right w:val="nil"/>
            </w:tcBorders>
          </w:tcPr>
          <w:p w14:paraId="7EE290D6" w14:textId="254CB797" w:rsidR="005B564E" w:rsidRDefault="005B564E" w:rsidP="005B564E">
            <w:pPr>
              <w:tabs>
                <w:tab w:val="decimal" w:pos="1200"/>
              </w:tabs>
              <w:jc w:val="left"/>
              <w:rPr>
                <w:sz w:val="28"/>
                <w:szCs w:val="28"/>
                <w:cs/>
              </w:rPr>
            </w:pPr>
            <w:r>
              <w:rPr>
                <w:rFonts w:hint="cs"/>
                <w:sz w:val="28"/>
                <w:szCs w:val="28"/>
                <w:cs/>
              </w:rPr>
              <w:t>-</w:t>
            </w:r>
          </w:p>
        </w:tc>
        <w:tc>
          <w:tcPr>
            <w:tcW w:w="1260" w:type="dxa"/>
            <w:tcBorders>
              <w:top w:val="nil"/>
              <w:left w:val="nil"/>
              <w:bottom w:val="nil"/>
              <w:right w:val="nil"/>
            </w:tcBorders>
          </w:tcPr>
          <w:p w14:paraId="54DB670A" w14:textId="0B2BE07E" w:rsidR="005B564E" w:rsidRDefault="005B564E" w:rsidP="009010C5">
            <w:pPr>
              <w:tabs>
                <w:tab w:val="decimal" w:pos="1151"/>
              </w:tabs>
              <w:jc w:val="left"/>
              <w:rPr>
                <w:sz w:val="28"/>
                <w:szCs w:val="28"/>
                <w:cs/>
              </w:rPr>
            </w:pPr>
            <w:r w:rsidRPr="00D02838">
              <w:rPr>
                <w:sz w:val="28"/>
                <w:szCs w:val="28"/>
              </w:rPr>
              <w:t>2</w:t>
            </w:r>
            <w:r w:rsidRPr="001734B9">
              <w:rPr>
                <w:sz w:val="28"/>
                <w:szCs w:val="28"/>
              </w:rPr>
              <w:t>,</w:t>
            </w:r>
            <w:r w:rsidRPr="00D02838">
              <w:rPr>
                <w:sz w:val="28"/>
                <w:szCs w:val="28"/>
              </w:rPr>
              <w:t>954</w:t>
            </w:r>
            <w:r w:rsidRPr="001734B9">
              <w:rPr>
                <w:sz w:val="28"/>
                <w:szCs w:val="28"/>
              </w:rPr>
              <w:t>,</w:t>
            </w:r>
            <w:r w:rsidRPr="00D02838">
              <w:rPr>
                <w:sz w:val="28"/>
                <w:szCs w:val="28"/>
              </w:rPr>
              <w:t>501</w:t>
            </w:r>
          </w:p>
        </w:tc>
        <w:tc>
          <w:tcPr>
            <w:tcW w:w="1266" w:type="dxa"/>
            <w:tcBorders>
              <w:top w:val="nil"/>
              <w:left w:val="nil"/>
              <w:bottom w:val="nil"/>
              <w:right w:val="nil"/>
            </w:tcBorders>
          </w:tcPr>
          <w:p w14:paraId="000CC9DF" w14:textId="2D5003F0" w:rsidR="005B564E" w:rsidRDefault="005B564E" w:rsidP="00DF1B6A">
            <w:pPr>
              <w:tabs>
                <w:tab w:val="decimal" w:pos="1151"/>
              </w:tabs>
              <w:jc w:val="left"/>
              <w:rPr>
                <w:sz w:val="28"/>
                <w:szCs w:val="28"/>
              </w:rPr>
            </w:pPr>
            <w:r>
              <w:rPr>
                <w:sz w:val="28"/>
                <w:szCs w:val="28"/>
              </w:rPr>
              <w:fldChar w:fldCharType="begin"/>
            </w:r>
            <w:r>
              <w:rPr>
                <w:sz w:val="28"/>
                <w:szCs w:val="28"/>
              </w:rPr>
              <w:instrText xml:space="preserve"> =SUM(b12:j12) </w:instrText>
            </w:r>
            <w:r>
              <w:rPr>
                <w:sz w:val="28"/>
                <w:szCs w:val="28"/>
              </w:rPr>
              <w:fldChar w:fldCharType="separate"/>
            </w:r>
            <w:r>
              <w:rPr>
                <w:sz w:val="28"/>
                <w:szCs w:val="28"/>
              </w:rPr>
              <w:t>2,954,501</w:t>
            </w:r>
            <w:r>
              <w:rPr>
                <w:sz w:val="28"/>
                <w:szCs w:val="28"/>
              </w:rPr>
              <w:fldChar w:fldCharType="end"/>
            </w:r>
          </w:p>
        </w:tc>
      </w:tr>
      <w:tr w:rsidR="005B564E" w:rsidRPr="00B066F9" w14:paraId="026F87AB" w14:textId="77777777" w:rsidTr="00E8417A">
        <w:trPr>
          <w:trHeight w:val="288"/>
        </w:trPr>
        <w:tc>
          <w:tcPr>
            <w:tcW w:w="3150" w:type="dxa"/>
            <w:tcBorders>
              <w:top w:val="nil"/>
              <w:left w:val="nil"/>
              <w:bottom w:val="nil"/>
              <w:right w:val="nil"/>
            </w:tcBorders>
            <w:vAlign w:val="bottom"/>
          </w:tcPr>
          <w:p w14:paraId="4B400F34" w14:textId="77777777" w:rsidR="005B564E" w:rsidRDefault="005B564E" w:rsidP="005B564E">
            <w:pPr>
              <w:jc w:val="left"/>
              <w:rPr>
                <w:sz w:val="28"/>
                <w:szCs w:val="28"/>
              </w:rPr>
            </w:pPr>
            <w:r>
              <w:rPr>
                <w:sz w:val="28"/>
                <w:szCs w:val="28"/>
              </w:rPr>
              <w:t>Transferred in</w:t>
            </w:r>
            <w:r w:rsidRPr="006F2B0A">
              <w:rPr>
                <w:sz w:val="28"/>
                <w:szCs w:val="28"/>
              </w:rPr>
              <w:t>/</w:t>
            </w:r>
            <w:r>
              <w:rPr>
                <w:sz w:val="28"/>
                <w:szCs w:val="28"/>
              </w:rPr>
              <w:t>out during the year</w:t>
            </w:r>
          </w:p>
        </w:tc>
        <w:tc>
          <w:tcPr>
            <w:tcW w:w="1266" w:type="dxa"/>
            <w:tcBorders>
              <w:top w:val="nil"/>
              <w:left w:val="nil"/>
              <w:bottom w:val="nil"/>
              <w:right w:val="nil"/>
            </w:tcBorders>
          </w:tcPr>
          <w:p w14:paraId="74BE4F7A" w14:textId="771E943C" w:rsidR="005B564E" w:rsidRDefault="005B564E" w:rsidP="00455FD1">
            <w:pPr>
              <w:tabs>
                <w:tab w:val="decimal" w:pos="1020"/>
              </w:tabs>
              <w:jc w:val="left"/>
              <w:rPr>
                <w:sz w:val="28"/>
                <w:szCs w:val="28"/>
              </w:rPr>
            </w:pPr>
            <w:r>
              <w:rPr>
                <w:rFonts w:hint="cs"/>
                <w:sz w:val="28"/>
                <w:szCs w:val="28"/>
                <w:cs/>
              </w:rPr>
              <w:t>-</w:t>
            </w:r>
          </w:p>
        </w:tc>
        <w:tc>
          <w:tcPr>
            <w:tcW w:w="1254" w:type="dxa"/>
            <w:tcBorders>
              <w:top w:val="nil"/>
              <w:left w:val="nil"/>
              <w:bottom w:val="nil"/>
              <w:right w:val="nil"/>
            </w:tcBorders>
          </w:tcPr>
          <w:p w14:paraId="73940F8F" w14:textId="3B1B764C" w:rsidR="005B564E" w:rsidRPr="00B066F9" w:rsidRDefault="005B564E" w:rsidP="00455FD1">
            <w:pPr>
              <w:tabs>
                <w:tab w:val="decimal" w:pos="929"/>
              </w:tabs>
              <w:jc w:val="left"/>
              <w:rPr>
                <w:sz w:val="28"/>
                <w:szCs w:val="28"/>
              </w:rPr>
            </w:pPr>
            <w:r>
              <w:rPr>
                <w:rFonts w:hint="cs"/>
                <w:sz w:val="28"/>
                <w:szCs w:val="28"/>
                <w:cs/>
              </w:rPr>
              <w:t>-</w:t>
            </w:r>
          </w:p>
        </w:tc>
        <w:tc>
          <w:tcPr>
            <w:tcW w:w="1344" w:type="dxa"/>
            <w:tcBorders>
              <w:top w:val="nil"/>
              <w:left w:val="nil"/>
              <w:bottom w:val="nil"/>
              <w:right w:val="nil"/>
            </w:tcBorders>
          </w:tcPr>
          <w:p w14:paraId="1225E0B5" w14:textId="44F858D4" w:rsidR="005B564E" w:rsidRPr="00B066F9" w:rsidRDefault="005B564E" w:rsidP="005B564E">
            <w:pPr>
              <w:tabs>
                <w:tab w:val="decimal" w:pos="1113"/>
              </w:tabs>
              <w:jc w:val="left"/>
              <w:rPr>
                <w:sz w:val="28"/>
                <w:szCs w:val="28"/>
              </w:rPr>
            </w:pPr>
            <w:r w:rsidRPr="003C3E3F">
              <w:rPr>
                <w:sz w:val="28"/>
                <w:szCs w:val="28"/>
              </w:rPr>
              <w:t>290,695,479</w:t>
            </w:r>
          </w:p>
        </w:tc>
        <w:tc>
          <w:tcPr>
            <w:tcW w:w="1260" w:type="dxa"/>
            <w:tcBorders>
              <w:top w:val="nil"/>
              <w:left w:val="nil"/>
              <w:bottom w:val="nil"/>
              <w:right w:val="nil"/>
            </w:tcBorders>
          </w:tcPr>
          <w:p w14:paraId="522A27B1" w14:textId="41AF6286" w:rsidR="005B564E" w:rsidRPr="00B066F9" w:rsidRDefault="005B564E" w:rsidP="005B564E">
            <w:pPr>
              <w:tabs>
                <w:tab w:val="decimal" w:pos="1020"/>
              </w:tabs>
              <w:jc w:val="left"/>
              <w:rPr>
                <w:sz w:val="28"/>
                <w:szCs w:val="28"/>
              </w:rPr>
            </w:pPr>
            <w:r w:rsidRPr="003C3E3F">
              <w:rPr>
                <w:sz w:val="28"/>
                <w:szCs w:val="28"/>
              </w:rPr>
              <w:t>21,380,737</w:t>
            </w:r>
          </w:p>
        </w:tc>
        <w:tc>
          <w:tcPr>
            <w:tcW w:w="1170" w:type="dxa"/>
            <w:tcBorders>
              <w:top w:val="nil"/>
              <w:left w:val="nil"/>
              <w:bottom w:val="nil"/>
              <w:right w:val="nil"/>
            </w:tcBorders>
          </w:tcPr>
          <w:p w14:paraId="36418406" w14:textId="05D523DB" w:rsidR="005B564E" w:rsidRPr="00B066F9" w:rsidRDefault="005B564E" w:rsidP="005B564E">
            <w:pPr>
              <w:tabs>
                <w:tab w:val="decimal" w:pos="1020"/>
              </w:tabs>
              <w:jc w:val="left"/>
              <w:rPr>
                <w:sz w:val="28"/>
                <w:szCs w:val="28"/>
              </w:rPr>
            </w:pPr>
            <w:r w:rsidRPr="005D3C90">
              <w:rPr>
                <w:sz w:val="28"/>
                <w:szCs w:val="28"/>
              </w:rPr>
              <w:t>22,121,609</w:t>
            </w:r>
          </w:p>
        </w:tc>
        <w:tc>
          <w:tcPr>
            <w:tcW w:w="1170" w:type="dxa"/>
            <w:tcBorders>
              <w:top w:val="nil"/>
              <w:left w:val="nil"/>
              <w:bottom w:val="nil"/>
              <w:right w:val="nil"/>
            </w:tcBorders>
          </w:tcPr>
          <w:p w14:paraId="0A72A20A" w14:textId="45EFE30F" w:rsidR="005B564E" w:rsidRPr="00B066F9" w:rsidRDefault="005B564E" w:rsidP="005B564E">
            <w:pPr>
              <w:tabs>
                <w:tab w:val="decimal" w:pos="1020"/>
              </w:tabs>
              <w:jc w:val="left"/>
              <w:rPr>
                <w:sz w:val="28"/>
                <w:szCs w:val="28"/>
              </w:rPr>
            </w:pPr>
            <w:r w:rsidRPr="005D3C90">
              <w:rPr>
                <w:sz w:val="28"/>
                <w:szCs w:val="28"/>
              </w:rPr>
              <w:t>14,124,944</w:t>
            </w:r>
          </w:p>
        </w:tc>
        <w:tc>
          <w:tcPr>
            <w:tcW w:w="1170" w:type="dxa"/>
            <w:tcBorders>
              <w:top w:val="nil"/>
              <w:left w:val="nil"/>
              <w:bottom w:val="nil"/>
              <w:right w:val="nil"/>
            </w:tcBorders>
          </w:tcPr>
          <w:p w14:paraId="6ABF1486" w14:textId="0E14DA3D" w:rsidR="005B564E" w:rsidRPr="00B066F9" w:rsidRDefault="005B564E" w:rsidP="005B564E">
            <w:pPr>
              <w:tabs>
                <w:tab w:val="decimal" w:pos="930"/>
              </w:tabs>
              <w:jc w:val="left"/>
              <w:rPr>
                <w:sz w:val="28"/>
                <w:szCs w:val="28"/>
              </w:rPr>
            </w:pPr>
            <w:r>
              <w:rPr>
                <w:rFonts w:hint="cs"/>
                <w:sz w:val="28"/>
                <w:szCs w:val="28"/>
                <w:cs/>
              </w:rPr>
              <w:t>-</w:t>
            </w:r>
          </w:p>
        </w:tc>
        <w:tc>
          <w:tcPr>
            <w:tcW w:w="1440" w:type="dxa"/>
            <w:tcBorders>
              <w:top w:val="nil"/>
              <w:left w:val="nil"/>
              <w:bottom w:val="nil"/>
              <w:right w:val="nil"/>
            </w:tcBorders>
          </w:tcPr>
          <w:p w14:paraId="2BA27709" w14:textId="4B85CA69" w:rsidR="005B564E" w:rsidRPr="00B066F9" w:rsidRDefault="005B564E" w:rsidP="005B564E">
            <w:pPr>
              <w:tabs>
                <w:tab w:val="decimal" w:pos="1290"/>
              </w:tabs>
              <w:jc w:val="left"/>
              <w:rPr>
                <w:sz w:val="28"/>
                <w:szCs w:val="28"/>
              </w:rPr>
            </w:pPr>
            <w:r w:rsidRPr="005D3C90">
              <w:rPr>
                <w:sz w:val="28"/>
                <w:szCs w:val="28"/>
              </w:rPr>
              <w:t>(7,345,809)</w:t>
            </w:r>
          </w:p>
        </w:tc>
        <w:tc>
          <w:tcPr>
            <w:tcW w:w="1260" w:type="dxa"/>
            <w:tcBorders>
              <w:top w:val="nil"/>
              <w:left w:val="nil"/>
              <w:bottom w:val="nil"/>
              <w:right w:val="nil"/>
            </w:tcBorders>
          </w:tcPr>
          <w:p w14:paraId="39E63475" w14:textId="79E07BBA" w:rsidR="005B564E" w:rsidRDefault="005B564E" w:rsidP="009010C5">
            <w:pPr>
              <w:tabs>
                <w:tab w:val="decimal" w:pos="1151"/>
              </w:tabs>
              <w:jc w:val="left"/>
              <w:rPr>
                <w:sz w:val="28"/>
                <w:szCs w:val="28"/>
              </w:rPr>
            </w:pPr>
            <w:r w:rsidRPr="005D3C90">
              <w:rPr>
                <w:sz w:val="28"/>
                <w:szCs w:val="28"/>
              </w:rPr>
              <w:t>(340,976,960)</w:t>
            </w:r>
          </w:p>
        </w:tc>
        <w:tc>
          <w:tcPr>
            <w:tcW w:w="1266" w:type="dxa"/>
            <w:tcBorders>
              <w:top w:val="nil"/>
              <w:left w:val="nil"/>
              <w:bottom w:val="nil"/>
              <w:right w:val="nil"/>
            </w:tcBorders>
          </w:tcPr>
          <w:p w14:paraId="06479017" w14:textId="3895117A" w:rsidR="005B564E" w:rsidRPr="00B066F9" w:rsidRDefault="005B564E" w:rsidP="00E8417A">
            <w:pPr>
              <w:tabs>
                <w:tab w:val="decimal" w:pos="1032"/>
              </w:tabs>
              <w:jc w:val="left"/>
              <w:rPr>
                <w:sz w:val="28"/>
                <w:szCs w:val="28"/>
              </w:rPr>
            </w:pPr>
            <w:r>
              <w:rPr>
                <w:rFonts w:hint="cs"/>
                <w:sz w:val="28"/>
                <w:szCs w:val="28"/>
                <w:cs/>
              </w:rPr>
              <w:t>-</w:t>
            </w:r>
          </w:p>
        </w:tc>
      </w:tr>
      <w:tr w:rsidR="005B564E" w:rsidRPr="00B066F9" w14:paraId="3F761F1A" w14:textId="77777777" w:rsidTr="00E8417A">
        <w:trPr>
          <w:trHeight w:val="288"/>
        </w:trPr>
        <w:tc>
          <w:tcPr>
            <w:tcW w:w="3150" w:type="dxa"/>
            <w:tcBorders>
              <w:top w:val="nil"/>
              <w:left w:val="nil"/>
              <w:bottom w:val="nil"/>
              <w:right w:val="nil"/>
            </w:tcBorders>
            <w:vAlign w:val="bottom"/>
          </w:tcPr>
          <w:p w14:paraId="0BB45F46" w14:textId="77777777" w:rsidR="005B564E" w:rsidRDefault="005B564E" w:rsidP="005B564E">
            <w:pPr>
              <w:jc w:val="left"/>
              <w:rPr>
                <w:sz w:val="28"/>
                <w:szCs w:val="28"/>
              </w:rPr>
            </w:pPr>
            <w:r w:rsidRPr="00E156FF">
              <w:rPr>
                <w:sz w:val="28"/>
                <w:szCs w:val="28"/>
                <w:u w:val="single"/>
              </w:rPr>
              <w:t>Less</w:t>
            </w:r>
            <w:r>
              <w:rPr>
                <w:sz w:val="28"/>
                <w:szCs w:val="28"/>
              </w:rPr>
              <w:t xml:space="preserve"> disposal during the year</w:t>
            </w:r>
          </w:p>
        </w:tc>
        <w:tc>
          <w:tcPr>
            <w:tcW w:w="1266" w:type="dxa"/>
            <w:tcBorders>
              <w:top w:val="nil"/>
              <w:left w:val="nil"/>
              <w:bottom w:val="nil"/>
              <w:right w:val="nil"/>
            </w:tcBorders>
            <w:vAlign w:val="bottom"/>
          </w:tcPr>
          <w:p w14:paraId="31B41A78" w14:textId="3647062E" w:rsidR="005B564E" w:rsidRDefault="005B564E" w:rsidP="00455FD1">
            <w:pPr>
              <w:pBdr>
                <w:bottom w:val="single" w:sz="4" w:space="1" w:color="auto"/>
              </w:pBdr>
              <w:tabs>
                <w:tab w:val="decimal" w:pos="1020"/>
              </w:tabs>
              <w:jc w:val="left"/>
              <w:rPr>
                <w:sz w:val="28"/>
                <w:szCs w:val="28"/>
              </w:rPr>
            </w:pPr>
            <w:r>
              <w:rPr>
                <w:rFonts w:hint="cs"/>
                <w:sz w:val="28"/>
                <w:szCs w:val="28"/>
                <w:cs/>
              </w:rPr>
              <w:t>-</w:t>
            </w:r>
          </w:p>
        </w:tc>
        <w:tc>
          <w:tcPr>
            <w:tcW w:w="1254" w:type="dxa"/>
            <w:tcBorders>
              <w:top w:val="nil"/>
              <w:left w:val="nil"/>
              <w:bottom w:val="nil"/>
              <w:right w:val="nil"/>
            </w:tcBorders>
            <w:vAlign w:val="bottom"/>
          </w:tcPr>
          <w:p w14:paraId="21B7C418" w14:textId="62AE9D31" w:rsidR="005B564E" w:rsidRPr="00B066F9" w:rsidRDefault="005B564E" w:rsidP="00455FD1">
            <w:pPr>
              <w:pBdr>
                <w:bottom w:val="single" w:sz="4" w:space="1" w:color="auto"/>
              </w:pBdr>
              <w:tabs>
                <w:tab w:val="decimal" w:pos="929"/>
              </w:tabs>
              <w:jc w:val="left"/>
              <w:rPr>
                <w:sz w:val="28"/>
                <w:szCs w:val="28"/>
              </w:rPr>
            </w:pPr>
            <w:r>
              <w:rPr>
                <w:rFonts w:hint="cs"/>
                <w:sz w:val="28"/>
                <w:szCs w:val="28"/>
                <w:cs/>
              </w:rPr>
              <w:t>-</w:t>
            </w:r>
          </w:p>
        </w:tc>
        <w:tc>
          <w:tcPr>
            <w:tcW w:w="1344" w:type="dxa"/>
            <w:tcBorders>
              <w:top w:val="nil"/>
              <w:left w:val="nil"/>
              <w:bottom w:val="nil"/>
              <w:right w:val="nil"/>
            </w:tcBorders>
            <w:vAlign w:val="bottom"/>
          </w:tcPr>
          <w:p w14:paraId="21EA9804" w14:textId="7B52D9C3" w:rsidR="005B564E" w:rsidRPr="00B066F9" w:rsidRDefault="005B564E" w:rsidP="009010C5">
            <w:pPr>
              <w:pBdr>
                <w:bottom w:val="single" w:sz="4" w:space="1" w:color="auto"/>
              </w:pBdr>
              <w:tabs>
                <w:tab w:val="decimal" w:pos="1020"/>
              </w:tabs>
              <w:jc w:val="left"/>
              <w:rPr>
                <w:sz w:val="28"/>
                <w:szCs w:val="28"/>
              </w:rPr>
            </w:pPr>
            <w:r>
              <w:rPr>
                <w:rFonts w:hint="cs"/>
                <w:sz w:val="28"/>
                <w:szCs w:val="28"/>
                <w:cs/>
              </w:rPr>
              <w:t>-</w:t>
            </w:r>
          </w:p>
        </w:tc>
        <w:tc>
          <w:tcPr>
            <w:tcW w:w="1260" w:type="dxa"/>
            <w:tcBorders>
              <w:top w:val="nil"/>
              <w:left w:val="nil"/>
              <w:bottom w:val="nil"/>
              <w:right w:val="nil"/>
            </w:tcBorders>
            <w:vAlign w:val="bottom"/>
          </w:tcPr>
          <w:p w14:paraId="3FD68ABC" w14:textId="2036EF1C" w:rsidR="005B564E" w:rsidRPr="00B066F9" w:rsidRDefault="005B564E" w:rsidP="005B564E">
            <w:pPr>
              <w:pBdr>
                <w:bottom w:val="single" w:sz="4" w:space="1" w:color="auto"/>
              </w:pBdr>
              <w:tabs>
                <w:tab w:val="decimal" w:pos="1020"/>
              </w:tabs>
              <w:jc w:val="left"/>
              <w:rPr>
                <w:sz w:val="28"/>
                <w:szCs w:val="28"/>
              </w:rPr>
            </w:pPr>
            <w:r w:rsidRPr="005D3C90">
              <w:rPr>
                <w:sz w:val="28"/>
                <w:szCs w:val="28"/>
              </w:rPr>
              <w:t>(11,964,900)</w:t>
            </w:r>
          </w:p>
        </w:tc>
        <w:tc>
          <w:tcPr>
            <w:tcW w:w="1170" w:type="dxa"/>
            <w:tcBorders>
              <w:top w:val="nil"/>
              <w:left w:val="nil"/>
              <w:bottom w:val="nil"/>
              <w:right w:val="nil"/>
            </w:tcBorders>
            <w:vAlign w:val="bottom"/>
          </w:tcPr>
          <w:p w14:paraId="2495361D" w14:textId="21F1AF65" w:rsidR="005B564E" w:rsidRPr="00B066F9" w:rsidRDefault="005B564E" w:rsidP="005B564E">
            <w:pPr>
              <w:pBdr>
                <w:bottom w:val="single" w:sz="4" w:space="1" w:color="auto"/>
              </w:pBdr>
              <w:tabs>
                <w:tab w:val="decimal" w:pos="1020"/>
              </w:tabs>
              <w:jc w:val="left"/>
              <w:rPr>
                <w:sz w:val="28"/>
                <w:szCs w:val="28"/>
              </w:rPr>
            </w:pPr>
            <w:r w:rsidRPr="005D3C90">
              <w:rPr>
                <w:sz w:val="28"/>
                <w:szCs w:val="28"/>
              </w:rPr>
              <w:t>(5,823,037)</w:t>
            </w:r>
          </w:p>
        </w:tc>
        <w:tc>
          <w:tcPr>
            <w:tcW w:w="1170" w:type="dxa"/>
            <w:tcBorders>
              <w:top w:val="nil"/>
              <w:left w:val="nil"/>
              <w:bottom w:val="nil"/>
              <w:right w:val="nil"/>
            </w:tcBorders>
            <w:vAlign w:val="bottom"/>
          </w:tcPr>
          <w:p w14:paraId="0B49B03C" w14:textId="3DCC5291" w:rsidR="005B564E" w:rsidRPr="00B066F9" w:rsidRDefault="005B564E" w:rsidP="005B564E">
            <w:pPr>
              <w:pBdr>
                <w:bottom w:val="single" w:sz="4" w:space="1" w:color="auto"/>
              </w:pBdr>
              <w:tabs>
                <w:tab w:val="decimal" w:pos="1020"/>
              </w:tabs>
              <w:jc w:val="left"/>
              <w:rPr>
                <w:sz w:val="28"/>
                <w:szCs w:val="28"/>
              </w:rPr>
            </w:pPr>
            <w:r w:rsidRPr="005D3C90">
              <w:rPr>
                <w:sz w:val="28"/>
                <w:szCs w:val="28"/>
              </w:rPr>
              <w:t>(1,007,845)</w:t>
            </w:r>
          </w:p>
        </w:tc>
        <w:tc>
          <w:tcPr>
            <w:tcW w:w="1170" w:type="dxa"/>
            <w:tcBorders>
              <w:top w:val="nil"/>
              <w:left w:val="nil"/>
              <w:bottom w:val="nil"/>
              <w:right w:val="nil"/>
            </w:tcBorders>
            <w:vAlign w:val="bottom"/>
          </w:tcPr>
          <w:p w14:paraId="24FA9C08" w14:textId="24488382" w:rsidR="005B564E" w:rsidRPr="00B066F9" w:rsidRDefault="005B564E" w:rsidP="005B564E">
            <w:pPr>
              <w:pBdr>
                <w:bottom w:val="single" w:sz="4" w:space="1" w:color="auto"/>
              </w:pBdr>
              <w:tabs>
                <w:tab w:val="decimal" w:pos="1020"/>
              </w:tabs>
              <w:jc w:val="left"/>
              <w:rPr>
                <w:sz w:val="28"/>
                <w:szCs w:val="28"/>
              </w:rPr>
            </w:pPr>
            <w:r w:rsidRPr="005D3C90">
              <w:rPr>
                <w:sz w:val="28"/>
                <w:szCs w:val="28"/>
              </w:rPr>
              <w:t>(74,432)</w:t>
            </w:r>
          </w:p>
        </w:tc>
        <w:tc>
          <w:tcPr>
            <w:tcW w:w="1440" w:type="dxa"/>
            <w:tcBorders>
              <w:top w:val="nil"/>
              <w:left w:val="nil"/>
              <w:bottom w:val="nil"/>
              <w:right w:val="nil"/>
            </w:tcBorders>
            <w:vAlign w:val="bottom"/>
          </w:tcPr>
          <w:p w14:paraId="71A6E67C" w14:textId="0088CE19" w:rsidR="005B564E" w:rsidRPr="00B066F9" w:rsidRDefault="005B564E" w:rsidP="009010C5">
            <w:pPr>
              <w:pBdr>
                <w:bottom w:val="single" w:sz="4" w:space="1" w:color="auto"/>
              </w:pBdr>
              <w:tabs>
                <w:tab w:val="decimal" w:pos="1200"/>
              </w:tabs>
              <w:jc w:val="left"/>
              <w:rPr>
                <w:sz w:val="28"/>
                <w:szCs w:val="28"/>
              </w:rPr>
            </w:pPr>
            <w:r>
              <w:rPr>
                <w:rFonts w:hint="cs"/>
                <w:sz w:val="28"/>
                <w:szCs w:val="28"/>
                <w:cs/>
              </w:rPr>
              <w:t>-</w:t>
            </w:r>
          </w:p>
        </w:tc>
        <w:tc>
          <w:tcPr>
            <w:tcW w:w="1260" w:type="dxa"/>
            <w:tcBorders>
              <w:top w:val="nil"/>
              <w:left w:val="nil"/>
              <w:bottom w:val="nil"/>
              <w:right w:val="nil"/>
            </w:tcBorders>
            <w:vAlign w:val="bottom"/>
          </w:tcPr>
          <w:p w14:paraId="2ECF6443" w14:textId="00C08E05" w:rsidR="005B564E" w:rsidRDefault="005B564E" w:rsidP="009010C5">
            <w:pPr>
              <w:pBdr>
                <w:bottom w:val="single" w:sz="4" w:space="1" w:color="auto"/>
              </w:pBdr>
              <w:tabs>
                <w:tab w:val="decimal" w:pos="1029"/>
              </w:tabs>
              <w:jc w:val="left"/>
              <w:rPr>
                <w:sz w:val="28"/>
                <w:szCs w:val="28"/>
                <w:cs/>
              </w:rPr>
            </w:pPr>
            <w:r>
              <w:rPr>
                <w:rFonts w:hint="cs"/>
                <w:sz w:val="28"/>
                <w:szCs w:val="28"/>
                <w:cs/>
              </w:rPr>
              <w:t>-</w:t>
            </w:r>
          </w:p>
        </w:tc>
        <w:tc>
          <w:tcPr>
            <w:tcW w:w="1266" w:type="dxa"/>
            <w:tcBorders>
              <w:top w:val="nil"/>
              <w:left w:val="nil"/>
              <w:bottom w:val="nil"/>
              <w:right w:val="nil"/>
            </w:tcBorders>
            <w:vAlign w:val="bottom"/>
          </w:tcPr>
          <w:p w14:paraId="339A3F2B" w14:textId="202DA2B1" w:rsidR="005B564E" w:rsidRPr="00B066F9" w:rsidRDefault="005B564E" w:rsidP="00DF1B6A">
            <w:pPr>
              <w:pBdr>
                <w:bottom w:val="single" w:sz="4" w:space="1" w:color="auto"/>
              </w:pBdr>
              <w:tabs>
                <w:tab w:val="decimal" w:pos="1151"/>
              </w:tabs>
              <w:jc w:val="left"/>
              <w:rPr>
                <w:sz w:val="28"/>
                <w:szCs w:val="28"/>
              </w:rPr>
            </w:pPr>
            <w:r w:rsidRPr="005D3C90">
              <w:rPr>
                <w:sz w:val="28"/>
                <w:szCs w:val="28"/>
              </w:rPr>
              <w:t>(18,870,214)</w:t>
            </w:r>
          </w:p>
        </w:tc>
      </w:tr>
      <w:tr w:rsidR="005B564E" w:rsidRPr="00B066F9" w14:paraId="06C51F15" w14:textId="77777777" w:rsidTr="00E8417A">
        <w:trPr>
          <w:trHeight w:val="288"/>
        </w:trPr>
        <w:tc>
          <w:tcPr>
            <w:tcW w:w="3150" w:type="dxa"/>
            <w:tcBorders>
              <w:top w:val="nil"/>
              <w:left w:val="nil"/>
              <w:bottom w:val="nil"/>
              <w:right w:val="nil"/>
            </w:tcBorders>
            <w:vAlign w:val="bottom"/>
          </w:tcPr>
          <w:p w14:paraId="3193F10D" w14:textId="51D1FF15" w:rsidR="005B564E" w:rsidRDefault="005B564E" w:rsidP="005B564E">
            <w:pPr>
              <w:jc w:val="left"/>
              <w:rPr>
                <w:b/>
                <w:bCs/>
                <w:sz w:val="28"/>
                <w:szCs w:val="28"/>
              </w:rPr>
            </w:pPr>
            <w:r>
              <w:rPr>
                <w:b/>
                <w:bCs/>
                <w:sz w:val="28"/>
                <w:szCs w:val="28"/>
              </w:rPr>
              <w:t>Balance as at December 31, 2025</w:t>
            </w:r>
          </w:p>
        </w:tc>
        <w:tc>
          <w:tcPr>
            <w:tcW w:w="1266" w:type="dxa"/>
            <w:tcBorders>
              <w:top w:val="nil"/>
              <w:left w:val="nil"/>
              <w:bottom w:val="nil"/>
              <w:right w:val="nil"/>
            </w:tcBorders>
          </w:tcPr>
          <w:p w14:paraId="6B7DEB05" w14:textId="54ABEA0F" w:rsidR="005B564E" w:rsidRDefault="00A13EF9" w:rsidP="00455FD1">
            <w:pPr>
              <w:pBdr>
                <w:bottom w:val="double" w:sz="4" w:space="1" w:color="auto"/>
              </w:pBdr>
              <w:tabs>
                <w:tab w:val="decimal" w:pos="1113"/>
              </w:tabs>
              <w:jc w:val="left"/>
              <w:rPr>
                <w:sz w:val="28"/>
                <w:szCs w:val="28"/>
              </w:rPr>
            </w:pPr>
            <w:r w:rsidRPr="00A617EB">
              <w:rPr>
                <w:sz w:val="28"/>
                <w:szCs w:val="28"/>
              </w:rPr>
              <w:t>342,127,912</w:t>
            </w:r>
          </w:p>
        </w:tc>
        <w:tc>
          <w:tcPr>
            <w:tcW w:w="1254" w:type="dxa"/>
            <w:tcBorders>
              <w:top w:val="nil"/>
              <w:left w:val="nil"/>
              <w:bottom w:val="nil"/>
              <w:right w:val="nil"/>
            </w:tcBorders>
          </w:tcPr>
          <w:p w14:paraId="139359F0" w14:textId="19A94063" w:rsidR="005B564E" w:rsidRPr="00B066F9" w:rsidRDefault="00A13EF9" w:rsidP="00455FD1">
            <w:pPr>
              <w:pBdr>
                <w:bottom w:val="double" w:sz="4" w:space="1" w:color="auto"/>
              </w:pBdr>
              <w:tabs>
                <w:tab w:val="decimal" w:pos="1051"/>
              </w:tabs>
              <w:jc w:val="left"/>
              <w:rPr>
                <w:sz w:val="28"/>
                <w:szCs w:val="28"/>
              </w:rPr>
            </w:pPr>
            <w:r w:rsidRPr="00A617EB">
              <w:rPr>
                <w:sz w:val="28"/>
                <w:szCs w:val="28"/>
              </w:rPr>
              <w:t>443,977,156</w:t>
            </w:r>
          </w:p>
        </w:tc>
        <w:tc>
          <w:tcPr>
            <w:tcW w:w="1344" w:type="dxa"/>
            <w:tcBorders>
              <w:top w:val="nil"/>
              <w:left w:val="nil"/>
              <w:bottom w:val="nil"/>
              <w:right w:val="nil"/>
            </w:tcBorders>
          </w:tcPr>
          <w:p w14:paraId="16EE1A57" w14:textId="6A37B8EF" w:rsidR="005B564E" w:rsidRPr="00B066F9" w:rsidRDefault="005B564E" w:rsidP="005B564E">
            <w:pPr>
              <w:pBdr>
                <w:bottom w:val="double" w:sz="4" w:space="1" w:color="auto"/>
              </w:pBdr>
              <w:tabs>
                <w:tab w:val="decimal" w:pos="1113"/>
              </w:tabs>
              <w:jc w:val="left"/>
              <w:rPr>
                <w:sz w:val="28"/>
                <w:szCs w:val="28"/>
              </w:rPr>
            </w:pPr>
            <w:r w:rsidRPr="003C3E3F">
              <w:rPr>
                <w:sz w:val="28"/>
                <w:szCs w:val="28"/>
              </w:rPr>
              <w:t>787,033,047</w:t>
            </w:r>
          </w:p>
        </w:tc>
        <w:tc>
          <w:tcPr>
            <w:tcW w:w="1260" w:type="dxa"/>
            <w:tcBorders>
              <w:top w:val="nil"/>
              <w:left w:val="nil"/>
              <w:bottom w:val="nil"/>
              <w:right w:val="nil"/>
            </w:tcBorders>
          </w:tcPr>
          <w:p w14:paraId="47754064" w14:textId="76BE983D" w:rsidR="005B564E" w:rsidRPr="00B066F9" w:rsidRDefault="005B564E" w:rsidP="005B564E">
            <w:pPr>
              <w:pBdr>
                <w:bottom w:val="double" w:sz="4" w:space="1" w:color="auto"/>
              </w:pBdr>
              <w:tabs>
                <w:tab w:val="decimal" w:pos="1020"/>
              </w:tabs>
              <w:jc w:val="left"/>
              <w:rPr>
                <w:sz w:val="28"/>
                <w:szCs w:val="28"/>
              </w:rPr>
            </w:pPr>
            <w:r w:rsidRPr="003C3E3F">
              <w:rPr>
                <w:sz w:val="28"/>
                <w:szCs w:val="28"/>
              </w:rPr>
              <w:t>427,943,088</w:t>
            </w:r>
          </w:p>
        </w:tc>
        <w:tc>
          <w:tcPr>
            <w:tcW w:w="1170" w:type="dxa"/>
            <w:tcBorders>
              <w:top w:val="nil"/>
              <w:left w:val="nil"/>
              <w:bottom w:val="nil"/>
              <w:right w:val="nil"/>
            </w:tcBorders>
          </w:tcPr>
          <w:p w14:paraId="78340C6C" w14:textId="4F62FD6E" w:rsidR="005B564E" w:rsidRPr="00B066F9" w:rsidRDefault="005B564E" w:rsidP="005B564E">
            <w:pPr>
              <w:pBdr>
                <w:bottom w:val="double" w:sz="4" w:space="1" w:color="auto"/>
              </w:pBdr>
              <w:tabs>
                <w:tab w:val="decimal" w:pos="1020"/>
              </w:tabs>
              <w:jc w:val="left"/>
              <w:rPr>
                <w:sz w:val="28"/>
                <w:szCs w:val="28"/>
              </w:rPr>
            </w:pPr>
            <w:r w:rsidRPr="001734B9">
              <w:rPr>
                <w:sz w:val="28"/>
                <w:szCs w:val="28"/>
              </w:rPr>
              <w:t>280,809,66</w:t>
            </w:r>
            <w:r w:rsidR="000A741C">
              <w:rPr>
                <w:sz w:val="28"/>
                <w:szCs w:val="28"/>
              </w:rPr>
              <w:t>4</w:t>
            </w:r>
          </w:p>
        </w:tc>
        <w:tc>
          <w:tcPr>
            <w:tcW w:w="1170" w:type="dxa"/>
            <w:tcBorders>
              <w:top w:val="nil"/>
              <w:left w:val="nil"/>
              <w:bottom w:val="nil"/>
              <w:right w:val="nil"/>
            </w:tcBorders>
          </w:tcPr>
          <w:p w14:paraId="7FCD921A" w14:textId="7F5454AE" w:rsidR="005B564E" w:rsidRPr="00B066F9" w:rsidRDefault="005B564E" w:rsidP="005B564E">
            <w:pPr>
              <w:pBdr>
                <w:bottom w:val="double" w:sz="4" w:space="1" w:color="auto"/>
              </w:pBdr>
              <w:tabs>
                <w:tab w:val="decimal" w:pos="1020"/>
              </w:tabs>
              <w:jc w:val="left"/>
              <w:rPr>
                <w:sz w:val="28"/>
                <w:szCs w:val="28"/>
              </w:rPr>
            </w:pPr>
            <w:r w:rsidRPr="001734B9">
              <w:rPr>
                <w:sz w:val="28"/>
                <w:szCs w:val="28"/>
              </w:rPr>
              <w:t>69,803,85</w:t>
            </w:r>
            <w:r w:rsidR="000A741C">
              <w:rPr>
                <w:sz w:val="28"/>
                <w:szCs w:val="28"/>
              </w:rPr>
              <w:t>3</w:t>
            </w:r>
          </w:p>
        </w:tc>
        <w:tc>
          <w:tcPr>
            <w:tcW w:w="1170" w:type="dxa"/>
            <w:tcBorders>
              <w:top w:val="nil"/>
              <w:left w:val="nil"/>
              <w:bottom w:val="nil"/>
              <w:right w:val="nil"/>
            </w:tcBorders>
          </w:tcPr>
          <w:p w14:paraId="0C6AEDDA" w14:textId="5DF8930F" w:rsidR="005B564E" w:rsidRPr="00B066F9" w:rsidRDefault="005B564E" w:rsidP="005B564E">
            <w:pPr>
              <w:pBdr>
                <w:bottom w:val="double" w:sz="4" w:space="1" w:color="auto"/>
              </w:pBdr>
              <w:tabs>
                <w:tab w:val="decimal" w:pos="1020"/>
              </w:tabs>
              <w:jc w:val="left"/>
              <w:rPr>
                <w:sz w:val="28"/>
                <w:szCs w:val="28"/>
              </w:rPr>
            </w:pPr>
            <w:r w:rsidRPr="001734B9">
              <w:rPr>
                <w:sz w:val="28"/>
                <w:szCs w:val="28"/>
              </w:rPr>
              <w:t>83,439,462</w:t>
            </w:r>
          </w:p>
        </w:tc>
        <w:tc>
          <w:tcPr>
            <w:tcW w:w="1440" w:type="dxa"/>
            <w:tcBorders>
              <w:top w:val="nil"/>
              <w:left w:val="nil"/>
              <w:bottom w:val="nil"/>
              <w:right w:val="nil"/>
            </w:tcBorders>
          </w:tcPr>
          <w:p w14:paraId="3CFB36B4" w14:textId="242E7F8A" w:rsidR="005B564E" w:rsidRPr="00B066F9" w:rsidRDefault="005B564E" w:rsidP="005B564E">
            <w:pPr>
              <w:pBdr>
                <w:bottom w:val="double" w:sz="4" w:space="1" w:color="auto"/>
              </w:pBdr>
              <w:tabs>
                <w:tab w:val="decimal" w:pos="1290"/>
              </w:tabs>
              <w:jc w:val="left"/>
              <w:rPr>
                <w:sz w:val="28"/>
                <w:szCs w:val="28"/>
              </w:rPr>
            </w:pPr>
            <w:r w:rsidRPr="001734B9">
              <w:rPr>
                <w:sz w:val="28"/>
                <w:szCs w:val="28"/>
              </w:rPr>
              <w:t>478,920</w:t>
            </w:r>
          </w:p>
        </w:tc>
        <w:tc>
          <w:tcPr>
            <w:tcW w:w="1260" w:type="dxa"/>
            <w:tcBorders>
              <w:top w:val="nil"/>
              <w:left w:val="nil"/>
              <w:bottom w:val="nil"/>
              <w:right w:val="nil"/>
            </w:tcBorders>
          </w:tcPr>
          <w:p w14:paraId="4F39ED29" w14:textId="6AD46172" w:rsidR="005B564E" w:rsidRPr="00C03029" w:rsidRDefault="005B564E" w:rsidP="009010C5">
            <w:pPr>
              <w:pBdr>
                <w:bottom w:val="double" w:sz="4" w:space="1" w:color="auto"/>
              </w:pBdr>
              <w:tabs>
                <w:tab w:val="decimal" w:pos="1151"/>
              </w:tabs>
              <w:jc w:val="left"/>
              <w:rPr>
                <w:sz w:val="28"/>
                <w:szCs w:val="28"/>
              </w:rPr>
            </w:pPr>
            <w:r w:rsidRPr="001734B9">
              <w:rPr>
                <w:sz w:val="28"/>
                <w:szCs w:val="28"/>
              </w:rPr>
              <w:t>95,234,63</w:t>
            </w:r>
            <w:r>
              <w:rPr>
                <w:sz w:val="28"/>
                <w:szCs w:val="28"/>
              </w:rPr>
              <w:t>5</w:t>
            </w:r>
          </w:p>
        </w:tc>
        <w:tc>
          <w:tcPr>
            <w:tcW w:w="1266" w:type="dxa"/>
            <w:tcBorders>
              <w:top w:val="nil"/>
              <w:left w:val="nil"/>
              <w:bottom w:val="nil"/>
              <w:right w:val="nil"/>
            </w:tcBorders>
          </w:tcPr>
          <w:p w14:paraId="060B9E50" w14:textId="0E4B3DFD" w:rsidR="005B564E" w:rsidRPr="00B066F9" w:rsidRDefault="005B564E" w:rsidP="00DF1B6A">
            <w:pPr>
              <w:pBdr>
                <w:bottom w:val="double" w:sz="4" w:space="1" w:color="auto"/>
              </w:pBdr>
              <w:tabs>
                <w:tab w:val="decimal" w:pos="1151"/>
              </w:tabs>
              <w:jc w:val="left"/>
              <w:rPr>
                <w:sz w:val="28"/>
                <w:szCs w:val="28"/>
              </w:rPr>
            </w:pPr>
            <w:r>
              <w:rPr>
                <w:sz w:val="28"/>
                <w:szCs w:val="28"/>
              </w:rPr>
              <w:fldChar w:fldCharType="begin"/>
            </w:r>
            <w:r>
              <w:rPr>
                <w:sz w:val="28"/>
                <w:szCs w:val="28"/>
              </w:rPr>
              <w:instrText xml:space="preserve"> =SUM(left) </w:instrText>
            </w:r>
            <w:r>
              <w:rPr>
                <w:sz w:val="28"/>
                <w:szCs w:val="28"/>
              </w:rPr>
              <w:fldChar w:fldCharType="separate"/>
            </w:r>
            <w:r>
              <w:rPr>
                <w:sz w:val="28"/>
                <w:szCs w:val="28"/>
              </w:rPr>
              <w:t>2,530,847,737</w:t>
            </w:r>
            <w:r>
              <w:rPr>
                <w:sz w:val="28"/>
                <w:szCs w:val="28"/>
              </w:rPr>
              <w:fldChar w:fldCharType="end"/>
            </w:r>
          </w:p>
        </w:tc>
      </w:tr>
      <w:tr w:rsidR="005B564E" w:rsidRPr="00B066F9" w14:paraId="7D4536C0" w14:textId="77777777" w:rsidTr="00E8417A">
        <w:trPr>
          <w:trHeight w:val="288"/>
        </w:trPr>
        <w:tc>
          <w:tcPr>
            <w:tcW w:w="3150" w:type="dxa"/>
            <w:tcBorders>
              <w:top w:val="nil"/>
              <w:left w:val="nil"/>
              <w:bottom w:val="nil"/>
              <w:right w:val="nil"/>
            </w:tcBorders>
            <w:vAlign w:val="bottom"/>
          </w:tcPr>
          <w:p w14:paraId="318DFDB9" w14:textId="77777777" w:rsidR="005B564E" w:rsidRDefault="005B564E" w:rsidP="005B564E">
            <w:pPr>
              <w:jc w:val="left"/>
              <w:rPr>
                <w:b/>
                <w:bCs/>
                <w:sz w:val="28"/>
                <w:szCs w:val="28"/>
              </w:rPr>
            </w:pPr>
          </w:p>
        </w:tc>
        <w:tc>
          <w:tcPr>
            <w:tcW w:w="1266" w:type="dxa"/>
            <w:tcBorders>
              <w:top w:val="nil"/>
              <w:left w:val="nil"/>
              <w:bottom w:val="nil"/>
              <w:right w:val="nil"/>
            </w:tcBorders>
            <w:shd w:val="clear" w:color="auto" w:fill="FFFFFF" w:themeFill="background1"/>
          </w:tcPr>
          <w:p w14:paraId="2F4B7BF9" w14:textId="77777777" w:rsidR="005B564E" w:rsidRDefault="005B564E" w:rsidP="005B564E">
            <w:pPr>
              <w:tabs>
                <w:tab w:val="decimal" w:pos="1063"/>
              </w:tabs>
              <w:jc w:val="left"/>
              <w:rPr>
                <w:sz w:val="28"/>
                <w:szCs w:val="28"/>
              </w:rPr>
            </w:pPr>
          </w:p>
        </w:tc>
        <w:tc>
          <w:tcPr>
            <w:tcW w:w="1254" w:type="dxa"/>
            <w:tcBorders>
              <w:top w:val="nil"/>
              <w:left w:val="nil"/>
              <w:bottom w:val="nil"/>
              <w:right w:val="nil"/>
            </w:tcBorders>
            <w:shd w:val="clear" w:color="auto" w:fill="FFFFFF" w:themeFill="background1"/>
          </w:tcPr>
          <w:p w14:paraId="7DDFCA28" w14:textId="77777777" w:rsidR="005B564E" w:rsidRPr="00B066F9" w:rsidRDefault="005B564E" w:rsidP="005B564E">
            <w:pPr>
              <w:tabs>
                <w:tab w:val="decimal" w:pos="1063"/>
              </w:tabs>
              <w:jc w:val="left"/>
              <w:rPr>
                <w:sz w:val="28"/>
                <w:szCs w:val="28"/>
              </w:rPr>
            </w:pPr>
          </w:p>
        </w:tc>
        <w:tc>
          <w:tcPr>
            <w:tcW w:w="1344" w:type="dxa"/>
            <w:tcBorders>
              <w:top w:val="nil"/>
              <w:left w:val="nil"/>
              <w:bottom w:val="nil"/>
              <w:right w:val="nil"/>
            </w:tcBorders>
            <w:shd w:val="clear" w:color="auto" w:fill="FFFFFF" w:themeFill="background1"/>
          </w:tcPr>
          <w:p w14:paraId="0D5B6469" w14:textId="77777777" w:rsidR="005B564E" w:rsidRPr="00B066F9" w:rsidRDefault="005B564E" w:rsidP="005B564E">
            <w:pPr>
              <w:tabs>
                <w:tab w:val="decimal" w:pos="1113"/>
              </w:tabs>
              <w:jc w:val="left"/>
              <w:rPr>
                <w:sz w:val="28"/>
                <w:szCs w:val="28"/>
              </w:rPr>
            </w:pPr>
          </w:p>
        </w:tc>
        <w:tc>
          <w:tcPr>
            <w:tcW w:w="1260" w:type="dxa"/>
            <w:tcBorders>
              <w:top w:val="nil"/>
              <w:left w:val="nil"/>
              <w:bottom w:val="nil"/>
              <w:right w:val="nil"/>
            </w:tcBorders>
            <w:shd w:val="clear" w:color="auto" w:fill="FFFFFF" w:themeFill="background1"/>
          </w:tcPr>
          <w:p w14:paraId="0627B7A3" w14:textId="77777777" w:rsidR="005B564E" w:rsidRPr="00B066F9" w:rsidRDefault="005B564E" w:rsidP="005B564E">
            <w:pPr>
              <w:tabs>
                <w:tab w:val="decimal" w:pos="1063"/>
              </w:tabs>
              <w:jc w:val="left"/>
              <w:rPr>
                <w:sz w:val="28"/>
                <w:szCs w:val="28"/>
              </w:rPr>
            </w:pPr>
          </w:p>
        </w:tc>
        <w:tc>
          <w:tcPr>
            <w:tcW w:w="1170" w:type="dxa"/>
            <w:tcBorders>
              <w:top w:val="nil"/>
              <w:left w:val="nil"/>
              <w:bottom w:val="nil"/>
              <w:right w:val="nil"/>
            </w:tcBorders>
            <w:shd w:val="clear" w:color="auto" w:fill="FFFFFF" w:themeFill="background1"/>
          </w:tcPr>
          <w:p w14:paraId="3CBC9120" w14:textId="77777777" w:rsidR="005B564E" w:rsidRPr="00B066F9" w:rsidRDefault="005B564E" w:rsidP="005B564E">
            <w:pPr>
              <w:tabs>
                <w:tab w:val="decimal" w:pos="1063"/>
              </w:tabs>
              <w:jc w:val="left"/>
              <w:rPr>
                <w:sz w:val="28"/>
                <w:szCs w:val="28"/>
              </w:rPr>
            </w:pPr>
          </w:p>
        </w:tc>
        <w:tc>
          <w:tcPr>
            <w:tcW w:w="1170" w:type="dxa"/>
            <w:tcBorders>
              <w:top w:val="nil"/>
              <w:left w:val="nil"/>
              <w:bottom w:val="nil"/>
              <w:right w:val="nil"/>
            </w:tcBorders>
            <w:shd w:val="clear" w:color="auto" w:fill="FFFFFF" w:themeFill="background1"/>
          </w:tcPr>
          <w:p w14:paraId="29185936" w14:textId="77777777" w:rsidR="005B564E" w:rsidRPr="00B066F9" w:rsidRDefault="005B564E" w:rsidP="005B564E">
            <w:pPr>
              <w:tabs>
                <w:tab w:val="decimal" w:pos="1063"/>
              </w:tabs>
              <w:jc w:val="left"/>
              <w:rPr>
                <w:sz w:val="28"/>
                <w:szCs w:val="28"/>
              </w:rPr>
            </w:pPr>
          </w:p>
        </w:tc>
        <w:tc>
          <w:tcPr>
            <w:tcW w:w="1170" w:type="dxa"/>
            <w:tcBorders>
              <w:top w:val="nil"/>
              <w:left w:val="nil"/>
              <w:bottom w:val="nil"/>
              <w:right w:val="nil"/>
            </w:tcBorders>
            <w:shd w:val="clear" w:color="auto" w:fill="FFFFFF" w:themeFill="background1"/>
          </w:tcPr>
          <w:p w14:paraId="26232544" w14:textId="77777777" w:rsidR="005B564E" w:rsidRPr="00B066F9" w:rsidRDefault="005B564E" w:rsidP="005B564E">
            <w:pPr>
              <w:tabs>
                <w:tab w:val="decimal" w:pos="1063"/>
              </w:tabs>
              <w:jc w:val="left"/>
              <w:rPr>
                <w:sz w:val="28"/>
                <w:szCs w:val="28"/>
              </w:rPr>
            </w:pPr>
          </w:p>
        </w:tc>
        <w:tc>
          <w:tcPr>
            <w:tcW w:w="1440" w:type="dxa"/>
            <w:tcBorders>
              <w:top w:val="nil"/>
              <w:left w:val="nil"/>
              <w:bottom w:val="nil"/>
              <w:right w:val="nil"/>
            </w:tcBorders>
            <w:shd w:val="clear" w:color="auto" w:fill="FFFFFF" w:themeFill="background1"/>
          </w:tcPr>
          <w:p w14:paraId="2D596178" w14:textId="77777777" w:rsidR="005B564E" w:rsidRPr="00B066F9" w:rsidRDefault="005B564E" w:rsidP="005B564E">
            <w:pPr>
              <w:tabs>
                <w:tab w:val="decimal" w:pos="1063"/>
              </w:tabs>
              <w:jc w:val="right"/>
              <w:rPr>
                <w:sz w:val="28"/>
                <w:szCs w:val="28"/>
              </w:rPr>
            </w:pPr>
          </w:p>
        </w:tc>
        <w:tc>
          <w:tcPr>
            <w:tcW w:w="1260" w:type="dxa"/>
            <w:tcBorders>
              <w:top w:val="nil"/>
              <w:left w:val="nil"/>
              <w:bottom w:val="nil"/>
              <w:right w:val="nil"/>
            </w:tcBorders>
            <w:shd w:val="clear" w:color="auto" w:fill="FFFFFF" w:themeFill="background1"/>
          </w:tcPr>
          <w:p w14:paraId="58FD022C" w14:textId="77777777" w:rsidR="005B564E" w:rsidRPr="00C03029" w:rsidRDefault="005B564E" w:rsidP="005B564E">
            <w:pPr>
              <w:tabs>
                <w:tab w:val="decimal" w:pos="1063"/>
              </w:tabs>
              <w:jc w:val="right"/>
              <w:rPr>
                <w:sz w:val="28"/>
                <w:szCs w:val="28"/>
              </w:rPr>
            </w:pPr>
          </w:p>
        </w:tc>
        <w:tc>
          <w:tcPr>
            <w:tcW w:w="1266" w:type="dxa"/>
            <w:tcBorders>
              <w:top w:val="nil"/>
              <w:left w:val="nil"/>
              <w:bottom w:val="nil"/>
              <w:right w:val="nil"/>
            </w:tcBorders>
            <w:shd w:val="clear" w:color="auto" w:fill="FFFFFF" w:themeFill="background1"/>
          </w:tcPr>
          <w:p w14:paraId="7D493A0E" w14:textId="77777777" w:rsidR="005B564E" w:rsidRPr="00B066F9" w:rsidRDefault="005B564E" w:rsidP="005B564E">
            <w:pPr>
              <w:tabs>
                <w:tab w:val="decimal" w:pos="1063"/>
              </w:tabs>
              <w:jc w:val="right"/>
              <w:rPr>
                <w:sz w:val="28"/>
                <w:szCs w:val="28"/>
              </w:rPr>
            </w:pPr>
          </w:p>
        </w:tc>
      </w:tr>
      <w:tr w:rsidR="005B564E" w:rsidRPr="00B066F9" w14:paraId="64C1BC30" w14:textId="77777777" w:rsidTr="00E8417A">
        <w:trPr>
          <w:trHeight w:val="288"/>
        </w:trPr>
        <w:tc>
          <w:tcPr>
            <w:tcW w:w="3150" w:type="dxa"/>
            <w:tcBorders>
              <w:top w:val="nil"/>
              <w:left w:val="nil"/>
              <w:bottom w:val="nil"/>
              <w:right w:val="nil"/>
            </w:tcBorders>
            <w:vAlign w:val="bottom"/>
          </w:tcPr>
          <w:p w14:paraId="399A8DDF" w14:textId="77777777" w:rsidR="005B564E" w:rsidRDefault="005B564E" w:rsidP="005B564E">
            <w:pPr>
              <w:jc w:val="left"/>
              <w:rPr>
                <w:b/>
                <w:bCs/>
                <w:sz w:val="28"/>
                <w:szCs w:val="28"/>
              </w:rPr>
            </w:pPr>
          </w:p>
        </w:tc>
        <w:tc>
          <w:tcPr>
            <w:tcW w:w="1266" w:type="dxa"/>
            <w:tcBorders>
              <w:top w:val="nil"/>
              <w:left w:val="nil"/>
              <w:bottom w:val="nil"/>
              <w:right w:val="nil"/>
            </w:tcBorders>
            <w:shd w:val="clear" w:color="auto" w:fill="FFFFFF" w:themeFill="background1"/>
          </w:tcPr>
          <w:p w14:paraId="794169D7" w14:textId="77777777" w:rsidR="005B564E" w:rsidRDefault="005B564E" w:rsidP="005B564E">
            <w:pPr>
              <w:tabs>
                <w:tab w:val="decimal" w:pos="1063"/>
              </w:tabs>
              <w:jc w:val="left"/>
              <w:rPr>
                <w:sz w:val="28"/>
                <w:szCs w:val="28"/>
              </w:rPr>
            </w:pPr>
          </w:p>
        </w:tc>
        <w:tc>
          <w:tcPr>
            <w:tcW w:w="1254" w:type="dxa"/>
            <w:tcBorders>
              <w:top w:val="nil"/>
              <w:left w:val="nil"/>
              <w:bottom w:val="nil"/>
              <w:right w:val="nil"/>
            </w:tcBorders>
            <w:shd w:val="clear" w:color="auto" w:fill="FFFFFF" w:themeFill="background1"/>
          </w:tcPr>
          <w:p w14:paraId="5D866865" w14:textId="77777777" w:rsidR="005B564E" w:rsidRPr="00B066F9" w:rsidRDefault="005B564E" w:rsidP="005B564E">
            <w:pPr>
              <w:tabs>
                <w:tab w:val="decimal" w:pos="1063"/>
              </w:tabs>
              <w:jc w:val="left"/>
              <w:rPr>
                <w:sz w:val="28"/>
                <w:szCs w:val="28"/>
              </w:rPr>
            </w:pPr>
          </w:p>
        </w:tc>
        <w:tc>
          <w:tcPr>
            <w:tcW w:w="1344" w:type="dxa"/>
            <w:tcBorders>
              <w:top w:val="nil"/>
              <w:left w:val="nil"/>
              <w:bottom w:val="nil"/>
              <w:right w:val="nil"/>
            </w:tcBorders>
            <w:shd w:val="clear" w:color="auto" w:fill="FFFFFF" w:themeFill="background1"/>
          </w:tcPr>
          <w:p w14:paraId="085FDE4F" w14:textId="77777777" w:rsidR="005B564E" w:rsidRPr="00B066F9" w:rsidRDefault="005B564E" w:rsidP="005B564E">
            <w:pPr>
              <w:tabs>
                <w:tab w:val="decimal" w:pos="1113"/>
              </w:tabs>
              <w:jc w:val="left"/>
              <w:rPr>
                <w:sz w:val="28"/>
                <w:szCs w:val="28"/>
              </w:rPr>
            </w:pPr>
          </w:p>
        </w:tc>
        <w:tc>
          <w:tcPr>
            <w:tcW w:w="1260" w:type="dxa"/>
            <w:tcBorders>
              <w:top w:val="nil"/>
              <w:left w:val="nil"/>
              <w:bottom w:val="nil"/>
              <w:right w:val="nil"/>
            </w:tcBorders>
            <w:shd w:val="clear" w:color="auto" w:fill="FFFFFF" w:themeFill="background1"/>
          </w:tcPr>
          <w:p w14:paraId="60E03A97" w14:textId="77777777" w:rsidR="005B564E" w:rsidRPr="00B066F9" w:rsidRDefault="005B564E" w:rsidP="005B564E">
            <w:pPr>
              <w:tabs>
                <w:tab w:val="decimal" w:pos="1063"/>
              </w:tabs>
              <w:jc w:val="left"/>
              <w:rPr>
                <w:sz w:val="28"/>
                <w:szCs w:val="28"/>
              </w:rPr>
            </w:pPr>
          </w:p>
        </w:tc>
        <w:tc>
          <w:tcPr>
            <w:tcW w:w="1170" w:type="dxa"/>
            <w:tcBorders>
              <w:top w:val="nil"/>
              <w:left w:val="nil"/>
              <w:bottom w:val="nil"/>
              <w:right w:val="nil"/>
            </w:tcBorders>
            <w:shd w:val="clear" w:color="auto" w:fill="FFFFFF" w:themeFill="background1"/>
          </w:tcPr>
          <w:p w14:paraId="15348E0C" w14:textId="77777777" w:rsidR="005B564E" w:rsidRPr="00B066F9" w:rsidRDefault="005B564E" w:rsidP="005B564E">
            <w:pPr>
              <w:tabs>
                <w:tab w:val="decimal" w:pos="1063"/>
              </w:tabs>
              <w:jc w:val="left"/>
              <w:rPr>
                <w:sz w:val="28"/>
                <w:szCs w:val="28"/>
              </w:rPr>
            </w:pPr>
          </w:p>
        </w:tc>
        <w:tc>
          <w:tcPr>
            <w:tcW w:w="1170" w:type="dxa"/>
            <w:tcBorders>
              <w:top w:val="nil"/>
              <w:left w:val="nil"/>
              <w:bottom w:val="nil"/>
              <w:right w:val="nil"/>
            </w:tcBorders>
            <w:shd w:val="clear" w:color="auto" w:fill="FFFFFF" w:themeFill="background1"/>
          </w:tcPr>
          <w:p w14:paraId="1C3A1803" w14:textId="77777777" w:rsidR="005B564E" w:rsidRPr="00B066F9" w:rsidRDefault="005B564E" w:rsidP="005B564E">
            <w:pPr>
              <w:tabs>
                <w:tab w:val="decimal" w:pos="1063"/>
              </w:tabs>
              <w:jc w:val="left"/>
              <w:rPr>
                <w:sz w:val="28"/>
                <w:szCs w:val="28"/>
              </w:rPr>
            </w:pPr>
          </w:p>
        </w:tc>
        <w:tc>
          <w:tcPr>
            <w:tcW w:w="1170" w:type="dxa"/>
            <w:tcBorders>
              <w:top w:val="nil"/>
              <w:left w:val="nil"/>
              <w:bottom w:val="nil"/>
              <w:right w:val="nil"/>
            </w:tcBorders>
            <w:shd w:val="clear" w:color="auto" w:fill="FFFFFF" w:themeFill="background1"/>
          </w:tcPr>
          <w:p w14:paraId="7BB7E0A9" w14:textId="77777777" w:rsidR="005B564E" w:rsidRPr="00B066F9" w:rsidRDefault="005B564E" w:rsidP="005B564E">
            <w:pPr>
              <w:tabs>
                <w:tab w:val="decimal" w:pos="1063"/>
              </w:tabs>
              <w:jc w:val="left"/>
              <w:rPr>
                <w:sz w:val="28"/>
                <w:szCs w:val="28"/>
              </w:rPr>
            </w:pPr>
          </w:p>
        </w:tc>
        <w:tc>
          <w:tcPr>
            <w:tcW w:w="1440" w:type="dxa"/>
            <w:tcBorders>
              <w:top w:val="nil"/>
              <w:left w:val="nil"/>
              <w:bottom w:val="nil"/>
              <w:right w:val="nil"/>
            </w:tcBorders>
            <w:shd w:val="clear" w:color="auto" w:fill="FFFFFF" w:themeFill="background1"/>
          </w:tcPr>
          <w:p w14:paraId="5832AEBA" w14:textId="77777777" w:rsidR="005B564E" w:rsidRPr="00B066F9" w:rsidRDefault="005B564E" w:rsidP="005B564E">
            <w:pPr>
              <w:tabs>
                <w:tab w:val="decimal" w:pos="1063"/>
              </w:tabs>
              <w:jc w:val="right"/>
              <w:rPr>
                <w:sz w:val="28"/>
                <w:szCs w:val="28"/>
              </w:rPr>
            </w:pPr>
          </w:p>
        </w:tc>
        <w:tc>
          <w:tcPr>
            <w:tcW w:w="1260" w:type="dxa"/>
            <w:tcBorders>
              <w:top w:val="nil"/>
              <w:left w:val="nil"/>
              <w:bottom w:val="nil"/>
              <w:right w:val="nil"/>
            </w:tcBorders>
            <w:shd w:val="clear" w:color="auto" w:fill="FFFFFF" w:themeFill="background1"/>
          </w:tcPr>
          <w:p w14:paraId="2B65EED0" w14:textId="77777777" w:rsidR="005B564E" w:rsidRPr="00C03029" w:rsidRDefault="005B564E" w:rsidP="005B564E">
            <w:pPr>
              <w:tabs>
                <w:tab w:val="decimal" w:pos="1063"/>
              </w:tabs>
              <w:jc w:val="right"/>
              <w:rPr>
                <w:sz w:val="28"/>
                <w:szCs w:val="28"/>
              </w:rPr>
            </w:pPr>
          </w:p>
        </w:tc>
        <w:tc>
          <w:tcPr>
            <w:tcW w:w="1266" w:type="dxa"/>
            <w:tcBorders>
              <w:top w:val="nil"/>
              <w:left w:val="nil"/>
              <w:bottom w:val="nil"/>
              <w:right w:val="nil"/>
            </w:tcBorders>
            <w:shd w:val="clear" w:color="auto" w:fill="FFFFFF" w:themeFill="background1"/>
          </w:tcPr>
          <w:p w14:paraId="008761DB" w14:textId="77777777" w:rsidR="005B564E" w:rsidRPr="00B066F9" w:rsidRDefault="005B564E" w:rsidP="005B564E">
            <w:pPr>
              <w:tabs>
                <w:tab w:val="decimal" w:pos="1063"/>
              </w:tabs>
              <w:jc w:val="right"/>
              <w:rPr>
                <w:sz w:val="28"/>
                <w:szCs w:val="28"/>
              </w:rPr>
            </w:pPr>
          </w:p>
        </w:tc>
      </w:tr>
      <w:tr w:rsidR="005B564E" w:rsidRPr="00B066F9" w14:paraId="15F4CEE3" w14:textId="77777777" w:rsidTr="00E8417A">
        <w:trPr>
          <w:trHeight w:val="288"/>
        </w:trPr>
        <w:tc>
          <w:tcPr>
            <w:tcW w:w="3150" w:type="dxa"/>
            <w:tcBorders>
              <w:top w:val="nil"/>
              <w:left w:val="nil"/>
              <w:bottom w:val="nil"/>
              <w:right w:val="nil"/>
            </w:tcBorders>
            <w:vAlign w:val="bottom"/>
          </w:tcPr>
          <w:p w14:paraId="2BAFD305" w14:textId="77777777" w:rsidR="005B564E" w:rsidRDefault="005B564E" w:rsidP="005B564E">
            <w:pPr>
              <w:jc w:val="left"/>
              <w:rPr>
                <w:b/>
                <w:bCs/>
                <w:sz w:val="28"/>
                <w:szCs w:val="28"/>
              </w:rPr>
            </w:pPr>
          </w:p>
        </w:tc>
        <w:tc>
          <w:tcPr>
            <w:tcW w:w="1266" w:type="dxa"/>
            <w:tcBorders>
              <w:top w:val="nil"/>
              <w:left w:val="nil"/>
              <w:bottom w:val="nil"/>
              <w:right w:val="nil"/>
            </w:tcBorders>
            <w:shd w:val="clear" w:color="auto" w:fill="FFFFFF" w:themeFill="background1"/>
          </w:tcPr>
          <w:p w14:paraId="133F25FC" w14:textId="77777777" w:rsidR="005B564E" w:rsidRDefault="005B564E" w:rsidP="005B564E">
            <w:pPr>
              <w:tabs>
                <w:tab w:val="decimal" w:pos="1063"/>
              </w:tabs>
              <w:jc w:val="left"/>
              <w:rPr>
                <w:sz w:val="28"/>
                <w:szCs w:val="28"/>
              </w:rPr>
            </w:pPr>
          </w:p>
        </w:tc>
        <w:tc>
          <w:tcPr>
            <w:tcW w:w="1254" w:type="dxa"/>
            <w:tcBorders>
              <w:top w:val="nil"/>
              <w:left w:val="nil"/>
              <w:bottom w:val="nil"/>
              <w:right w:val="nil"/>
            </w:tcBorders>
            <w:shd w:val="clear" w:color="auto" w:fill="FFFFFF" w:themeFill="background1"/>
          </w:tcPr>
          <w:p w14:paraId="78A0ECBD" w14:textId="77777777" w:rsidR="005B564E" w:rsidRPr="00B066F9" w:rsidRDefault="005B564E" w:rsidP="005B564E">
            <w:pPr>
              <w:tabs>
                <w:tab w:val="decimal" w:pos="1063"/>
              </w:tabs>
              <w:jc w:val="left"/>
              <w:rPr>
                <w:sz w:val="28"/>
                <w:szCs w:val="28"/>
              </w:rPr>
            </w:pPr>
          </w:p>
        </w:tc>
        <w:tc>
          <w:tcPr>
            <w:tcW w:w="1344" w:type="dxa"/>
            <w:tcBorders>
              <w:top w:val="nil"/>
              <w:left w:val="nil"/>
              <w:bottom w:val="nil"/>
              <w:right w:val="nil"/>
            </w:tcBorders>
            <w:shd w:val="clear" w:color="auto" w:fill="FFFFFF" w:themeFill="background1"/>
          </w:tcPr>
          <w:p w14:paraId="50A717B4" w14:textId="77777777" w:rsidR="005B564E" w:rsidRPr="00B066F9" w:rsidRDefault="005B564E" w:rsidP="005B564E">
            <w:pPr>
              <w:tabs>
                <w:tab w:val="decimal" w:pos="1113"/>
              </w:tabs>
              <w:jc w:val="left"/>
              <w:rPr>
                <w:sz w:val="28"/>
                <w:szCs w:val="28"/>
              </w:rPr>
            </w:pPr>
          </w:p>
        </w:tc>
        <w:tc>
          <w:tcPr>
            <w:tcW w:w="1260" w:type="dxa"/>
            <w:tcBorders>
              <w:top w:val="nil"/>
              <w:left w:val="nil"/>
              <w:bottom w:val="nil"/>
              <w:right w:val="nil"/>
            </w:tcBorders>
            <w:shd w:val="clear" w:color="auto" w:fill="FFFFFF" w:themeFill="background1"/>
          </w:tcPr>
          <w:p w14:paraId="354536C6" w14:textId="77777777" w:rsidR="005B564E" w:rsidRPr="00B066F9" w:rsidRDefault="005B564E" w:rsidP="005B564E">
            <w:pPr>
              <w:tabs>
                <w:tab w:val="decimal" w:pos="1063"/>
              </w:tabs>
              <w:jc w:val="left"/>
              <w:rPr>
                <w:sz w:val="28"/>
                <w:szCs w:val="28"/>
              </w:rPr>
            </w:pPr>
          </w:p>
        </w:tc>
        <w:tc>
          <w:tcPr>
            <w:tcW w:w="1170" w:type="dxa"/>
            <w:tcBorders>
              <w:top w:val="nil"/>
              <w:left w:val="nil"/>
              <w:bottom w:val="nil"/>
              <w:right w:val="nil"/>
            </w:tcBorders>
            <w:shd w:val="clear" w:color="auto" w:fill="FFFFFF" w:themeFill="background1"/>
          </w:tcPr>
          <w:p w14:paraId="3B53105D" w14:textId="77777777" w:rsidR="005B564E" w:rsidRPr="00B066F9" w:rsidRDefault="005B564E" w:rsidP="005B564E">
            <w:pPr>
              <w:tabs>
                <w:tab w:val="decimal" w:pos="1063"/>
              </w:tabs>
              <w:jc w:val="left"/>
              <w:rPr>
                <w:sz w:val="28"/>
                <w:szCs w:val="28"/>
              </w:rPr>
            </w:pPr>
          </w:p>
        </w:tc>
        <w:tc>
          <w:tcPr>
            <w:tcW w:w="1170" w:type="dxa"/>
            <w:tcBorders>
              <w:top w:val="nil"/>
              <w:left w:val="nil"/>
              <w:bottom w:val="nil"/>
              <w:right w:val="nil"/>
            </w:tcBorders>
            <w:shd w:val="clear" w:color="auto" w:fill="FFFFFF" w:themeFill="background1"/>
          </w:tcPr>
          <w:p w14:paraId="7CA78FBB" w14:textId="77777777" w:rsidR="005B564E" w:rsidRPr="00B066F9" w:rsidRDefault="005B564E" w:rsidP="005B564E">
            <w:pPr>
              <w:tabs>
                <w:tab w:val="decimal" w:pos="1063"/>
              </w:tabs>
              <w:jc w:val="left"/>
              <w:rPr>
                <w:sz w:val="28"/>
                <w:szCs w:val="28"/>
              </w:rPr>
            </w:pPr>
          </w:p>
        </w:tc>
        <w:tc>
          <w:tcPr>
            <w:tcW w:w="1170" w:type="dxa"/>
            <w:tcBorders>
              <w:top w:val="nil"/>
              <w:left w:val="nil"/>
              <w:bottom w:val="nil"/>
              <w:right w:val="nil"/>
            </w:tcBorders>
            <w:shd w:val="clear" w:color="auto" w:fill="FFFFFF" w:themeFill="background1"/>
          </w:tcPr>
          <w:p w14:paraId="4341F1DE" w14:textId="77777777" w:rsidR="005B564E" w:rsidRPr="00B066F9" w:rsidRDefault="005B564E" w:rsidP="005B564E">
            <w:pPr>
              <w:tabs>
                <w:tab w:val="decimal" w:pos="1063"/>
              </w:tabs>
              <w:jc w:val="left"/>
              <w:rPr>
                <w:sz w:val="28"/>
                <w:szCs w:val="28"/>
              </w:rPr>
            </w:pPr>
          </w:p>
        </w:tc>
        <w:tc>
          <w:tcPr>
            <w:tcW w:w="1440" w:type="dxa"/>
            <w:tcBorders>
              <w:top w:val="nil"/>
              <w:left w:val="nil"/>
              <w:bottom w:val="nil"/>
              <w:right w:val="nil"/>
            </w:tcBorders>
            <w:shd w:val="clear" w:color="auto" w:fill="FFFFFF" w:themeFill="background1"/>
          </w:tcPr>
          <w:p w14:paraId="53E8B215" w14:textId="77777777" w:rsidR="005B564E" w:rsidRPr="00B066F9" w:rsidRDefault="005B564E" w:rsidP="005B564E">
            <w:pPr>
              <w:tabs>
                <w:tab w:val="decimal" w:pos="1063"/>
              </w:tabs>
              <w:jc w:val="right"/>
              <w:rPr>
                <w:sz w:val="28"/>
                <w:szCs w:val="28"/>
              </w:rPr>
            </w:pPr>
          </w:p>
        </w:tc>
        <w:tc>
          <w:tcPr>
            <w:tcW w:w="1260" w:type="dxa"/>
            <w:tcBorders>
              <w:top w:val="nil"/>
              <w:left w:val="nil"/>
              <w:bottom w:val="nil"/>
              <w:right w:val="nil"/>
            </w:tcBorders>
            <w:shd w:val="clear" w:color="auto" w:fill="FFFFFF" w:themeFill="background1"/>
          </w:tcPr>
          <w:p w14:paraId="2104A0B4" w14:textId="77777777" w:rsidR="005B564E" w:rsidRPr="00C03029" w:rsidRDefault="005B564E" w:rsidP="005B564E">
            <w:pPr>
              <w:tabs>
                <w:tab w:val="decimal" w:pos="1063"/>
              </w:tabs>
              <w:jc w:val="right"/>
              <w:rPr>
                <w:sz w:val="28"/>
                <w:szCs w:val="28"/>
              </w:rPr>
            </w:pPr>
          </w:p>
        </w:tc>
        <w:tc>
          <w:tcPr>
            <w:tcW w:w="1266" w:type="dxa"/>
            <w:tcBorders>
              <w:top w:val="nil"/>
              <w:left w:val="nil"/>
              <w:bottom w:val="nil"/>
              <w:right w:val="nil"/>
            </w:tcBorders>
            <w:shd w:val="clear" w:color="auto" w:fill="FFFFFF" w:themeFill="background1"/>
          </w:tcPr>
          <w:p w14:paraId="4995E165" w14:textId="77777777" w:rsidR="005B564E" w:rsidRPr="00B066F9" w:rsidRDefault="005B564E" w:rsidP="005B564E">
            <w:pPr>
              <w:tabs>
                <w:tab w:val="decimal" w:pos="1063"/>
              </w:tabs>
              <w:jc w:val="right"/>
              <w:rPr>
                <w:sz w:val="28"/>
                <w:szCs w:val="28"/>
              </w:rPr>
            </w:pPr>
          </w:p>
        </w:tc>
      </w:tr>
      <w:tr w:rsidR="005B564E" w:rsidRPr="00B066F9" w14:paraId="48D75789" w14:textId="77777777" w:rsidTr="00E8417A">
        <w:trPr>
          <w:trHeight w:val="288"/>
        </w:trPr>
        <w:tc>
          <w:tcPr>
            <w:tcW w:w="3150" w:type="dxa"/>
            <w:tcBorders>
              <w:top w:val="nil"/>
              <w:left w:val="nil"/>
              <w:bottom w:val="nil"/>
              <w:right w:val="nil"/>
            </w:tcBorders>
            <w:vAlign w:val="bottom"/>
          </w:tcPr>
          <w:p w14:paraId="20878B05" w14:textId="77777777" w:rsidR="005B564E" w:rsidRDefault="005B564E" w:rsidP="005B564E">
            <w:pPr>
              <w:jc w:val="left"/>
              <w:rPr>
                <w:b/>
                <w:bCs/>
                <w:sz w:val="28"/>
                <w:szCs w:val="28"/>
              </w:rPr>
            </w:pPr>
          </w:p>
        </w:tc>
        <w:tc>
          <w:tcPr>
            <w:tcW w:w="1266" w:type="dxa"/>
            <w:tcBorders>
              <w:top w:val="nil"/>
              <w:left w:val="nil"/>
              <w:bottom w:val="nil"/>
              <w:right w:val="nil"/>
            </w:tcBorders>
            <w:shd w:val="clear" w:color="auto" w:fill="FFFFFF" w:themeFill="background1"/>
          </w:tcPr>
          <w:p w14:paraId="0AECF1D9" w14:textId="77777777" w:rsidR="005B564E" w:rsidRDefault="005B564E" w:rsidP="005B564E">
            <w:pPr>
              <w:tabs>
                <w:tab w:val="decimal" w:pos="1063"/>
              </w:tabs>
              <w:jc w:val="left"/>
              <w:rPr>
                <w:sz w:val="28"/>
                <w:szCs w:val="28"/>
              </w:rPr>
            </w:pPr>
          </w:p>
        </w:tc>
        <w:tc>
          <w:tcPr>
            <w:tcW w:w="1254" w:type="dxa"/>
            <w:tcBorders>
              <w:top w:val="nil"/>
              <w:left w:val="nil"/>
              <w:bottom w:val="nil"/>
              <w:right w:val="nil"/>
            </w:tcBorders>
            <w:shd w:val="clear" w:color="auto" w:fill="FFFFFF" w:themeFill="background1"/>
          </w:tcPr>
          <w:p w14:paraId="3F06B9B2" w14:textId="77777777" w:rsidR="005B564E" w:rsidRPr="00B066F9" w:rsidRDefault="005B564E" w:rsidP="005B564E">
            <w:pPr>
              <w:tabs>
                <w:tab w:val="decimal" w:pos="1063"/>
              </w:tabs>
              <w:jc w:val="left"/>
              <w:rPr>
                <w:sz w:val="28"/>
                <w:szCs w:val="28"/>
              </w:rPr>
            </w:pPr>
          </w:p>
        </w:tc>
        <w:tc>
          <w:tcPr>
            <w:tcW w:w="1344" w:type="dxa"/>
            <w:tcBorders>
              <w:top w:val="nil"/>
              <w:left w:val="nil"/>
              <w:bottom w:val="nil"/>
              <w:right w:val="nil"/>
            </w:tcBorders>
            <w:shd w:val="clear" w:color="auto" w:fill="FFFFFF" w:themeFill="background1"/>
          </w:tcPr>
          <w:p w14:paraId="000EAD6C" w14:textId="77777777" w:rsidR="005B564E" w:rsidRPr="00B066F9" w:rsidRDefault="005B564E" w:rsidP="005B564E">
            <w:pPr>
              <w:tabs>
                <w:tab w:val="decimal" w:pos="1113"/>
              </w:tabs>
              <w:jc w:val="left"/>
              <w:rPr>
                <w:sz w:val="28"/>
                <w:szCs w:val="28"/>
              </w:rPr>
            </w:pPr>
          </w:p>
        </w:tc>
        <w:tc>
          <w:tcPr>
            <w:tcW w:w="1260" w:type="dxa"/>
            <w:tcBorders>
              <w:top w:val="nil"/>
              <w:left w:val="nil"/>
              <w:bottom w:val="nil"/>
              <w:right w:val="nil"/>
            </w:tcBorders>
            <w:shd w:val="clear" w:color="auto" w:fill="FFFFFF" w:themeFill="background1"/>
          </w:tcPr>
          <w:p w14:paraId="4E1FADD9" w14:textId="77777777" w:rsidR="005B564E" w:rsidRPr="00B066F9" w:rsidRDefault="005B564E" w:rsidP="005B564E">
            <w:pPr>
              <w:tabs>
                <w:tab w:val="decimal" w:pos="1063"/>
              </w:tabs>
              <w:jc w:val="left"/>
              <w:rPr>
                <w:sz w:val="28"/>
                <w:szCs w:val="28"/>
              </w:rPr>
            </w:pPr>
          </w:p>
        </w:tc>
        <w:tc>
          <w:tcPr>
            <w:tcW w:w="1170" w:type="dxa"/>
            <w:tcBorders>
              <w:top w:val="nil"/>
              <w:left w:val="nil"/>
              <w:bottom w:val="nil"/>
              <w:right w:val="nil"/>
            </w:tcBorders>
            <w:shd w:val="clear" w:color="auto" w:fill="FFFFFF" w:themeFill="background1"/>
          </w:tcPr>
          <w:p w14:paraId="305D3EB8" w14:textId="77777777" w:rsidR="005B564E" w:rsidRPr="00B066F9" w:rsidRDefault="005B564E" w:rsidP="005B564E">
            <w:pPr>
              <w:tabs>
                <w:tab w:val="decimal" w:pos="1063"/>
              </w:tabs>
              <w:jc w:val="left"/>
              <w:rPr>
                <w:sz w:val="28"/>
                <w:szCs w:val="28"/>
              </w:rPr>
            </w:pPr>
          </w:p>
        </w:tc>
        <w:tc>
          <w:tcPr>
            <w:tcW w:w="1170" w:type="dxa"/>
            <w:tcBorders>
              <w:top w:val="nil"/>
              <w:left w:val="nil"/>
              <w:bottom w:val="nil"/>
              <w:right w:val="nil"/>
            </w:tcBorders>
            <w:shd w:val="clear" w:color="auto" w:fill="FFFFFF" w:themeFill="background1"/>
          </w:tcPr>
          <w:p w14:paraId="043BD4A4" w14:textId="77777777" w:rsidR="005B564E" w:rsidRPr="00B066F9" w:rsidRDefault="005B564E" w:rsidP="005B564E">
            <w:pPr>
              <w:tabs>
                <w:tab w:val="decimal" w:pos="1063"/>
              </w:tabs>
              <w:jc w:val="left"/>
              <w:rPr>
                <w:sz w:val="28"/>
                <w:szCs w:val="28"/>
              </w:rPr>
            </w:pPr>
          </w:p>
        </w:tc>
        <w:tc>
          <w:tcPr>
            <w:tcW w:w="1170" w:type="dxa"/>
            <w:tcBorders>
              <w:top w:val="nil"/>
              <w:left w:val="nil"/>
              <w:bottom w:val="nil"/>
              <w:right w:val="nil"/>
            </w:tcBorders>
            <w:shd w:val="clear" w:color="auto" w:fill="FFFFFF" w:themeFill="background1"/>
          </w:tcPr>
          <w:p w14:paraId="0659491C" w14:textId="77777777" w:rsidR="005B564E" w:rsidRPr="00B066F9" w:rsidRDefault="005B564E" w:rsidP="005B564E">
            <w:pPr>
              <w:tabs>
                <w:tab w:val="decimal" w:pos="1063"/>
              </w:tabs>
              <w:jc w:val="left"/>
              <w:rPr>
                <w:sz w:val="28"/>
                <w:szCs w:val="28"/>
              </w:rPr>
            </w:pPr>
          </w:p>
        </w:tc>
        <w:tc>
          <w:tcPr>
            <w:tcW w:w="1440" w:type="dxa"/>
            <w:tcBorders>
              <w:top w:val="nil"/>
              <w:left w:val="nil"/>
              <w:bottom w:val="nil"/>
              <w:right w:val="nil"/>
            </w:tcBorders>
            <w:shd w:val="clear" w:color="auto" w:fill="FFFFFF" w:themeFill="background1"/>
          </w:tcPr>
          <w:p w14:paraId="2A566D1F" w14:textId="77777777" w:rsidR="005B564E" w:rsidRPr="00B066F9" w:rsidRDefault="005B564E" w:rsidP="005B564E">
            <w:pPr>
              <w:tabs>
                <w:tab w:val="decimal" w:pos="1063"/>
              </w:tabs>
              <w:jc w:val="right"/>
              <w:rPr>
                <w:sz w:val="28"/>
                <w:szCs w:val="28"/>
              </w:rPr>
            </w:pPr>
          </w:p>
        </w:tc>
        <w:tc>
          <w:tcPr>
            <w:tcW w:w="1260" w:type="dxa"/>
            <w:tcBorders>
              <w:top w:val="nil"/>
              <w:left w:val="nil"/>
              <w:bottom w:val="nil"/>
              <w:right w:val="nil"/>
            </w:tcBorders>
            <w:shd w:val="clear" w:color="auto" w:fill="FFFFFF" w:themeFill="background1"/>
          </w:tcPr>
          <w:p w14:paraId="50A50FB5" w14:textId="77777777" w:rsidR="005B564E" w:rsidRPr="00C03029" w:rsidRDefault="005B564E" w:rsidP="005B564E">
            <w:pPr>
              <w:tabs>
                <w:tab w:val="decimal" w:pos="1063"/>
              </w:tabs>
              <w:jc w:val="right"/>
              <w:rPr>
                <w:sz w:val="28"/>
                <w:szCs w:val="28"/>
              </w:rPr>
            </w:pPr>
          </w:p>
        </w:tc>
        <w:tc>
          <w:tcPr>
            <w:tcW w:w="1266" w:type="dxa"/>
            <w:tcBorders>
              <w:top w:val="nil"/>
              <w:left w:val="nil"/>
              <w:bottom w:val="nil"/>
              <w:right w:val="nil"/>
            </w:tcBorders>
            <w:shd w:val="clear" w:color="auto" w:fill="FFFFFF" w:themeFill="background1"/>
          </w:tcPr>
          <w:p w14:paraId="67587D99" w14:textId="77777777" w:rsidR="005B564E" w:rsidRPr="00B066F9" w:rsidRDefault="005B564E" w:rsidP="005B564E">
            <w:pPr>
              <w:tabs>
                <w:tab w:val="decimal" w:pos="1063"/>
              </w:tabs>
              <w:jc w:val="right"/>
              <w:rPr>
                <w:sz w:val="28"/>
                <w:szCs w:val="28"/>
              </w:rPr>
            </w:pPr>
          </w:p>
        </w:tc>
      </w:tr>
      <w:tr w:rsidR="00444B7D" w:rsidRPr="00B066F9" w14:paraId="6B7360B0" w14:textId="77777777" w:rsidTr="00E8417A">
        <w:trPr>
          <w:trHeight w:val="288"/>
        </w:trPr>
        <w:tc>
          <w:tcPr>
            <w:tcW w:w="3150" w:type="dxa"/>
            <w:tcBorders>
              <w:top w:val="nil"/>
              <w:left w:val="nil"/>
              <w:bottom w:val="nil"/>
              <w:right w:val="nil"/>
            </w:tcBorders>
            <w:vAlign w:val="bottom"/>
          </w:tcPr>
          <w:p w14:paraId="0558D282" w14:textId="77777777" w:rsidR="00444B7D" w:rsidRDefault="00444B7D" w:rsidP="005B564E">
            <w:pPr>
              <w:jc w:val="left"/>
              <w:rPr>
                <w:b/>
                <w:bCs/>
                <w:sz w:val="28"/>
                <w:szCs w:val="28"/>
              </w:rPr>
            </w:pPr>
          </w:p>
        </w:tc>
        <w:tc>
          <w:tcPr>
            <w:tcW w:w="1266" w:type="dxa"/>
            <w:tcBorders>
              <w:top w:val="nil"/>
              <w:left w:val="nil"/>
              <w:bottom w:val="nil"/>
              <w:right w:val="nil"/>
            </w:tcBorders>
            <w:shd w:val="clear" w:color="auto" w:fill="FFFFFF" w:themeFill="background1"/>
          </w:tcPr>
          <w:p w14:paraId="3B906CCA" w14:textId="77777777" w:rsidR="00444B7D" w:rsidRDefault="00444B7D" w:rsidP="005B564E">
            <w:pPr>
              <w:tabs>
                <w:tab w:val="decimal" w:pos="1063"/>
              </w:tabs>
              <w:jc w:val="left"/>
              <w:rPr>
                <w:sz w:val="28"/>
                <w:szCs w:val="28"/>
              </w:rPr>
            </w:pPr>
          </w:p>
        </w:tc>
        <w:tc>
          <w:tcPr>
            <w:tcW w:w="1254" w:type="dxa"/>
            <w:tcBorders>
              <w:top w:val="nil"/>
              <w:left w:val="nil"/>
              <w:bottom w:val="nil"/>
              <w:right w:val="nil"/>
            </w:tcBorders>
            <w:shd w:val="clear" w:color="auto" w:fill="FFFFFF" w:themeFill="background1"/>
          </w:tcPr>
          <w:p w14:paraId="2EAA57A0" w14:textId="77777777" w:rsidR="00444B7D" w:rsidRPr="00B066F9" w:rsidRDefault="00444B7D" w:rsidP="005B564E">
            <w:pPr>
              <w:tabs>
                <w:tab w:val="decimal" w:pos="1063"/>
              </w:tabs>
              <w:jc w:val="left"/>
              <w:rPr>
                <w:sz w:val="28"/>
                <w:szCs w:val="28"/>
              </w:rPr>
            </w:pPr>
          </w:p>
        </w:tc>
        <w:tc>
          <w:tcPr>
            <w:tcW w:w="1344" w:type="dxa"/>
            <w:tcBorders>
              <w:top w:val="nil"/>
              <w:left w:val="nil"/>
              <w:bottom w:val="nil"/>
              <w:right w:val="nil"/>
            </w:tcBorders>
            <w:shd w:val="clear" w:color="auto" w:fill="FFFFFF" w:themeFill="background1"/>
          </w:tcPr>
          <w:p w14:paraId="57F07196" w14:textId="77777777" w:rsidR="00444B7D" w:rsidRPr="00B066F9" w:rsidRDefault="00444B7D" w:rsidP="005B564E">
            <w:pPr>
              <w:tabs>
                <w:tab w:val="decimal" w:pos="1113"/>
              </w:tabs>
              <w:jc w:val="left"/>
              <w:rPr>
                <w:sz w:val="28"/>
                <w:szCs w:val="28"/>
              </w:rPr>
            </w:pPr>
          </w:p>
        </w:tc>
        <w:tc>
          <w:tcPr>
            <w:tcW w:w="1260" w:type="dxa"/>
            <w:tcBorders>
              <w:top w:val="nil"/>
              <w:left w:val="nil"/>
              <w:bottom w:val="nil"/>
              <w:right w:val="nil"/>
            </w:tcBorders>
            <w:shd w:val="clear" w:color="auto" w:fill="FFFFFF" w:themeFill="background1"/>
          </w:tcPr>
          <w:p w14:paraId="3E4266E0" w14:textId="77777777" w:rsidR="00444B7D" w:rsidRPr="00B066F9" w:rsidRDefault="00444B7D" w:rsidP="005B564E">
            <w:pPr>
              <w:tabs>
                <w:tab w:val="decimal" w:pos="1063"/>
              </w:tabs>
              <w:jc w:val="left"/>
              <w:rPr>
                <w:sz w:val="28"/>
                <w:szCs w:val="28"/>
              </w:rPr>
            </w:pPr>
          </w:p>
        </w:tc>
        <w:tc>
          <w:tcPr>
            <w:tcW w:w="1170" w:type="dxa"/>
            <w:tcBorders>
              <w:top w:val="nil"/>
              <w:left w:val="nil"/>
              <w:bottom w:val="nil"/>
              <w:right w:val="nil"/>
            </w:tcBorders>
            <w:shd w:val="clear" w:color="auto" w:fill="FFFFFF" w:themeFill="background1"/>
          </w:tcPr>
          <w:p w14:paraId="147181FC" w14:textId="77777777" w:rsidR="00444B7D" w:rsidRPr="00B066F9" w:rsidRDefault="00444B7D" w:rsidP="005B564E">
            <w:pPr>
              <w:tabs>
                <w:tab w:val="decimal" w:pos="1063"/>
              </w:tabs>
              <w:jc w:val="left"/>
              <w:rPr>
                <w:sz w:val="28"/>
                <w:szCs w:val="28"/>
              </w:rPr>
            </w:pPr>
          </w:p>
        </w:tc>
        <w:tc>
          <w:tcPr>
            <w:tcW w:w="1170" w:type="dxa"/>
            <w:tcBorders>
              <w:top w:val="nil"/>
              <w:left w:val="nil"/>
              <w:bottom w:val="nil"/>
              <w:right w:val="nil"/>
            </w:tcBorders>
            <w:shd w:val="clear" w:color="auto" w:fill="FFFFFF" w:themeFill="background1"/>
          </w:tcPr>
          <w:p w14:paraId="61945585" w14:textId="77777777" w:rsidR="00444B7D" w:rsidRPr="00B066F9" w:rsidRDefault="00444B7D" w:rsidP="005B564E">
            <w:pPr>
              <w:tabs>
                <w:tab w:val="decimal" w:pos="1063"/>
              </w:tabs>
              <w:jc w:val="left"/>
              <w:rPr>
                <w:sz w:val="28"/>
                <w:szCs w:val="28"/>
              </w:rPr>
            </w:pPr>
          </w:p>
        </w:tc>
        <w:tc>
          <w:tcPr>
            <w:tcW w:w="1170" w:type="dxa"/>
            <w:tcBorders>
              <w:top w:val="nil"/>
              <w:left w:val="nil"/>
              <w:bottom w:val="nil"/>
              <w:right w:val="nil"/>
            </w:tcBorders>
            <w:shd w:val="clear" w:color="auto" w:fill="FFFFFF" w:themeFill="background1"/>
          </w:tcPr>
          <w:p w14:paraId="12A1B945" w14:textId="77777777" w:rsidR="00444B7D" w:rsidRPr="00B066F9" w:rsidRDefault="00444B7D" w:rsidP="005B564E">
            <w:pPr>
              <w:tabs>
                <w:tab w:val="decimal" w:pos="1063"/>
              </w:tabs>
              <w:jc w:val="left"/>
              <w:rPr>
                <w:sz w:val="28"/>
                <w:szCs w:val="28"/>
              </w:rPr>
            </w:pPr>
          </w:p>
        </w:tc>
        <w:tc>
          <w:tcPr>
            <w:tcW w:w="1440" w:type="dxa"/>
            <w:tcBorders>
              <w:top w:val="nil"/>
              <w:left w:val="nil"/>
              <w:bottom w:val="nil"/>
              <w:right w:val="nil"/>
            </w:tcBorders>
            <w:shd w:val="clear" w:color="auto" w:fill="FFFFFF" w:themeFill="background1"/>
          </w:tcPr>
          <w:p w14:paraId="614D3965" w14:textId="77777777" w:rsidR="00444B7D" w:rsidRPr="00B066F9" w:rsidRDefault="00444B7D" w:rsidP="005B564E">
            <w:pPr>
              <w:tabs>
                <w:tab w:val="decimal" w:pos="1063"/>
              </w:tabs>
              <w:jc w:val="right"/>
              <w:rPr>
                <w:sz w:val="28"/>
                <w:szCs w:val="28"/>
              </w:rPr>
            </w:pPr>
          </w:p>
        </w:tc>
        <w:tc>
          <w:tcPr>
            <w:tcW w:w="1260" w:type="dxa"/>
            <w:tcBorders>
              <w:top w:val="nil"/>
              <w:left w:val="nil"/>
              <w:bottom w:val="nil"/>
              <w:right w:val="nil"/>
            </w:tcBorders>
            <w:shd w:val="clear" w:color="auto" w:fill="FFFFFF" w:themeFill="background1"/>
          </w:tcPr>
          <w:p w14:paraId="6A9FD3C5" w14:textId="77777777" w:rsidR="00444B7D" w:rsidRPr="00C03029" w:rsidRDefault="00444B7D" w:rsidP="005B564E">
            <w:pPr>
              <w:tabs>
                <w:tab w:val="decimal" w:pos="1063"/>
              </w:tabs>
              <w:jc w:val="right"/>
              <w:rPr>
                <w:sz w:val="28"/>
                <w:szCs w:val="28"/>
              </w:rPr>
            </w:pPr>
          </w:p>
        </w:tc>
        <w:tc>
          <w:tcPr>
            <w:tcW w:w="1266" w:type="dxa"/>
            <w:tcBorders>
              <w:top w:val="nil"/>
              <w:left w:val="nil"/>
              <w:bottom w:val="nil"/>
              <w:right w:val="nil"/>
            </w:tcBorders>
            <w:shd w:val="clear" w:color="auto" w:fill="FFFFFF" w:themeFill="background1"/>
          </w:tcPr>
          <w:p w14:paraId="108C24FB" w14:textId="77777777" w:rsidR="00444B7D" w:rsidRPr="00B066F9" w:rsidRDefault="00444B7D" w:rsidP="005B564E">
            <w:pPr>
              <w:tabs>
                <w:tab w:val="decimal" w:pos="1063"/>
              </w:tabs>
              <w:jc w:val="right"/>
              <w:rPr>
                <w:sz w:val="28"/>
                <w:szCs w:val="28"/>
              </w:rPr>
            </w:pPr>
          </w:p>
        </w:tc>
      </w:tr>
      <w:tr w:rsidR="00444B7D" w:rsidRPr="00B066F9" w14:paraId="190763A3" w14:textId="77777777" w:rsidTr="00E8417A">
        <w:trPr>
          <w:trHeight w:val="288"/>
        </w:trPr>
        <w:tc>
          <w:tcPr>
            <w:tcW w:w="3150" w:type="dxa"/>
            <w:tcBorders>
              <w:top w:val="nil"/>
              <w:left w:val="nil"/>
              <w:bottom w:val="nil"/>
              <w:right w:val="nil"/>
            </w:tcBorders>
            <w:vAlign w:val="bottom"/>
          </w:tcPr>
          <w:p w14:paraId="4E257892" w14:textId="77777777" w:rsidR="00444B7D" w:rsidRDefault="00444B7D" w:rsidP="005B564E">
            <w:pPr>
              <w:jc w:val="left"/>
              <w:rPr>
                <w:b/>
                <w:bCs/>
                <w:sz w:val="28"/>
                <w:szCs w:val="28"/>
              </w:rPr>
            </w:pPr>
          </w:p>
        </w:tc>
        <w:tc>
          <w:tcPr>
            <w:tcW w:w="1266" w:type="dxa"/>
            <w:tcBorders>
              <w:top w:val="nil"/>
              <w:left w:val="nil"/>
              <w:bottom w:val="nil"/>
              <w:right w:val="nil"/>
            </w:tcBorders>
            <w:shd w:val="clear" w:color="auto" w:fill="FFFFFF" w:themeFill="background1"/>
          </w:tcPr>
          <w:p w14:paraId="0E8F6550" w14:textId="77777777" w:rsidR="00444B7D" w:rsidRDefault="00444B7D" w:rsidP="005B564E">
            <w:pPr>
              <w:tabs>
                <w:tab w:val="decimal" w:pos="1063"/>
              </w:tabs>
              <w:jc w:val="left"/>
              <w:rPr>
                <w:sz w:val="28"/>
                <w:szCs w:val="28"/>
              </w:rPr>
            </w:pPr>
          </w:p>
        </w:tc>
        <w:tc>
          <w:tcPr>
            <w:tcW w:w="1254" w:type="dxa"/>
            <w:tcBorders>
              <w:top w:val="nil"/>
              <w:left w:val="nil"/>
              <w:bottom w:val="nil"/>
              <w:right w:val="nil"/>
            </w:tcBorders>
            <w:shd w:val="clear" w:color="auto" w:fill="FFFFFF" w:themeFill="background1"/>
          </w:tcPr>
          <w:p w14:paraId="2E2E7399" w14:textId="77777777" w:rsidR="00444B7D" w:rsidRPr="00B066F9" w:rsidRDefault="00444B7D" w:rsidP="005B564E">
            <w:pPr>
              <w:tabs>
                <w:tab w:val="decimal" w:pos="1063"/>
              </w:tabs>
              <w:jc w:val="left"/>
              <w:rPr>
                <w:sz w:val="28"/>
                <w:szCs w:val="28"/>
              </w:rPr>
            </w:pPr>
          </w:p>
        </w:tc>
        <w:tc>
          <w:tcPr>
            <w:tcW w:w="1344" w:type="dxa"/>
            <w:tcBorders>
              <w:top w:val="nil"/>
              <w:left w:val="nil"/>
              <w:bottom w:val="nil"/>
              <w:right w:val="nil"/>
            </w:tcBorders>
            <w:shd w:val="clear" w:color="auto" w:fill="FFFFFF" w:themeFill="background1"/>
          </w:tcPr>
          <w:p w14:paraId="47157DA3" w14:textId="77777777" w:rsidR="00444B7D" w:rsidRPr="00B066F9" w:rsidRDefault="00444B7D" w:rsidP="005B564E">
            <w:pPr>
              <w:tabs>
                <w:tab w:val="decimal" w:pos="1113"/>
              </w:tabs>
              <w:jc w:val="left"/>
              <w:rPr>
                <w:sz w:val="28"/>
                <w:szCs w:val="28"/>
              </w:rPr>
            </w:pPr>
          </w:p>
        </w:tc>
        <w:tc>
          <w:tcPr>
            <w:tcW w:w="1260" w:type="dxa"/>
            <w:tcBorders>
              <w:top w:val="nil"/>
              <w:left w:val="nil"/>
              <w:bottom w:val="nil"/>
              <w:right w:val="nil"/>
            </w:tcBorders>
            <w:shd w:val="clear" w:color="auto" w:fill="FFFFFF" w:themeFill="background1"/>
          </w:tcPr>
          <w:p w14:paraId="1E81B3E1" w14:textId="77777777" w:rsidR="00444B7D" w:rsidRPr="00B066F9" w:rsidRDefault="00444B7D" w:rsidP="005B564E">
            <w:pPr>
              <w:tabs>
                <w:tab w:val="decimal" w:pos="1063"/>
              </w:tabs>
              <w:jc w:val="left"/>
              <w:rPr>
                <w:sz w:val="28"/>
                <w:szCs w:val="28"/>
              </w:rPr>
            </w:pPr>
          </w:p>
        </w:tc>
        <w:tc>
          <w:tcPr>
            <w:tcW w:w="1170" w:type="dxa"/>
            <w:tcBorders>
              <w:top w:val="nil"/>
              <w:left w:val="nil"/>
              <w:bottom w:val="nil"/>
              <w:right w:val="nil"/>
            </w:tcBorders>
            <w:shd w:val="clear" w:color="auto" w:fill="FFFFFF" w:themeFill="background1"/>
          </w:tcPr>
          <w:p w14:paraId="70DE7429" w14:textId="77777777" w:rsidR="00444B7D" w:rsidRPr="00B066F9" w:rsidRDefault="00444B7D" w:rsidP="005B564E">
            <w:pPr>
              <w:tabs>
                <w:tab w:val="decimal" w:pos="1063"/>
              </w:tabs>
              <w:jc w:val="left"/>
              <w:rPr>
                <w:sz w:val="28"/>
                <w:szCs w:val="28"/>
              </w:rPr>
            </w:pPr>
          </w:p>
        </w:tc>
        <w:tc>
          <w:tcPr>
            <w:tcW w:w="1170" w:type="dxa"/>
            <w:tcBorders>
              <w:top w:val="nil"/>
              <w:left w:val="nil"/>
              <w:bottom w:val="nil"/>
              <w:right w:val="nil"/>
            </w:tcBorders>
            <w:shd w:val="clear" w:color="auto" w:fill="FFFFFF" w:themeFill="background1"/>
          </w:tcPr>
          <w:p w14:paraId="211B364B" w14:textId="77777777" w:rsidR="00444B7D" w:rsidRPr="00B066F9" w:rsidRDefault="00444B7D" w:rsidP="005B564E">
            <w:pPr>
              <w:tabs>
                <w:tab w:val="decimal" w:pos="1063"/>
              </w:tabs>
              <w:jc w:val="left"/>
              <w:rPr>
                <w:sz w:val="28"/>
                <w:szCs w:val="28"/>
              </w:rPr>
            </w:pPr>
          </w:p>
        </w:tc>
        <w:tc>
          <w:tcPr>
            <w:tcW w:w="1170" w:type="dxa"/>
            <w:tcBorders>
              <w:top w:val="nil"/>
              <w:left w:val="nil"/>
              <w:bottom w:val="nil"/>
              <w:right w:val="nil"/>
            </w:tcBorders>
            <w:shd w:val="clear" w:color="auto" w:fill="FFFFFF" w:themeFill="background1"/>
          </w:tcPr>
          <w:p w14:paraId="2BFE9637" w14:textId="77777777" w:rsidR="00444B7D" w:rsidRPr="00B066F9" w:rsidRDefault="00444B7D" w:rsidP="005B564E">
            <w:pPr>
              <w:tabs>
                <w:tab w:val="decimal" w:pos="1063"/>
              </w:tabs>
              <w:jc w:val="left"/>
              <w:rPr>
                <w:sz w:val="28"/>
                <w:szCs w:val="28"/>
              </w:rPr>
            </w:pPr>
          </w:p>
        </w:tc>
        <w:tc>
          <w:tcPr>
            <w:tcW w:w="1440" w:type="dxa"/>
            <w:tcBorders>
              <w:top w:val="nil"/>
              <w:left w:val="nil"/>
              <w:bottom w:val="nil"/>
              <w:right w:val="nil"/>
            </w:tcBorders>
            <w:shd w:val="clear" w:color="auto" w:fill="FFFFFF" w:themeFill="background1"/>
          </w:tcPr>
          <w:p w14:paraId="60D593F2" w14:textId="77777777" w:rsidR="00444B7D" w:rsidRPr="00B066F9" w:rsidRDefault="00444B7D" w:rsidP="005B564E">
            <w:pPr>
              <w:tabs>
                <w:tab w:val="decimal" w:pos="1063"/>
              </w:tabs>
              <w:jc w:val="right"/>
              <w:rPr>
                <w:sz w:val="28"/>
                <w:szCs w:val="28"/>
              </w:rPr>
            </w:pPr>
          </w:p>
        </w:tc>
        <w:tc>
          <w:tcPr>
            <w:tcW w:w="1260" w:type="dxa"/>
            <w:tcBorders>
              <w:top w:val="nil"/>
              <w:left w:val="nil"/>
              <w:bottom w:val="nil"/>
              <w:right w:val="nil"/>
            </w:tcBorders>
            <w:shd w:val="clear" w:color="auto" w:fill="FFFFFF" w:themeFill="background1"/>
          </w:tcPr>
          <w:p w14:paraId="7C998E31" w14:textId="77777777" w:rsidR="00444B7D" w:rsidRPr="00C03029" w:rsidRDefault="00444B7D" w:rsidP="005B564E">
            <w:pPr>
              <w:tabs>
                <w:tab w:val="decimal" w:pos="1063"/>
              </w:tabs>
              <w:jc w:val="right"/>
              <w:rPr>
                <w:sz w:val="28"/>
                <w:szCs w:val="28"/>
              </w:rPr>
            </w:pPr>
          </w:p>
        </w:tc>
        <w:tc>
          <w:tcPr>
            <w:tcW w:w="1266" w:type="dxa"/>
            <w:tcBorders>
              <w:top w:val="nil"/>
              <w:left w:val="nil"/>
              <w:bottom w:val="nil"/>
              <w:right w:val="nil"/>
            </w:tcBorders>
            <w:shd w:val="clear" w:color="auto" w:fill="FFFFFF" w:themeFill="background1"/>
          </w:tcPr>
          <w:p w14:paraId="29F0E17E" w14:textId="77777777" w:rsidR="00444B7D" w:rsidRPr="00B066F9" w:rsidRDefault="00444B7D" w:rsidP="005B564E">
            <w:pPr>
              <w:tabs>
                <w:tab w:val="decimal" w:pos="1063"/>
              </w:tabs>
              <w:jc w:val="right"/>
              <w:rPr>
                <w:sz w:val="28"/>
                <w:szCs w:val="28"/>
              </w:rPr>
            </w:pPr>
          </w:p>
        </w:tc>
      </w:tr>
      <w:tr w:rsidR="005B564E" w:rsidRPr="00B066F9" w14:paraId="7F89D27A" w14:textId="77777777" w:rsidTr="00E8417A">
        <w:trPr>
          <w:trHeight w:val="288"/>
        </w:trPr>
        <w:tc>
          <w:tcPr>
            <w:tcW w:w="3150" w:type="dxa"/>
            <w:tcBorders>
              <w:top w:val="nil"/>
              <w:left w:val="nil"/>
              <w:bottom w:val="nil"/>
              <w:right w:val="nil"/>
            </w:tcBorders>
            <w:vAlign w:val="bottom"/>
          </w:tcPr>
          <w:p w14:paraId="5CA8575E" w14:textId="77777777" w:rsidR="005B564E" w:rsidRDefault="005B564E" w:rsidP="005B564E">
            <w:pPr>
              <w:jc w:val="left"/>
              <w:rPr>
                <w:b/>
                <w:bCs/>
                <w:sz w:val="28"/>
                <w:szCs w:val="28"/>
              </w:rPr>
            </w:pPr>
          </w:p>
        </w:tc>
        <w:tc>
          <w:tcPr>
            <w:tcW w:w="1266" w:type="dxa"/>
            <w:tcBorders>
              <w:top w:val="nil"/>
              <w:left w:val="nil"/>
              <w:bottom w:val="nil"/>
              <w:right w:val="nil"/>
            </w:tcBorders>
            <w:shd w:val="clear" w:color="auto" w:fill="FFFFFF" w:themeFill="background1"/>
          </w:tcPr>
          <w:p w14:paraId="412C95A1" w14:textId="77777777" w:rsidR="005B564E" w:rsidRDefault="005B564E" w:rsidP="005B564E">
            <w:pPr>
              <w:tabs>
                <w:tab w:val="decimal" w:pos="1063"/>
              </w:tabs>
              <w:jc w:val="left"/>
              <w:rPr>
                <w:sz w:val="28"/>
                <w:szCs w:val="28"/>
              </w:rPr>
            </w:pPr>
          </w:p>
        </w:tc>
        <w:tc>
          <w:tcPr>
            <w:tcW w:w="1254" w:type="dxa"/>
            <w:tcBorders>
              <w:top w:val="nil"/>
              <w:left w:val="nil"/>
              <w:bottom w:val="nil"/>
              <w:right w:val="nil"/>
            </w:tcBorders>
            <w:shd w:val="clear" w:color="auto" w:fill="FFFFFF" w:themeFill="background1"/>
          </w:tcPr>
          <w:p w14:paraId="66750B37" w14:textId="77777777" w:rsidR="005B564E" w:rsidRPr="00B066F9" w:rsidRDefault="005B564E" w:rsidP="005B564E">
            <w:pPr>
              <w:tabs>
                <w:tab w:val="decimal" w:pos="1063"/>
              </w:tabs>
              <w:jc w:val="left"/>
              <w:rPr>
                <w:sz w:val="28"/>
                <w:szCs w:val="28"/>
              </w:rPr>
            </w:pPr>
          </w:p>
        </w:tc>
        <w:tc>
          <w:tcPr>
            <w:tcW w:w="1344" w:type="dxa"/>
            <w:tcBorders>
              <w:top w:val="nil"/>
              <w:left w:val="nil"/>
              <w:bottom w:val="nil"/>
              <w:right w:val="nil"/>
            </w:tcBorders>
            <w:shd w:val="clear" w:color="auto" w:fill="FFFFFF" w:themeFill="background1"/>
          </w:tcPr>
          <w:p w14:paraId="333C32FE" w14:textId="77777777" w:rsidR="005B564E" w:rsidRPr="00B066F9" w:rsidRDefault="005B564E" w:rsidP="005B564E">
            <w:pPr>
              <w:tabs>
                <w:tab w:val="decimal" w:pos="1113"/>
              </w:tabs>
              <w:jc w:val="left"/>
              <w:rPr>
                <w:sz w:val="28"/>
                <w:szCs w:val="28"/>
              </w:rPr>
            </w:pPr>
          </w:p>
        </w:tc>
        <w:tc>
          <w:tcPr>
            <w:tcW w:w="1260" w:type="dxa"/>
            <w:tcBorders>
              <w:top w:val="nil"/>
              <w:left w:val="nil"/>
              <w:bottom w:val="nil"/>
              <w:right w:val="nil"/>
            </w:tcBorders>
            <w:shd w:val="clear" w:color="auto" w:fill="FFFFFF" w:themeFill="background1"/>
          </w:tcPr>
          <w:p w14:paraId="277D1756" w14:textId="77777777" w:rsidR="005B564E" w:rsidRPr="00B066F9" w:rsidRDefault="005B564E" w:rsidP="005B564E">
            <w:pPr>
              <w:tabs>
                <w:tab w:val="decimal" w:pos="1063"/>
              </w:tabs>
              <w:jc w:val="left"/>
              <w:rPr>
                <w:sz w:val="28"/>
                <w:szCs w:val="28"/>
              </w:rPr>
            </w:pPr>
          </w:p>
        </w:tc>
        <w:tc>
          <w:tcPr>
            <w:tcW w:w="1170" w:type="dxa"/>
            <w:tcBorders>
              <w:top w:val="nil"/>
              <w:left w:val="nil"/>
              <w:bottom w:val="nil"/>
              <w:right w:val="nil"/>
            </w:tcBorders>
            <w:shd w:val="clear" w:color="auto" w:fill="FFFFFF" w:themeFill="background1"/>
          </w:tcPr>
          <w:p w14:paraId="04F508A6" w14:textId="77777777" w:rsidR="005B564E" w:rsidRPr="00B066F9" w:rsidRDefault="005B564E" w:rsidP="005B564E">
            <w:pPr>
              <w:tabs>
                <w:tab w:val="decimal" w:pos="1063"/>
              </w:tabs>
              <w:jc w:val="left"/>
              <w:rPr>
                <w:sz w:val="28"/>
                <w:szCs w:val="28"/>
              </w:rPr>
            </w:pPr>
          </w:p>
        </w:tc>
        <w:tc>
          <w:tcPr>
            <w:tcW w:w="1170" w:type="dxa"/>
            <w:tcBorders>
              <w:top w:val="nil"/>
              <w:left w:val="nil"/>
              <w:bottom w:val="nil"/>
              <w:right w:val="nil"/>
            </w:tcBorders>
            <w:shd w:val="clear" w:color="auto" w:fill="FFFFFF" w:themeFill="background1"/>
          </w:tcPr>
          <w:p w14:paraId="475989F1" w14:textId="77777777" w:rsidR="005B564E" w:rsidRPr="00B066F9" w:rsidRDefault="005B564E" w:rsidP="005B564E">
            <w:pPr>
              <w:tabs>
                <w:tab w:val="decimal" w:pos="1063"/>
              </w:tabs>
              <w:jc w:val="left"/>
              <w:rPr>
                <w:sz w:val="28"/>
                <w:szCs w:val="28"/>
              </w:rPr>
            </w:pPr>
          </w:p>
        </w:tc>
        <w:tc>
          <w:tcPr>
            <w:tcW w:w="1170" w:type="dxa"/>
            <w:tcBorders>
              <w:top w:val="nil"/>
              <w:left w:val="nil"/>
              <w:bottom w:val="nil"/>
              <w:right w:val="nil"/>
            </w:tcBorders>
            <w:shd w:val="clear" w:color="auto" w:fill="FFFFFF" w:themeFill="background1"/>
          </w:tcPr>
          <w:p w14:paraId="510DC0E3" w14:textId="77777777" w:rsidR="005B564E" w:rsidRPr="00B066F9" w:rsidRDefault="005B564E" w:rsidP="005B564E">
            <w:pPr>
              <w:tabs>
                <w:tab w:val="decimal" w:pos="1063"/>
              </w:tabs>
              <w:jc w:val="left"/>
              <w:rPr>
                <w:sz w:val="28"/>
                <w:szCs w:val="28"/>
              </w:rPr>
            </w:pPr>
          </w:p>
        </w:tc>
        <w:tc>
          <w:tcPr>
            <w:tcW w:w="1440" w:type="dxa"/>
            <w:tcBorders>
              <w:top w:val="nil"/>
              <w:left w:val="nil"/>
              <w:bottom w:val="nil"/>
              <w:right w:val="nil"/>
            </w:tcBorders>
            <w:shd w:val="clear" w:color="auto" w:fill="FFFFFF" w:themeFill="background1"/>
          </w:tcPr>
          <w:p w14:paraId="17AD923E" w14:textId="77777777" w:rsidR="005B564E" w:rsidRPr="00B066F9" w:rsidRDefault="005B564E" w:rsidP="005B564E">
            <w:pPr>
              <w:tabs>
                <w:tab w:val="decimal" w:pos="1063"/>
              </w:tabs>
              <w:jc w:val="right"/>
              <w:rPr>
                <w:sz w:val="28"/>
                <w:szCs w:val="28"/>
              </w:rPr>
            </w:pPr>
          </w:p>
        </w:tc>
        <w:tc>
          <w:tcPr>
            <w:tcW w:w="1260" w:type="dxa"/>
            <w:tcBorders>
              <w:top w:val="nil"/>
              <w:left w:val="nil"/>
              <w:bottom w:val="nil"/>
              <w:right w:val="nil"/>
            </w:tcBorders>
            <w:shd w:val="clear" w:color="auto" w:fill="FFFFFF" w:themeFill="background1"/>
          </w:tcPr>
          <w:p w14:paraId="78D01CD3" w14:textId="77777777" w:rsidR="005B564E" w:rsidRPr="00C03029" w:rsidRDefault="005B564E" w:rsidP="005B564E">
            <w:pPr>
              <w:tabs>
                <w:tab w:val="decimal" w:pos="1063"/>
              </w:tabs>
              <w:jc w:val="right"/>
              <w:rPr>
                <w:sz w:val="28"/>
                <w:szCs w:val="28"/>
              </w:rPr>
            </w:pPr>
          </w:p>
        </w:tc>
        <w:tc>
          <w:tcPr>
            <w:tcW w:w="1266" w:type="dxa"/>
            <w:tcBorders>
              <w:top w:val="nil"/>
              <w:left w:val="nil"/>
              <w:bottom w:val="nil"/>
              <w:right w:val="nil"/>
            </w:tcBorders>
            <w:shd w:val="clear" w:color="auto" w:fill="FFFFFF" w:themeFill="background1"/>
          </w:tcPr>
          <w:p w14:paraId="62EED5B8" w14:textId="77777777" w:rsidR="005B564E" w:rsidRPr="00B066F9" w:rsidRDefault="005B564E" w:rsidP="005B564E">
            <w:pPr>
              <w:tabs>
                <w:tab w:val="decimal" w:pos="1063"/>
              </w:tabs>
              <w:jc w:val="right"/>
              <w:rPr>
                <w:sz w:val="28"/>
                <w:szCs w:val="28"/>
              </w:rPr>
            </w:pPr>
          </w:p>
        </w:tc>
      </w:tr>
      <w:tr w:rsidR="005B564E" w:rsidRPr="00B066F9" w14:paraId="0727A928" w14:textId="77777777" w:rsidTr="00E8417A">
        <w:trPr>
          <w:trHeight w:val="288"/>
        </w:trPr>
        <w:tc>
          <w:tcPr>
            <w:tcW w:w="3150" w:type="dxa"/>
            <w:tcBorders>
              <w:top w:val="nil"/>
              <w:left w:val="nil"/>
              <w:bottom w:val="nil"/>
              <w:right w:val="nil"/>
            </w:tcBorders>
            <w:vAlign w:val="bottom"/>
          </w:tcPr>
          <w:p w14:paraId="53462F10" w14:textId="77777777" w:rsidR="005B564E" w:rsidRDefault="005B564E" w:rsidP="005B564E">
            <w:pPr>
              <w:jc w:val="left"/>
              <w:rPr>
                <w:b/>
                <w:bCs/>
                <w:sz w:val="28"/>
                <w:szCs w:val="28"/>
              </w:rPr>
            </w:pPr>
            <w:r>
              <w:rPr>
                <w:b/>
                <w:bCs/>
                <w:sz w:val="28"/>
                <w:szCs w:val="28"/>
              </w:rPr>
              <w:lastRenderedPageBreak/>
              <w:t xml:space="preserve">Accumulated depreciation </w:t>
            </w:r>
            <w:r w:rsidRPr="006F2B0A">
              <w:rPr>
                <w:b/>
                <w:bCs/>
                <w:sz w:val="28"/>
                <w:szCs w:val="28"/>
              </w:rPr>
              <w:t>:</w:t>
            </w:r>
          </w:p>
        </w:tc>
        <w:tc>
          <w:tcPr>
            <w:tcW w:w="1266" w:type="dxa"/>
            <w:tcBorders>
              <w:top w:val="nil"/>
              <w:left w:val="nil"/>
              <w:bottom w:val="nil"/>
              <w:right w:val="nil"/>
            </w:tcBorders>
          </w:tcPr>
          <w:p w14:paraId="2AC935EA" w14:textId="77777777" w:rsidR="005B564E" w:rsidRPr="00B066F9" w:rsidRDefault="005B564E" w:rsidP="005B564E">
            <w:pPr>
              <w:tabs>
                <w:tab w:val="decimal" w:pos="1063"/>
              </w:tabs>
              <w:jc w:val="left"/>
              <w:rPr>
                <w:sz w:val="28"/>
                <w:szCs w:val="28"/>
              </w:rPr>
            </w:pPr>
          </w:p>
        </w:tc>
        <w:tc>
          <w:tcPr>
            <w:tcW w:w="1254" w:type="dxa"/>
            <w:tcBorders>
              <w:top w:val="nil"/>
              <w:left w:val="nil"/>
              <w:bottom w:val="nil"/>
              <w:right w:val="nil"/>
            </w:tcBorders>
            <w:vAlign w:val="bottom"/>
          </w:tcPr>
          <w:p w14:paraId="468848C3" w14:textId="58AE1E31" w:rsidR="005B564E" w:rsidRPr="00B066F9" w:rsidRDefault="005B564E" w:rsidP="005B564E">
            <w:pPr>
              <w:tabs>
                <w:tab w:val="decimal" w:pos="1063"/>
              </w:tabs>
              <w:jc w:val="left"/>
              <w:rPr>
                <w:sz w:val="28"/>
                <w:szCs w:val="28"/>
              </w:rPr>
            </w:pPr>
          </w:p>
        </w:tc>
        <w:tc>
          <w:tcPr>
            <w:tcW w:w="1344" w:type="dxa"/>
            <w:tcBorders>
              <w:top w:val="nil"/>
              <w:left w:val="nil"/>
              <w:bottom w:val="nil"/>
              <w:right w:val="nil"/>
            </w:tcBorders>
            <w:vAlign w:val="bottom"/>
          </w:tcPr>
          <w:p w14:paraId="755C3368" w14:textId="77777777" w:rsidR="005B564E" w:rsidRPr="00B066F9" w:rsidRDefault="005B564E" w:rsidP="005B564E">
            <w:pPr>
              <w:tabs>
                <w:tab w:val="decimal" w:pos="1063"/>
              </w:tabs>
              <w:jc w:val="left"/>
              <w:rPr>
                <w:sz w:val="28"/>
                <w:szCs w:val="28"/>
              </w:rPr>
            </w:pPr>
          </w:p>
        </w:tc>
        <w:tc>
          <w:tcPr>
            <w:tcW w:w="1260" w:type="dxa"/>
            <w:tcBorders>
              <w:top w:val="nil"/>
              <w:left w:val="nil"/>
              <w:bottom w:val="nil"/>
              <w:right w:val="nil"/>
            </w:tcBorders>
            <w:vAlign w:val="bottom"/>
          </w:tcPr>
          <w:p w14:paraId="6D2D236D" w14:textId="77777777" w:rsidR="005B564E" w:rsidRPr="00B066F9" w:rsidRDefault="005B564E" w:rsidP="005B564E">
            <w:pPr>
              <w:tabs>
                <w:tab w:val="decimal" w:pos="1063"/>
              </w:tabs>
              <w:jc w:val="left"/>
              <w:rPr>
                <w:sz w:val="28"/>
                <w:szCs w:val="28"/>
              </w:rPr>
            </w:pPr>
          </w:p>
        </w:tc>
        <w:tc>
          <w:tcPr>
            <w:tcW w:w="1170" w:type="dxa"/>
            <w:tcBorders>
              <w:top w:val="nil"/>
              <w:left w:val="nil"/>
              <w:bottom w:val="nil"/>
              <w:right w:val="nil"/>
            </w:tcBorders>
            <w:vAlign w:val="bottom"/>
          </w:tcPr>
          <w:p w14:paraId="77B4F62B" w14:textId="77777777" w:rsidR="005B564E" w:rsidRPr="00B066F9" w:rsidRDefault="005B564E" w:rsidP="005B564E">
            <w:pPr>
              <w:tabs>
                <w:tab w:val="decimal" w:pos="1063"/>
              </w:tabs>
              <w:jc w:val="left"/>
              <w:rPr>
                <w:sz w:val="28"/>
                <w:szCs w:val="28"/>
              </w:rPr>
            </w:pPr>
          </w:p>
        </w:tc>
        <w:tc>
          <w:tcPr>
            <w:tcW w:w="1170" w:type="dxa"/>
            <w:tcBorders>
              <w:top w:val="nil"/>
              <w:left w:val="nil"/>
              <w:bottom w:val="nil"/>
              <w:right w:val="nil"/>
            </w:tcBorders>
            <w:vAlign w:val="bottom"/>
          </w:tcPr>
          <w:p w14:paraId="7454CD46" w14:textId="77777777" w:rsidR="005B564E" w:rsidRPr="00B066F9" w:rsidRDefault="005B564E" w:rsidP="005B564E">
            <w:pPr>
              <w:tabs>
                <w:tab w:val="decimal" w:pos="1063"/>
              </w:tabs>
              <w:jc w:val="left"/>
              <w:rPr>
                <w:sz w:val="28"/>
                <w:szCs w:val="28"/>
              </w:rPr>
            </w:pPr>
          </w:p>
        </w:tc>
        <w:tc>
          <w:tcPr>
            <w:tcW w:w="1170" w:type="dxa"/>
            <w:tcBorders>
              <w:top w:val="nil"/>
              <w:left w:val="nil"/>
              <w:bottom w:val="nil"/>
              <w:right w:val="nil"/>
            </w:tcBorders>
            <w:vAlign w:val="bottom"/>
          </w:tcPr>
          <w:p w14:paraId="7453E7CB" w14:textId="77777777" w:rsidR="005B564E" w:rsidRPr="00B066F9" w:rsidRDefault="005B564E" w:rsidP="005B564E">
            <w:pPr>
              <w:tabs>
                <w:tab w:val="decimal" w:pos="1063"/>
              </w:tabs>
              <w:jc w:val="left"/>
              <w:rPr>
                <w:sz w:val="28"/>
                <w:szCs w:val="28"/>
              </w:rPr>
            </w:pPr>
          </w:p>
        </w:tc>
        <w:tc>
          <w:tcPr>
            <w:tcW w:w="1440" w:type="dxa"/>
            <w:tcBorders>
              <w:top w:val="nil"/>
              <w:left w:val="nil"/>
              <w:bottom w:val="nil"/>
              <w:right w:val="nil"/>
            </w:tcBorders>
            <w:vAlign w:val="bottom"/>
          </w:tcPr>
          <w:p w14:paraId="0B41C5AB" w14:textId="77777777" w:rsidR="005B564E" w:rsidRPr="00B066F9" w:rsidRDefault="005B564E" w:rsidP="005B564E">
            <w:pPr>
              <w:tabs>
                <w:tab w:val="decimal" w:pos="1063"/>
              </w:tabs>
              <w:jc w:val="left"/>
              <w:rPr>
                <w:sz w:val="28"/>
                <w:szCs w:val="28"/>
              </w:rPr>
            </w:pPr>
          </w:p>
        </w:tc>
        <w:tc>
          <w:tcPr>
            <w:tcW w:w="1260" w:type="dxa"/>
            <w:tcBorders>
              <w:top w:val="nil"/>
              <w:left w:val="nil"/>
              <w:bottom w:val="nil"/>
              <w:right w:val="nil"/>
            </w:tcBorders>
          </w:tcPr>
          <w:p w14:paraId="1167B43E" w14:textId="77777777" w:rsidR="005B564E" w:rsidRPr="00B066F9" w:rsidRDefault="005B564E" w:rsidP="005B564E">
            <w:pPr>
              <w:tabs>
                <w:tab w:val="decimal" w:pos="1063"/>
              </w:tabs>
              <w:jc w:val="left"/>
              <w:rPr>
                <w:sz w:val="28"/>
                <w:szCs w:val="28"/>
              </w:rPr>
            </w:pPr>
          </w:p>
        </w:tc>
        <w:tc>
          <w:tcPr>
            <w:tcW w:w="1266" w:type="dxa"/>
            <w:tcBorders>
              <w:top w:val="nil"/>
              <w:left w:val="nil"/>
              <w:bottom w:val="nil"/>
              <w:right w:val="nil"/>
            </w:tcBorders>
            <w:vAlign w:val="bottom"/>
          </w:tcPr>
          <w:p w14:paraId="0787FDFE" w14:textId="77777777" w:rsidR="005B564E" w:rsidRPr="00B066F9" w:rsidRDefault="005B564E" w:rsidP="005B564E">
            <w:pPr>
              <w:tabs>
                <w:tab w:val="decimal" w:pos="1063"/>
              </w:tabs>
              <w:jc w:val="left"/>
              <w:rPr>
                <w:sz w:val="28"/>
                <w:szCs w:val="28"/>
              </w:rPr>
            </w:pPr>
          </w:p>
        </w:tc>
      </w:tr>
      <w:tr w:rsidR="005B564E" w:rsidRPr="00B066F9" w14:paraId="18670ABF" w14:textId="77777777" w:rsidTr="00E8417A">
        <w:trPr>
          <w:trHeight w:val="288"/>
        </w:trPr>
        <w:tc>
          <w:tcPr>
            <w:tcW w:w="3150" w:type="dxa"/>
            <w:tcBorders>
              <w:top w:val="nil"/>
              <w:left w:val="nil"/>
              <w:bottom w:val="nil"/>
              <w:right w:val="nil"/>
            </w:tcBorders>
            <w:vAlign w:val="bottom"/>
          </w:tcPr>
          <w:p w14:paraId="179119A2" w14:textId="0424C700" w:rsidR="005B564E" w:rsidRDefault="005B564E" w:rsidP="005B564E">
            <w:pPr>
              <w:jc w:val="left"/>
              <w:rPr>
                <w:b/>
                <w:bCs/>
                <w:sz w:val="28"/>
                <w:szCs w:val="28"/>
              </w:rPr>
            </w:pPr>
            <w:r>
              <w:rPr>
                <w:b/>
                <w:bCs/>
                <w:sz w:val="28"/>
                <w:szCs w:val="28"/>
              </w:rPr>
              <w:t>Balance as at January 1, 2025</w:t>
            </w:r>
          </w:p>
        </w:tc>
        <w:tc>
          <w:tcPr>
            <w:tcW w:w="1266" w:type="dxa"/>
            <w:tcBorders>
              <w:top w:val="nil"/>
              <w:left w:val="nil"/>
              <w:bottom w:val="nil"/>
              <w:right w:val="nil"/>
            </w:tcBorders>
          </w:tcPr>
          <w:p w14:paraId="42A74C78" w14:textId="1C83951A" w:rsidR="005B564E" w:rsidRDefault="005B564E" w:rsidP="005B564E">
            <w:pPr>
              <w:tabs>
                <w:tab w:val="decimal" w:pos="967"/>
              </w:tabs>
              <w:jc w:val="left"/>
              <w:rPr>
                <w:sz w:val="28"/>
                <w:szCs w:val="28"/>
              </w:rPr>
            </w:pPr>
            <w:r>
              <w:rPr>
                <w:sz w:val="28"/>
                <w:szCs w:val="28"/>
              </w:rPr>
              <w:t>-</w:t>
            </w:r>
          </w:p>
        </w:tc>
        <w:tc>
          <w:tcPr>
            <w:tcW w:w="1254" w:type="dxa"/>
            <w:tcBorders>
              <w:top w:val="nil"/>
              <w:left w:val="nil"/>
              <w:bottom w:val="nil"/>
              <w:right w:val="nil"/>
            </w:tcBorders>
          </w:tcPr>
          <w:p w14:paraId="349114DF" w14:textId="1A5A9870" w:rsidR="005B564E" w:rsidRPr="00B066F9" w:rsidRDefault="005B564E" w:rsidP="005B564E">
            <w:pPr>
              <w:tabs>
                <w:tab w:val="decimal" w:pos="842"/>
              </w:tabs>
              <w:jc w:val="left"/>
              <w:rPr>
                <w:sz w:val="28"/>
                <w:szCs w:val="28"/>
              </w:rPr>
            </w:pPr>
            <w:r>
              <w:rPr>
                <w:sz w:val="28"/>
                <w:szCs w:val="28"/>
              </w:rPr>
              <w:t>-</w:t>
            </w:r>
          </w:p>
        </w:tc>
        <w:tc>
          <w:tcPr>
            <w:tcW w:w="1344" w:type="dxa"/>
            <w:tcBorders>
              <w:top w:val="nil"/>
              <w:left w:val="nil"/>
              <w:bottom w:val="nil"/>
              <w:right w:val="nil"/>
            </w:tcBorders>
          </w:tcPr>
          <w:p w14:paraId="3CDA919E" w14:textId="7F3FFD4D" w:rsidR="005B564E" w:rsidRPr="00B066F9" w:rsidRDefault="005B564E" w:rsidP="00E8417A">
            <w:pPr>
              <w:tabs>
                <w:tab w:val="decimal" w:pos="1113"/>
              </w:tabs>
              <w:jc w:val="left"/>
              <w:rPr>
                <w:sz w:val="28"/>
                <w:szCs w:val="28"/>
              </w:rPr>
            </w:pPr>
            <w:r>
              <w:rPr>
                <w:sz w:val="28"/>
                <w:szCs w:val="28"/>
              </w:rPr>
              <w:t>176,138,011</w:t>
            </w:r>
          </w:p>
        </w:tc>
        <w:tc>
          <w:tcPr>
            <w:tcW w:w="1260" w:type="dxa"/>
            <w:tcBorders>
              <w:top w:val="nil"/>
              <w:left w:val="nil"/>
              <w:bottom w:val="nil"/>
              <w:right w:val="nil"/>
            </w:tcBorders>
          </w:tcPr>
          <w:p w14:paraId="281135BD" w14:textId="008082AF" w:rsidR="005B564E" w:rsidRPr="00B066F9" w:rsidRDefault="005B564E" w:rsidP="00E8417A">
            <w:pPr>
              <w:tabs>
                <w:tab w:val="decimal" w:pos="1113"/>
              </w:tabs>
              <w:jc w:val="left"/>
              <w:rPr>
                <w:sz w:val="28"/>
                <w:szCs w:val="28"/>
              </w:rPr>
            </w:pPr>
            <w:r>
              <w:rPr>
                <w:sz w:val="28"/>
                <w:szCs w:val="28"/>
              </w:rPr>
              <w:t>130,138,299</w:t>
            </w:r>
          </w:p>
        </w:tc>
        <w:tc>
          <w:tcPr>
            <w:tcW w:w="1170" w:type="dxa"/>
            <w:tcBorders>
              <w:top w:val="nil"/>
              <w:left w:val="nil"/>
              <w:bottom w:val="nil"/>
              <w:right w:val="nil"/>
            </w:tcBorders>
          </w:tcPr>
          <w:p w14:paraId="3747573F" w14:textId="01BF9538" w:rsidR="005B564E" w:rsidRPr="00B066F9" w:rsidRDefault="005B564E" w:rsidP="005B564E">
            <w:pPr>
              <w:tabs>
                <w:tab w:val="decimal" w:pos="1063"/>
              </w:tabs>
              <w:jc w:val="left"/>
              <w:rPr>
                <w:sz w:val="28"/>
                <w:szCs w:val="28"/>
              </w:rPr>
            </w:pPr>
            <w:r>
              <w:rPr>
                <w:sz w:val="28"/>
                <w:szCs w:val="28"/>
              </w:rPr>
              <w:t>123,002,243</w:t>
            </w:r>
          </w:p>
        </w:tc>
        <w:tc>
          <w:tcPr>
            <w:tcW w:w="1170" w:type="dxa"/>
            <w:tcBorders>
              <w:top w:val="nil"/>
              <w:left w:val="nil"/>
              <w:bottom w:val="nil"/>
              <w:right w:val="nil"/>
            </w:tcBorders>
          </w:tcPr>
          <w:p w14:paraId="46EADF95" w14:textId="0F5ED9F3" w:rsidR="005B564E" w:rsidRPr="00B066F9" w:rsidRDefault="005B564E" w:rsidP="00E8417A">
            <w:pPr>
              <w:tabs>
                <w:tab w:val="decimal" w:pos="1063"/>
              </w:tabs>
              <w:jc w:val="left"/>
              <w:rPr>
                <w:sz w:val="28"/>
                <w:szCs w:val="28"/>
              </w:rPr>
            </w:pPr>
            <w:r>
              <w:rPr>
                <w:sz w:val="28"/>
                <w:szCs w:val="28"/>
              </w:rPr>
              <w:t>40,971,402</w:t>
            </w:r>
          </w:p>
        </w:tc>
        <w:tc>
          <w:tcPr>
            <w:tcW w:w="1170" w:type="dxa"/>
            <w:tcBorders>
              <w:top w:val="nil"/>
              <w:left w:val="nil"/>
              <w:bottom w:val="nil"/>
              <w:right w:val="nil"/>
            </w:tcBorders>
          </w:tcPr>
          <w:p w14:paraId="3B902CD9" w14:textId="44924C92" w:rsidR="005B564E" w:rsidRPr="00B066F9" w:rsidRDefault="005B564E" w:rsidP="00E8417A">
            <w:pPr>
              <w:tabs>
                <w:tab w:val="decimal" w:pos="1063"/>
              </w:tabs>
              <w:jc w:val="left"/>
              <w:rPr>
                <w:sz w:val="28"/>
                <w:szCs w:val="28"/>
              </w:rPr>
            </w:pPr>
            <w:r>
              <w:rPr>
                <w:sz w:val="28"/>
                <w:szCs w:val="28"/>
              </w:rPr>
              <w:t>24,184,742</w:t>
            </w:r>
          </w:p>
        </w:tc>
        <w:tc>
          <w:tcPr>
            <w:tcW w:w="1440" w:type="dxa"/>
            <w:tcBorders>
              <w:top w:val="nil"/>
              <w:left w:val="nil"/>
              <w:bottom w:val="nil"/>
              <w:right w:val="nil"/>
            </w:tcBorders>
          </w:tcPr>
          <w:p w14:paraId="3E19579B" w14:textId="2B2B29DE" w:rsidR="005B564E" w:rsidRPr="00B066F9" w:rsidRDefault="005B564E" w:rsidP="00877160">
            <w:pPr>
              <w:tabs>
                <w:tab w:val="decimal" w:pos="1167"/>
              </w:tabs>
              <w:jc w:val="left"/>
              <w:rPr>
                <w:sz w:val="28"/>
                <w:szCs w:val="28"/>
              </w:rPr>
            </w:pPr>
            <w:r>
              <w:rPr>
                <w:sz w:val="28"/>
                <w:szCs w:val="28"/>
              </w:rPr>
              <w:t>-</w:t>
            </w:r>
          </w:p>
        </w:tc>
        <w:tc>
          <w:tcPr>
            <w:tcW w:w="1260" w:type="dxa"/>
            <w:tcBorders>
              <w:top w:val="nil"/>
              <w:left w:val="nil"/>
              <w:bottom w:val="nil"/>
              <w:right w:val="nil"/>
            </w:tcBorders>
          </w:tcPr>
          <w:p w14:paraId="3ED74B99" w14:textId="2CA7C225" w:rsidR="005B564E" w:rsidRPr="000419B2" w:rsidRDefault="005B564E" w:rsidP="00B934C0">
            <w:pPr>
              <w:tabs>
                <w:tab w:val="decimal" w:pos="1027"/>
              </w:tabs>
              <w:jc w:val="left"/>
              <w:rPr>
                <w:sz w:val="28"/>
                <w:szCs w:val="28"/>
              </w:rPr>
            </w:pPr>
            <w:r>
              <w:rPr>
                <w:sz w:val="28"/>
                <w:szCs w:val="28"/>
              </w:rPr>
              <w:t>-</w:t>
            </w:r>
          </w:p>
        </w:tc>
        <w:tc>
          <w:tcPr>
            <w:tcW w:w="1266" w:type="dxa"/>
            <w:tcBorders>
              <w:top w:val="nil"/>
              <w:left w:val="nil"/>
              <w:bottom w:val="nil"/>
              <w:right w:val="nil"/>
            </w:tcBorders>
          </w:tcPr>
          <w:p w14:paraId="3331CBDF" w14:textId="5020A815" w:rsidR="005B564E" w:rsidRPr="00B066F9" w:rsidRDefault="005B564E" w:rsidP="00E8417A">
            <w:pPr>
              <w:tabs>
                <w:tab w:val="decimal" w:pos="1122"/>
              </w:tabs>
              <w:jc w:val="left"/>
              <w:rPr>
                <w:sz w:val="28"/>
                <w:szCs w:val="28"/>
              </w:rPr>
            </w:pPr>
            <w:r>
              <w:rPr>
                <w:sz w:val="28"/>
                <w:szCs w:val="28"/>
              </w:rPr>
              <w:t>494,434,697</w:t>
            </w:r>
          </w:p>
        </w:tc>
      </w:tr>
      <w:tr w:rsidR="005B564E" w:rsidRPr="00B066F9" w14:paraId="65E5DE65" w14:textId="77777777" w:rsidTr="00E8417A">
        <w:trPr>
          <w:trHeight w:val="288"/>
        </w:trPr>
        <w:tc>
          <w:tcPr>
            <w:tcW w:w="3150" w:type="dxa"/>
            <w:tcBorders>
              <w:top w:val="nil"/>
              <w:left w:val="nil"/>
              <w:bottom w:val="nil"/>
              <w:right w:val="nil"/>
            </w:tcBorders>
            <w:vAlign w:val="bottom"/>
          </w:tcPr>
          <w:p w14:paraId="441407F8" w14:textId="77777777" w:rsidR="005B564E" w:rsidRDefault="005B564E" w:rsidP="005B564E">
            <w:pPr>
              <w:jc w:val="left"/>
              <w:rPr>
                <w:sz w:val="28"/>
                <w:szCs w:val="28"/>
              </w:rPr>
            </w:pPr>
            <w:r w:rsidRPr="00F352FE">
              <w:rPr>
                <w:sz w:val="28"/>
                <w:szCs w:val="28"/>
                <w:u w:val="single"/>
              </w:rPr>
              <w:t>Add</w:t>
            </w:r>
            <w:r>
              <w:rPr>
                <w:sz w:val="28"/>
                <w:szCs w:val="28"/>
              </w:rPr>
              <w:t xml:space="preserve"> depreciation during the year</w:t>
            </w:r>
          </w:p>
        </w:tc>
        <w:tc>
          <w:tcPr>
            <w:tcW w:w="1266" w:type="dxa"/>
            <w:tcBorders>
              <w:top w:val="nil"/>
              <w:left w:val="nil"/>
              <w:bottom w:val="nil"/>
              <w:right w:val="nil"/>
            </w:tcBorders>
          </w:tcPr>
          <w:p w14:paraId="135778AA" w14:textId="2096BEF5" w:rsidR="005B564E" w:rsidRDefault="005B564E" w:rsidP="005B564E">
            <w:pPr>
              <w:tabs>
                <w:tab w:val="decimal" w:pos="967"/>
              </w:tabs>
              <w:jc w:val="left"/>
              <w:rPr>
                <w:sz w:val="28"/>
                <w:szCs w:val="28"/>
              </w:rPr>
            </w:pPr>
            <w:r>
              <w:rPr>
                <w:sz w:val="28"/>
                <w:szCs w:val="28"/>
              </w:rPr>
              <w:t>-</w:t>
            </w:r>
          </w:p>
        </w:tc>
        <w:tc>
          <w:tcPr>
            <w:tcW w:w="1254" w:type="dxa"/>
            <w:tcBorders>
              <w:top w:val="nil"/>
              <w:left w:val="nil"/>
              <w:bottom w:val="nil"/>
              <w:right w:val="nil"/>
            </w:tcBorders>
          </w:tcPr>
          <w:p w14:paraId="4F8292FA" w14:textId="52286E4E" w:rsidR="005B564E" w:rsidRPr="00B066F9" w:rsidRDefault="005B564E" w:rsidP="005B564E">
            <w:pPr>
              <w:tabs>
                <w:tab w:val="decimal" w:pos="842"/>
              </w:tabs>
              <w:jc w:val="left"/>
              <w:rPr>
                <w:sz w:val="28"/>
                <w:szCs w:val="28"/>
              </w:rPr>
            </w:pPr>
            <w:r>
              <w:rPr>
                <w:sz w:val="28"/>
                <w:szCs w:val="28"/>
              </w:rPr>
              <w:t>-</w:t>
            </w:r>
          </w:p>
        </w:tc>
        <w:tc>
          <w:tcPr>
            <w:tcW w:w="1344" w:type="dxa"/>
            <w:tcBorders>
              <w:top w:val="nil"/>
              <w:left w:val="nil"/>
              <w:bottom w:val="nil"/>
              <w:right w:val="nil"/>
            </w:tcBorders>
            <w:vAlign w:val="bottom"/>
          </w:tcPr>
          <w:p w14:paraId="5F4D7183" w14:textId="242AFBD6" w:rsidR="005B564E" w:rsidRPr="00B066F9" w:rsidRDefault="005B564E" w:rsidP="00E8417A">
            <w:pPr>
              <w:tabs>
                <w:tab w:val="decimal" w:pos="1113"/>
              </w:tabs>
              <w:jc w:val="left"/>
              <w:rPr>
                <w:sz w:val="28"/>
                <w:szCs w:val="28"/>
              </w:rPr>
            </w:pPr>
            <w:r w:rsidRPr="00D02838">
              <w:rPr>
                <w:sz w:val="28"/>
                <w:szCs w:val="28"/>
              </w:rPr>
              <w:t>21</w:t>
            </w:r>
            <w:r w:rsidRPr="007A4F19">
              <w:rPr>
                <w:sz w:val="28"/>
                <w:szCs w:val="28"/>
              </w:rPr>
              <w:t>,</w:t>
            </w:r>
            <w:r w:rsidRPr="00D02838">
              <w:rPr>
                <w:sz w:val="28"/>
                <w:szCs w:val="28"/>
              </w:rPr>
              <w:t>288</w:t>
            </w:r>
            <w:r w:rsidRPr="007A4F19">
              <w:rPr>
                <w:sz w:val="28"/>
                <w:szCs w:val="28"/>
              </w:rPr>
              <w:t>,</w:t>
            </w:r>
            <w:r w:rsidR="005833A7">
              <w:rPr>
                <w:sz w:val="28"/>
                <w:szCs w:val="28"/>
              </w:rPr>
              <w:t>236</w:t>
            </w:r>
          </w:p>
        </w:tc>
        <w:tc>
          <w:tcPr>
            <w:tcW w:w="1260" w:type="dxa"/>
            <w:tcBorders>
              <w:top w:val="nil"/>
              <w:left w:val="nil"/>
              <w:bottom w:val="nil"/>
              <w:right w:val="nil"/>
            </w:tcBorders>
            <w:vAlign w:val="bottom"/>
          </w:tcPr>
          <w:p w14:paraId="39088F9F" w14:textId="5962C689" w:rsidR="005B564E" w:rsidRPr="00B066F9" w:rsidRDefault="005B564E" w:rsidP="00E8417A">
            <w:pPr>
              <w:tabs>
                <w:tab w:val="decimal" w:pos="1113"/>
              </w:tabs>
              <w:jc w:val="left"/>
              <w:rPr>
                <w:sz w:val="28"/>
                <w:szCs w:val="28"/>
              </w:rPr>
            </w:pPr>
            <w:r w:rsidRPr="007A4F19">
              <w:rPr>
                <w:sz w:val="28"/>
                <w:szCs w:val="28"/>
              </w:rPr>
              <w:t>17,311,274</w:t>
            </w:r>
          </w:p>
        </w:tc>
        <w:tc>
          <w:tcPr>
            <w:tcW w:w="1170" w:type="dxa"/>
            <w:tcBorders>
              <w:top w:val="nil"/>
              <w:left w:val="nil"/>
              <w:bottom w:val="nil"/>
              <w:right w:val="nil"/>
            </w:tcBorders>
            <w:vAlign w:val="bottom"/>
          </w:tcPr>
          <w:p w14:paraId="187AA938" w14:textId="3D675BE6" w:rsidR="005B564E" w:rsidRPr="00B066F9" w:rsidRDefault="005B564E" w:rsidP="005B564E">
            <w:pPr>
              <w:tabs>
                <w:tab w:val="decimal" w:pos="1063"/>
              </w:tabs>
              <w:jc w:val="left"/>
              <w:rPr>
                <w:sz w:val="28"/>
                <w:szCs w:val="28"/>
              </w:rPr>
            </w:pPr>
            <w:r w:rsidRPr="007A4F19">
              <w:rPr>
                <w:sz w:val="28"/>
                <w:szCs w:val="28"/>
              </w:rPr>
              <w:t>15,808,442</w:t>
            </w:r>
          </w:p>
        </w:tc>
        <w:tc>
          <w:tcPr>
            <w:tcW w:w="1170" w:type="dxa"/>
            <w:tcBorders>
              <w:top w:val="nil"/>
              <w:left w:val="nil"/>
              <w:bottom w:val="nil"/>
              <w:right w:val="nil"/>
            </w:tcBorders>
            <w:vAlign w:val="bottom"/>
          </w:tcPr>
          <w:p w14:paraId="34BA96BF" w14:textId="413D5022" w:rsidR="005B564E" w:rsidRPr="00B066F9" w:rsidRDefault="005B564E" w:rsidP="00E8417A">
            <w:pPr>
              <w:tabs>
                <w:tab w:val="decimal" w:pos="1063"/>
              </w:tabs>
              <w:jc w:val="left"/>
              <w:rPr>
                <w:sz w:val="28"/>
                <w:szCs w:val="28"/>
              </w:rPr>
            </w:pPr>
            <w:r w:rsidRPr="007A4F19">
              <w:rPr>
                <w:sz w:val="28"/>
                <w:szCs w:val="28"/>
              </w:rPr>
              <w:t>2,984,880</w:t>
            </w:r>
          </w:p>
        </w:tc>
        <w:tc>
          <w:tcPr>
            <w:tcW w:w="1170" w:type="dxa"/>
            <w:tcBorders>
              <w:top w:val="nil"/>
              <w:left w:val="nil"/>
              <w:bottom w:val="nil"/>
              <w:right w:val="nil"/>
            </w:tcBorders>
            <w:vAlign w:val="bottom"/>
          </w:tcPr>
          <w:p w14:paraId="7535E936" w14:textId="6838106D" w:rsidR="005B564E" w:rsidRPr="00B066F9" w:rsidRDefault="005B564E" w:rsidP="00E8417A">
            <w:pPr>
              <w:tabs>
                <w:tab w:val="decimal" w:pos="1063"/>
              </w:tabs>
              <w:jc w:val="left"/>
              <w:rPr>
                <w:sz w:val="28"/>
                <w:szCs w:val="28"/>
              </w:rPr>
            </w:pPr>
            <w:r w:rsidRPr="007A4F19">
              <w:rPr>
                <w:sz w:val="28"/>
                <w:szCs w:val="28"/>
              </w:rPr>
              <w:t>4,914,392</w:t>
            </w:r>
          </w:p>
        </w:tc>
        <w:tc>
          <w:tcPr>
            <w:tcW w:w="1440" w:type="dxa"/>
            <w:tcBorders>
              <w:top w:val="nil"/>
              <w:left w:val="nil"/>
              <w:bottom w:val="nil"/>
              <w:right w:val="nil"/>
            </w:tcBorders>
            <w:vAlign w:val="bottom"/>
          </w:tcPr>
          <w:p w14:paraId="3D9021EF" w14:textId="49DB0AE7" w:rsidR="005B564E" w:rsidRPr="00B066F9" w:rsidRDefault="005B564E" w:rsidP="00877160">
            <w:pPr>
              <w:tabs>
                <w:tab w:val="decimal" w:pos="1167"/>
              </w:tabs>
              <w:jc w:val="left"/>
              <w:rPr>
                <w:sz w:val="28"/>
                <w:szCs w:val="28"/>
              </w:rPr>
            </w:pPr>
            <w:r>
              <w:rPr>
                <w:sz w:val="28"/>
                <w:szCs w:val="28"/>
              </w:rPr>
              <w:t>-</w:t>
            </w:r>
          </w:p>
        </w:tc>
        <w:tc>
          <w:tcPr>
            <w:tcW w:w="1260" w:type="dxa"/>
            <w:tcBorders>
              <w:top w:val="nil"/>
              <w:left w:val="nil"/>
              <w:bottom w:val="nil"/>
              <w:right w:val="nil"/>
            </w:tcBorders>
            <w:vAlign w:val="bottom"/>
          </w:tcPr>
          <w:p w14:paraId="070ED7E4" w14:textId="733E0992" w:rsidR="005B564E" w:rsidRDefault="005B564E" w:rsidP="00B934C0">
            <w:pPr>
              <w:tabs>
                <w:tab w:val="decimal" w:pos="1027"/>
              </w:tabs>
              <w:jc w:val="left"/>
              <w:rPr>
                <w:sz w:val="28"/>
                <w:szCs w:val="28"/>
              </w:rPr>
            </w:pPr>
            <w:r>
              <w:rPr>
                <w:sz w:val="28"/>
                <w:szCs w:val="28"/>
              </w:rPr>
              <w:t>-</w:t>
            </w:r>
          </w:p>
        </w:tc>
        <w:tc>
          <w:tcPr>
            <w:tcW w:w="1266" w:type="dxa"/>
            <w:tcBorders>
              <w:top w:val="nil"/>
              <w:left w:val="nil"/>
              <w:bottom w:val="nil"/>
              <w:right w:val="nil"/>
            </w:tcBorders>
            <w:vAlign w:val="bottom"/>
          </w:tcPr>
          <w:p w14:paraId="12E492F1" w14:textId="07AA42BE" w:rsidR="005B564E" w:rsidRPr="00B066F9" w:rsidRDefault="005833A7" w:rsidP="00E8417A">
            <w:pPr>
              <w:tabs>
                <w:tab w:val="decimal" w:pos="1122"/>
              </w:tabs>
              <w:jc w:val="left"/>
              <w:rPr>
                <w:sz w:val="28"/>
                <w:szCs w:val="28"/>
              </w:rPr>
            </w:pPr>
            <w:r>
              <w:rPr>
                <w:sz w:val="28"/>
                <w:szCs w:val="28"/>
              </w:rPr>
              <w:t>62,307,224</w:t>
            </w:r>
          </w:p>
        </w:tc>
      </w:tr>
      <w:tr w:rsidR="00444B7D" w:rsidRPr="00B066F9" w14:paraId="13E521C4" w14:textId="77777777" w:rsidTr="00E8417A">
        <w:trPr>
          <w:trHeight w:val="288"/>
        </w:trPr>
        <w:tc>
          <w:tcPr>
            <w:tcW w:w="3150" w:type="dxa"/>
            <w:tcBorders>
              <w:top w:val="nil"/>
              <w:left w:val="nil"/>
              <w:bottom w:val="nil"/>
              <w:right w:val="nil"/>
            </w:tcBorders>
            <w:vAlign w:val="bottom"/>
          </w:tcPr>
          <w:p w14:paraId="6708AB23" w14:textId="4B8E1BD6" w:rsidR="00444B7D" w:rsidRPr="00F352FE" w:rsidRDefault="00444B7D" w:rsidP="00444B7D">
            <w:pPr>
              <w:jc w:val="left"/>
              <w:rPr>
                <w:sz w:val="28"/>
                <w:szCs w:val="28"/>
                <w:u w:val="single"/>
              </w:rPr>
            </w:pPr>
            <w:r w:rsidRPr="0053101E">
              <w:rPr>
                <w:sz w:val="28"/>
                <w:szCs w:val="28"/>
              </w:rPr>
              <w:t>Acquired in business combination</w:t>
            </w:r>
          </w:p>
        </w:tc>
        <w:tc>
          <w:tcPr>
            <w:tcW w:w="1266" w:type="dxa"/>
            <w:tcBorders>
              <w:top w:val="nil"/>
              <w:left w:val="nil"/>
              <w:bottom w:val="nil"/>
              <w:right w:val="nil"/>
            </w:tcBorders>
          </w:tcPr>
          <w:p w14:paraId="529A4C15" w14:textId="08206910" w:rsidR="00444B7D" w:rsidRDefault="00444B7D" w:rsidP="00444B7D">
            <w:pPr>
              <w:tabs>
                <w:tab w:val="decimal" w:pos="967"/>
              </w:tabs>
              <w:jc w:val="left"/>
              <w:rPr>
                <w:sz w:val="28"/>
                <w:szCs w:val="28"/>
              </w:rPr>
            </w:pPr>
            <w:r>
              <w:rPr>
                <w:sz w:val="28"/>
                <w:szCs w:val="28"/>
              </w:rPr>
              <w:t>-</w:t>
            </w:r>
          </w:p>
        </w:tc>
        <w:tc>
          <w:tcPr>
            <w:tcW w:w="1254" w:type="dxa"/>
            <w:tcBorders>
              <w:top w:val="nil"/>
              <w:left w:val="nil"/>
              <w:bottom w:val="nil"/>
              <w:right w:val="nil"/>
            </w:tcBorders>
          </w:tcPr>
          <w:p w14:paraId="0465B0D4" w14:textId="51C5FFA0" w:rsidR="00444B7D" w:rsidRPr="00B066F9" w:rsidRDefault="00444B7D" w:rsidP="00444B7D">
            <w:pPr>
              <w:tabs>
                <w:tab w:val="decimal" w:pos="842"/>
              </w:tabs>
              <w:jc w:val="left"/>
              <w:rPr>
                <w:sz w:val="28"/>
                <w:szCs w:val="28"/>
              </w:rPr>
            </w:pPr>
            <w:r>
              <w:rPr>
                <w:sz w:val="28"/>
                <w:szCs w:val="28"/>
              </w:rPr>
              <w:t>-</w:t>
            </w:r>
          </w:p>
        </w:tc>
        <w:tc>
          <w:tcPr>
            <w:tcW w:w="1344" w:type="dxa"/>
            <w:tcBorders>
              <w:top w:val="nil"/>
              <w:left w:val="nil"/>
              <w:bottom w:val="nil"/>
              <w:right w:val="nil"/>
            </w:tcBorders>
            <w:vAlign w:val="bottom"/>
          </w:tcPr>
          <w:p w14:paraId="4C3D5768" w14:textId="1293E849" w:rsidR="00444B7D" w:rsidRPr="00B066F9" w:rsidRDefault="00444B7D" w:rsidP="00E8417A">
            <w:pPr>
              <w:tabs>
                <w:tab w:val="decimal" w:pos="1113"/>
              </w:tabs>
              <w:jc w:val="left"/>
              <w:rPr>
                <w:sz w:val="28"/>
                <w:szCs w:val="28"/>
              </w:rPr>
            </w:pPr>
            <w:r w:rsidRPr="00D02838">
              <w:rPr>
                <w:sz w:val="28"/>
                <w:szCs w:val="28"/>
              </w:rPr>
              <w:t>44</w:t>
            </w:r>
            <w:r w:rsidRPr="007A4F19">
              <w:rPr>
                <w:sz w:val="28"/>
                <w:szCs w:val="28"/>
              </w:rPr>
              <w:t>,</w:t>
            </w:r>
            <w:r w:rsidRPr="00D02838">
              <w:rPr>
                <w:sz w:val="28"/>
                <w:szCs w:val="28"/>
              </w:rPr>
              <w:t>235</w:t>
            </w:r>
            <w:r w:rsidRPr="007A4F19">
              <w:rPr>
                <w:sz w:val="28"/>
                <w:szCs w:val="28"/>
              </w:rPr>
              <w:t>,</w:t>
            </w:r>
            <w:r w:rsidRPr="00D02838">
              <w:rPr>
                <w:sz w:val="28"/>
                <w:szCs w:val="28"/>
              </w:rPr>
              <w:t>125</w:t>
            </w:r>
          </w:p>
        </w:tc>
        <w:tc>
          <w:tcPr>
            <w:tcW w:w="1260" w:type="dxa"/>
            <w:tcBorders>
              <w:top w:val="nil"/>
              <w:left w:val="nil"/>
              <w:bottom w:val="nil"/>
              <w:right w:val="nil"/>
            </w:tcBorders>
            <w:vAlign w:val="bottom"/>
          </w:tcPr>
          <w:p w14:paraId="684F18EE" w14:textId="53F477DD" w:rsidR="00444B7D" w:rsidRPr="00B066F9" w:rsidRDefault="00444B7D" w:rsidP="00E8417A">
            <w:pPr>
              <w:tabs>
                <w:tab w:val="decimal" w:pos="1113"/>
              </w:tabs>
              <w:jc w:val="left"/>
              <w:rPr>
                <w:sz w:val="28"/>
                <w:szCs w:val="28"/>
              </w:rPr>
            </w:pPr>
            <w:r w:rsidRPr="007A4F19">
              <w:rPr>
                <w:sz w:val="28"/>
                <w:szCs w:val="28"/>
              </w:rPr>
              <w:t>127,607,321</w:t>
            </w:r>
          </w:p>
        </w:tc>
        <w:tc>
          <w:tcPr>
            <w:tcW w:w="1170" w:type="dxa"/>
            <w:tcBorders>
              <w:top w:val="nil"/>
              <w:left w:val="nil"/>
              <w:bottom w:val="nil"/>
              <w:right w:val="nil"/>
            </w:tcBorders>
            <w:vAlign w:val="bottom"/>
          </w:tcPr>
          <w:p w14:paraId="3D7C4EBC" w14:textId="7BDFF5A0" w:rsidR="00444B7D" w:rsidRPr="00B066F9" w:rsidRDefault="00444B7D" w:rsidP="00E8417A">
            <w:pPr>
              <w:tabs>
                <w:tab w:val="decimal" w:pos="1063"/>
              </w:tabs>
              <w:jc w:val="left"/>
              <w:rPr>
                <w:sz w:val="28"/>
                <w:szCs w:val="28"/>
              </w:rPr>
            </w:pPr>
            <w:r w:rsidRPr="007A4F19">
              <w:rPr>
                <w:sz w:val="28"/>
                <w:szCs w:val="28"/>
              </w:rPr>
              <w:t>82,729,005</w:t>
            </w:r>
          </w:p>
        </w:tc>
        <w:tc>
          <w:tcPr>
            <w:tcW w:w="1170" w:type="dxa"/>
            <w:tcBorders>
              <w:top w:val="nil"/>
              <w:left w:val="nil"/>
              <w:bottom w:val="nil"/>
              <w:right w:val="nil"/>
            </w:tcBorders>
            <w:vAlign w:val="bottom"/>
          </w:tcPr>
          <w:p w14:paraId="64E547D4" w14:textId="56D04021" w:rsidR="00444B7D" w:rsidRPr="00B066F9" w:rsidRDefault="00444B7D" w:rsidP="00E8417A">
            <w:pPr>
              <w:tabs>
                <w:tab w:val="decimal" w:pos="1063"/>
              </w:tabs>
              <w:jc w:val="left"/>
              <w:rPr>
                <w:sz w:val="28"/>
                <w:szCs w:val="28"/>
              </w:rPr>
            </w:pPr>
            <w:r w:rsidRPr="007A4F19">
              <w:rPr>
                <w:sz w:val="28"/>
                <w:szCs w:val="28"/>
              </w:rPr>
              <w:t>8,448,718</w:t>
            </w:r>
          </w:p>
        </w:tc>
        <w:tc>
          <w:tcPr>
            <w:tcW w:w="1170" w:type="dxa"/>
            <w:tcBorders>
              <w:top w:val="nil"/>
              <w:left w:val="nil"/>
              <w:bottom w:val="nil"/>
              <w:right w:val="nil"/>
            </w:tcBorders>
            <w:vAlign w:val="bottom"/>
          </w:tcPr>
          <w:p w14:paraId="4B017F6F" w14:textId="3E312E0F" w:rsidR="00444B7D" w:rsidRPr="00B066F9" w:rsidRDefault="00444B7D" w:rsidP="00E8417A">
            <w:pPr>
              <w:tabs>
                <w:tab w:val="decimal" w:pos="1063"/>
              </w:tabs>
              <w:jc w:val="left"/>
              <w:rPr>
                <w:sz w:val="28"/>
                <w:szCs w:val="28"/>
              </w:rPr>
            </w:pPr>
            <w:r w:rsidRPr="007A4F19">
              <w:rPr>
                <w:sz w:val="28"/>
                <w:szCs w:val="28"/>
              </w:rPr>
              <w:t>38,041,553</w:t>
            </w:r>
          </w:p>
        </w:tc>
        <w:tc>
          <w:tcPr>
            <w:tcW w:w="1440" w:type="dxa"/>
            <w:tcBorders>
              <w:top w:val="nil"/>
              <w:left w:val="nil"/>
              <w:bottom w:val="nil"/>
              <w:right w:val="nil"/>
            </w:tcBorders>
            <w:vAlign w:val="bottom"/>
          </w:tcPr>
          <w:p w14:paraId="1382A2FD" w14:textId="20DA92B5" w:rsidR="00444B7D" w:rsidRPr="00B066F9" w:rsidRDefault="00444B7D" w:rsidP="00877160">
            <w:pPr>
              <w:tabs>
                <w:tab w:val="decimal" w:pos="1167"/>
              </w:tabs>
              <w:jc w:val="left"/>
              <w:rPr>
                <w:sz w:val="28"/>
                <w:szCs w:val="28"/>
              </w:rPr>
            </w:pPr>
            <w:r>
              <w:rPr>
                <w:sz w:val="28"/>
                <w:szCs w:val="28"/>
              </w:rPr>
              <w:t>-</w:t>
            </w:r>
          </w:p>
        </w:tc>
        <w:tc>
          <w:tcPr>
            <w:tcW w:w="1260" w:type="dxa"/>
            <w:tcBorders>
              <w:top w:val="nil"/>
              <w:left w:val="nil"/>
              <w:bottom w:val="nil"/>
              <w:right w:val="nil"/>
            </w:tcBorders>
            <w:vAlign w:val="bottom"/>
          </w:tcPr>
          <w:p w14:paraId="15B37956" w14:textId="7A87E39E" w:rsidR="00444B7D" w:rsidRDefault="00444B7D" w:rsidP="00B934C0">
            <w:pPr>
              <w:tabs>
                <w:tab w:val="decimal" w:pos="1027"/>
              </w:tabs>
              <w:jc w:val="left"/>
              <w:rPr>
                <w:sz w:val="28"/>
                <w:szCs w:val="28"/>
              </w:rPr>
            </w:pPr>
            <w:r>
              <w:rPr>
                <w:sz w:val="28"/>
                <w:szCs w:val="28"/>
              </w:rPr>
              <w:t>-</w:t>
            </w:r>
          </w:p>
        </w:tc>
        <w:tc>
          <w:tcPr>
            <w:tcW w:w="1266" w:type="dxa"/>
            <w:tcBorders>
              <w:top w:val="nil"/>
              <w:left w:val="nil"/>
              <w:bottom w:val="nil"/>
              <w:right w:val="nil"/>
            </w:tcBorders>
            <w:vAlign w:val="bottom"/>
          </w:tcPr>
          <w:p w14:paraId="21429F47" w14:textId="4D337C47" w:rsidR="00444B7D" w:rsidRPr="00B066F9" w:rsidRDefault="00444B7D" w:rsidP="00E8417A">
            <w:pPr>
              <w:tabs>
                <w:tab w:val="decimal" w:pos="1122"/>
              </w:tabs>
              <w:jc w:val="left"/>
              <w:rPr>
                <w:sz w:val="28"/>
                <w:szCs w:val="28"/>
              </w:rPr>
            </w:pPr>
            <w:r w:rsidRPr="001C579A">
              <w:rPr>
                <w:sz w:val="28"/>
                <w:szCs w:val="28"/>
              </w:rPr>
              <w:t>301,061,722</w:t>
            </w:r>
          </w:p>
        </w:tc>
      </w:tr>
      <w:tr w:rsidR="005B564E" w:rsidRPr="00B066F9" w14:paraId="56D712EB" w14:textId="77777777" w:rsidTr="00E8417A">
        <w:trPr>
          <w:trHeight w:val="288"/>
        </w:trPr>
        <w:tc>
          <w:tcPr>
            <w:tcW w:w="3150" w:type="dxa"/>
            <w:tcBorders>
              <w:top w:val="nil"/>
              <w:left w:val="nil"/>
              <w:bottom w:val="nil"/>
              <w:right w:val="nil"/>
            </w:tcBorders>
            <w:vAlign w:val="bottom"/>
          </w:tcPr>
          <w:p w14:paraId="3E91C765" w14:textId="77777777" w:rsidR="005B564E" w:rsidRDefault="005B564E" w:rsidP="005B564E">
            <w:pPr>
              <w:jc w:val="left"/>
              <w:rPr>
                <w:sz w:val="28"/>
                <w:szCs w:val="28"/>
              </w:rPr>
            </w:pPr>
            <w:r w:rsidRPr="00E156FF">
              <w:rPr>
                <w:sz w:val="28"/>
                <w:szCs w:val="28"/>
                <w:u w:val="single"/>
              </w:rPr>
              <w:t>Less</w:t>
            </w:r>
            <w:r>
              <w:rPr>
                <w:sz w:val="28"/>
                <w:szCs w:val="28"/>
              </w:rPr>
              <w:t xml:space="preserve"> disposal during the year</w:t>
            </w:r>
          </w:p>
        </w:tc>
        <w:tc>
          <w:tcPr>
            <w:tcW w:w="1266" w:type="dxa"/>
            <w:tcBorders>
              <w:top w:val="nil"/>
              <w:left w:val="nil"/>
              <w:bottom w:val="nil"/>
              <w:right w:val="nil"/>
            </w:tcBorders>
          </w:tcPr>
          <w:p w14:paraId="719ED5A9" w14:textId="1A6AD697" w:rsidR="005B564E" w:rsidRDefault="005B564E" w:rsidP="00444B7D">
            <w:pPr>
              <w:pBdr>
                <w:bottom w:val="single" w:sz="4" w:space="1" w:color="auto"/>
              </w:pBdr>
              <w:tabs>
                <w:tab w:val="decimal" w:pos="967"/>
              </w:tabs>
              <w:jc w:val="left"/>
              <w:rPr>
                <w:sz w:val="28"/>
                <w:szCs w:val="28"/>
              </w:rPr>
            </w:pPr>
            <w:r>
              <w:rPr>
                <w:sz w:val="28"/>
                <w:szCs w:val="28"/>
              </w:rPr>
              <w:t>-</w:t>
            </w:r>
          </w:p>
        </w:tc>
        <w:tc>
          <w:tcPr>
            <w:tcW w:w="1254" w:type="dxa"/>
            <w:tcBorders>
              <w:top w:val="nil"/>
              <w:left w:val="nil"/>
              <w:bottom w:val="nil"/>
              <w:right w:val="nil"/>
            </w:tcBorders>
          </w:tcPr>
          <w:p w14:paraId="799B4D72" w14:textId="0FB72FC8" w:rsidR="005B564E" w:rsidRPr="00B066F9" w:rsidRDefault="005B564E" w:rsidP="00444B7D">
            <w:pPr>
              <w:pBdr>
                <w:bottom w:val="single" w:sz="4" w:space="1" w:color="auto"/>
              </w:pBdr>
              <w:tabs>
                <w:tab w:val="decimal" w:pos="842"/>
              </w:tabs>
              <w:jc w:val="left"/>
              <w:rPr>
                <w:sz w:val="28"/>
                <w:szCs w:val="28"/>
              </w:rPr>
            </w:pPr>
            <w:r>
              <w:rPr>
                <w:sz w:val="28"/>
                <w:szCs w:val="28"/>
              </w:rPr>
              <w:t>-</w:t>
            </w:r>
          </w:p>
        </w:tc>
        <w:tc>
          <w:tcPr>
            <w:tcW w:w="1344" w:type="dxa"/>
            <w:tcBorders>
              <w:top w:val="nil"/>
              <w:left w:val="nil"/>
              <w:bottom w:val="nil"/>
              <w:right w:val="nil"/>
            </w:tcBorders>
            <w:vAlign w:val="bottom"/>
          </w:tcPr>
          <w:p w14:paraId="55F713DC" w14:textId="05177EB2" w:rsidR="005B564E" w:rsidRPr="00B066F9" w:rsidRDefault="005B564E" w:rsidP="00E8417A">
            <w:pPr>
              <w:pBdr>
                <w:bottom w:val="single" w:sz="4" w:space="1" w:color="auto"/>
              </w:pBdr>
              <w:tabs>
                <w:tab w:val="decimal" w:pos="1020"/>
              </w:tabs>
              <w:jc w:val="left"/>
              <w:rPr>
                <w:sz w:val="28"/>
                <w:szCs w:val="28"/>
              </w:rPr>
            </w:pPr>
            <w:r>
              <w:rPr>
                <w:sz w:val="28"/>
                <w:szCs w:val="28"/>
              </w:rPr>
              <w:t>-</w:t>
            </w:r>
          </w:p>
        </w:tc>
        <w:tc>
          <w:tcPr>
            <w:tcW w:w="1260" w:type="dxa"/>
            <w:tcBorders>
              <w:top w:val="nil"/>
              <w:left w:val="nil"/>
              <w:bottom w:val="nil"/>
              <w:right w:val="nil"/>
            </w:tcBorders>
            <w:vAlign w:val="bottom"/>
          </w:tcPr>
          <w:p w14:paraId="02C1CC19" w14:textId="23E5DF17" w:rsidR="005B564E" w:rsidRPr="00B066F9" w:rsidRDefault="00A80924" w:rsidP="00E8417A">
            <w:pPr>
              <w:pBdr>
                <w:bottom w:val="single" w:sz="4" w:space="1" w:color="auto"/>
              </w:pBdr>
              <w:tabs>
                <w:tab w:val="decimal" w:pos="1123"/>
              </w:tabs>
              <w:jc w:val="left"/>
              <w:rPr>
                <w:sz w:val="28"/>
                <w:szCs w:val="28"/>
              </w:rPr>
            </w:pPr>
            <w:r w:rsidRPr="00A43C00">
              <w:rPr>
                <w:sz w:val="28"/>
                <w:szCs w:val="28"/>
              </w:rPr>
              <w:t>(11,964,885)</w:t>
            </w:r>
          </w:p>
        </w:tc>
        <w:tc>
          <w:tcPr>
            <w:tcW w:w="1170" w:type="dxa"/>
            <w:tcBorders>
              <w:top w:val="nil"/>
              <w:left w:val="nil"/>
              <w:bottom w:val="nil"/>
              <w:right w:val="nil"/>
            </w:tcBorders>
            <w:vAlign w:val="bottom"/>
          </w:tcPr>
          <w:p w14:paraId="5FBF8125" w14:textId="27D63EBF" w:rsidR="005B564E" w:rsidRPr="00B066F9" w:rsidRDefault="005B564E" w:rsidP="00444B7D">
            <w:pPr>
              <w:pBdr>
                <w:bottom w:val="single" w:sz="4" w:space="1" w:color="auto"/>
              </w:pBdr>
              <w:tabs>
                <w:tab w:val="decimal" w:pos="1063"/>
              </w:tabs>
              <w:jc w:val="left"/>
              <w:rPr>
                <w:sz w:val="28"/>
                <w:szCs w:val="28"/>
              </w:rPr>
            </w:pPr>
            <w:r w:rsidRPr="007A4F19">
              <w:rPr>
                <w:sz w:val="28"/>
                <w:szCs w:val="28"/>
              </w:rPr>
              <w:t>(5,434,263)</w:t>
            </w:r>
          </w:p>
        </w:tc>
        <w:tc>
          <w:tcPr>
            <w:tcW w:w="1170" w:type="dxa"/>
            <w:tcBorders>
              <w:top w:val="nil"/>
              <w:left w:val="nil"/>
              <w:bottom w:val="nil"/>
              <w:right w:val="nil"/>
            </w:tcBorders>
            <w:vAlign w:val="bottom"/>
          </w:tcPr>
          <w:p w14:paraId="50CA4CC6" w14:textId="6131EF30" w:rsidR="005B564E" w:rsidRPr="00B066F9" w:rsidRDefault="005B564E" w:rsidP="00E8417A">
            <w:pPr>
              <w:pBdr>
                <w:bottom w:val="single" w:sz="4" w:space="1" w:color="auto"/>
              </w:pBdr>
              <w:tabs>
                <w:tab w:val="decimal" w:pos="1063"/>
              </w:tabs>
              <w:jc w:val="left"/>
              <w:rPr>
                <w:sz w:val="28"/>
                <w:szCs w:val="28"/>
              </w:rPr>
            </w:pPr>
            <w:r w:rsidRPr="007A4F19">
              <w:rPr>
                <w:sz w:val="28"/>
                <w:szCs w:val="28"/>
              </w:rPr>
              <w:t>(878,331)</w:t>
            </w:r>
          </w:p>
        </w:tc>
        <w:tc>
          <w:tcPr>
            <w:tcW w:w="1170" w:type="dxa"/>
            <w:tcBorders>
              <w:top w:val="nil"/>
              <w:left w:val="nil"/>
              <w:bottom w:val="nil"/>
              <w:right w:val="nil"/>
            </w:tcBorders>
            <w:vAlign w:val="bottom"/>
          </w:tcPr>
          <w:p w14:paraId="7BF01AB9" w14:textId="53B2016B" w:rsidR="005B564E" w:rsidRPr="00B066F9" w:rsidRDefault="005B564E" w:rsidP="00E8417A">
            <w:pPr>
              <w:pBdr>
                <w:bottom w:val="single" w:sz="4" w:space="1" w:color="auto"/>
              </w:pBdr>
              <w:tabs>
                <w:tab w:val="decimal" w:pos="1063"/>
              </w:tabs>
              <w:jc w:val="left"/>
              <w:rPr>
                <w:sz w:val="28"/>
                <w:szCs w:val="28"/>
              </w:rPr>
            </w:pPr>
            <w:r w:rsidRPr="007A4F19">
              <w:rPr>
                <w:sz w:val="28"/>
                <w:szCs w:val="28"/>
              </w:rPr>
              <w:t>(69,371)</w:t>
            </w:r>
          </w:p>
        </w:tc>
        <w:tc>
          <w:tcPr>
            <w:tcW w:w="1440" w:type="dxa"/>
            <w:tcBorders>
              <w:top w:val="nil"/>
              <w:left w:val="nil"/>
              <w:bottom w:val="nil"/>
              <w:right w:val="nil"/>
            </w:tcBorders>
            <w:vAlign w:val="bottom"/>
          </w:tcPr>
          <w:p w14:paraId="7B6D9FD3" w14:textId="6EED3ECF" w:rsidR="005B564E" w:rsidRPr="00B066F9" w:rsidRDefault="005B564E" w:rsidP="00877160">
            <w:pPr>
              <w:pBdr>
                <w:bottom w:val="single" w:sz="4" w:space="1" w:color="auto"/>
              </w:pBdr>
              <w:tabs>
                <w:tab w:val="decimal" w:pos="1167"/>
              </w:tabs>
              <w:jc w:val="left"/>
              <w:rPr>
                <w:sz w:val="28"/>
                <w:szCs w:val="28"/>
              </w:rPr>
            </w:pPr>
            <w:r>
              <w:rPr>
                <w:sz w:val="28"/>
                <w:szCs w:val="28"/>
              </w:rPr>
              <w:t>-</w:t>
            </w:r>
          </w:p>
        </w:tc>
        <w:tc>
          <w:tcPr>
            <w:tcW w:w="1260" w:type="dxa"/>
            <w:tcBorders>
              <w:top w:val="nil"/>
              <w:left w:val="nil"/>
              <w:bottom w:val="nil"/>
              <w:right w:val="nil"/>
            </w:tcBorders>
            <w:vAlign w:val="bottom"/>
          </w:tcPr>
          <w:p w14:paraId="57B17FCD" w14:textId="1E8F7C58" w:rsidR="005B564E" w:rsidRDefault="005B564E" w:rsidP="00B934C0">
            <w:pPr>
              <w:pBdr>
                <w:bottom w:val="single" w:sz="4" w:space="1" w:color="auto"/>
              </w:pBdr>
              <w:tabs>
                <w:tab w:val="decimal" w:pos="1027"/>
              </w:tabs>
              <w:jc w:val="left"/>
              <w:rPr>
                <w:sz w:val="28"/>
                <w:szCs w:val="28"/>
              </w:rPr>
            </w:pPr>
            <w:r>
              <w:rPr>
                <w:sz w:val="28"/>
                <w:szCs w:val="28"/>
              </w:rPr>
              <w:t>-</w:t>
            </w:r>
          </w:p>
        </w:tc>
        <w:tc>
          <w:tcPr>
            <w:tcW w:w="1266" w:type="dxa"/>
            <w:tcBorders>
              <w:top w:val="nil"/>
              <w:left w:val="nil"/>
              <w:bottom w:val="nil"/>
              <w:right w:val="nil"/>
            </w:tcBorders>
            <w:vAlign w:val="bottom"/>
          </w:tcPr>
          <w:p w14:paraId="11070EFF" w14:textId="01A1FA3D" w:rsidR="005B564E" w:rsidRPr="00B066F9" w:rsidRDefault="005B564E" w:rsidP="00E8417A">
            <w:pPr>
              <w:pBdr>
                <w:bottom w:val="single" w:sz="4" w:space="1" w:color="auto"/>
              </w:pBdr>
              <w:tabs>
                <w:tab w:val="decimal" w:pos="1122"/>
              </w:tabs>
              <w:jc w:val="left"/>
              <w:rPr>
                <w:sz w:val="28"/>
                <w:szCs w:val="28"/>
              </w:rPr>
            </w:pPr>
            <w:r w:rsidRPr="001C579A">
              <w:rPr>
                <w:sz w:val="28"/>
                <w:szCs w:val="28"/>
              </w:rPr>
              <w:t>(18,346,850)</w:t>
            </w:r>
          </w:p>
        </w:tc>
      </w:tr>
      <w:tr w:rsidR="005B564E" w:rsidRPr="00B066F9" w14:paraId="2B6803B5" w14:textId="77777777" w:rsidTr="00E8417A">
        <w:trPr>
          <w:trHeight w:val="288"/>
        </w:trPr>
        <w:tc>
          <w:tcPr>
            <w:tcW w:w="3150" w:type="dxa"/>
            <w:tcBorders>
              <w:top w:val="nil"/>
              <w:left w:val="nil"/>
              <w:bottom w:val="nil"/>
              <w:right w:val="nil"/>
            </w:tcBorders>
            <w:vAlign w:val="bottom"/>
          </w:tcPr>
          <w:p w14:paraId="13FDA9C0" w14:textId="2F2B21BF" w:rsidR="005B564E" w:rsidRDefault="005B564E" w:rsidP="005B564E">
            <w:pPr>
              <w:jc w:val="left"/>
              <w:rPr>
                <w:b/>
                <w:bCs/>
                <w:sz w:val="28"/>
                <w:szCs w:val="28"/>
              </w:rPr>
            </w:pPr>
            <w:r>
              <w:rPr>
                <w:b/>
                <w:bCs/>
                <w:sz w:val="28"/>
                <w:szCs w:val="28"/>
              </w:rPr>
              <w:t>Balance as at December 31, 2025</w:t>
            </w:r>
          </w:p>
        </w:tc>
        <w:tc>
          <w:tcPr>
            <w:tcW w:w="1266" w:type="dxa"/>
            <w:tcBorders>
              <w:top w:val="nil"/>
              <w:left w:val="nil"/>
              <w:bottom w:val="nil"/>
              <w:right w:val="nil"/>
            </w:tcBorders>
          </w:tcPr>
          <w:p w14:paraId="0913A8E4" w14:textId="53491EF3" w:rsidR="005B564E" w:rsidRDefault="005B564E" w:rsidP="005B564E">
            <w:pPr>
              <w:pBdr>
                <w:bottom w:val="double" w:sz="4" w:space="1" w:color="auto"/>
              </w:pBdr>
              <w:tabs>
                <w:tab w:val="decimal" w:pos="967"/>
              </w:tabs>
              <w:jc w:val="left"/>
              <w:rPr>
                <w:sz w:val="28"/>
                <w:szCs w:val="28"/>
              </w:rPr>
            </w:pPr>
            <w:r>
              <w:rPr>
                <w:sz w:val="28"/>
                <w:szCs w:val="28"/>
              </w:rPr>
              <w:t>-</w:t>
            </w:r>
          </w:p>
        </w:tc>
        <w:tc>
          <w:tcPr>
            <w:tcW w:w="1254" w:type="dxa"/>
            <w:tcBorders>
              <w:top w:val="nil"/>
              <w:left w:val="nil"/>
              <w:bottom w:val="nil"/>
              <w:right w:val="nil"/>
            </w:tcBorders>
          </w:tcPr>
          <w:p w14:paraId="0565DF34" w14:textId="3735301D" w:rsidR="005B564E" w:rsidRPr="00B066F9" w:rsidRDefault="005B564E" w:rsidP="005B564E">
            <w:pPr>
              <w:pBdr>
                <w:bottom w:val="double" w:sz="4" w:space="1" w:color="auto"/>
              </w:pBdr>
              <w:tabs>
                <w:tab w:val="decimal" w:pos="842"/>
              </w:tabs>
              <w:jc w:val="left"/>
              <w:rPr>
                <w:sz w:val="28"/>
                <w:szCs w:val="28"/>
              </w:rPr>
            </w:pPr>
            <w:r>
              <w:rPr>
                <w:sz w:val="28"/>
                <w:szCs w:val="28"/>
              </w:rPr>
              <w:t>-</w:t>
            </w:r>
          </w:p>
        </w:tc>
        <w:tc>
          <w:tcPr>
            <w:tcW w:w="1344" w:type="dxa"/>
            <w:tcBorders>
              <w:top w:val="nil"/>
              <w:left w:val="nil"/>
              <w:bottom w:val="nil"/>
              <w:right w:val="nil"/>
            </w:tcBorders>
            <w:vAlign w:val="bottom"/>
          </w:tcPr>
          <w:p w14:paraId="30308710" w14:textId="3C52BEC1" w:rsidR="005B564E" w:rsidRPr="00B066F9" w:rsidRDefault="005B564E" w:rsidP="00E8417A">
            <w:pPr>
              <w:pBdr>
                <w:bottom w:val="double" w:sz="4" w:space="1" w:color="auto"/>
              </w:pBdr>
              <w:tabs>
                <w:tab w:val="decimal" w:pos="1113"/>
              </w:tabs>
              <w:jc w:val="left"/>
              <w:rPr>
                <w:sz w:val="28"/>
                <w:szCs w:val="28"/>
              </w:rPr>
            </w:pPr>
            <w:r w:rsidRPr="007A4F19">
              <w:rPr>
                <w:sz w:val="28"/>
                <w:szCs w:val="28"/>
              </w:rPr>
              <w:t>241,661,37</w:t>
            </w:r>
            <w:r w:rsidR="00A80924">
              <w:rPr>
                <w:sz w:val="28"/>
                <w:szCs w:val="28"/>
              </w:rPr>
              <w:t>2</w:t>
            </w:r>
          </w:p>
        </w:tc>
        <w:tc>
          <w:tcPr>
            <w:tcW w:w="1260" w:type="dxa"/>
            <w:tcBorders>
              <w:top w:val="nil"/>
              <w:left w:val="nil"/>
              <w:bottom w:val="nil"/>
              <w:right w:val="nil"/>
            </w:tcBorders>
            <w:vAlign w:val="bottom"/>
          </w:tcPr>
          <w:p w14:paraId="50BA3AFE" w14:textId="514820B6" w:rsidR="005B564E" w:rsidRPr="00B066F9" w:rsidRDefault="005B564E" w:rsidP="00E8417A">
            <w:pPr>
              <w:pBdr>
                <w:bottom w:val="double" w:sz="4" w:space="1" w:color="auto"/>
              </w:pBdr>
              <w:tabs>
                <w:tab w:val="decimal" w:pos="1121"/>
              </w:tabs>
              <w:jc w:val="left"/>
              <w:rPr>
                <w:sz w:val="28"/>
                <w:szCs w:val="28"/>
              </w:rPr>
            </w:pPr>
            <w:r w:rsidRPr="007A4F19">
              <w:rPr>
                <w:sz w:val="28"/>
                <w:szCs w:val="28"/>
              </w:rPr>
              <w:t>263,092,009</w:t>
            </w:r>
          </w:p>
        </w:tc>
        <w:tc>
          <w:tcPr>
            <w:tcW w:w="1170" w:type="dxa"/>
            <w:tcBorders>
              <w:top w:val="nil"/>
              <w:left w:val="nil"/>
              <w:bottom w:val="nil"/>
              <w:right w:val="nil"/>
            </w:tcBorders>
            <w:vAlign w:val="bottom"/>
          </w:tcPr>
          <w:p w14:paraId="1375F55F" w14:textId="571BD995" w:rsidR="005B564E" w:rsidRPr="00B066F9" w:rsidRDefault="005B564E" w:rsidP="005B564E">
            <w:pPr>
              <w:pBdr>
                <w:bottom w:val="double" w:sz="4" w:space="1" w:color="auto"/>
              </w:pBdr>
              <w:tabs>
                <w:tab w:val="decimal" w:pos="1056"/>
              </w:tabs>
              <w:jc w:val="left"/>
              <w:rPr>
                <w:sz w:val="28"/>
                <w:szCs w:val="28"/>
              </w:rPr>
            </w:pPr>
            <w:r w:rsidRPr="007A4F19">
              <w:rPr>
                <w:sz w:val="28"/>
                <w:szCs w:val="28"/>
              </w:rPr>
              <w:t>216,105,427</w:t>
            </w:r>
          </w:p>
        </w:tc>
        <w:tc>
          <w:tcPr>
            <w:tcW w:w="1170" w:type="dxa"/>
            <w:tcBorders>
              <w:top w:val="nil"/>
              <w:left w:val="nil"/>
              <w:bottom w:val="nil"/>
              <w:right w:val="nil"/>
            </w:tcBorders>
            <w:vAlign w:val="bottom"/>
          </w:tcPr>
          <w:p w14:paraId="2F5301D9" w14:textId="6276FF72" w:rsidR="005B564E" w:rsidRPr="00B066F9" w:rsidRDefault="005B564E" w:rsidP="00E8417A">
            <w:pPr>
              <w:pBdr>
                <w:bottom w:val="double" w:sz="4" w:space="1" w:color="auto"/>
              </w:pBdr>
              <w:tabs>
                <w:tab w:val="decimal" w:pos="1056"/>
              </w:tabs>
              <w:jc w:val="left"/>
              <w:rPr>
                <w:sz w:val="28"/>
                <w:szCs w:val="28"/>
              </w:rPr>
            </w:pPr>
            <w:r w:rsidRPr="00D02838">
              <w:rPr>
                <w:sz w:val="28"/>
                <w:szCs w:val="28"/>
              </w:rPr>
              <w:t>51</w:t>
            </w:r>
            <w:r w:rsidRPr="007A4F19">
              <w:rPr>
                <w:sz w:val="28"/>
                <w:szCs w:val="28"/>
              </w:rPr>
              <w:t>,</w:t>
            </w:r>
            <w:r w:rsidRPr="00D02838">
              <w:rPr>
                <w:sz w:val="28"/>
                <w:szCs w:val="28"/>
              </w:rPr>
              <w:t>526</w:t>
            </w:r>
            <w:r w:rsidRPr="007A4F19">
              <w:rPr>
                <w:sz w:val="28"/>
                <w:szCs w:val="28"/>
              </w:rPr>
              <w:t>,</w:t>
            </w:r>
            <w:r w:rsidRPr="00D02838">
              <w:rPr>
                <w:sz w:val="28"/>
                <w:szCs w:val="28"/>
              </w:rPr>
              <w:t>669</w:t>
            </w:r>
          </w:p>
        </w:tc>
        <w:tc>
          <w:tcPr>
            <w:tcW w:w="1170" w:type="dxa"/>
            <w:tcBorders>
              <w:top w:val="nil"/>
              <w:left w:val="nil"/>
              <w:bottom w:val="nil"/>
              <w:right w:val="nil"/>
            </w:tcBorders>
            <w:vAlign w:val="bottom"/>
          </w:tcPr>
          <w:p w14:paraId="1E7AAE7C" w14:textId="0A329BD9" w:rsidR="005B564E" w:rsidRPr="00B066F9" w:rsidRDefault="005B564E" w:rsidP="00E8417A">
            <w:pPr>
              <w:pBdr>
                <w:bottom w:val="double" w:sz="4" w:space="1" w:color="auto"/>
              </w:pBdr>
              <w:tabs>
                <w:tab w:val="decimal" w:pos="1056"/>
              </w:tabs>
              <w:jc w:val="left"/>
              <w:rPr>
                <w:sz w:val="28"/>
                <w:szCs w:val="28"/>
              </w:rPr>
            </w:pPr>
            <w:r w:rsidRPr="007A4F19">
              <w:rPr>
                <w:sz w:val="28"/>
                <w:szCs w:val="28"/>
              </w:rPr>
              <w:t>67,071,316</w:t>
            </w:r>
          </w:p>
        </w:tc>
        <w:tc>
          <w:tcPr>
            <w:tcW w:w="1440" w:type="dxa"/>
            <w:tcBorders>
              <w:top w:val="nil"/>
              <w:left w:val="nil"/>
              <w:bottom w:val="nil"/>
              <w:right w:val="nil"/>
            </w:tcBorders>
            <w:vAlign w:val="bottom"/>
          </w:tcPr>
          <w:p w14:paraId="71AB1629" w14:textId="529188BB" w:rsidR="005B564E" w:rsidRPr="00B066F9" w:rsidRDefault="005B564E" w:rsidP="00877160">
            <w:pPr>
              <w:pBdr>
                <w:bottom w:val="double" w:sz="4" w:space="1" w:color="auto"/>
              </w:pBdr>
              <w:tabs>
                <w:tab w:val="decimal" w:pos="1167"/>
              </w:tabs>
              <w:jc w:val="left"/>
              <w:rPr>
                <w:sz w:val="28"/>
                <w:szCs w:val="28"/>
              </w:rPr>
            </w:pPr>
            <w:r>
              <w:rPr>
                <w:sz w:val="28"/>
                <w:szCs w:val="28"/>
              </w:rPr>
              <w:t>-</w:t>
            </w:r>
          </w:p>
        </w:tc>
        <w:tc>
          <w:tcPr>
            <w:tcW w:w="1260" w:type="dxa"/>
            <w:tcBorders>
              <w:top w:val="nil"/>
              <w:left w:val="nil"/>
              <w:bottom w:val="nil"/>
              <w:right w:val="nil"/>
            </w:tcBorders>
            <w:vAlign w:val="bottom"/>
          </w:tcPr>
          <w:p w14:paraId="1967BC57" w14:textId="343750EA" w:rsidR="005B564E" w:rsidRDefault="005B564E" w:rsidP="00B934C0">
            <w:pPr>
              <w:pBdr>
                <w:bottom w:val="double" w:sz="4" w:space="1" w:color="auto"/>
              </w:pBdr>
              <w:tabs>
                <w:tab w:val="decimal" w:pos="1027"/>
              </w:tabs>
              <w:jc w:val="left"/>
              <w:rPr>
                <w:sz w:val="28"/>
                <w:szCs w:val="28"/>
              </w:rPr>
            </w:pPr>
            <w:r>
              <w:rPr>
                <w:sz w:val="28"/>
                <w:szCs w:val="28"/>
              </w:rPr>
              <w:t>-</w:t>
            </w:r>
          </w:p>
        </w:tc>
        <w:tc>
          <w:tcPr>
            <w:tcW w:w="1266" w:type="dxa"/>
            <w:tcBorders>
              <w:top w:val="nil"/>
              <w:left w:val="nil"/>
              <w:bottom w:val="nil"/>
              <w:right w:val="nil"/>
            </w:tcBorders>
            <w:vAlign w:val="bottom"/>
          </w:tcPr>
          <w:p w14:paraId="40F5A92D" w14:textId="5FE217F1" w:rsidR="005B564E" w:rsidRPr="00B066F9" w:rsidRDefault="005B564E" w:rsidP="00E8417A">
            <w:pPr>
              <w:pBdr>
                <w:bottom w:val="double" w:sz="4" w:space="1" w:color="auto"/>
              </w:pBdr>
              <w:tabs>
                <w:tab w:val="decimal" w:pos="1122"/>
              </w:tabs>
              <w:jc w:val="left"/>
              <w:rPr>
                <w:sz w:val="28"/>
                <w:szCs w:val="28"/>
              </w:rPr>
            </w:pPr>
            <w:r w:rsidRPr="001C579A">
              <w:rPr>
                <w:sz w:val="28"/>
                <w:szCs w:val="28"/>
              </w:rPr>
              <w:t>839,456,79</w:t>
            </w:r>
            <w:r w:rsidR="00A80924">
              <w:rPr>
                <w:sz w:val="28"/>
                <w:szCs w:val="28"/>
              </w:rPr>
              <w:t>3</w:t>
            </w:r>
          </w:p>
        </w:tc>
      </w:tr>
      <w:tr w:rsidR="005B564E" w:rsidRPr="00B066F9" w14:paraId="5A5AD2DA" w14:textId="77777777" w:rsidTr="00E8417A">
        <w:trPr>
          <w:trHeight w:val="288"/>
        </w:trPr>
        <w:tc>
          <w:tcPr>
            <w:tcW w:w="3150" w:type="dxa"/>
            <w:tcBorders>
              <w:top w:val="nil"/>
              <w:left w:val="nil"/>
              <w:bottom w:val="nil"/>
              <w:right w:val="nil"/>
            </w:tcBorders>
            <w:vAlign w:val="bottom"/>
          </w:tcPr>
          <w:p w14:paraId="506300DB" w14:textId="77777777" w:rsidR="005B564E" w:rsidRDefault="005B564E" w:rsidP="005B564E">
            <w:pPr>
              <w:jc w:val="left"/>
              <w:rPr>
                <w:b/>
                <w:bCs/>
                <w:sz w:val="28"/>
                <w:szCs w:val="28"/>
              </w:rPr>
            </w:pPr>
            <w:r>
              <w:rPr>
                <w:b/>
                <w:bCs/>
                <w:sz w:val="28"/>
                <w:szCs w:val="28"/>
              </w:rPr>
              <w:t xml:space="preserve">Net book value </w:t>
            </w:r>
            <w:r w:rsidRPr="006F2B0A">
              <w:rPr>
                <w:b/>
                <w:bCs/>
                <w:sz w:val="28"/>
                <w:szCs w:val="28"/>
              </w:rPr>
              <w:t>:</w:t>
            </w:r>
          </w:p>
        </w:tc>
        <w:tc>
          <w:tcPr>
            <w:tcW w:w="1266" w:type="dxa"/>
            <w:tcBorders>
              <w:top w:val="nil"/>
              <w:left w:val="nil"/>
              <w:bottom w:val="nil"/>
              <w:right w:val="nil"/>
            </w:tcBorders>
          </w:tcPr>
          <w:p w14:paraId="6CF9FF74" w14:textId="77777777" w:rsidR="005B564E" w:rsidRPr="00B066F9" w:rsidRDefault="005B564E" w:rsidP="005B564E">
            <w:pPr>
              <w:tabs>
                <w:tab w:val="decimal" w:pos="1063"/>
              </w:tabs>
              <w:jc w:val="left"/>
              <w:rPr>
                <w:sz w:val="28"/>
                <w:szCs w:val="28"/>
              </w:rPr>
            </w:pPr>
          </w:p>
        </w:tc>
        <w:tc>
          <w:tcPr>
            <w:tcW w:w="1254" w:type="dxa"/>
            <w:tcBorders>
              <w:top w:val="nil"/>
              <w:left w:val="nil"/>
              <w:bottom w:val="nil"/>
              <w:right w:val="nil"/>
            </w:tcBorders>
            <w:vAlign w:val="bottom"/>
          </w:tcPr>
          <w:p w14:paraId="0124C40E" w14:textId="5242EFE5" w:rsidR="005B564E" w:rsidRPr="00B066F9" w:rsidRDefault="005B564E" w:rsidP="005B564E">
            <w:pPr>
              <w:tabs>
                <w:tab w:val="decimal" w:pos="1063"/>
              </w:tabs>
              <w:jc w:val="left"/>
              <w:rPr>
                <w:sz w:val="28"/>
                <w:szCs w:val="28"/>
              </w:rPr>
            </w:pPr>
          </w:p>
        </w:tc>
        <w:tc>
          <w:tcPr>
            <w:tcW w:w="1344" w:type="dxa"/>
            <w:tcBorders>
              <w:top w:val="nil"/>
              <w:left w:val="nil"/>
              <w:bottom w:val="nil"/>
              <w:right w:val="nil"/>
            </w:tcBorders>
            <w:vAlign w:val="bottom"/>
          </w:tcPr>
          <w:p w14:paraId="7A81EF2D" w14:textId="77777777" w:rsidR="005B564E" w:rsidRPr="00B066F9" w:rsidRDefault="005B564E" w:rsidP="005B564E">
            <w:pPr>
              <w:tabs>
                <w:tab w:val="decimal" w:pos="1063"/>
              </w:tabs>
              <w:jc w:val="left"/>
              <w:rPr>
                <w:sz w:val="28"/>
                <w:szCs w:val="28"/>
              </w:rPr>
            </w:pPr>
          </w:p>
        </w:tc>
        <w:tc>
          <w:tcPr>
            <w:tcW w:w="1260" w:type="dxa"/>
            <w:tcBorders>
              <w:top w:val="nil"/>
              <w:left w:val="nil"/>
              <w:bottom w:val="nil"/>
              <w:right w:val="nil"/>
            </w:tcBorders>
            <w:vAlign w:val="bottom"/>
          </w:tcPr>
          <w:p w14:paraId="65C183FD" w14:textId="77777777" w:rsidR="005B564E" w:rsidRPr="00B066F9" w:rsidRDefault="005B564E" w:rsidP="005B564E">
            <w:pPr>
              <w:tabs>
                <w:tab w:val="decimal" w:pos="1020"/>
              </w:tabs>
              <w:jc w:val="left"/>
              <w:rPr>
                <w:sz w:val="28"/>
                <w:szCs w:val="28"/>
              </w:rPr>
            </w:pPr>
          </w:p>
        </w:tc>
        <w:tc>
          <w:tcPr>
            <w:tcW w:w="1170" w:type="dxa"/>
            <w:tcBorders>
              <w:top w:val="nil"/>
              <w:left w:val="nil"/>
              <w:bottom w:val="nil"/>
              <w:right w:val="nil"/>
            </w:tcBorders>
            <w:vAlign w:val="bottom"/>
          </w:tcPr>
          <w:p w14:paraId="4BF162D7" w14:textId="77777777" w:rsidR="005B564E" w:rsidRPr="00B066F9" w:rsidRDefault="005B564E" w:rsidP="005B564E">
            <w:pPr>
              <w:tabs>
                <w:tab w:val="decimal" w:pos="1063"/>
              </w:tabs>
              <w:jc w:val="left"/>
              <w:rPr>
                <w:sz w:val="28"/>
                <w:szCs w:val="28"/>
              </w:rPr>
            </w:pPr>
          </w:p>
        </w:tc>
        <w:tc>
          <w:tcPr>
            <w:tcW w:w="1170" w:type="dxa"/>
            <w:tcBorders>
              <w:top w:val="nil"/>
              <w:left w:val="nil"/>
              <w:bottom w:val="nil"/>
              <w:right w:val="nil"/>
            </w:tcBorders>
            <w:vAlign w:val="bottom"/>
          </w:tcPr>
          <w:p w14:paraId="0669BB75" w14:textId="77777777" w:rsidR="005B564E" w:rsidRPr="00B066F9" w:rsidRDefault="005B564E" w:rsidP="005B564E">
            <w:pPr>
              <w:tabs>
                <w:tab w:val="decimal" w:pos="1021"/>
              </w:tabs>
              <w:jc w:val="left"/>
              <w:rPr>
                <w:sz w:val="28"/>
                <w:szCs w:val="28"/>
              </w:rPr>
            </w:pPr>
          </w:p>
        </w:tc>
        <w:tc>
          <w:tcPr>
            <w:tcW w:w="1170" w:type="dxa"/>
            <w:tcBorders>
              <w:top w:val="nil"/>
              <w:left w:val="nil"/>
              <w:bottom w:val="nil"/>
              <w:right w:val="nil"/>
            </w:tcBorders>
            <w:vAlign w:val="bottom"/>
          </w:tcPr>
          <w:p w14:paraId="214939D1" w14:textId="77777777" w:rsidR="005B564E" w:rsidRPr="00B066F9" w:rsidRDefault="005B564E" w:rsidP="005B564E">
            <w:pPr>
              <w:tabs>
                <w:tab w:val="decimal" w:pos="1028"/>
              </w:tabs>
              <w:jc w:val="left"/>
              <w:rPr>
                <w:sz w:val="28"/>
                <w:szCs w:val="28"/>
              </w:rPr>
            </w:pPr>
          </w:p>
        </w:tc>
        <w:tc>
          <w:tcPr>
            <w:tcW w:w="1440" w:type="dxa"/>
            <w:tcBorders>
              <w:top w:val="nil"/>
              <w:left w:val="nil"/>
              <w:bottom w:val="nil"/>
              <w:right w:val="nil"/>
            </w:tcBorders>
            <w:vAlign w:val="bottom"/>
          </w:tcPr>
          <w:p w14:paraId="3FBD814D" w14:textId="77777777" w:rsidR="005B564E" w:rsidRPr="00B066F9" w:rsidRDefault="005B564E" w:rsidP="005B564E">
            <w:pPr>
              <w:tabs>
                <w:tab w:val="decimal" w:pos="1063"/>
              </w:tabs>
              <w:jc w:val="left"/>
              <w:rPr>
                <w:sz w:val="28"/>
                <w:szCs w:val="28"/>
              </w:rPr>
            </w:pPr>
          </w:p>
        </w:tc>
        <w:tc>
          <w:tcPr>
            <w:tcW w:w="1260" w:type="dxa"/>
            <w:tcBorders>
              <w:top w:val="nil"/>
              <w:left w:val="nil"/>
              <w:bottom w:val="nil"/>
              <w:right w:val="nil"/>
            </w:tcBorders>
          </w:tcPr>
          <w:p w14:paraId="10FE4495" w14:textId="77777777" w:rsidR="005B564E" w:rsidRPr="00B066F9" w:rsidRDefault="005B564E" w:rsidP="005B564E">
            <w:pPr>
              <w:tabs>
                <w:tab w:val="decimal" w:pos="1063"/>
                <w:tab w:val="decimal" w:pos="1093"/>
              </w:tabs>
              <w:jc w:val="left"/>
              <w:rPr>
                <w:sz w:val="28"/>
                <w:szCs w:val="28"/>
                <w:cs/>
              </w:rPr>
            </w:pPr>
          </w:p>
        </w:tc>
        <w:tc>
          <w:tcPr>
            <w:tcW w:w="1266" w:type="dxa"/>
            <w:tcBorders>
              <w:top w:val="nil"/>
              <w:left w:val="nil"/>
              <w:bottom w:val="nil"/>
              <w:right w:val="nil"/>
            </w:tcBorders>
            <w:vAlign w:val="bottom"/>
          </w:tcPr>
          <w:p w14:paraId="42A1F5AD" w14:textId="77777777" w:rsidR="005B564E" w:rsidRPr="00B066F9" w:rsidRDefault="005B564E" w:rsidP="005B564E">
            <w:pPr>
              <w:tabs>
                <w:tab w:val="decimal" w:pos="1063"/>
              </w:tabs>
              <w:jc w:val="left"/>
              <w:rPr>
                <w:sz w:val="28"/>
                <w:szCs w:val="28"/>
              </w:rPr>
            </w:pPr>
          </w:p>
        </w:tc>
      </w:tr>
      <w:tr w:rsidR="005B564E" w:rsidRPr="00B066F9" w14:paraId="3913B68A" w14:textId="77777777" w:rsidTr="00E8417A">
        <w:trPr>
          <w:trHeight w:val="288"/>
        </w:trPr>
        <w:tc>
          <w:tcPr>
            <w:tcW w:w="3150" w:type="dxa"/>
            <w:tcBorders>
              <w:top w:val="nil"/>
              <w:left w:val="nil"/>
              <w:bottom w:val="nil"/>
              <w:right w:val="nil"/>
            </w:tcBorders>
            <w:vAlign w:val="bottom"/>
          </w:tcPr>
          <w:p w14:paraId="6957C956" w14:textId="77777777" w:rsidR="005B564E" w:rsidRDefault="005B564E" w:rsidP="005B564E">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Beginning of year</w:t>
            </w:r>
          </w:p>
        </w:tc>
        <w:tc>
          <w:tcPr>
            <w:tcW w:w="1266" w:type="dxa"/>
            <w:tcBorders>
              <w:top w:val="nil"/>
              <w:left w:val="nil"/>
              <w:bottom w:val="nil"/>
              <w:right w:val="nil"/>
            </w:tcBorders>
          </w:tcPr>
          <w:p w14:paraId="55DAC527" w14:textId="2283675E" w:rsidR="005B564E" w:rsidRDefault="005B564E" w:rsidP="005B564E">
            <w:pPr>
              <w:pBdr>
                <w:bottom w:val="double" w:sz="4" w:space="1" w:color="auto"/>
              </w:pBdr>
              <w:tabs>
                <w:tab w:val="decimal" w:pos="1025"/>
              </w:tabs>
              <w:jc w:val="center"/>
              <w:rPr>
                <w:sz w:val="28"/>
                <w:szCs w:val="28"/>
              </w:rPr>
            </w:pPr>
            <w:r>
              <w:rPr>
                <w:sz w:val="28"/>
                <w:szCs w:val="28"/>
              </w:rPr>
              <w:t>304</w:t>
            </w:r>
            <w:r w:rsidRPr="00777F3D">
              <w:rPr>
                <w:sz w:val="28"/>
                <w:szCs w:val="28"/>
              </w:rPr>
              <w:t>,</w:t>
            </w:r>
            <w:r>
              <w:rPr>
                <w:sz w:val="28"/>
                <w:szCs w:val="28"/>
              </w:rPr>
              <w:t>538</w:t>
            </w:r>
            <w:r w:rsidRPr="00777F3D">
              <w:rPr>
                <w:sz w:val="28"/>
                <w:szCs w:val="28"/>
              </w:rPr>
              <w:t>,</w:t>
            </w:r>
            <w:r>
              <w:rPr>
                <w:sz w:val="28"/>
                <w:szCs w:val="28"/>
              </w:rPr>
              <w:t>537</w:t>
            </w:r>
          </w:p>
        </w:tc>
        <w:tc>
          <w:tcPr>
            <w:tcW w:w="1254" w:type="dxa"/>
            <w:tcBorders>
              <w:top w:val="nil"/>
              <w:left w:val="nil"/>
              <w:bottom w:val="nil"/>
              <w:right w:val="nil"/>
            </w:tcBorders>
          </w:tcPr>
          <w:p w14:paraId="67D3E7C5" w14:textId="67E056C3" w:rsidR="005B564E" w:rsidRPr="00B066F9" w:rsidRDefault="005B564E" w:rsidP="005B564E">
            <w:pPr>
              <w:pBdr>
                <w:bottom w:val="double" w:sz="4" w:space="1" w:color="auto"/>
              </w:pBdr>
              <w:tabs>
                <w:tab w:val="decimal" w:pos="1021"/>
              </w:tabs>
              <w:jc w:val="left"/>
              <w:rPr>
                <w:sz w:val="28"/>
                <w:szCs w:val="28"/>
              </w:rPr>
            </w:pPr>
            <w:r>
              <w:rPr>
                <w:sz w:val="28"/>
                <w:szCs w:val="28"/>
              </w:rPr>
              <w:t>420,344,649</w:t>
            </w:r>
          </w:p>
        </w:tc>
        <w:tc>
          <w:tcPr>
            <w:tcW w:w="1344" w:type="dxa"/>
            <w:tcBorders>
              <w:top w:val="nil"/>
              <w:left w:val="nil"/>
              <w:bottom w:val="nil"/>
              <w:right w:val="nil"/>
            </w:tcBorders>
          </w:tcPr>
          <w:p w14:paraId="476F5040" w14:textId="14466C26" w:rsidR="005B564E" w:rsidRPr="00B066F9" w:rsidRDefault="005B564E" w:rsidP="00B934C0">
            <w:pPr>
              <w:pBdr>
                <w:bottom w:val="double" w:sz="4" w:space="1" w:color="auto"/>
              </w:pBdr>
              <w:tabs>
                <w:tab w:val="decimal" w:pos="1113"/>
              </w:tabs>
              <w:jc w:val="left"/>
              <w:rPr>
                <w:sz w:val="28"/>
                <w:szCs w:val="28"/>
              </w:rPr>
            </w:pPr>
            <w:r>
              <w:rPr>
                <w:sz w:val="28"/>
                <w:szCs w:val="28"/>
              </w:rPr>
              <w:t>183,480,555</w:t>
            </w:r>
          </w:p>
        </w:tc>
        <w:tc>
          <w:tcPr>
            <w:tcW w:w="1260" w:type="dxa"/>
            <w:tcBorders>
              <w:top w:val="nil"/>
              <w:left w:val="nil"/>
              <w:bottom w:val="nil"/>
              <w:right w:val="nil"/>
            </w:tcBorders>
          </w:tcPr>
          <w:p w14:paraId="14667F5E" w14:textId="29A86EDF" w:rsidR="005B564E" w:rsidRPr="00B066F9" w:rsidRDefault="005B564E" w:rsidP="00B934C0">
            <w:pPr>
              <w:pBdr>
                <w:bottom w:val="double" w:sz="4" w:space="1" w:color="auto"/>
              </w:pBdr>
              <w:tabs>
                <w:tab w:val="decimal" w:pos="1121"/>
              </w:tabs>
              <w:jc w:val="left"/>
              <w:rPr>
                <w:sz w:val="28"/>
                <w:szCs w:val="28"/>
              </w:rPr>
            </w:pPr>
            <w:r>
              <w:rPr>
                <w:sz w:val="28"/>
                <w:szCs w:val="28"/>
              </w:rPr>
              <w:t>140,021,781</w:t>
            </w:r>
          </w:p>
        </w:tc>
        <w:tc>
          <w:tcPr>
            <w:tcW w:w="1170" w:type="dxa"/>
            <w:tcBorders>
              <w:top w:val="nil"/>
              <w:left w:val="nil"/>
              <w:bottom w:val="nil"/>
              <w:right w:val="nil"/>
            </w:tcBorders>
          </w:tcPr>
          <w:p w14:paraId="3B310401" w14:textId="77EAA17D" w:rsidR="005B564E" w:rsidRPr="00B066F9" w:rsidRDefault="005B564E" w:rsidP="005B564E">
            <w:pPr>
              <w:pBdr>
                <w:bottom w:val="double" w:sz="4" w:space="1" w:color="auto"/>
              </w:pBdr>
              <w:tabs>
                <w:tab w:val="decimal" w:pos="1063"/>
              </w:tabs>
              <w:jc w:val="left"/>
              <w:rPr>
                <w:sz w:val="28"/>
                <w:szCs w:val="28"/>
              </w:rPr>
            </w:pPr>
            <w:r>
              <w:rPr>
                <w:sz w:val="28"/>
                <w:szCs w:val="28"/>
              </w:rPr>
              <w:t>28,033,021</w:t>
            </w:r>
          </w:p>
        </w:tc>
        <w:tc>
          <w:tcPr>
            <w:tcW w:w="1170" w:type="dxa"/>
            <w:tcBorders>
              <w:top w:val="nil"/>
              <w:left w:val="nil"/>
              <w:bottom w:val="nil"/>
              <w:right w:val="nil"/>
            </w:tcBorders>
          </w:tcPr>
          <w:p w14:paraId="62735F72" w14:textId="276394BD" w:rsidR="005B564E" w:rsidRPr="00B066F9" w:rsidRDefault="005B564E" w:rsidP="00B934C0">
            <w:pPr>
              <w:pBdr>
                <w:bottom w:val="double" w:sz="4" w:space="1" w:color="auto"/>
              </w:pBdr>
              <w:tabs>
                <w:tab w:val="decimal" w:pos="1056"/>
              </w:tabs>
              <w:jc w:val="left"/>
              <w:rPr>
                <w:sz w:val="28"/>
                <w:szCs w:val="28"/>
              </w:rPr>
            </w:pPr>
            <w:r>
              <w:rPr>
                <w:sz w:val="28"/>
                <w:szCs w:val="28"/>
              </w:rPr>
              <w:t>4,743,493</w:t>
            </w:r>
          </w:p>
        </w:tc>
        <w:tc>
          <w:tcPr>
            <w:tcW w:w="1170" w:type="dxa"/>
            <w:tcBorders>
              <w:top w:val="nil"/>
              <w:left w:val="nil"/>
              <w:bottom w:val="nil"/>
              <w:right w:val="nil"/>
            </w:tcBorders>
          </w:tcPr>
          <w:p w14:paraId="7F218462" w14:textId="6D84300E" w:rsidR="005B564E" w:rsidRPr="00B066F9" w:rsidRDefault="005B564E" w:rsidP="00B934C0">
            <w:pPr>
              <w:pBdr>
                <w:bottom w:val="double" w:sz="4" w:space="1" w:color="auto"/>
              </w:pBdr>
              <w:tabs>
                <w:tab w:val="decimal" w:pos="1056"/>
              </w:tabs>
              <w:jc w:val="left"/>
              <w:rPr>
                <w:sz w:val="28"/>
                <w:szCs w:val="28"/>
              </w:rPr>
            </w:pPr>
            <w:r>
              <w:rPr>
                <w:sz w:val="28"/>
                <w:szCs w:val="28"/>
              </w:rPr>
              <w:t>17,825,091</w:t>
            </w:r>
          </w:p>
        </w:tc>
        <w:tc>
          <w:tcPr>
            <w:tcW w:w="1440" w:type="dxa"/>
            <w:tcBorders>
              <w:top w:val="nil"/>
              <w:left w:val="nil"/>
              <w:bottom w:val="nil"/>
              <w:right w:val="nil"/>
            </w:tcBorders>
          </w:tcPr>
          <w:p w14:paraId="1A805874" w14:textId="11D42A03" w:rsidR="005B564E" w:rsidRPr="00B066F9" w:rsidRDefault="005B564E" w:rsidP="00B934C0">
            <w:pPr>
              <w:pBdr>
                <w:bottom w:val="double" w:sz="4" w:space="1" w:color="auto"/>
              </w:pBdr>
              <w:tabs>
                <w:tab w:val="decimal" w:pos="1297"/>
              </w:tabs>
              <w:jc w:val="left"/>
              <w:rPr>
                <w:sz w:val="28"/>
                <w:szCs w:val="28"/>
              </w:rPr>
            </w:pPr>
            <w:r>
              <w:rPr>
                <w:sz w:val="28"/>
                <w:szCs w:val="28"/>
              </w:rPr>
              <w:t>3,249,227</w:t>
            </w:r>
          </w:p>
        </w:tc>
        <w:tc>
          <w:tcPr>
            <w:tcW w:w="1260" w:type="dxa"/>
            <w:tcBorders>
              <w:top w:val="nil"/>
              <w:left w:val="nil"/>
              <w:bottom w:val="nil"/>
              <w:right w:val="nil"/>
            </w:tcBorders>
          </w:tcPr>
          <w:p w14:paraId="74F5C408" w14:textId="5C13009D" w:rsidR="005B564E" w:rsidRPr="0003718D" w:rsidRDefault="005B564E" w:rsidP="00B934C0">
            <w:pPr>
              <w:pBdr>
                <w:bottom w:val="double" w:sz="4" w:space="1" w:color="auto"/>
              </w:pBdr>
              <w:tabs>
                <w:tab w:val="decimal" w:pos="1147"/>
              </w:tabs>
              <w:jc w:val="left"/>
              <w:rPr>
                <w:sz w:val="28"/>
                <w:szCs w:val="28"/>
              </w:rPr>
            </w:pPr>
            <w:r>
              <w:rPr>
                <w:sz w:val="28"/>
                <w:szCs w:val="28"/>
              </w:rPr>
              <w:t>261,056,352</w:t>
            </w:r>
          </w:p>
        </w:tc>
        <w:tc>
          <w:tcPr>
            <w:tcW w:w="1266" w:type="dxa"/>
            <w:tcBorders>
              <w:top w:val="nil"/>
              <w:left w:val="nil"/>
              <w:bottom w:val="nil"/>
              <w:right w:val="nil"/>
            </w:tcBorders>
          </w:tcPr>
          <w:p w14:paraId="24465410" w14:textId="345E8BB2" w:rsidR="005B564E" w:rsidRPr="00B066F9" w:rsidRDefault="005B564E" w:rsidP="00B934C0">
            <w:pPr>
              <w:pBdr>
                <w:bottom w:val="double" w:sz="4" w:space="1" w:color="auto"/>
              </w:pBdr>
              <w:tabs>
                <w:tab w:val="decimal" w:pos="1122"/>
              </w:tabs>
              <w:jc w:val="left"/>
              <w:rPr>
                <w:sz w:val="28"/>
                <w:szCs w:val="28"/>
              </w:rPr>
            </w:pPr>
            <w:r>
              <w:rPr>
                <w:sz w:val="28"/>
                <w:szCs w:val="28"/>
              </w:rPr>
              <w:t>1,363,292,706</w:t>
            </w:r>
          </w:p>
        </w:tc>
      </w:tr>
      <w:tr w:rsidR="005B564E" w:rsidRPr="00B066F9" w14:paraId="67ECBB56" w14:textId="77777777" w:rsidTr="00E8417A">
        <w:trPr>
          <w:trHeight w:val="288"/>
        </w:trPr>
        <w:tc>
          <w:tcPr>
            <w:tcW w:w="3150" w:type="dxa"/>
            <w:tcBorders>
              <w:top w:val="nil"/>
              <w:left w:val="nil"/>
              <w:bottom w:val="nil"/>
              <w:right w:val="nil"/>
            </w:tcBorders>
            <w:vAlign w:val="bottom"/>
          </w:tcPr>
          <w:p w14:paraId="444EA5F9" w14:textId="77777777" w:rsidR="005B564E" w:rsidRDefault="005B564E" w:rsidP="005B564E">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Ending of year</w:t>
            </w:r>
          </w:p>
        </w:tc>
        <w:tc>
          <w:tcPr>
            <w:tcW w:w="1266" w:type="dxa"/>
            <w:tcBorders>
              <w:top w:val="nil"/>
              <w:left w:val="nil"/>
              <w:bottom w:val="nil"/>
              <w:right w:val="nil"/>
            </w:tcBorders>
          </w:tcPr>
          <w:p w14:paraId="1ED85122" w14:textId="78641B4A" w:rsidR="005B564E" w:rsidRDefault="00A13EF9" w:rsidP="005B564E">
            <w:pPr>
              <w:pBdr>
                <w:bottom w:val="double" w:sz="4" w:space="1" w:color="auto"/>
              </w:pBdr>
              <w:tabs>
                <w:tab w:val="decimal" w:pos="1025"/>
              </w:tabs>
              <w:jc w:val="center"/>
              <w:rPr>
                <w:sz w:val="28"/>
                <w:szCs w:val="28"/>
              </w:rPr>
            </w:pPr>
            <w:r w:rsidRPr="00A617EB">
              <w:rPr>
                <w:sz w:val="28"/>
                <w:szCs w:val="28"/>
              </w:rPr>
              <w:t>342,127,912</w:t>
            </w:r>
          </w:p>
        </w:tc>
        <w:tc>
          <w:tcPr>
            <w:tcW w:w="1254" w:type="dxa"/>
            <w:tcBorders>
              <w:top w:val="nil"/>
              <w:left w:val="nil"/>
              <w:bottom w:val="nil"/>
              <w:right w:val="nil"/>
            </w:tcBorders>
          </w:tcPr>
          <w:p w14:paraId="18421322" w14:textId="39C7E73B" w:rsidR="005B564E" w:rsidRPr="00B066F9" w:rsidRDefault="00A13EF9" w:rsidP="005B564E">
            <w:pPr>
              <w:pBdr>
                <w:bottom w:val="double" w:sz="4" w:space="1" w:color="auto"/>
              </w:pBdr>
              <w:tabs>
                <w:tab w:val="decimal" w:pos="1021"/>
              </w:tabs>
              <w:jc w:val="left"/>
              <w:rPr>
                <w:sz w:val="28"/>
                <w:szCs w:val="28"/>
              </w:rPr>
            </w:pPr>
            <w:r w:rsidRPr="00A617EB">
              <w:rPr>
                <w:sz w:val="28"/>
                <w:szCs w:val="28"/>
              </w:rPr>
              <w:t>443,977,156</w:t>
            </w:r>
          </w:p>
        </w:tc>
        <w:tc>
          <w:tcPr>
            <w:tcW w:w="1344" w:type="dxa"/>
            <w:tcBorders>
              <w:top w:val="nil"/>
              <w:left w:val="nil"/>
              <w:bottom w:val="nil"/>
              <w:right w:val="nil"/>
            </w:tcBorders>
          </w:tcPr>
          <w:p w14:paraId="39E4B261" w14:textId="219503E2" w:rsidR="005B564E" w:rsidRPr="00B066F9" w:rsidRDefault="005B564E" w:rsidP="00B934C0">
            <w:pPr>
              <w:pBdr>
                <w:bottom w:val="double" w:sz="4" w:space="1" w:color="auto"/>
              </w:pBdr>
              <w:tabs>
                <w:tab w:val="decimal" w:pos="1113"/>
              </w:tabs>
              <w:jc w:val="left"/>
              <w:rPr>
                <w:sz w:val="28"/>
                <w:szCs w:val="28"/>
              </w:rPr>
            </w:pPr>
            <w:r w:rsidRPr="001C579A">
              <w:rPr>
                <w:sz w:val="28"/>
                <w:szCs w:val="28"/>
              </w:rPr>
              <w:t>545,371,67</w:t>
            </w:r>
            <w:r w:rsidR="00A80924">
              <w:rPr>
                <w:sz w:val="28"/>
                <w:szCs w:val="28"/>
              </w:rPr>
              <w:t>5</w:t>
            </w:r>
          </w:p>
        </w:tc>
        <w:tc>
          <w:tcPr>
            <w:tcW w:w="1260" w:type="dxa"/>
            <w:tcBorders>
              <w:top w:val="nil"/>
              <w:left w:val="nil"/>
              <w:bottom w:val="nil"/>
              <w:right w:val="nil"/>
            </w:tcBorders>
          </w:tcPr>
          <w:p w14:paraId="159C0177" w14:textId="64EC47D1" w:rsidR="005B564E" w:rsidRPr="00B066F9" w:rsidRDefault="005B564E" w:rsidP="00B934C0">
            <w:pPr>
              <w:pBdr>
                <w:bottom w:val="double" w:sz="4" w:space="1" w:color="auto"/>
              </w:pBdr>
              <w:tabs>
                <w:tab w:val="decimal" w:pos="1121"/>
              </w:tabs>
              <w:jc w:val="left"/>
              <w:rPr>
                <w:sz w:val="28"/>
                <w:szCs w:val="28"/>
              </w:rPr>
            </w:pPr>
            <w:r w:rsidRPr="001C579A">
              <w:rPr>
                <w:sz w:val="28"/>
                <w:szCs w:val="28"/>
              </w:rPr>
              <w:t>164,851,079</w:t>
            </w:r>
          </w:p>
        </w:tc>
        <w:tc>
          <w:tcPr>
            <w:tcW w:w="1170" w:type="dxa"/>
            <w:tcBorders>
              <w:top w:val="nil"/>
              <w:left w:val="nil"/>
              <w:bottom w:val="nil"/>
              <w:right w:val="nil"/>
            </w:tcBorders>
          </w:tcPr>
          <w:p w14:paraId="1CF0FDFC" w14:textId="06CF1925" w:rsidR="005B564E" w:rsidRPr="00B066F9" w:rsidRDefault="005B564E" w:rsidP="005B564E">
            <w:pPr>
              <w:pBdr>
                <w:bottom w:val="double" w:sz="4" w:space="1" w:color="auto"/>
              </w:pBdr>
              <w:tabs>
                <w:tab w:val="decimal" w:pos="1063"/>
              </w:tabs>
              <w:jc w:val="left"/>
              <w:rPr>
                <w:sz w:val="28"/>
                <w:szCs w:val="28"/>
              </w:rPr>
            </w:pPr>
            <w:r w:rsidRPr="001C579A">
              <w:rPr>
                <w:sz w:val="28"/>
                <w:szCs w:val="28"/>
              </w:rPr>
              <w:t>64,704,23</w:t>
            </w:r>
            <w:r w:rsidR="00A80924">
              <w:rPr>
                <w:sz w:val="28"/>
                <w:szCs w:val="28"/>
              </w:rPr>
              <w:t>7</w:t>
            </w:r>
          </w:p>
        </w:tc>
        <w:tc>
          <w:tcPr>
            <w:tcW w:w="1170" w:type="dxa"/>
            <w:tcBorders>
              <w:top w:val="nil"/>
              <w:left w:val="nil"/>
              <w:bottom w:val="nil"/>
              <w:right w:val="nil"/>
            </w:tcBorders>
          </w:tcPr>
          <w:p w14:paraId="644C7886" w14:textId="08624F16" w:rsidR="005B564E" w:rsidRPr="00B066F9" w:rsidRDefault="005B564E" w:rsidP="00B934C0">
            <w:pPr>
              <w:pBdr>
                <w:bottom w:val="double" w:sz="4" w:space="1" w:color="auto"/>
              </w:pBdr>
              <w:tabs>
                <w:tab w:val="decimal" w:pos="1056"/>
              </w:tabs>
              <w:jc w:val="left"/>
              <w:rPr>
                <w:sz w:val="28"/>
                <w:szCs w:val="28"/>
              </w:rPr>
            </w:pPr>
            <w:r w:rsidRPr="001C579A">
              <w:rPr>
                <w:sz w:val="28"/>
                <w:szCs w:val="28"/>
              </w:rPr>
              <w:t>18,277,18</w:t>
            </w:r>
            <w:r w:rsidR="00A80924">
              <w:rPr>
                <w:sz w:val="28"/>
                <w:szCs w:val="28"/>
              </w:rPr>
              <w:t>4</w:t>
            </w:r>
          </w:p>
        </w:tc>
        <w:tc>
          <w:tcPr>
            <w:tcW w:w="1170" w:type="dxa"/>
            <w:tcBorders>
              <w:top w:val="nil"/>
              <w:left w:val="nil"/>
              <w:bottom w:val="nil"/>
              <w:right w:val="nil"/>
            </w:tcBorders>
          </w:tcPr>
          <w:p w14:paraId="64B88D8F" w14:textId="3C2D47B2" w:rsidR="005B564E" w:rsidRPr="00B066F9" w:rsidRDefault="005B564E" w:rsidP="00B934C0">
            <w:pPr>
              <w:pBdr>
                <w:bottom w:val="double" w:sz="4" w:space="1" w:color="auto"/>
              </w:pBdr>
              <w:tabs>
                <w:tab w:val="decimal" w:pos="1056"/>
              </w:tabs>
              <w:jc w:val="left"/>
              <w:rPr>
                <w:sz w:val="28"/>
                <w:szCs w:val="28"/>
              </w:rPr>
            </w:pPr>
            <w:r w:rsidRPr="001C579A">
              <w:rPr>
                <w:sz w:val="28"/>
                <w:szCs w:val="28"/>
              </w:rPr>
              <w:t>16,368,146</w:t>
            </w:r>
          </w:p>
        </w:tc>
        <w:tc>
          <w:tcPr>
            <w:tcW w:w="1440" w:type="dxa"/>
            <w:tcBorders>
              <w:top w:val="nil"/>
              <w:left w:val="nil"/>
              <w:bottom w:val="nil"/>
              <w:right w:val="nil"/>
            </w:tcBorders>
          </w:tcPr>
          <w:p w14:paraId="1A1C3E06" w14:textId="30244837" w:rsidR="005B564E" w:rsidRPr="00B066F9" w:rsidRDefault="005B564E" w:rsidP="00B934C0">
            <w:pPr>
              <w:pBdr>
                <w:bottom w:val="double" w:sz="4" w:space="1" w:color="auto"/>
              </w:pBdr>
              <w:tabs>
                <w:tab w:val="decimal" w:pos="1297"/>
              </w:tabs>
              <w:jc w:val="left"/>
              <w:rPr>
                <w:sz w:val="28"/>
                <w:szCs w:val="28"/>
              </w:rPr>
            </w:pPr>
            <w:r w:rsidRPr="00D02838">
              <w:rPr>
                <w:sz w:val="28"/>
                <w:szCs w:val="28"/>
              </w:rPr>
              <w:t>478</w:t>
            </w:r>
            <w:r w:rsidRPr="001C579A">
              <w:rPr>
                <w:sz w:val="28"/>
                <w:szCs w:val="28"/>
              </w:rPr>
              <w:t>,</w:t>
            </w:r>
            <w:r w:rsidRPr="00D02838">
              <w:rPr>
                <w:sz w:val="28"/>
                <w:szCs w:val="28"/>
              </w:rPr>
              <w:t>920</w:t>
            </w:r>
          </w:p>
        </w:tc>
        <w:tc>
          <w:tcPr>
            <w:tcW w:w="1260" w:type="dxa"/>
            <w:tcBorders>
              <w:top w:val="nil"/>
              <w:left w:val="nil"/>
              <w:bottom w:val="nil"/>
              <w:right w:val="nil"/>
            </w:tcBorders>
          </w:tcPr>
          <w:p w14:paraId="0AA20F83" w14:textId="68F84686" w:rsidR="005B564E" w:rsidRPr="00777F3D" w:rsidRDefault="005B564E" w:rsidP="00B934C0">
            <w:pPr>
              <w:pBdr>
                <w:bottom w:val="double" w:sz="4" w:space="1" w:color="auto"/>
              </w:pBdr>
              <w:tabs>
                <w:tab w:val="decimal" w:pos="1147"/>
              </w:tabs>
              <w:jc w:val="left"/>
              <w:rPr>
                <w:sz w:val="28"/>
                <w:szCs w:val="28"/>
              </w:rPr>
            </w:pPr>
            <w:r w:rsidRPr="001C579A">
              <w:rPr>
                <w:sz w:val="28"/>
                <w:szCs w:val="28"/>
              </w:rPr>
              <w:t>95,234,63</w:t>
            </w:r>
            <w:r w:rsidR="00A80924">
              <w:rPr>
                <w:sz w:val="28"/>
                <w:szCs w:val="28"/>
              </w:rPr>
              <w:t>5</w:t>
            </w:r>
          </w:p>
        </w:tc>
        <w:tc>
          <w:tcPr>
            <w:tcW w:w="1266" w:type="dxa"/>
            <w:tcBorders>
              <w:top w:val="nil"/>
              <w:left w:val="nil"/>
              <w:bottom w:val="nil"/>
              <w:right w:val="nil"/>
            </w:tcBorders>
          </w:tcPr>
          <w:p w14:paraId="1348B8F8" w14:textId="5CA87DB7" w:rsidR="005B564E" w:rsidRPr="00B066F9" w:rsidRDefault="005B564E" w:rsidP="00B934C0">
            <w:pPr>
              <w:pBdr>
                <w:bottom w:val="double" w:sz="4" w:space="1" w:color="auto"/>
              </w:pBdr>
              <w:tabs>
                <w:tab w:val="decimal" w:pos="1122"/>
              </w:tabs>
              <w:jc w:val="left"/>
              <w:rPr>
                <w:sz w:val="28"/>
                <w:szCs w:val="28"/>
              </w:rPr>
            </w:pPr>
            <w:r w:rsidRPr="001C579A">
              <w:rPr>
                <w:sz w:val="28"/>
                <w:szCs w:val="28"/>
              </w:rPr>
              <w:t>1,691,390,944</w:t>
            </w:r>
          </w:p>
        </w:tc>
      </w:tr>
    </w:tbl>
    <w:p w14:paraId="55348E15" w14:textId="781DC904" w:rsidR="00164699" w:rsidRDefault="00164699">
      <w:r>
        <w:br w:type="page"/>
      </w:r>
    </w:p>
    <w:tbl>
      <w:tblPr>
        <w:tblStyle w:val="TableGrid"/>
        <w:tblW w:w="15593" w:type="dxa"/>
        <w:tblInd w:w="327" w:type="dxa"/>
        <w:tblLayout w:type="fixed"/>
        <w:tblCellMar>
          <w:left w:w="57" w:type="dxa"/>
          <w:right w:w="57" w:type="dxa"/>
        </w:tblCellMar>
        <w:tblLook w:val="04A0" w:firstRow="1" w:lastRow="0" w:firstColumn="1" w:lastColumn="0" w:noHBand="0" w:noVBand="1"/>
      </w:tblPr>
      <w:tblGrid>
        <w:gridCol w:w="3324"/>
        <w:gridCol w:w="1266"/>
        <w:gridCol w:w="1170"/>
        <w:gridCol w:w="1260"/>
        <w:gridCol w:w="1170"/>
        <w:gridCol w:w="1170"/>
        <w:gridCol w:w="1170"/>
        <w:gridCol w:w="1170"/>
        <w:gridCol w:w="1440"/>
        <w:gridCol w:w="1226"/>
        <w:gridCol w:w="1227"/>
      </w:tblGrid>
      <w:tr w:rsidR="00685B72" w:rsidRPr="00705587" w14:paraId="48F0F737" w14:textId="77777777" w:rsidTr="00BA11EB">
        <w:trPr>
          <w:trHeight w:val="227"/>
        </w:trPr>
        <w:tc>
          <w:tcPr>
            <w:tcW w:w="3324" w:type="dxa"/>
            <w:tcBorders>
              <w:top w:val="nil"/>
              <w:left w:val="nil"/>
              <w:bottom w:val="nil"/>
              <w:right w:val="nil"/>
            </w:tcBorders>
          </w:tcPr>
          <w:p w14:paraId="7FDBC9C0" w14:textId="224698B8" w:rsidR="00685B72" w:rsidRPr="00284941" w:rsidRDefault="00685B72" w:rsidP="00164699">
            <w:pPr>
              <w:spacing w:line="360" w:lineRule="exact"/>
              <w:rPr>
                <w:rFonts w:asciiTheme="majorBidi" w:hAnsiTheme="majorBidi" w:cstheme="majorBidi"/>
                <w:b/>
                <w:bCs/>
                <w:sz w:val="28"/>
                <w:szCs w:val="28"/>
                <w:cs/>
              </w:rPr>
            </w:pPr>
          </w:p>
        </w:tc>
        <w:tc>
          <w:tcPr>
            <w:tcW w:w="12269" w:type="dxa"/>
            <w:gridSpan w:val="10"/>
            <w:tcBorders>
              <w:top w:val="nil"/>
              <w:left w:val="nil"/>
              <w:bottom w:val="single" w:sz="4" w:space="0" w:color="auto"/>
              <w:right w:val="nil"/>
            </w:tcBorders>
          </w:tcPr>
          <w:p w14:paraId="2DD7C017" w14:textId="6BAD49D5" w:rsidR="00685B72" w:rsidRDefault="00685B72" w:rsidP="00164699">
            <w:pPr>
              <w:spacing w:line="360" w:lineRule="exact"/>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685B72" w:rsidRPr="00705587" w14:paraId="5E27CFCD" w14:textId="77777777" w:rsidTr="00BA11EB">
        <w:trPr>
          <w:trHeight w:val="227"/>
        </w:trPr>
        <w:tc>
          <w:tcPr>
            <w:tcW w:w="3324" w:type="dxa"/>
            <w:tcBorders>
              <w:top w:val="nil"/>
              <w:left w:val="nil"/>
              <w:bottom w:val="nil"/>
              <w:right w:val="nil"/>
            </w:tcBorders>
          </w:tcPr>
          <w:p w14:paraId="5F48D00C" w14:textId="77777777" w:rsidR="00685B72" w:rsidRPr="00284941" w:rsidRDefault="00685B72" w:rsidP="00164699">
            <w:pPr>
              <w:spacing w:line="360" w:lineRule="exact"/>
              <w:rPr>
                <w:rFonts w:asciiTheme="majorBidi" w:hAnsiTheme="majorBidi" w:cstheme="majorBidi"/>
                <w:b/>
                <w:bCs/>
                <w:sz w:val="28"/>
                <w:szCs w:val="28"/>
                <w:cs/>
              </w:rPr>
            </w:pPr>
          </w:p>
        </w:tc>
        <w:tc>
          <w:tcPr>
            <w:tcW w:w="12269" w:type="dxa"/>
            <w:gridSpan w:val="10"/>
            <w:tcBorders>
              <w:top w:val="single" w:sz="4" w:space="0" w:color="auto"/>
              <w:left w:val="nil"/>
              <w:bottom w:val="nil"/>
              <w:right w:val="nil"/>
            </w:tcBorders>
          </w:tcPr>
          <w:p w14:paraId="076238C0" w14:textId="16669496" w:rsidR="00685B72" w:rsidRDefault="00685B72" w:rsidP="00164699">
            <w:pPr>
              <w:pBdr>
                <w:bar w:val="single" w:sz="4" w:color="auto"/>
              </w:pBdr>
              <w:spacing w:line="360" w:lineRule="exact"/>
              <w:jc w:val="center"/>
              <w:rPr>
                <w:sz w:val="28"/>
                <w:szCs w:val="28"/>
              </w:rPr>
            </w:pPr>
            <w:r w:rsidRPr="00CD6991">
              <w:rPr>
                <w:sz w:val="28"/>
                <w:szCs w:val="28"/>
              </w:rPr>
              <w:t>Separate financial statements</w:t>
            </w:r>
          </w:p>
        </w:tc>
      </w:tr>
      <w:tr w:rsidR="00BB6E54" w:rsidRPr="00705587" w14:paraId="1DDDC17A" w14:textId="48191ECB" w:rsidTr="00BB6E54">
        <w:trPr>
          <w:trHeight w:val="288"/>
        </w:trPr>
        <w:tc>
          <w:tcPr>
            <w:tcW w:w="3324" w:type="dxa"/>
            <w:vMerge w:val="restart"/>
            <w:tcBorders>
              <w:top w:val="nil"/>
              <w:left w:val="nil"/>
              <w:right w:val="nil"/>
            </w:tcBorders>
          </w:tcPr>
          <w:p w14:paraId="385BD233" w14:textId="77777777" w:rsidR="00BB6E54" w:rsidRPr="00284941" w:rsidRDefault="00BB6E54" w:rsidP="00164699">
            <w:pPr>
              <w:spacing w:line="360" w:lineRule="exact"/>
              <w:rPr>
                <w:rFonts w:asciiTheme="majorBidi" w:hAnsiTheme="majorBidi" w:cstheme="majorBidi"/>
                <w:b/>
                <w:bCs/>
                <w:sz w:val="28"/>
                <w:szCs w:val="28"/>
                <w:cs/>
              </w:rPr>
            </w:pPr>
          </w:p>
        </w:tc>
        <w:tc>
          <w:tcPr>
            <w:tcW w:w="2436" w:type="dxa"/>
            <w:gridSpan w:val="2"/>
            <w:tcBorders>
              <w:top w:val="single" w:sz="4" w:space="0" w:color="auto"/>
              <w:left w:val="nil"/>
              <w:bottom w:val="nil"/>
              <w:right w:val="nil"/>
            </w:tcBorders>
            <w:vAlign w:val="bottom"/>
          </w:tcPr>
          <w:p w14:paraId="359BC97E" w14:textId="2293DBDF" w:rsidR="00BB6E54" w:rsidRDefault="00BB6E54" w:rsidP="00164699">
            <w:pPr>
              <w:pBdr>
                <w:bottom w:val="single" w:sz="4" w:space="1" w:color="auto"/>
              </w:pBdr>
              <w:spacing w:line="360" w:lineRule="exact"/>
              <w:jc w:val="center"/>
              <w:rPr>
                <w:sz w:val="28"/>
                <w:szCs w:val="28"/>
              </w:rPr>
            </w:pPr>
            <w:r>
              <w:rPr>
                <w:sz w:val="28"/>
                <w:szCs w:val="28"/>
              </w:rPr>
              <w:t>Land</w:t>
            </w:r>
          </w:p>
        </w:tc>
        <w:tc>
          <w:tcPr>
            <w:tcW w:w="1260" w:type="dxa"/>
            <w:vMerge w:val="restart"/>
            <w:tcBorders>
              <w:top w:val="single" w:sz="4" w:space="0" w:color="auto"/>
              <w:left w:val="nil"/>
              <w:right w:val="nil"/>
            </w:tcBorders>
            <w:vAlign w:val="bottom"/>
          </w:tcPr>
          <w:p w14:paraId="348DADE2" w14:textId="77777777" w:rsidR="00BB6E54" w:rsidRDefault="00BB6E54" w:rsidP="00164699">
            <w:pPr>
              <w:pBdr>
                <w:bottom w:val="single" w:sz="4" w:space="1" w:color="auto"/>
              </w:pBdr>
              <w:spacing w:line="360" w:lineRule="exact"/>
              <w:jc w:val="center"/>
              <w:rPr>
                <w:sz w:val="28"/>
                <w:szCs w:val="28"/>
              </w:rPr>
            </w:pPr>
            <w:r>
              <w:rPr>
                <w:sz w:val="28"/>
                <w:szCs w:val="28"/>
              </w:rPr>
              <w:t>Building and improvement</w:t>
            </w:r>
          </w:p>
        </w:tc>
        <w:tc>
          <w:tcPr>
            <w:tcW w:w="1170" w:type="dxa"/>
            <w:vMerge w:val="restart"/>
            <w:tcBorders>
              <w:top w:val="single" w:sz="4" w:space="0" w:color="auto"/>
              <w:left w:val="nil"/>
              <w:right w:val="nil"/>
            </w:tcBorders>
            <w:vAlign w:val="bottom"/>
          </w:tcPr>
          <w:p w14:paraId="3A54790A" w14:textId="77777777" w:rsidR="00BB6E54" w:rsidRDefault="00BB6E54" w:rsidP="00164699">
            <w:pPr>
              <w:pBdr>
                <w:bottom w:val="single" w:sz="4" w:space="1" w:color="auto"/>
              </w:pBdr>
              <w:spacing w:line="360" w:lineRule="exact"/>
              <w:jc w:val="center"/>
              <w:rPr>
                <w:sz w:val="28"/>
                <w:szCs w:val="28"/>
              </w:rPr>
            </w:pPr>
            <w:r>
              <w:rPr>
                <w:sz w:val="28"/>
                <w:szCs w:val="28"/>
              </w:rPr>
              <w:t>Machinery</w:t>
            </w:r>
          </w:p>
        </w:tc>
        <w:tc>
          <w:tcPr>
            <w:tcW w:w="1170" w:type="dxa"/>
            <w:vMerge w:val="restart"/>
            <w:tcBorders>
              <w:top w:val="single" w:sz="4" w:space="0" w:color="auto"/>
              <w:left w:val="nil"/>
              <w:right w:val="nil"/>
            </w:tcBorders>
            <w:vAlign w:val="bottom"/>
          </w:tcPr>
          <w:p w14:paraId="55B4487A" w14:textId="77777777" w:rsidR="00BB6E54" w:rsidRDefault="00BB6E54" w:rsidP="00164699">
            <w:pPr>
              <w:pBdr>
                <w:bottom w:val="single" w:sz="4" w:space="1" w:color="auto"/>
              </w:pBdr>
              <w:spacing w:line="360" w:lineRule="exact"/>
              <w:jc w:val="center"/>
              <w:rPr>
                <w:sz w:val="28"/>
                <w:szCs w:val="28"/>
              </w:rPr>
            </w:pPr>
            <w:r>
              <w:rPr>
                <w:sz w:val="28"/>
                <w:szCs w:val="28"/>
              </w:rPr>
              <w:t>Tools and equipment</w:t>
            </w:r>
          </w:p>
        </w:tc>
        <w:tc>
          <w:tcPr>
            <w:tcW w:w="1170" w:type="dxa"/>
            <w:vMerge w:val="restart"/>
            <w:tcBorders>
              <w:top w:val="single" w:sz="4" w:space="0" w:color="auto"/>
              <w:left w:val="nil"/>
              <w:right w:val="nil"/>
            </w:tcBorders>
            <w:vAlign w:val="bottom"/>
          </w:tcPr>
          <w:p w14:paraId="004D53FB" w14:textId="77777777" w:rsidR="00BB6E54" w:rsidRDefault="00BB6E54" w:rsidP="00164699">
            <w:pPr>
              <w:pBdr>
                <w:bottom w:val="single" w:sz="4" w:space="1" w:color="auto"/>
              </w:pBdr>
              <w:spacing w:line="360" w:lineRule="exact"/>
              <w:jc w:val="center"/>
              <w:rPr>
                <w:sz w:val="28"/>
                <w:szCs w:val="28"/>
              </w:rPr>
            </w:pPr>
            <w:r>
              <w:rPr>
                <w:sz w:val="28"/>
                <w:szCs w:val="28"/>
              </w:rPr>
              <w:t>Furniture and fixtures</w:t>
            </w:r>
          </w:p>
        </w:tc>
        <w:tc>
          <w:tcPr>
            <w:tcW w:w="1170" w:type="dxa"/>
            <w:vMerge w:val="restart"/>
            <w:tcBorders>
              <w:top w:val="single" w:sz="4" w:space="0" w:color="auto"/>
              <w:left w:val="nil"/>
              <w:right w:val="nil"/>
            </w:tcBorders>
            <w:vAlign w:val="bottom"/>
          </w:tcPr>
          <w:p w14:paraId="319B67A0" w14:textId="77777777" w:rsidR="00BB6E54" w:rsidRDefault="00BB6E54" w:rsidP="00164699">
            <w:pPr>
              <w:pBdr>
                <w:bottom w:val="single" w:sz="4" w:space="1" w:color="auto"/>
              </w:pBdr>
              <w:spacing w:line="360" w:lineRule="exact"/>
              <w:jc w:val="center"/>
              <w:rPr>
                <w:sz w:val="28"/>
                <w:szCs w:val="28"/>
              </w:rPr>
            </w:pPr>
            <w:r>
              <w:rPr>
                <w:sz w:val="28"/>
                <w:szCs w:val="28"/>
              </w:rPr>
              <w:t>Vehicles</w:t>
            </w:r>
          </w:p>
        </w:tc>
        <w:tc>
          <w:tcPr>
            <w:tcW w:w="1440" w:type="dxa"/>
            <w:vMerge w:val="restart"/>
            <w:tcBorders>
              <w:top w:val="single" w:sz="4" w:space="0" w:color="auto"/>
              <w:left w:val="nil"/>
              <w:right w:val="nil"/>
            </w:tcBorders>
            <w:vAlign w:val="bottom"/>
          </w:tcPr>
          <w:p w14:paraId="7577CF59" w14:textId="68E28C03" w:rsidR="00BB6E54" w:rsidRDefault="00BB6E54" w:rsidP="00164699">
            <w:pPr>
              <w:pBdr>
                <w:bottom w:val="single" w:sz="4" w:space="1" w:color="auto"/>
              </w:pBdr>
              <w:spacing w:line="360" w:lineRule="exact"/>
              <w:jc w:val="center"/>
              <w:rPr>
                <w:sz w:val="28"/>
                <w:szCs w:val="28"/>
              </w:rPr>
            </w:pPr>
            <w:r>
              <w:rPr>
                <w:sz w:val="28"/>
                <w:szCs w:val="28"/>
              </w:rPr>
              <w:t>Machinery and Equipment under installation</w:t>
            </w:r>
          </w:p>
        </w:tc>
        <w:tc>
          <w:tcPr>
            <w:tcW w:w="1226" w:type="dxa"/>
            <w:vMerge w:val="restart"/>
            <w:tcBorders>
              <w:top w:val="single" w:sz="4" w:space="0" w:color="auto"/>
              <w:left w:val="nil"/>
              <w:right w:val="nil"/>
            </w:tcBorders>
            <w:vAlign w:val="bottom"/>
          </w:tcPr>
          <w:p w14:paraId="796160DC" w14:textId="7B79A4D7" w:rsidR="00BB6E54" w:rsidRDefault="00BB6E54" w:rsidP="00164699">
            <w:pPr>
              <w:pBdr>
                <w:bottom w:val="single" w:sz="4" w:space="1" w:color="auto"/>
              </w:pBdr>
              <w:spacing w:line="360" w:lineRule="exact"/>
              <w:jc w:val="center"/>
              <w:rPr>
                <w:sz w:val="28"/>
                <w:szCs w:val="28"/>
              </w:rPr>
            </w:pPr>
            <w:r>
              <w:rPr>
                <w:sz w:val="28"/>
                <w:szCs w:val="28"/>
              </w:rPr>
              <w:t>Building under construction</w:t>
            </w:r>
          </w:p>
        </w:tc>
        <w:tc>
          <w:tcPr>
            <w:tcW w:w="1227" w:type="dxa"/>
            <w:vMerge w:val="restart"/>
            <w:tcBorders>
              <w:top w:val="single" w:sz="4" w:space="0" w:color="auto"/>
              <w:left w:val="nil"/>
              <w:right w:val="nil"/>
            </w:tcBorders>
            <w:vAlign w:val="bottom"/>
          </w:tcPr>
          <w:p w14:paraId="06BF3B8C" w14:textId="5DB06D98" w:rsidR="00BB6E54" w:rsidRDefault="00BB6E54" w:rsidP="00164699">
            <w:pPr>
              <w:pBdr>
                <w:bottom w:val="single" w:sz="4" w:space="1" w:color="auto"/>
              </w:pBdr>
              <w:spacing w:line="360" w:lineRule="exact"/>
              <w:jc w:val="center"/>
              <w:rPr>
                <w:sz w:val="28"/>
                <w:szCs w:val="28"/>
              </w:rPr>
            </w:pPr>
            <w:r>
              <w:rPr>
                <w:sz w:val="28"/>
                <w:szCs w:val="28"/>
              </w:rPr>
              <w:t>Total</w:t>
            </w:r>
          </w:p>
        </w:tc>
      </w:tr>
      <w:tr w:rsidR="00BB6E54" w:rsidRPr="00705587" w14:paraId="4DB787F8" w14:textId="77777777" w:rsidTr="00BB6E54">
        <w:trPr>
          <w:trHeight w:val="653"/>
        </w:trPr>
        <w:tc>
          <w:tcPr>
            <w:tcW w:w="3324" w:type="dxa"/>
            <w:vMerge/>
            <w:tcBorders>
              <w:left w:val="nil"/>
              <w:bottom w:val="nil"/>
              <w:right w:val="nil"/>
            </w:tcBorders>
          </w:tcPr>
          <w:p w14:paraId="35F88AD5" w14:textId="77777777" w:rsidR="00BB6E54" w:rsidRPr="00284941" w:rsidRDefault="00BB6E54" w:rsidP="00164699">
            <w:pPr>
              <w:spacing w:line="360" w:lineRule="exact"/>
              <w:rPr>
                <w:rFonts w:asciiTheme="majorBidi" w:hAnsiTheme="majorBidi" w:cstheme="majorBidi"/>
                <w:b/>
                <w:bCs/>
                <w:sz w:val="28"/>
                <w:szCs w:val="28"/>
                <w:cs/>
              </w:rPr>
            </w:pPr>
          </w:p>
        </w:tc>
        <w:tc>
          <w:tcPr>
            <w:tcW w:w="1266" w:type="dxa"/>
            <w:tcBorders>
              <w:top w:val="nil"/>
              <w:left w:val="nil"/>
              <w:bottom w:val="nil"/>
              <w:right w:val="nil"/>
            </w:tcBorders>
            <w:vAlign w:val="bottom"/>
          </w:tcPr>
          <w:p w14:paraId="76A401EA" w14:textId="38529939" w:rsidR="00BB6E54" w:rsidRDefault="00BB6E54" w:rsidP="00164699">
            <w:pPr>
              <w:pBdr>
                <w:bottom w:val="single" w:sz="4" w:space="1" w:color="auto"/>
              </w:pBdr>
              <w:spacing w:line="360" w:lineRule="exact"/>
              <w:jc w:val="center"/>
              <w:rPr>
                <w:sz w:val="28"/>
                <w:szCs w:val="28"/>
              </w:rPr>
            </w:pPr>
            <w:r>
              <w:rPr>
                <w:sz w:val="28"/>
                <w:szCs w:val="28"/>
              </w:rPr>
              <w:t>Cost</w:t>
            </w:r>
          </w:p>
        </w:tc>
        <w:tc>
          <w:tcPr>
            <w:tcW w:w="1170" w:type="dxa"/>
            <w:tcBorders>
              <w:top w:val="nil"/>
              <w:left w:val="nil"/>
              <w:bottom w:val="nil"/>
              <w:right w:val="nil"/>
            </w:tcBorders>
            <w:vAlign w:val="bottom"/>
          </w:tcPr>
          <w:p w14:paraId="1AF2F0D0" w14:textId="06D7A140" w:rsidR="00BB6E54" w:rsidRDefault="00BB6E54" w:rsidP="00164699">
            <w:pPr>
              <w:pBdr>
                <w:bottom w:val="single" w:sz="4" w:space="1" w:color="auto"/>
              </w:pBdr>
              <w:spacing w:line="360" w:lineRule="exact"/>
              <w:jc w:val="center"/>
              <w:rPr>
                <w:sz w:val="28"/>
                <w:szCs w:val="28"/>
              </w:rPr>
            </w:pPr>
            <w:r>
              <w:rPr>
                <w:sz w:val="28"/>
                <w:szCs w:val="28"/>
              </w:rPr>
              <w:t>R</w:t>
            </w:r>
            <w:r w:rsidRPr="00FF75B4">
              <w:rPr>
                <w:sz w:val="28"/>
                <w:szCs w:val="28"/>
              </w:rPr>
              <w:t>evaluation</w:t>
            </w:r>
          </w:p>
        </w:tc>
        <w:tc>
          <w:tcPr>
            <w:tcW w:w="1260" w:type="dxa"/>
            <w:vMerge/>
            <w:tcBorders>
              <w:left w:val="nil"/>
              <w:bottom w:val="nil"/>
              <w:right w:val="nil"/>
            </w:tcBorders>
            <w:vAlign w:val="bottom"/>
          </w:tcPr>
          <w:p w14:paraId="750D1075" w14:textId="77777777" w:rsidR="00BB6E54" w:rsidRDefault="00BB6E54" w:rsidP="00164699">
            <w:pPr>
              <w:pBdr>
                <w:bottom w:val="single" w:sz="4" w:space="1" w:color="auto"/>
              </w:pBdr>
              <w:spacing w:line="360" w:lineRule="exact"/>
              <w:jc w:val="center"/>
              <w:rPr>
                <w:sz w:val="28"/>
                <w:szCs w:val="28"/>
              </w:rPr>
            </w:pPr>
          </w:p>
        </w:tc>
        <w:tc>
          <w:tcPr>
            <w:tcW w:w="1170" w:type="dxa"/>
            <w:vMerge/>
            <w:tcBorders>
              <w:left w:val="nil"/>
              <w:bottom w:val="nil"/>
              <w:right w:val="nil"/>
            </w:tcBorders>
            <w:vAlign w:val="bottom"/>
          </w:tcPr>
          <w:p w14:paraId="113D61DA" w14:textId="77777777" w:rsidR="00BB6E54" w:rsidRDefault="00BB6E54" w:rsidP="00164699">
            <w:pPr>
              <w:pBdr>
                <w:bottom w:val="single" w:sz="4" w:space="1" w:color="auto"/>
              </w:pBdr>
              <w:spacing w:line="360" w:lineRule="exact"/>
              <w:jc w:val="center"/>
              <w:rPr>
                <w:sz w:val="28"/>
                <w:szCs w:val="28"/>
              </w:rPr>
            </w:pPr>
          </w:p>
        </w:tc>
        <w:tc>
          <w:tcPr>
            <w:tcW w:w="1170" w:type="dxa"/>
            <w:vMerge/>
            <w:tcBorders>
              <w:left w:val="nil"/>
              <w:bottom w:val="nil"/>
              <w:right w:val="nil"/>
            </w:tcBorders>
            <w:vAlign w:val="bottom"/>
          </w:tcPr>
          <w:p w14:paraId="7ADF99B8" w14:textId="77777777" w:rsidR="00BB6E54" w:rsidRDefault="00BB6E54" w:rsidP="00164699">
            <w:pPr>
              <w:pBdr>
                <w:bottom w:val="single" w:sz="4" w:space="1" w:color="auto"/>
              </w:pBdr>
              <w:spacing w:line="360" w:lineRule="exact"/>
              <w:jc w:val="center"/>
              <w:rPr>
                <w:sz w:val="28"/>
                <w:szCs w:val="28"/>
              </w:rPr>
            </w:pPr>
          </w:p>
        </w:tc>
        <w:tc>
          <w:tcPr>
            <w:tcW w:w="1170" w:type="dxa"/>
            <w:vMerge/>
            <w:tcBorders>
              <w:left w:val="nil"/>
              <w:bottom w:val="nil"/>
              <w:right w:val="nil"/>
            </w:tcBorders>
            <w:vAlign w:val="bottom"/>
          </w:tcPr>
          <w:p w14:paraId="6F192A84" w14:textId="77777777" w:rsidR="00BB6E54" w:rsidRDefault="00BB6E54" w:rsidP="00164699">
            <w:pPr>
              <w:pBdr>
                <w:bottom w:val="single" w:sz="4" w:space="1" w:color="auto"/>
              </w:pBdr>
              <w:spacing w:line="360" w:lineRule="exact"/>
              <w:jc w:val="center"/>
              <w:rPr>
                <w:sz w:val="28"/>
                <w:szCs w:val="28"/>
              </w:rPr>
            </w:pPr>
          </w:p>
        </w:tc>
        <w:tc>
          <w:tcPr>
            <w:tcW w:w="1170" w:type="dxa"/>
            <w:vMerge/>
            <w:tcBorders>
              <w:left w:val="nil"/>
              <w:bottom w:val="nil"/>
              <w:right w:val="nil"/>
            </w:tcBorders>
            <w:vAlign w:val="bottom"/>
          </w:tcPr>
          <w:p w14:paraId="338101C4" w14:textId="77777777" w:rsidR="00BB6E54" w:rsidRDefault="00BB6E54" w:rsidP="00164699">
            <w:pPr>
              <w:pBdr>
                <w:bottom w:val="single" w:sz="4" w:space="1" w:color="auto"/>
              </w:pBdr>
              <w:spacing w:line="360" w:lineRule="exact"/>
              <w:jc w:val="center"/>
              <w:rPr>
                <w:sz w:val="28"/>
                <w:szCs w:val="28"/>
              </w:rPr>
            </w:pPr>
          </w:p>
        </w:tc>
        <w:tc>
          <w:tcPr>
            <w:tcW w:w="1440" w:type="dxa"/>
            <w:vMerge/>
            <w:tcBorders>
              <w:left w:val="nil"/>
              <w:bottom w:val="nil"/>
              <w:right w:val="nil"/>
            </w:tcBorders>
            <w:vAlign w:val="bottom"/>
          </w:tcPr>
          <w:p w14:paraId="772D80C2" w14:textId="77777777" w:rsidR="00BB6E54" w:rsidRDefault="00BB6E54" w:rsidP="00164699">
            <w:pPr>
              <w:pBdr>
                <w:bottom w:val="single" w:sz="4" w:space="1" w:color="auto"/>
              </w:pBdr>
              <w:spacing w:line="360" w:lineRule="exact"/>
              <w:jc w:val="center"/>
              <w:rPr>
                <w:sz w:val="28"/>
                <w:szCs w:val="28"/>
              </w:rPr>
            </w:pPr>
          </w:p>
        </w:tc>
        <w:tc>
          <w:tcPr>
            <w:tcW w:w="1226" w:type="dxa"/>
            <w:vMerge/>
            <w:tcBorders>
              <w:left w:val="nil"/>
              <w:bottom w:val="nil"/>
              <w:right w:val="nil"/>
            </w:tcBorders>
            <w:vAlign w:val="bottom"/>
          </w:tcPr>
          <w:p w14:paraId="27B19A66" w14:textId="77777777" w:rsidR="00BB6E54" w:rsidRDefault="00BB6E54" w:rsidP="00164699">
            <w:pPr>
              <w:pBdr>
                <w:bottom w:val="single" w:sz="4" w:space="1" w:color="auto"/>
              </w:pBdr>
              <w:spacing w:line="360" w:lineRule="exact"/>
              <w:jc w:val="center"/>
              <w:rPr>
                <w:sz w:val="28"/>
                <w:szCs w:val="28"/>
              </w:rPr>
            </w:pPr>
          </w:p>
        </w:tc>
        <w:tc>
          <w:tcPr>
            <w:tcW w:w="1227" w:type="dxa"/>
            <w:vMerge/>
            <w:tcBorders>
              <w:left w:val="nil"/>
              <w:bottom w:val="nil"/>
              <w:right w:val="nil"/>
            </w:tcBorders>
            <w:vAlign w:val="bottom"/>
          </w:tcPr>
          <w:p w14:paraId="637D01B6" w14:textId="77777777" w:rsidR="00BB6E54" w:rsidRDefault="00BB6E54" w:rsidP="00164699">
            <w:pPr>
              <w:pBdr>
                <w:bottom w:val="single" w:sz="4" w:space="1" w:color="auto"/>
              </w:pBdr>
              <w:spacing w:line="360" w:lineRule="exact"/>
              <w:jc w:val="center"/>
              <w:rPr>
                <w:sz w:val="28"/>
                <w:szCs w:val="28"/>
              </w:rPr>
            </w:pPr>
          </w:p>
        </w:tc>
      </w:tr>
      <w:tr w:rsidR="00685B72" w:rsidRPr="00705587" w14:paraId="0E59327B" w14:textId="715C2F9D" w:rsidTr="001A19ED">
        <w:trPr>
          <w:trHeight w:val="288"/>
        </w:trPr>
        <w:tc>
          <w:tcPr>
            <w:tcW w:w="3324" w:type="dxa"/>
            <w:tcBorders>
              <w:top w:val="nil"/>
              <w:left w:val="nil"/>
              <w:bottom w:val="nil"/>
              <w:right w:val="nil"/>
            </w:tcBorders>
            <w:vAlign w:val="bottom"/>
          </w:tcPr>
          <w:p w14:paraId="5F5425E8" w14:textId="77777777" w:rsidR="00685B72" w:rsidRDefault="00685B72" w:rsidP="00164699">
            <w:pPr>
              <w:spacing w:line="360" w:lineRule="exact"/>
              <w:jc w:val="left"/>
              <w:rPr>
                <w:b/>
                <w:bCs/>
                <w:sz w:val="28"/>
                <w:szCs w:val="28"/>
              </w:rPr>
            </w:pPr>
            <w:r>
              <w:rPr>
                <w:b/>
                <w:bCs/>
                <w:sz w:val="28"/>
                <w:szCs w:val="28"/>
              </w:rPr>
              <w:t xml:space="preserve">Cost </w:t>
            </w:r>
            <w:r w:rsidRPr="006F2B0A">
              <w:rPr>
                <w:b/>
                <w:bCs/>
                <w:sz w:val="28"/>
                <w:szCs w:val="28"/>
              </w:rPr>
              <w:t>:</w:t>
            </w:r>
          </w:p>
        </w:tc>
        <w:tc>
          <w:tcPr>
            <w:tcW w:w="1266" w:type="dxa"/>
            <w:tcBorders>
              <w:top w:val="nil"/>
              <w:left w:val="nil"/>
              <w:bottom w:val="nil"/>
              <w:right w:val="nil"/>
            </w:tcBorders>
          </w:tcPr>
          <w:p w14:paraId="5F9F927C" w14:textId="77777777" w:rsidR="00685B72" w:rsidRPr="00705587" w:rsidRDefault="00685B72" w:rsidP="00164699">
            <w:pPr>
              <w:tabs>
                <w:tab w:val="decimal" w:pos="1135"/>
              </w:tabs>
              <w:spacing w:line="360" w:lineRule="exact"/>
              <w:jc w:val="center"/>
              <w:rPr>
                <w:rFonts w:asciiTheme="majorBidi" w:hAnsiTheme="majorBidi" w:cstheme="majorBidi"/>
                <w:sz w:val="28"/>
                <w:szCs w:val="28"/>
                <w:cs/>
              </w:rPr>
            </w:pPr>
          </w:p>
        </w:tc>
        <w:tc>
          <w:tcPr>
            <w:tcW w:w="1170" w:type="dxa"/>
            <w:tcBorders>
              <w:top w:val="nil"/>
              <w:left w:val="nil"/>
              <w:bottom w:val="nil"/>
              <w:right w:val="nil"/>
            </w:tcBorders>
            <w:vAlign w:val="bottom"/>
          </w:tcPr>
          <w:p w14:paraId="3A3F2526" w14:textId="11615FA9" w:rsidR="00685B72" w:rsidRPr="00705587" w:rsidRDefault="00685B72" w:rsidP="00164699">
            <w:pPr>
              <w:tabs>
                <w:tab w:val="decimal" w:pos="1135"/>
              </w:tabs>
              <w:spacing w:line="360" w:lineRule="exact"/>
              <w:jc w:val="center"/>
              <w:rPr>
                <w:rFonts w:asciiTheme="majorBidi" w:hAnsiTheme="majorBidi" w:cstheme="majorBidi"/>
                <w:sz w:val="28"/>
                <w:szCs w:val="28"/>
                <w:cs/>
              </w:rPr>
            </w:pPr>
          </w:p>
        </w:tc>
        <w:tc>
          <w:tcPr>
            <w:tcW w:w="1260" w:type="dxa"/>
            <w:tcBorders>
              <w:top w:val="nil"/>
              <w:left w:val="nil"/>
              <w:bottom w:val="nil"/>
              <w:right w:val="nil"/>
            </w:tcBorders>
            <w:vAlign w:val="bottom"/>
          </w:tcPr>
          <w:p w14:paraId="238103EA" w14:textId="77777777" w:rsidR="00685B72" w:rsidRPr="00705587" w:rsidRDefault="00685B72" w:rsidP="00164699">
            <w:pPr>
              <w:tabs>
                <w:tab w:val="decimal" w:pos="1135"/>
              </w:tabs>
              <w:spacing w:line="360" w:lineRule="exact"/>
              <w:jc w:val="center"/>
              <w:rPr>
                <w:rFonts w:asciiTheme="majorBidi" w:hAnsiTheme="majorBidi" w:cstheme="majorBidi"/>
                <w:sz w:val="28"/>
                <w:szCs w:val="28"/>
                <w:cs/>
              </w:rPr>
            </w:pPr>
          </w:p>
        </w:tc>
        <w:tc>
          <w:tcPr>
            <w:tcW w:w="1170" w:type="dxa"/>
            <w:tcBorders>
              <w:top w:val="nil"/>
              <w:left w:val="nil"/>
              <w:bottom w:val="nil"/>
              <w:right w:val="nil"/>
            </w:tcBorders>
            <w:vAlign w:val="bottom"/>
          </w:tcPr>
          <w:p w14:paraId="277FEB12" w14:textId="77777777" w:rsidR="00685B72" w:rsidRPr="00705587" w:rsidRDefault="00685B72" w:rsidP="00164699">
            <w:pPr>
              <w:tabs>
                <w:tab w:val="decimal" w:pos="1135"/>
              </w:tabs>
              <w:spacing w:line="360" w:lineRule="exact"/>
              <w:jc w:val="center"/>
              <w:rPr>
                <w:rFonts w:asciiTheme="majorBidi" w:hAnsiTheme="majorBidi" w:cstheme="majorBidi"/>
                <w:sz w:val="28"/>
                <w:szCs w:val="28"/>
                <w:cs/>
              </w:rPr>
            </w:pPr>
          </w:p>
        </w:tc>
        <w:tc>
          <w:tcPr>
            <w:tcW w:w="1170" w:type="dxa"/>
            <w:tcBorders>
              <w:top w:val="nil"/>
              <w:left w:val="nil"/>
              <w:bottom w:val="nil"/>
              <w:right w:val="nil"/>
            </w:tcBorders>
            <w:vAlign w:val="bottom"/>
          </w:tcPr>
          <w:p w14:paraId="7169DAD1" w14:textId="77777777" w:rsidR="00685B72" w:rsidRPr="00705587" w:rsidRDefault="00685B72" w:rsidP="00164699">
            <w:pPr>
              <w:tabs>
                <w:tab w:val="decimal" w:pos="1135"/>
              </w:tabs>
              <w:spacing w:line="360" w:lineRule="exact"/>
              <w:jc w:val="center"/>
              <w:rPr>
                <w:rFonts w:asciiTheme="majorBidi" w:hAnsiTheme="majorBidi" w:cstheme="majorBidi"/>
                <w:sz w:val="28"/>
                <w:szCs w:val="28"/>
                <w:cs/>
              </w:rPr>
            </w:pPr>
          </w:p>
        </w:tc>
        <w:tc>
          <w:tcPr>
            <w:tcW w:w="1170" w:type="dxa"/>
            <w:tcBorders>
              <w:top w:val="nil"/>
              <w:left w:val="nil"/>
              <w:bottom w:val="nil"/>
              <w:right w:val="nil"/>
            </w:tcBorders>
            <w:vAlign w:val="bottom"/>
          </w:tcPr>
          <w:p w14:paraId="04FC767F" w14:textId="77777777" w:rsidR="00685B72" w:rsidRPr="00705587" w:rsidRDefault="00685B72" w:rsidP="00164699">
            <w:pPr>
              <w:tabs>
                <w:tab w:val="decimal" w:pos="1135"/>
              </w:tabs>
              <w:spacing w:line="360" w:lineRule="exact"/>
              <w:jc w:val="center"/>
              <w:rPr>
                <w:rFonts w:asciiTheme="majorBidi" w:hAnsiTheme="majorBidi" w:cstheme="majorBidi"/>
                <w:sz w:val="28"/>
                <w:szCs w:val="28"/>
                <w:cs/>
              </w:rPr>
            </w:pPr>
          </w:p>
        </w:tc>
        <w:tc>
          <w:tcPr>
            <w:tcW w:w="1170" w:type="dxa"/>
            <w:tcBorders>
              <w:top w:val="nil"/>
              <w:left w:val="nil"/>
              <w:bottom w:val="nil"/>
              <w:right w:val="nil"/>
            </w:tcBorders>
            <w:vAlign w:val="bottom"/>
          </w:tcPr>
          <w:p w14:paraId="645A8F45" w14:textId="77777777" w:rsidR="00685B72" w:rsidRPr="00705587" w:rsidRDefault="00685B72" w:rsidP="00164699">
            <w:pPr>
              <w:tabs>
                <w:tab w:val="decimal" w:pos="1135"/>
              </w:tabs>
              <w:spacing w:line="360" w:lineRule="exact"/>
              <w:jc w:val="center"/>
              <w:rPr>
                <w:rFonts w:asciiTheme="majorBidi" w:hAnsiTheme="majorBidi" w:cstheme="majorBidi"/>
                <w:sz w:val="28"/>
                <w:szCs w:val="28"/>
                <w:cs/>
              </w:rPr>
            </w:pPr>
          </w:p>
        </w:tc>
        <w:tc>
          <w:tcPr>
            <w:tcW w:w="1440" w:type="dxa"/>
            <w:tcBorders>
              <w:top w:val="nil"/>
              <w:left w:val="nil"/>
              <w:bottom w:val="nil"/>
              <w:right w:val="nil"/>
            </w:tcBorders>
            <w:vAlign w:val="bottom"/>
          </w:tcPr>
          <w:p w14:paraId="3F8DFD3B" w14:textId="77777777" w:rsidR="00685B72" w:rsidRPr="00705587" w:rsidRDefault="00685B72" w:rsidP="00164699">
            <w:pPr>
              <w:tabs>
                <w:tab w:val="decimal" w:pos="1135"/>
              </w:tabs>
              <w:spacing w:line="360" w:lineRule="exact"/>
              <w:jc w:val="center"/>
              <w:rPr>
                <w:rFonts w:asciiTheme="majorBidi" w:hAnsiTheme="majorBidi" w:cstheme="majorBidi"/>
                <w:sz w:val="28"/>
                <w:szCs w:val="28"/>
                <w:cs/>
              </w:rPr>
            </w:pPr>
          </w:p>
        </w:tc>
        <w:tc>
          <w:tcPr>
            <w:tcW w:w="1226" w:type="dxa"/>
            <w:tcBorders>
              <w:top w:val="nil"/>
              <w:left w:val="nil"/>
              <w:bottom w:val="nil"/>
              <w:right w:val="nil"/>
            </w:tcBorders>
          </w:tcPr>
          <w:p w14:paraId="4538A7B0" w14:textId="77777777" w:rsidR="00685B72" w:rsidRPr="00705587" w:rsidRDefault="00685B72" w:rsidP="00164699">
            <w:pPr>
              <w:tabs>
                <w:tab w:val="decimal" w:pos="1135"/>
              </w:tabs>
              <w:spacing w:line="360" w:lineRule="exact"/>
              <w:jc w:val="center"/>
              <w:rPr>
                <w:rFonts w:asciiTheme="majorBidi" w:hAnsiTheme="majorBidi" w:cstheme="majorBidi"/>
                <w:sz w:val="28"/>
                <w:szCs w:val="28"/>
                <w:cs/>
              </w:rPr>
            </w:pPr>
          </w:p>
        </w:tc>
        <w:tc>
          <w:tcPr>
            <w:tcW w:w="1227" w:type="dxa"/>
            <w:tcBorders>
              <w:top w:val="nil"/>
              <w:left w:val="nil"/>
              <w:bottom w:val="nil"/>
              <w:right w:val="nil"/>
            </w:tcBorders>
            <w:vAlign w:val="bottom"/>
          </w:tcPr>
          <w:p w14:paraId="789B9E5B" w14:textId="77777777" w:rsidR="00685B72" w:rsidRPr="00284941" w:rsidRDefault="00685B72" w:rsidP="00164699">
            <w:pPr>
              <w:tabs>
                <w:tab w:val="decimal" w:pos="1135"/>
              </w:tabs>
              <w:spacing w:line="360" w:lineRule="exact"/>
              <w:jc w:val="center"/>
              <w:rPr>
                <w:rFonts w:asciiTheme="majorBidi" w:hAnsiTheme="majorBidi" w:cstheme="majorBidi"/>
                <w:sz w:val="28"/>
                <w:szCs w:val="28"/>
                <w:cs/>
              </w:rPr>
            </w:pPr>
          </w:p>
        </w:tc>
      </w:tr>
      <w:tr w:rsidR="001A19ED" w:rsidRPr="00705587" w14:paraId="64DEE9FD" w14:textId="051700DF" w:rsidTr="001A19ED">
        <w:trPr>
          <w:trHeight w:val="288"/>
        </w:trPr>
        <w:tc>
          <w:tcPr>
            <w:tcW w:w="3324" w:type="dxa"/>
            <w:tcBorders>
              <w:top w:val="nil"/>
              <w:left w:val="nil"/>
              <w:bottom w:val="nil"/>
              <w:right w:val="nil"/>
            </w:tcBorders>
            <w:vAlign w:val="bottom"/>
          </w:tcPr>
          <w:p w14:paraId="0EF24C8A" w14:textId="31FF6AC8" w:rsidR="001A19ED" w:rsidRDefault="001A19ED" w:rsidP="00164699">
            <w:pPr>
              <w:spacing w:line="360" w:lineRule="exact"/>
              <w:jc w:val="left"/>
              <w:rPr>
                <w:b/>
                <w:bCs/>
                <w:sz w:val="28"/>
                <w:szCs w:val="28"/>
              </w:rPr>
            </w:pPr>
            <w:r>
              <w:rPr>
                <w:b/>
                <w:bCs/>
                <w:sz w:val="28"/>
                <w:szCs w:val="28"/>
              </w:rPr>
              <w:t>Balance as at January 1, 2025</w:t>
            </w:r>
          </w:p>
        </w:tc>
        <w:tc>
          <w:tcPr>
            <w:tcW w:w="1266" w:type="dxa"/>
            <w:tcBorders>
              <w:top w:val="nil"/>
              <w:left w:val="nil"/>
              <w:bottom w:val="nil"/>
              <w:right w:val="nil"/>
            </w:tcBorders>
          </w:tcPr>
          <w:p w14:paraId="74E40163" w14:textId="033D8E7E" w:rsidR="001A19ED" w:rsidRDefault="001A19ED" w:rsidP="00E734D8">
            <w:pPr>
              <w:tabs>
                <w:tab w:val="decimal" w:pos="1035"/>
              </w:tabs>
              <w:spacing w:line="360" w:lineRule="exact"/>
              <w:jc w:val="center"/>
              <w:rPr>
                <w:sz w:val="28"/>
                <w:szCs w:val="28"/>
              </w:rPr>
            </w:pPr>
            <w:r>
              <w:rPr>
                <w:sz w:val="28"/>
                <w:szCs w:val="28"/>
              </w:rPr>
              <w:t>301,069,125</w:t>
            </w:r>
          </w:p>
        </w:tc>
        <w:tc>
          <w:tcPr>
            <w:tcW w:w="1170" w:type="dxa"/>
            <w:tcBorders>
              <w:top w:val="nil"/>
              <w:left w:val="nil"/>
              <w:bottom w:val="nil"/>
              <w:right w:val="nil"/>
            </w:tcBorders>
          </w:tcPr>
          <w:p w14:paraId="006EF1ED" w14:textId="15146536" w:rsidR="001A19ED" w:rsidRPr="00B066F9" w:rsidRDefault="001A19ED" w:rsidP="00870D86">
            <w:pPr>
              <w:tabs>
                <w:tab w:val="decimal" w:pos="1020"/>
              </w:tabs>
              <w:spacing w:line="360" w:lineRule="exact"/>
              <w:jc w:val="center"/>
              <w:rPr>
                <w:sz w:val="28"/>
                <w:szCs w:val="28"/>
              </w:rPr>
            </w:pPr>
            <w:r>
              <w:rPr>
                <w:sz w:val="28"/>
                <w:szCs w:val="28"/>
              </w:rPr>
              <w:t>408,944,311</w:t>
            </w:r>
          </w:p>
        </w:tc>
        <w:tc>
          <w:tcPr>
            <w:tcW w:w="1260" w:type="dxa"/>
            <w:tcBorders>
              <w:top w:val="nil"/>
              <w:left w:val="nil"/>
              <w:bottom w:val="nil"/>
              <w:right w:val="nil"/>
            </w:tcBorders>
          </w:tcPr>
          <w:p w14:paraId="3B43AF85" w14:textId="003D2069" w:rsidR="001A19ED" w:rsidRPr="00B066F9" w:rsidRDefault="001A19ED" w:rsidP="00870D86">
            <w:pPr>
              <w:tabs>
                <w:tab w:val="decimal" w:pos="1110"/>
              </w:tabs>
              <w:spacing w:line="360" w:lineRule="exact"/>
              <w:jc w:val="center"/>
              <w:rPr>
                <w:sz w:val="28"/>
                <w:szCs w:val="28"/>
              </w:rPr>
            </w:pPr>
            <w:r>
              <w:rPr>
                <w:sz w:val="28"/>
                <w:szCs w:val="28"/>
              </w:rPr>
              <w:t>321,344,733</w:t>
            </w:r>
          </w:p>
        </w:tc>
        <w:tc>
          <w:tcPr>
            <w:tcW w:w="1170" w:type="dxa"/>
            <w:tcBorders>
              <w:top w:val="nil"/>
              <w:left w:val="nil"/>
              <w:bottom w:val="nil"/>
              <w:right w:val="nil"/>
            </w:tcBorders>
          </w:tcPr>
          <w:p w14:paraId="2EB1516B" w14:textId="5BFEAA8A" w:rsidR="001A19ED" w:rsidRPr="00B066F9" w:rsidRDefault="001A19ED" w:rsidP="00697AC4">
            <w:pPr>
              <w:tabs>
                <w:tab w:val="decimal" w:pos="1020"/>
              </w:tabs>
              <w:spacing w:line="360" w:lineRule="exact"/>
              <w:jc w:val="center"/>
              <w:rPr>
                <w:sz w:val="28"/>
                <w:szCs w:val="28"/>
              </w:rPr>
            </w:pPr>
            <w:r>
              <w:rPr>
                <w:sz w:val="28"/>
                <w:szCs w:val="28"/>
              </w:rPr>
              <w:t>170,936,864</w:t>
            </w:r>
          </w:p>
        </w:tc>
        <w:tc>
          <w:tcPr>
            <w:tcW w:w="1170" w:type="dxa"/>
            <w:tcBorders>
              <w:top w:val="nil"/>
              <w:left w:val="nil"/>
              <w:bottom w:val="nil"/>
              <w:right w:val="nil"/>
            </w:tcBorders>
          </w:tcPr>
          <w:p w14:paraId="638D3B7A" w14:textId="072FCC7E" w:rsidR="001A19ED" w:rsidRPr="00B066F9" w:rsidRDefault="001A19ED" w:rsidP="00E734D8">
            <w:pPr>
              <w:tabs>
                <w:tab w:val="decimal" w:pos="930"/>
              </w:tabs>
              <w:spacing w:line="360" w:lineRule="exact"/>
              <w:jc w:val="center"/>
              <w:rPr>
                <w:sz w:val="28"/>
                <w:szCs w:val="28"/>
              </w:rPr>
            </w:pPr>
            <w:r>
              <w:rPr>
                <w:sz w:val="28"/>
                <w:szCs w:val="28"/>
              </w:rPr>
              <w:t>150,456,097</w:t>
            </w:r>
          </w:p>
        </w:tc>
        <w:tc>
          <w:tcPr>
            <w:tcW w:w="1170" w:type="dxa"/>
            <w:tcBorders>
              <w:top w:val="nil"/>
              <w:left w:val="nil"/>
              <w:bottom w:val="nil"/>
              <w:right w:val="nil"/>
            </w:tcBorders>
          </w:tcPr>
          <w:p w14:paraId="3C2FADB5" w14:textId="4701BF3C" w:rsidR="001A19ED" w:rsidRPr="00B066F9" w:rsidRDefault="001A19ED" w:rsidP="00E734D8">
            <w:pPr>
              <w:tabs>
                <w:tab w:val="decimal" w:pos="930"/>
              </w:tabs>
              <w:spacing w:line="360" w:lineRule="exact"/>
              <w:jc w:val="center"/>
              <w:rPr>
                <w:sz w:val="28"/>
                <w:szCs w:val="28"/>
              </w:rPr>
            </w:pPr>
            <w:r>
              <w:rPr>
                <w:sz w:val="28"/>
                <w:szCs w:val="28"/>
              </w:rPr>
              <w:t>45,677,484</w:t>
            </w:r>
          </w:p>
        </w:tc>
        <w:tc>
          <w:tcPr>
            <w:tcW w:w="1170" w:type="dxa"/>
            <w:tcBorders>
              <w:top w:val="nil"/>
              <w:left w:val="nil"/>
              <w:bottom w:val="nil"/>
              <w:right w:val="nil"/>
            </w:tcBorders>
          </w:tcPr>
          <w:p w14:paraId="0C27D24C" w14:textId="39C82340" w:rsidR="001A19ED" w:rsidRPr="00B066F9" w:rsidRDefault="001A19ED" w:rsidP="00870D86">
            <w:pPr>
              <w:tabs>
                <w:tab w:val="decimal" w:pos="930"/>
              </w:tabs>
              <w:spacing w:line="360" w:lineRule="exact"/>
              <w:jc w:val="center"/>
              <w:rPr>
                <w:sz w:val="28"/>
                <w:szCs w:val="28"/>
              </w:rPr>
            </w:pPr>
            <w:r>
              <w:rPr>
                <w:sz w:val="28"/>
                <w:szCs w:val="28"/>
              </w:rPr>
              <w:t>40,736,102</w:t>
            </w:r>
          </w:p>
        </w:tc>
        <w:tc>
          <w:tcPr>
            <w:tcW w:w="1440" w:type="dxa"/>
            <w:tcBorders>
              <w:top w:val="nil"/>
              <w:left w:val="nil"/>
              <w:bottom w:val="nil"/>
              <w:right w:val="nil"/>
            </w:tcBorders>
          </w:tcPr>
          <w:p w14:paraId="25E176A8" w14:textId="055C3BFF" w:rsidR="001A19ED" w:rsidRPr="00B066F9" w:rsidRDefault="001A19ED" w:rsidP="00E734D8">
            <w:pPr>
              <w:tabs>
                <w:tab w:val="decimal" w:pos="1290"/>
              </w:tabs>
              <w:spacing w:line="360" w:lineRule="exact"/>
              <w:jc w:val="center"/>
              <w:rPr>
                <w:sz w:val="28"/>
                <w:szCs w:val="28"/>
              </w:rPr>
            </w:pPr>
            <w:r>
              <w:rPr>
                <w:sz w:val="28"/>
                <w:szCs w:val="28"/>
              </w:rPr>
              <w:t>3,249,226</w:t>
            </w:r>
          </w:p>
        </w:tc>
        <w:tc>
          <w:tcPr>
            <w:tcW w:w="1226" w:type="dxa"/>
            <w:tcBorders>
              <w:top w:val="nil"/>
              <w:left w:val="nil"/>
              <w:bottom w:val="nil"/>
              <w:right w:val="nil"/>
            </w:tcBorders>
          </w:tcPr>
          <w:p w14:paraId="5591D7D5" w14:textId="5B5CD531" w:rsidR="001A19ED" w:rsidRPr="00B066F9" w:rsidRDefault="001A19ED" w:rsidP="00164699">
            <w:pPr>
              <w:tabs>
                <w:tab w:val="decimal" w:pos="1057"/>
              </w:tabs>
              <w:spacing w:line="360" w:lineRule="exact"/>
              <w:jc w:val="center"/>
              <w:rPr>
                <w:sz w:val="28"/>
                <w:szCs w:val="28"/>
              </w:rPr>
            </w:pPr>
            <w:r>
              <w:rPr>
                <w:sz w:val="28"/>
                <w:szCs w:val="28"/>
              </w:rPr>
              <w:t>261,330,168</w:t>
            </w:r>
          </w:p>
        </w:tc>
        <w:tc>
          <w:tcPr>
            <w:tcW w:w="1227" w:type="dxa"/>
            <w:tcBorders>
              <w:top w:val="nil"/>
              <w:left w:val="nil"/>
              <w:bottom w:val="nil"/>
              <w:right w:val="nil"/>
            </w:tcBorders>
          </w:tcPr>
          <w:p w14:paraId="5E892F92" w14:textId="22555EB3" w:rsidR="001A19ED" w:rsidRDefault="001A19ED" w:rsidP="00CC173D">
            <w:pPr>
              <w:tabs>
                <w:tab w:val="decimal" w:pos="1057"/>
              </w:tabs>
              <w:spacing w:line="360" w:lineRule="exact"/>
              <w:jc w:val="center"/>
              <w:rPr>
                <w:sz w:val="28"/>
                <w:szCs w:val="28"/>
              </w:rPr>
            </w:pPr>
            <w:r>
              <w:rPr>
                <w:sz w:val="28"/>
                <w:szCs w:val="28"/>
              </w:rPr>
              <w:t>1,703,744,110</w:t>
            </w:r>
          </w:p>
        </w:tc>
      </w:tr>
      <w:tr w:rsidR="004D1AE0" w:rsidRPr="00705587" w14:paraId="4C9885A7" w14:textId="4FF2D598" w:rsidTr="00CC173D">
        <w:trPr>
          <w:trHeight w:val="288"/>
        </w:trPr>
        <w:tc>
          <w:tcPr>
            <w:tcW w:w="3324" w:type="dxa"/>
            <w:tcBorders>
              <w:top w:val="nil"/>
              <w:left w:val="nil"/>
              <w:bottom w:val="nil"/>
              <w:right w:val="nil"/>
            </w:tcBorders>
            <w:vAlign w:val="bottom"/>
          </w:tcPr>
          <w:p w14:paraId="56C368AC" w14:textId="77777777" w:rsidR="004D1AE0" w:rsidRDefault="004D1AE0" w:rsidP="004D1AE0">
            <w:pPr>
              <w:spacing w:line="360" w:lineRule="exact"/>
              <w:jc w:val="left"/>
              <w:rPr>
                <w:sz w:val="28"/>
                <w:szCs w:val="28"/>
              </w:rPr>
            </w:pPr>
            <w:r w:rsidRPr="00F352FE">
              <w:rPr>
                <w:sz w:val="28"/>
                <w:szCs w:val="28"/>
                <w:u w:val="single"/>
              </w:rPr>
              <w:t>Add</w:t>
            </w:r>
            <w:r>
              <w:rPr>
                <w:sz w:val="28"/>
                <w:szCs w:val="28"/>
              </w:rPr>
              <w:t xml:space="preserve"> purchase during the year</w:t>
            </w:r>
          </w:p>
        </w:tc>
        <w:tc>
          <w:tcPr>
            <w:tcW w:w="1266" w:type="dxa"/>
            <w:tcBorders>
              <w:top w:val="nil"/>
              <w:left w:val="nil"/>
              <w:bottom w:val="nil"/>
              <w:right w:val="nil"/>
            </w:tcBorders>
          </w:tcPr>
          <w:p w14:paraId="6FAD5643" w14:textId="16233EF0" w:rsidR="004D1AE0" w:rsidRDefault="004D1AE0" w:rsidP="0017487F">
            <w:pPr>
              <w:tabs>
                <w:tab w:val="decimal" w:pos="840"/>
              </w:tabs>
              <w:spacing w:line="360" w:lineRule="exact"/>
              <w:jc w:val="center"/>
              <w:rPr>
                <w:sz w:val="28"/>
                <w:szCs w:val="28"/>
              </w:rPr>
            </w:pPr>
            <w:r w:rsidRPr="001C579A">
              <w:rPr>
                <w:sz w:val="28"/>
                <w:szCs w:val="28"/>
              </w:rPr>
              <w:t>-</w:t>
            </w:r>
          </w:p>
        </w:tc>
        <w:tc>
          <w:tcPr>
            <w:tcW w:w="1170" w:type="dxa"/>
            <w:tcBorders>
              <w:top w:val="nil"/>
              <w:left w:val="nil"/>
              <w:bottom w:val="nil"/>
              <w:right w:val="nil"/>
            </w:tcBorders>
          </w:tcPr>
          <w:p w14:paraId="21937F8E" w14:textId="61324425" w:rsidR="004D1AE0" w:rsidRPr="00B066F9" w:rsidRDefault="004D1AE0" w:rsidP="00870D86">
            <w:pPr>
              <w:tabs>
                <w:tab w:val="decimal" w:pos="840"/>
              </w:tabs>
              <w:spacing w:line="360" w:lineRule="exact"/>
              <w:jc w:val="center"/>
              <w:rPr>
                <w:sz w:val="28"/>
                <w:szCs w:val="28"/>
              </w:rPr>
            </w:pPr>
            <w:r w:rsidRPr="001C579A">
              <w:rPr>
                <w:sz w:val="28"/>
                <w:szCs w:val="28"/>
              </w:rPr>
              <w:t>-</w:t>
            </w:r>
          </w:p>
        </w:tc>
        <w:tc>
          <w:tcPr>
            <w:tcW w:w="1260" w:type="dxa"/>
            <w:tcBorders>
              <w:top w:val="nil"/>
              <w:left w:val="nil"/>
              <w:bottom w:val="nil"/>
              <w:right w:val="nil"/>
            </w:tcBorders>
          </w:tcPr>
          <w:p w14:paraId="329121BC" w14:textId="606D19CE" w:rsidR="004D1AE0" w:rsidRPr="00B066F9" w:rsidRDefault="004D1AE0" w:rsidP="00870D86">
            <w:pPr>
              <w:tabs>
                <w:tab w:val="decimal" w:pos="840"/>
              </w:tabs>
              <w:spacing w:line="360" w:lineRule="exact"/>
              <w:jc w:val="center"/>
              <w:rPr>
                <w:sz w:val="28"/>
                <w:szCs w:val="28"/>
              </w:rPr>
            </w:pPr>
            <w:r w:rsidRPr="001C579A">
              <w:rPr>
                <w:sz w:val="28"/>
                <w:szCs w:val="28"/>
              </w:rPr>
              <w:t>-</w:t>
            </w:r>
          </w:p>
        </w:tc>
        <w:tc>
          <w:tcPr>
            <w:tcW w:w="1170" w:type="dxa"/>
            <w:tcBorders>
              <w:top w:val="nil"/>
              <w:left w:val="nil"/>
              <w:bottom w:val="nil"/>
              <w:right w:val="nil"/>
            </w:tcBorders>
          </w:tcPr>
          <w:p w14:paraId="04C7F727" w14:textId="5483CFEC" w:rsidR="004D1AE0" w:rsidRPr="00B066F9" w:rsidRDefault="004D1AE0" w:rsidP="00697AC4">
            <w:pPr>
              <w:tabs>
                <w:tab w:val="decimal" w:pos="1020"/>
              </w:tabs>
              <w:spacing w:line="360" w:lineRule="exact"/>
              <w:jc w:val="center"/>
              <w:rPr>
                <w:sz w:val="28"/>
                <w:szCs w:val="28"/>
              </w:rPr>
            </w:pPr>
            <w:r w:rsidRPr="001C579A">
              <w:rPr>
                <w:sz w:val="28"/>
                <w:szCs w:val="28"/>
              </w:rPr>
              <w:t>3,722,000</w:t>
            </w:r>
          </w:p>
        </w:tc>
        <w:tc>
          <w:tcPr>
            <w:tcW w:w="1170" w:type="dxa"/>
            <w:tcBorders>
              <w:top w:val="nil"/>
              <w:left w:val="nil"/>
              <w:bottom w:val="nil"/>
              <w:right w:val="nil"/>
            </w:tcBorders>
          </w:tcPr>
          <w:p w14:paraId="06613C15" w14:textId="4CCCA846" w:rsidR="004D1AE0" w:rsidRPr="00B066F9" w:rsidRDefault="004D1AE0" w:rsidP="00870D86">
            <w:pPr>
              <w:tabs>
                <w:tab w:val="decimal" w:pos="930"/>
              </w:tabs>
              <w:spacing w:line="360" w:lineRule="exact"/>
              <w:jc w:val="center"/>
              <w:rPr>
                <w:sz w:val="28"/>
                <w:szCs w:val="28"/>
              </w:rPr>
            </w:pPr>
            <w:r w:rsidRPr="006D4789">
              <w:rPr>
                <w:sz w:val="28"/>
                <w:szCs w:val="28"/>
              </w:rPr>
              <w:t>9,889,240</w:t>
            </w:r>
          </w:p>
        </w:tc>
        <w:tc>
          <w:tcPr>
            <w:tcW w:w="1170" w:type="dxa"/>
            <w:tcBorders>
              <w:top w:val="nil"/>
              <w:left w:val="nil"/>
              <w:bottom w:val="nil"/>
              <w:right w:val="nil"/>
            </w:tcBorders>
          </w:tcPr>
          <w:p w14:paraId="5B4AABD9" w14:textId="534212DE" w:rsidR="004D1AE0" w:rsidRPr="00B066F9" w:rsidRDefault="004D1AE0" w:rsidP="00870D86">
            <w:pPr>
              <w:tabs>
                <w:tab w:val="decimal" w:pos="930"/>
              </w:tabs>
              <w:spacing w:line="360" w:lineRule="exact"/>
              <w:jc w:val="center"/>
              <w:rPr>
                <w:sz w:val="28"/>
                <w:szCs w:val="28"/>
              </w:rPr>
            </w:pPr>
            <w:r w:rsidRPr="00762AC2">
              <w:rPr>
                <w:sz w:val="28"/>
                <w:szCs w:val="28"/>
              </w:rPr>
              <w:t>903,071</w:t>
            </w:r>
          </w:p>
        </w:tc>
        <w:tc>
          <w:tcPr>
            <w:tcW w:w="1170" w:type="dxa"/>
            <w:tcBorders>
              <w:top w:val="nil"/>
              <w:left w:val="nil"/>
              <w:bottom w:val="nil"/>
              <w:right w:val="nil"/>
            </w:tcBorders>
          </w:tcPr>
          <w:p w14:paraId="5AAF82D7" w14:textId="79F7CE0F" w:rsidR="004D1AE0" w:rsidRPr="00B066F9" w:rsidRDefault="004D1AE0" w:rsidP="00870D86">
            <w:pPr>
              <w:tabs>
                <w:tab w:val="decimal" w:pos="930"/>
              </w:tabs>
              <w:spacing w:line="360" w:lineRule="exact"/>
              <w:jc w:val="center"/>
              <w:rPr>
                <w:sz w:val="28"/>
                <w:szCs w:val="28"/>
              </w:rPr>
            </w:pPr>
            <w:r w:rsidRPr="001C579A">
              <w:rPr>
                <w:sz w:val="28"/>
                <w:szCs w:val="28"/>
              </w:rPr>
              <w:t>2,430,079</w:t>
            </w:r>
          </w:p>
        </w:tc>
        <w:tc>
          <w:tcPr>
            <w:tcW w:w="1440" w:type="dxa"/>
            <w:tcBorders>
              <w:top w:val="nil"/>
              <w:left w:val="nil"/>
              <w:bottom w:val="nil"/>
              <w:right w:val="nil"/>
            </w:tcBorders>
          </w:tcPr>
          <w:p w14:paraId="71B4BF60" w14:textId="75771A2A" w:rsidR="004D1AE0" w:rsidRPr="00B066F9" w:rsidRDefault="004D1AE0" w:rsidP="00E734D8">
            <w:pPr>
              <w:tabs>
                <w:tab w:val="decimal" w:pos="1290"/>
              </w:tabs>
              <w:spacing w:line="360" w:lineRule="exact"/>
              <w:jc w:val="center"/>
              <w:rPr>
                <w:sz w:val="28"/>
                <w:szCs w:val="28"/>
              </w:rPr>
            </w:pPr>
            <w:r w:rsidRPr="004822EA">
              <w:rPr>
                <w:sz w:val="28"/>
                <w:szCs w:val="28"/>
              </w:rPr>
              <w:t>3,689,750</w:t>
            </w:r>
          </w:p>
        </w:tc>
        <w:tc>
          <w:tcPr>
            <w:tcW w:w="1226" w:type="dxa"/>
            <w:tcBorders>
              <w:top w:val="nil"/>
              <w:left w:val="nil"/>
              <w:bottom w:val="nil"/>
              <w:right w:val="nil"/>
            </w:tcBorders>
          </w:tcPr>
          <w:p w14:paraId="3E1EADF3" w14:textId="3EC18C5C" w:rsidR="004D1AE0" w:rsidRPr="00B066F9" w:rsidRDefault="004D1AE0" w:rsidP="004D1AE0">
            <w:pPr>
              <w:tabs>
                <w:tab w:val="decimal" w:pos="1057"/>
              </w:tabs>
              <w:spacing w:line="360" w:lineRule="exact"/>
              <w:jc w:val="center"/>
              <w:rPr>
                <w:sz w:val="28"/>
                <w:szCs w:val="28"/>
              </w:rPr>
            </w:pPr>
            <w:r w:rsidRPr="004822EA">
              <w:rPr>
                <w:sz w:val="28"/>
                <w:szCs w:val="28"/>
              </w:rPr>
              <w:t>150,115,669</w:t>
            </w:r>
          </w:p>
        </w:tc>
        <w:tc>
          <w:tcPr>
            <w:tcW w:w="1227" w:type="dxa"/>
            <w:tcBorders>
              <w:top w:val="nil"/>
              <w:left w:val="nil"/>
              <w:bottom w:val="nil"/>
              <w:right w:val="nil"/>
            </w:tcBorders>
          </w:tcPr>
          <w:p w14:paraId="31F91517" w14:textId="25AF2B89" w:rsidR="004D1AE0" w:rsidRPr="001C745B" w:rsidRDefault="004D1AE0" w:rsidP="004D1AE0">
            <w:pPr>
              <w:tabs>
                <w:tab w:val="decimal" w:pos="1057"/>
              </w:tabs>
              <w:spacing w:line="360" w:lineRule="exact"/>
              <w:jc w:val="center"/>
              <w:rPr>
                <w:sz w:val="28"/>
                <w:szCs w:val="28"/>
              </w:rPr>
            </w:pPr>
            <w:r>
              <w:rPr>
                <w:sz w:val="28"/>
                <w:szCs w:val="28"/>
              </w:rPr>
              <w:fldChar w:fldCharType="begin"/>
            </w:r>
            <w:r>
              <w:rPr>
                <w:sz w:val="28"/>
                <w:szCs w:val="28"/>
              </w:rPr>
              <w:instrText xml:space="preserve"> =SUM(LEFT) </w:instrText>
            </w:r>
            <w:r>
              <w:rPr>
                <w:sz w:val="28"/>
                <w:szCs w:val="28"/>
              </w:rPr>
              <w:fldChar w:fldCharType="separate"/>
            </w:r>
            <w:r>
              <w:rPr>
                <w:noProof/>
                <w:sz w:val="28"/>
                <w:szCs w:val="28"/>
              </w:rPr>
              <w:t>170,749,809</w:t>
            </w:r>
            <w:r>
              <w:rPr>
                <w:sz w:val="28"/>
                <w:szCs w:val="28"/>
              </w:rPr>
              <w:fldChar w:fldCharType="end"/>
            </w:r>
          </w:p>
        </w:tc>
      </w:tr>
      <w:tr w:rsidR="004D1AE0" w:rsidRPr="00705587" w14:paraId="79C76BE4" w14:textId="77777777" w:rsidTr="00CC173D">
        <w:trPr>
          <w:trHeight w:val="288"/>
        </w:trPr>
        <w:tc>
          <w:tcPr>
            <w:tcW w:w="3324" w:type="dxa"/>
            <w:tcBorders>
              <w:top w:val="nil"/>
              <w:left w:val="nil"/>
              <w:bottom w:val="nil"/>
              <w:right w:val="nil"/>
            </w:tcBorders>
            <w:vAlign w:val="bottom"/>
          </w:tcPr>
          <w:p w14:paraId="232FFC9A" w14:textId="279D8CA9" w:rsidR="004D1AE0" w:rsidRDefault="004D1AE0" w:rsidP="004D1AE0">
            <w:pPr>
              <w:spacing w:line="360" w:lineRule="exact"/>
              <w:jc w:val="left"/>
              <w:rPr>
                <w:sz w:val="28"/>
                <w:szCs w:val="28"/>
              </w:rPr>
            </w:pPr>
            <w:r w:rsidRPr="00FF75B4">
              <w:rPr>
                <w:sz w:val="28"/>
                <w:szCs w:val="28"/>
              </w:rPr>
              <w:t>Asset revaluation</w:t>
            </w:r>
          </w:p>
        </w:tc>
        <w:tc>
          <w:tcPr>
            <w:tcW w:w="1266" w:type="dxa"/>
            <w:tcBorders>
              <w:top w:val="nil"/>
              <w:left w:val="nil"/>
              <w:bottom w:val="nil"/>
              <w:right w:val="nil"/>
            </w:tcBorders>
          </w:tcPr>
          <w:p w14:paraId="2FE06AD4" w14:textId="3AD51D2F" w:rsidR="004D1AE0" w:rsidRDefault="004D1AE0" w:rsidP="0017487F">
            <w:pPr>
              <w:tabs>
                <w:tab w:val="decimal" w:pos="840"/>
              </w:tabs>
              <w:spacing w:line="360" w:lineRule="exact"/>
              <w:jc w:val="center"/>
              <w:rPr>
                <w:sz w:val="28"/>
                <w:szCs w:val="28"/>
              </w:rPr>
            </w:pPr>
            <w:r w:rsidRPr="001C579A">
              <w:rPr>
                <w:sz w:val="28"/>
                <w:szCs w:val="28"/>
              </w:rPr>
              <w:t>-</w:t>
            </w:r>
          </w:p>
        </w:tc>
        <w:tc>
          <w:tcPr>
            <w:tcW w:w="1170" w:type="dxa"/>
            <w:tcBorders>
              <w:top w:val="nil"/>
              <w:left w:val="nil"/>
              <w:bottom w:val="nil"/>
              <w:right w:val="nil"/>
            </w:tcBorders>
          </w:tcPr>
          <w:p w14:paraId="02FA5F6A" w14:textId="1CCD545D" w:rsidR="004D1AE0" w:rsidRPr="00B066F9" w:rsidRDefault="004D1AE0" w:rsidP="00870D86">
            <w:pPr>
              <w:tabs>
                <w:tab w:val="decimal" w:pos="1020"/>
              </w:tabs>
              <w:spacing w:line="360" w:lineRule="exact"/>
              <w:jc w:val="center"/>
              <w:rPr>
                <w:sz w:val="28"/>
                <w:szCs w:val="28"/>
              </w:rPr>
            </w:pPr>
            <w:r w:rsidRPr="001C579A">
              <w:rPr>
                <w:sz w:val="28"/>
                <w:szCs w:val="28"/>
              </w:rPr>
              <w:t>4,435,364</w:t>
            </w:r>
          </w:p>
        </w:tc>
        <w:tc>
          <w:tcPr>
            <w:tcW w:w="1260" w:type="dxa"/>
            <w:tcBorders>
              <w:top w:val="nil"/>
              <w:left w:val="nil"/>
              <w:bottom w:val="nil"/>
              <w:right w:val="nil"/>
            </w:tcBorders>
          </w:tcPr>
          <w:p w14:paraId="5A2B1336" w14:textId="0C2A47C9" w:rsidR="004D1AE0" w:rsidRPr="00B066F9" w:rsidRDefault="004D1AE0" w:rsidP="00870D86">
            <w:pPr>
              <w:tabs>
                <w:tab w:val="decimal" w:pos="840"/>
              </w:tabs>
              <w:spacing w:line="360" w:lineRule="exact"/>
              <w:jc w:val="center"/>
              <w:rPr>
                <w:sz w:val="28"/>
                <w:szCs w:val="28"/>
              </w:rPr>
            </w:pPr>
            <w:r w:rsidRPr="001C579A">
              <w:rPr>
                <w:sz w:val="28"/>
                <w:szCs w:val="28"/>
              </w:rPr>
              <w:t>-</w:t>
            </w:r>
          </w:p>
        </w:tc>
        <w:tc>
          <w:tcPr>
            <w:tcW w:w="1170" w:type="dxa"/>
            <w:tcBorders>
              <w:top w:val="nil"/>
              <w:left w:val="nil"/>
              <w:bottom w:val="nil"/>
              <w:right w:val="nil"/>
            </w:tcBorders>
          </w:tcPr>
          <w:p w14:paraId="418CF72E" w14:textId="4D108EE2" w:rsidR="004D1AE0" w:rsidRPr="00B066F9" w:rsidRDefault="004D1AE0" w:rsidP="00094A3A">
            <w:pPr>
              <w:tabs>
                <w:tab w:val="decimal" w:pos="840"/>
              </w:tabs>
              <w:spacing w:line="360" w:lineRule="exact"/>
              <w:jc w:val="center"/>
              <w:rPr>
                <w:sz w:val="28"/>
                <w:szCs w:val="28"/>
              </w:rPr>
            </w:pPr>
            <w:r w:rsidRPr="001C579A">
              <w:rPr>
                <w:sz w:val="28"/>
                <w:szCs w:val="28"/>
              </w:rPr>
              <w:t>-</w:t>
            </w:r>
          </w:p>
        </w:tc>
        <w:tc>
          <w:tcPr>
            <w:tcW w:w="1170" w:type="dxa"/>
            <w:tcBorders>
              <w:top w:val="nil"/>
              <w:left w:val="nil"/>
              <w:bottom w:val="nil"/>
              <w:right w:val="nil"/>
            </w:tcBorders>
            <w:vAlign w:val="bottom"/>
          </w:tcPr>
          <w:p w14:paraId="57F37427" w14:textId="0F465C08" w:rsidR="004D1AE0" w:rsidRPr="00B066F9" w:rsidRDefault="004D1AE0" w:rsidP="004D1AE0">
            <w:pPr>
              <w:tabs>
                <w:tab w:val="decimal" w:pos="750"/>
              </w:tabs>
              <w:spacing w:line="360" w:lineRule="exact"/>
              <w:jc w:val="center"/>
              <w:rPr>
                <w:sz w:val="28"/>
                <w:szCs w:val="28"/>
              </w:rPr>
            </w:pPr>
            <w:r w:rsidRPr="001C579A">
              <w:rPr>
                <w:sz w:val="28"/>
                <w:szCs w:val="28"/>
              </w:rPr>
              <w:t>-</w:t>
            </w:r>
          </w:p>
        </w:tc>
        <w:tc>
          <w:tcPr>
            <w:tcW w:w="1170" w:type="dxa"/>
            <w:tcBorders>
              <w:top w:val="nil"/>
              <w:left w:val="nil"/>
              <w:bottom w:val="nil"/>
              <w:right w:val="nil"/>
            </w:tcBorders>
            <w:vAlign w:val="bottom"/>
          </w:tcPr>
          <w:p w14:paraId="31BBF135" w14:textId="19454FE9" w:rsidR="004D1AE0" w:rsidRPr="00B066F9" w:rsidRDefault="004D1AE0" w:rsidP="004D1AE0">
            <w:pPr>
              <w:tabs>
                <w:tab w:val="decimal" w:pos="750"/>
              </w:tabs>
              <w:spacing w:line="360" w:lineRule="exact"/>
              <w:jc w:val="center"/>
              <w:rPr>
                <w:sz w:val="28"/>
                <w:szCs w:val="28"/>
              </w:rPr>
            </w:pPr>
            <w:r w:rsidRPr="001C579A">
              <w:rPr>
                <w:sz w:val="28"/>
                <w:szCs w:val="28"/>
              </w:rPr>
              <w:t>-</w:t>
            </w:r>
          </w:p>
        </w:tc>
        <w:tc>
          <w:tcPr>
            <w:tcW w:w="1170" w:type="dxa"/>
            <w:tcBorders>
              <w:top w:val="nil"/>
              <w:left w:val="nil"/>
              <w:bottom w:val="nil"/>
              <w:right w:val="nil"/>
            </w:tcBorders>
          </w:tcPr>
          <w:p w14:paraId="12214D75" w14:textId="13176F8B" w:rsidR="004D1AE0" w:rsidRPr="00B066F9" w:rsidRDefault="004D1AE0" w:rsidP="00E734D8">
            <w:pPr>
              <w:tabs>
                <w:tab w:val="decimal" w:pos="840"/>
              </w:tabs>
              <w:spacing w:line="360" w:lineRule="exact"/>
              <w:jc w:val="center"/>
              <w:rPr>
                <w:sz w:val="28"/>
                <w:szCs w:val="28"/>
              </w:rPr>
            </w:pPr>
            <w:r w:rsidRPr="001C579A">
              <w:rPr>
                <w:sz w:val="28"/>
                <w:szCs w:val="28"/>
              </w:rPr>
              <w:t>-</w:t>
            </w:r>
          </w:p>
        </w:tc>
        <w:tc>
          <w:tcPr>
            <w:tcW w:w="1440" w:type="dxa"/>
            <w:tcBorders>
              <w:top w:val="nil"/>
              <w:left w:val="nil"/>
              <w:bottom w:val="nil"/>
              <w:right w:val="nil"/>
            </w:tcBorders>
          </w:tcPr>
          <w:p w14:paraId="22A534C2" w14:textId="051EEF6E" w:rsidR="004D1AE0" w:rsidRPr="00B066F9" w:rsidRDefault="004D1AE0" w:rsidP="00E734D8">
            <w:pPr>
              <w:tabs>
                <w:tab w:val="decimal" w:pos="1020"/>
              </w:tabs>
              <w:spacing w:line="360" w:lineRule="exact"/>
              <w:jc w:val="center"/>
              <w:rPr>
                <w:sz w:val="28"/>
                <w:szCs w:val="28"/>
              </w:rPr>
            </w:pPr>
            <w:r w:rsidRPr="001C579A">
              <w:rPr>
                <w:sz w:val="28"/>
                <w:szCs w:val="28"/>
              </w:rPr>
              <w:t>-</w:t>
            </w:r>
          </w:p>
        </w:tc>
        <w:tc>
          <w:tcPr>
            <w:tcW w:w="1226" w:type="dxa"/>
            <w:tcBorders>
              <w:top w:val="nil"/>
              <w:left w:val="nil"/>
              <w:bottom w:val="nil"/>
              <w:right w:val="nil"/>
            </w:tcBorders>
          </w:tcPr>
          <w:p w14:paraId="36E5B33F" w14:textId="0ED410D4" w:rsidR="004D1AE0" w:rsidRPr="00B066F9" w:rsidRDefault="004D1AE0" w:rsidP="004D1AE0">
            <w:pPr>
              <w:tabs>
                <w:tab w:val="decimal" w:pos="840"/>
              </w:tabs>
              <w:spacing w:line="360" w:lineRule="exact"/>
              <w:jc w:val="center"/>
              <w:rPr>
                <w:sz w:val="28"/>
                <w:szCs w:val="28"/>
              </w:rPr>
            </w:pPr>
            <w:r w:rsidRPr="001C579A">
              <w:rPr>
                <w:sz w:val="28"/>
                <w:szCs w:val="28"/>
              </w:rPr>
              <w:t>-</w:t>
            </w:r>
          </w:p>
        </w:tc>
        <w:tc>
          <w:tcPr>
            <w:tcW w:w="1227" w:type="dxa"/>
            <w:tcBorders>
              <w:top w:val="nil"/>
              <w:left w:val="nil"/>
              <w:bottom w:val="nil"/>
              <w:right w:val="nil"/>
            </w:tcBorders>
          </w:tcPr>
          <w:p w14:paraId="251A3747" w14:textId="78963B87" w:rsidR="004D1AE0" w:rsidRPr="001C745B" w:rsidRDefault="004D1AE0" w:rsidP="004D1AE0">
            <w:pPr>
              <w:tabs>
                <w:tab w:val="decimal" w:pos="1057"/>
              </w:tabs>
              <w:spacing w:line="360" w:lineRule="exact"/>
              <w:jc w:val="center"/>
              <w:rPr>
                <w:sz w:val="28"/>
                <w:szCs w:val="28"/>
              </w:rPr>
            </w:pPr>
            <w:r w:rsidRPr="001C579A">
              <w:rPr>
                <w:sz w:val="28"/>
                <w:szCs w:val="28"/>
              </w:rPr>
              <w:fldChar w:fldCharType="begin"/>
            </w:r>
            <w:r w:rsidRPr="001C579A">
              <w:rPr>
                <w:sz w:val="28"/>
                <w:szCs w:val="28"/>
              </w:rPr>
              <w:instrText xml:space="preserve"> =SUM(LEFT) </w:instrText>
            </w:r>
            <w:r w:rsidRPr="001C579A">
              <w:rPr>
                <w:sz w:val="28"/>
                <w:szCs w:val="28"/>
              </w:rPr>
              <w:fldChar w:fldCharType="separate"/>
            </w:r>
            <w:r w:rsidRPr="001C579A">
              <w:rPr>
                <w:sz w:val="28"/>
                <w:szCs w:val="28"/>
              </w:rPr>
              <w:t>4,435,364</w:t>
            </w:r>
            <w:r w:rsidRPr="001C579A">
              <w:rPr>
                <w:sz w:val="28"/>
                <w:szCs w:val="28"/>
              </w:rPr>
              <w:fldChar w:fldCharType="end"/>
            </w:r>
          </w:p>
        </w:tc>
      </w:tr>
      <w:tr w:rsidR="004D1AE0" w:rsidRPr="00705587" w14:paraId="76CBED8D" w14:textId="3BAAEA46" w:rsidTr="0017487F">
        <w:trPr>
          <w:trHeight w:val="60"/>
        </w:trPr>
        <w:tc>
          <w:tcPr>
            <w:tcW w:w="3324" w:type="dxa"/>
            <w:tcBorders>
              <w:top w:val="nil"/>
              <w:left w:val="nil"/>
              <w:bottom w:val="nil"/>
              <w:right w:val="nil"/>
            </w:tcBorders>
            <w:vAlign w:val="bottom"/>
          </w:tcPr>
          <w:p w14:paraId="124C4298" w14:textId="02FAA96E" w:rsidR="004D1AE0" w:rsidRDefault="004D1AE0" w:rsidP="004D1AE0">
            <w:pPr>
              <w:spacing w:line="360" w:lineRule="exact"/>
              <w:jc w:val="left"/>
              <w:rPr>
                <w:sz w:val="28"/>
                <w:szCs w:val="28"/>
              </w:rPr>
            </w:pPr>
            <w:r w:rsidRPr="003C19AE">
              <w:rPr>
                <w:sz w:val="28"/>
                <w:szCs w:val="28"/>
              </w:rPr>
              <w:t xml:space="preserve">Transfer to investment property </w:t>
            </w:r>
          </w:p>
        </w:tc>
        <w:tc>
          <w:tcPr>
            <w:tcW w:w="1266" w:type="dxa"/>
            <w:tcBorders>
              <w:top w:val="nil"/>
              <w:left w:val="nil"/>
              <w:bottom w:val="nil"/>
              <w:right w:val="nil"/>
            </w:tcBorders>
            <w:vAlign w:val="bottom"/>
          </w:tcPr>
          <w:p w14:paraId="72248791" w14:textId="0C32D2B7" w:rsidR="004D1AE0" w:rsidRDefault="004D1AE0" w:rsidP="0017487F">
            <w:pPr>
              <w:tabs>
                <w:tab w:val="decimal" w:pos="1035"/>
              </w:tabs>
              <w:spacing w:line="360" w:lineRule="exact"/>
              <w:jc w:val="center"/>
              <w:rPr>
                <w:sz w:val="28"/>
                <w:szCs w:val="28"/>
              </w:rPr>
            </w:pPr>
            <w:r w:rsidRPr="001C579A">
              <w:rPr>
                <w:sz w:val="28"/>
                <w:szCs w:val="28"/>
              </w:rPr>
              <w:t>1,349,786</w:t>
            </w:r>
          </w:p>
        </w:tc>
        <w:tc>
          <w:tcPr>
            <w:tcW w:w="1170" w:type="dxa"/>
            <w:tcBorders>
              <w:top w:val="nil"/>
              <w:left w:val="nil"/>
              <w:bottom w:val="nil"/>
              <w:right w:val="nil"/>
            </w:tcBorders>
            <w:vAlign w:val="bottom"/>
          </w:tcPr>
          <w:p w14:paraId="12A37C6A" w14:textId="33303A9C" w:rsidR="004D1AE0" w:rsidRPr="00B066F9" w:rsidRDefault="004D1AE0" w:rsidP="00870D86">
            <w:pPr>
              <w:tabs>
                <w:tab w:val="decimal" w:pos="840"/>
              </w:tabs>
              <w:spacing w:line="360" w:lineRule="exact"/>
              <w:jc w:val="center"/>
              <w:rPr>
                <w:sz w:val="28"/>
                <w:szCs w:val="28"/>
              </w:rPr>
            </w:pPr>
            <w:r w:rsidRPr="001C579A">
              <w:rPr>
                <w:sz w:val="28"/>
                <w:szCs w:val="28"/>
              </w:rPr>
              <w:t>-</w:t>
            </w:r>
          </w:p>
        </w:tc>
        <w:tc>
          <w:tcPr>
            <w:tcW w:w="1260" w:type="dxa"/>
            <w:tcBorders>
              <w:top w:val="nil"/>
              <w:left w:val="nil"/>
              <w:bottom w:val="nil"/>
              <w:right w:val="nil"/>
            </w:tcBorders>
            <w:vAlign w:val="bottom"/>
          </w:tcPr>
          <w:p w14:paraId="24E8B504" w14:textId="6808611B" w:rsidR="004D1AE0" w:rsidRPr="00B066F9" w:rsidRDefault="004D1AE0" w:rsidP="000C7076">
            <w:pPr>
              <w:tabs>
                <w:tab w:val="decimal" w:pos="1110"/>
              </w:tabs>
              <w:spacing w:line="360" w:lineRule="exact"/>
              <w:jc w:val="left"/>
              <w:rPr>
                <w:sz w:val="28"/>
                <w:szCs w:val="28"/>
              </w:rPr>
            </w:pPr>
            <w:r w:rsidRPr="001C579A">
              <w:rPr>
                <w:sz w:val="28"/>
                <w:szCs w:val="28"/>
              </w:rPr>
              <w:t>14,331,226</w:t>
            </w:r>
          </w:p>
        </w:tc>
        <w:tc>
          <w:tcPr>
            <w:tcW w:w="1170" w:type="dxa"/>
            <w:tcBorders>
              <w:top w:val="nil"/>
              <w:left w:val="nil"/>
              <w:bottom w:val="nil"/>
              <w:right w:val="nil"/>
            </w:tcBorders>
            <w:vAlign w:val="bottom"/>
          </w:tcPr>
          <w:p w14:paraId="0E753160" w14:textId="3423D62E" w:rsidR="004D1AE0" w:rsidRPr="00B066F9" w:rsidRDefault="004D1AE0" w:rsidP="00094A3A">
            <w:pPr>
              <w:tabs>
                <w:tab w:val="decimal" w:pos="840"/>
              </w:tabs>
              <w:spacing w:line="360" w:lineRule="exact"/>
              <w:jc w:val="center"/>
              <w:rPr>
                <w:sz w:val="28"/>
                <w:szCs w:val="28"/>
              </w:rPr>
            </w:pPr>
            <w:r w:rsidRPr="001C579A">
              <w:rPr>
                <w:sz w:val="28"/>
                <w:szCs w:val="28"/>
              </w:rPr>
              <w:t>-</w:t>
            </w:r>
          </w:p>
        </w:tc>
        <w:tc>
          <w:tcPr>
            <w:tcW w:w="1170" w:type="dxa"/>
            <w:tcBorders>
              <w:top w:val="nil"/>
              <w:left w:val="nil"/>
              <w:bottom w:val="nil"/>
              <w:right w:val="nil"/>
            </w:tcBorders>
            <w:vAlign w:val="bottom"/>
          </w:tcPr>
          <w:p w14:paraId="40F3D7F6" w14:textId="6A9DED31" w:rsidR="004D1AE0" w:rsidRPr="00B066F9" w:rsidRDefault="004D1AE0" w:rsidP="00094A3A">
            <w:pPr>
              <w:tabs>
                <w:tab w:val="decimal" w:pos="750"/>
              </w:tabs>
              <w:spacing w:line="360" w:lineRule="exact"/>
              <w:jc w:val="center"/>
              <w:rPr>
                <w:sz w:val="28"/>
                <w:szCs w:val="28"/>
              </w:rPr>
            </w:pPr>
            <w:r w:rsidRPr="001C579A">
              <w:rPr>
                <w:sz w:val="28"/>
                <w:szCs w:val="28"/>
              </w:rPr>
              <w:t>-</w:t>
            </w:r>
          </w:p>
        </w:tc>
        <w:tc>
          <w:tcPr>
            <w:tcW w:w="1170" w:type="dxa"/>
            <w:tcBorders>
              <w:top w:val="nil"/>
              <w:left w:val="nil"/>
              <w:bottom w:val="nil"/>
              <w:right w:val="nil"/>
            </w:tcBorders>
            <w:vAlign w:val="bottom"/>
          </w:tcPr>
          <w:p w14:paraId="65B0D906" w14:textId="1448A9C4" w:rsidR="004D1AE0" w:rsidRPr="00B066F9" w:rsidRDefault="004D1AE0" w:rsidP="004D1AE0">
            <w:pPr>
              <w:tabs>
                <w:tab w:val="decimal" w:pos="750"/>
              </w:tabs>
              <w:spacing w:line="360" w:lineRule="exact"/>
              <w:jc w:val="center"/>
              <w:rPr>
                <w:sz w:val="28"/>
                <w:szCs w:val="28"/>
              </w:rPr>
            </w:pPr>
            <w:r w:rsidRPr="001C579A">
              <w:rPr>
                <w:sz w:val="28"/>
                <w:szCs w:val="28"/>
              </w:rPr>
              <w:t>-</w:t>
            </w:r>
          </w:p>
        </w:tc>
        <w:tc>
          <w:tcPr>
            <w:tcW w:w="1170" w:type="dxa"/>
            <w:tcBorders>
              <w:top w:val="nil"/>
              <w:left w:val="nil"/>
              <w:bottom w:val="nil"/>
              <w:right w:val="nil"/>
            </w:tcBorders>
            <w:vAlign w:val="bottom"/>
          </w:tcPr>
          <w:p w14:paraId="4C82A128" w14:textId="63C73F08" w:rsidR="004D1AE0" w:rsidRPr="00B066F9" w:rsidRDefault="004D1AE0" w:rsidP="00E734D8">
            <w:pPr>
              <w:tabs>
                <w:tab w:val="decimal" w:pos="840"/>
              </w:tabs>
              <w:spacing w:line="360" w:lineRule="exact"/>
              <w:jc w:val="center"/>
              <w:rPr>
                <w:sz w:val="28"/>
                <w:szCs w:val="28"/>
              </w:rPr>
            </w:pPr>
            <w:r w:rsidRPr="001C579A">
              <w:rPr>
                <w:sz w:val="28"/>
                <w:szCs w:val="28"/>
              </w:rPr>
              <w:t>-</w:t>
            </w:r>
          </w:p>
        </w:tc>
        <w:tc>
          <w:tcPr>
            <w:tcW w:w="1440" w:type="dxa"/>
            <w:tcBorders>
              <w:top w:val="nil"/>
              <w:left w:val="nil"/>
              <w:bottom w:val="nil"/>
              <w:right w:val="nil"/>
            </w:tcBorders>
            <w:vAlign w:val="bottom"/>
          </w:tcPr>
          <w:p w14:paraId="60AA4116" w14:textId="7B0A157F" w:rsidR="004D1AE0" w:rsidRPr="00B066F9" w:rsidRDefault="004D1AE0" w:rsidP="00E734D8">
            <w:pPr>
              <w:tabs>
                <w:tab w:val="decimal" w:pos="1020"/>
              </w:tabs>
              <w:spacing w:line="360" w:lineRule="exact"/>
              <w:jc w:val="center"/>
              <w:rPr>
                <w:sz w:val="28"/>
                <w:szCs w:val="28"/>
              </w:rPr>
            </w:pPr>
            <w:r w:rsidRPr="001C579A">
              <w:rPr>
                <w:sz w:val="28"/>
                <w:szCs w:val="28"/>
              </w:rPr>
              <w:t>-</w:t>
            </w:r>
          </w:p>
        </w:tc>
        <w:tc>
          <w:tcPr>
            <w:tcW w:w="1226" w:type="dxa"/>
            <w:tcBorders>
              <w:top w:val="nil"/>
              <w:left w:val="nil"/>
              <w:bottom w:val="nil"/>
              <w:right w:val="nil"/>
            </w:tcBorders>
            <w:vAlign w:val="bottom"/>
          </w:tcPr>
          <w:p w14:paraId="7E8FCD8B" w14:textId="702FAB24" w:rsidR="004D1AE0" w:rsidRPr="00B066F9" w:rsidRDefault="004D1AE0" w:rsidP="004D1AE0">
            <w:pPr>
              <w:tabs>
                <w:tab w:val="decimal" w:pos="840"/>
              </w:tabs>
              <w:spacing w:line="360" w:lineRule="exact"/>
              <w:jc w:val="center"/>
              <w:rPr>
                <w:sz w:val="28"/>
                <w:szCs w:val="28"/>
              </w:rPr>
            </w:pPr>
            <w:r w:rsidRPr="001C579A">
              <w:rPr>
                <w:sz w:val="28"/>
                <w:szCs w:val="28"/>
              </w:rPr>
              <w:t>-</w:t>
            </w:r>
          </w:p>
        </w:tc>
        <w:tc>
          <w:tcPr>
            <w:tcW w:w="1227" w:type="dxa"/>
            <w:tcBorders>
              <w:top w:val="nil"/>
              <w:left w:val="nil"/>
              <w:bottom w:val="nil"/>
              <w:right w:val="nil"/>
            </w:tcBorders>
            <w:vAlign w:val="bottom"/>
          </w:tcPr>
          <w:p w14:paraId="26EA4DE2" w14:textId="04DE4D99" w:rsidR="004D1AE0" w:rsidRDefault="004D1AE0" w:rsidP="004D1AE0">
            <w:pPr>
              <w:tabs>
                <w:tab w:val="decimal" w:pos="1057"/>
              </w:tabs>
              <w:spacing w:line="360" w:lineRule="exact"/>
              <w:jc w:val="center"/>
              <w:rPr>
                <w:sz w:val="28"/>
                <w:szCs w:val="28"/>
              </w:rPr>
            </w:pPr>
            <w:r w:rsidRPr="004822EA">
              <w:rPr>
                <w:sz w:val="28"/>
                <w:szCs w:val="28"/>
              </w:rPr>
              <w:t>15,681,012</w:t>
            </w:r>
          </w:p>
        </w:tc>
      </w:tr>
      <w:tr w:rsidR="004D1AE0" w:rsidRPr="00705587" w14:paraId="3D1955E2" w14:textId="77777777" w:rsidTr="005833A7">
        <w:trPr>
          <w:trHeight w:val="288"/>
        </w:trPr>
        <w:tc>
          <w:tcPr>
            <w:tcW w:w="3324" w:type="dxa"/>
            <w:tcBorders>
              <w:top w:val="nil"/>
              <w:left w:val="nil"/>
              <w:bottom w:val="nil"/>
              <w:right w:val="nil"/>
            </w:tcBorders>
            <w:vAlign w:val="bottom"/>
          </w:tcPr>
          <w:p w14:paraId="2496C98F" w14:textId="0FCE3194" w:rsidR="004D1AE0" w:rsidRPr="003C19AE" w:rsidRDefault="004825B3" w:rsidP="004D1AE0">
            <w:pPr>
              <w:spacing w:line="360" w:lineRule="exact"/>
              <w:jc w:val="left"/>
              <w:rPr>
                <w:sz w:val="28"/>
                <w:szCs w:val="28"/>
              </w:rPr>
            </w:pPr>
            <w:r>
              <w:rPr>
                <w:rFonts w:asciiTheme="majorBidi" w:hAnsiTheme="majorBidi"/>
                <w:sz w:val="28"/>
                <w:szCs w:val="28"/>
              </w:rPr>
              <w:t>Transfer from inventory</w:t>
            </w:r>
          </w:p>
        </w:tc>
        <w:tc>
          <w:tcPr>
            <w:tcW w:w="1266" w:type="dxa"/>
            <w:tcBorders>
              <w:top w:val="nil"/>
              <w:left w:val="nil"/>
              <w:bottom w:val="nil"/>
              <w:right w:val="nil"/>
            </w:tcBorders>
          </w:tcPr>
          <w:p w14:paraId="47BF461F" w14:textId="51DA27A4" w:rsidR="004D1AE0" w:rsidRPr="001C579A" w:rsidRDefault="004D1AE0" w:rsidP="0017487F">
            <w:pPr>
              <w:tabs>
                <w:tab w:val="decimal" w:pos="840"/>
              </w:tabs>
              <w:spacing w:line="360" w:lineRule="exact"/>
              <w:jc w:val="center"/>
              <w:rPr>
                <w:sz w:val="28"/>
                <w:szCs w:val="28"/>
              </w:rPr>
            </w:pPr>
            <w:r w:rsidRPr="001C579A">
              <w:rPr>
                <w:sz w:val="28"/>
                <w:szCs w:val="28"/>
              </w:rPr>
              <w:t>-</w:t>
            </w:r>
          </w:p>
        </w:tc>
        <w:tc>
          <w:tcPr>
            <w:tcW w:w="1170" w:type="dxa"/>
            <w:tcBorders>
              <w:top w:val="nil"/>
              <w:left w:val="nil"/>
              <w:bottom w:val="nil"/>
              <w:right w:val="nil"/>
            </w:tcBorders>
            <w:vAlign w:val="bottom"/>
          </w:tcPr>
          <w:p w14:paraId="0FF1DE91" w14:textId="392F8D07" w:rsidR="004D1AE0" w:rsidRPr="001C579A" w:rsidRDefault="004D1AE0" w:rsidP="00870D86">
            <w:pPr>
              <w:tabs>
                <w:tab w:val="decimal" w:pos="840"/>
              </w:tabs>
              <w:spacing w:line="360" w:lineRule="exact"/>
              <w:jc w:val="center"/>
              <w:rPr>
                <w:sz w:val="28"/>
                <w:szCs w:val="28"/>
              </w:rPr>
            </w:pPr>
            <w:r w:rsidRPr="00E57CAD">
              <w:rPr>
                <w:sz w:val="28"/>
                <w:szCs w:val="28"/>
              </w:rPr>
              <w:t>-</w:t>
            </w:r>
          </w:p>
        </w:tc>
        <w:tc>
          <w:tcPr>
            <w:tcW w:w="1260" w:type="dxa"/>
            <w:tcBorders>
              <w:top w:val="nil"/>
              <w:left w:val="nil"/>
              <w:bottom w:val="nil"/>
              <w:right w:val="nil"/>
            </w:tcBorders>
            <w:vAlign w:val="bottom"/>
          </w:tcPr>
          <w:p w14:paraId="4CF42935" w14:textId="70422633" w:rsidR="004D1AE0" w:rsidRPr="001C579A" w:rsidRDefault="004D1AE0" w:rsidP="00870D86">
            <w:pPr>
              <w:tabs>
                <w:tab w:val="decimal" w:pos="930"/>
              </w:tabs>
              <w:spacing w:line="360" w:lineRule="exact"/>
              <w:jc w:val="center"/>
              <w:rPr>
                <w:sz w:val="28"/>
                <w:szCs w:val="28"/>
              </w:rPr>
            </w:pPr>
            <w:r w:rsidRPr="001C579A">
              <w:rPr>
                <w:sz w:val="28"/>
                <w:szCs w:val="28"/>
              </w:rPr>
              <w:t>-</w:t>
            </w:r>
          </w:p>
        </w:tc>
        <w:tc>
          <w:tcPr>
            <w:tcW w:w="1170" w:type="dxa"/>
            <w:tcBorders>
              <w:top w:val="nil"/>
              <w:left w:val="nil"/>
              <w:bottom w:val="nil"/>
              <w:right w:val="nil"/>
            </w:tcBorders>
            <w:vAlign w:val="bottom"/>
          </w:tcPr>
          <w:p w14:paraId="4DDDA980" w14:textId="34C05881" w:rsidR="004D1AE0" w:rsidRPr="001C579A" w:rsidRDefault="004D1AE0" w:rsidP="00094A3A">
            <w:pPr>
              <w:tabs>
                <w:tab w:val="decimal" w:pos="840"/>
              </w:tabs>
              <w:spacing w:line="360" w:lineRule="exact"/>
              <w:jc w:val="center"/>
              <w:rPr>
                <w:sz w:val="28"/>
                <w:szCs w:val="28"/>
              </w:rPr>
            </w:pPr>
            <w:r w:rsidRPr="001C579A">
              <w:rPr>
                <w:sz w:val="28"/>
                <w:szCs w:val="28"/>
              </w:rPr>
              <w:t>-</w:t>
            </w:r>
          </w:p>
        </w:tc>
        <w:tc>
          <w:tcPr>
            <w:tcW w:w="1170" w:type="dxa"/>
            <w:tcBorders>
              <w:top w:val="nil"/>
              <w:left w:val="nil"/>
              <w:bottom w:val="nil"/>
              <w:right w:val="nil"/>
            </w:tcBorders>
            <w:vAlign w:val="bottom"/>
          </w:tcPr>
          <w:p w14:paraId="4BBC65C5" w14:textId="52102EF2" w:rsidR="004D1AE0" w:rsidRPr="001C579A" w:rsidRDefault="004D1AE0" w:rsidP="004D1AE0">
            <w:pPr>
              <w:tabs>
                <w:tab w:val="decimal" w:pos="933"/>
              </w:tabs>
              <w:spacing w:line="360" w:lineRule="exact"/>
              <w:jc w:val="center"/>
              <w:rPr>
                <w:sz w:val="28"/>
                <w:szCs w:val="28"/>
              </w:rPr>
            </w:pPr>
            <w:r w:rsidRPr="00AD074B">
              <w:rPr>
                <w:sz w:val="28"/>
                <w:szCs w:val="28"/>
              </w:rPr>
              <w:t>3,915,906</w:t>
            </w:r>
          </w:p>
        </w:tc>
        <w:tc>
          <w:tcPr>
            <w:tcW w:w="1170" w:type="dxa"/>
            <w:tcBorders>
              <w:top w:val="nil"/>
              <w:left w:val="nil"/>
              <w:bottom w:val="nil"/>
              <w:right w:val="nil"/>
            </w:tcBorders>
            <w:vAlign w:val="bottom"/>
          </w:tcPr>
          <w:p w14:paraId="15992158" w14:textId="51E5CAD6" w:rsidR="004D1AE0" w:rsidRPr="001C579A" w:rsidRDefault="004D1AE0" w:rsidP="004D1AE0">
            <w:pPr>
              <w:tabs>
                <w:tab w:val="decimal" w:pos="750"/>
              </w:tabs>
              <w:spacing w:line="360" w:lineRule="exact"/>
              <w:jc w:val="center"/>
              <w:rPr>
                <w:sz w:val="28"/>
                <w:szCs w:val="28"/>
              </w:rPr>
            </w:pPr>
            <w:r w:rsidRPr="00E57CAD">
              <w:rPr>
                <w:sz w:val="28"/>
                <w:szCs w:val="28"/>
              </w:rPr>
              <w:t>-</w:t>
            </w:r>
          </w:p>
        </w:tc>
        <w:tc>
          <w:tcPr>
            <w:tcW w:w="1170" w:type="dxa"/>
            <w:tcBorders>
              <w:top w:val="nil"/>
              <w:left w:val="nil"/>
              <w:bottom w:val="nil"/>
              <w:right w:val="nil"/>
            </w:tcBorders>
            <w:vAlign w:val="bottom"/>
          </w:tcPr>
          <w:p w14:paraId="2EA0DA3A" w14:textId="77A3542C" w:rsidR="004D1AE0" w:rsidRPr="001C579A" w:rsidRDefault="004D1AE0" w:rsidP="00E734D8">
            <w:pPr>
              <w:tabs>
                <w:tab w:val="decimal" w:pos="840"/>
              </w:tabs>
              <w:spacing w:line="360" w:lineRule="exact"/>
              <w:jc w:val="center"/>
              <w:rPr>
                <w:sz w:val="28"/>
                <w:szCs w:val="28"/>
              </w:rPr>
            </w:pPr>
            <w:r w:rsidRPr="00E57CAD">
              <w:rPr>
                <w:sz w:val="28"/>
                <w:szCs w:val="28"/>
              </w:rPr>
              <w:t>-</w:t>
            </w:r>
          </w:p>
        </w:tc>
        <w:tc>
          <w:tcPr>
            <w:tcW w:w="1440" w:type="dxa"/>
            <w:tcBorders>
              <w:top w:val="nil"/>
              <w:left w:val="nil"/>
              <w:bottom w:val="nil"/>
              <w:right w:val="nil"/>
            </w:tcBorders>
            <w:vAlign w:val="bottom"/>
          </w:tcPr>
          <w:p w14:paraId="6BE0B1D1" w14:textId="4FE1136B" w:rsidR="004D1AE0" w:rsidRPr="001C579A" w:rsidRDefault="004D1AE0" w:rsidP="00E734D8">
            <w:pPr>
              <w:tabs>
                <w:tab w:val="decimal" w:pos="1290"/>
              </w:tabs>
              <w:spacing w:line="360" w:lineRule="exact"/>
              <w:jc w:val="center"/>
              <w:rPr>
                <w:sz w:val="28"/>
                <w:szCs w:val="28"/>
              </w:rPr>
            </w:pPr>
            <w:r w:rsidRPr="004822EA">
              <w:rPr>
                <w:sz w:val="28"/>
                <w:szCs w:val="28"/>
              </w:rPr>
              <w:t>26,437</w:t>
            </w:r>
          </w:p>
        </w:tc>
        <w:tc>
          <w:tcPr>
            <w:tcW w:w="1226" w:type="dxa"/>
            <w:tcBorders>
              <w:top w:val="nil"/>
              <w:left w:val="nil"/>
              <w:bottom w:val="nil"/>
              <w:right w:val="nil"/>
            </w:tcBorders>
            <w:vAlign w:val="bottom"/>
          </w:tcPr>
          <w:p w14:paraId="26129B75" w14:textId="08B2DE65" w:rsidR="004D1AE0" w:rsidRPr="001C579A" w:rsidRDefault="004D1AE0" w:rsidP="00E734D8">
            <w:pPr>
              <w:tabs>
                <w:tab w:val="decimal" w:pos="1057"/>
              </w:tabs>
              <w:spacing w:line="360" w:lineRule="exact"/>
              <w:jc w:val="center"/>
              <w:rPr>
                <w:sz w:val="28"/>
                <w:szCs w:val="28"/>
              </w:rPr>
            </w:pPr>
            <w:r w:rsidRPr="004822EA">
              <w:rPr>
                <w:sz w:val="28"/>
                <w:szCs w:val="28"/>
              </w:rPr>
              <w:t>16,265,780</w:t>
            </w:r>
          </w:p>
        </w:tc>
        <w:tc>
          <w:tcPr>
            <w:tcW w:w="1227" w:type="dxa"/>
            <w:tcBorders>
              <w:top w:val="nil"/>
              <w:left w:val="nil"/>
              <w:bottom w:val="nil"/>
              <w:right w:val="nil"/>
            </w:tcBorders>
            <w:vAlign w:val="bottom"/>
          </w:tcPr>
          <w:p w14:paraId="32E2AD26" w14:textId="510A7918" w:rsidR="004D1AE0" w:rsidRPr="001C579A" w:rsidRDefault="004D1AE0" w:rsidP="004D1AE0">
            <w:pPr>
              <w:tabs>
                <w:tab w:val="decimal" w:pos="1057"/>
              </w:tabs>
              <w:spacing w:line="360" w:lineRule="exact"/>
              <w:jc w:val="center"/>
              <w:rPr>
                <w:sz w:val="28"/>
                <w:szCs w:val="28"/>
              </w:rPr>
            </w:pPr>
            <w:r w:rsidRPr="004822EA">
              <w:rPr>
                <w:sz w:val="28"/>
                <w:szCs w:val="28"/>
              </w:rPr>
              <w:t>20,208,123</w:t>
            </w:r>
          </w:p>
        </w:tc>
      </w:tr>
      <w:tr w:rsidR="004D1AE0" w:rsidRPr="00705587" w14:paraId="0946ACCF" w14:textId="77777777" w:rsidTr="005833A7">
        <w:trPr>
          <w:trHeight w:val="288"/>
        </w:trPr>
        <w:tc>
          <w:tcPr>
            <w:tcW w:w="3324" w:type="dxa"/>
            <w:tcBorders>
              <w:top w:val="nil"/>
              <w:left w:val="nil"/>
              <w:bottom w:val="nil"/>
              <w:right w:val="nil"/>
            </w:tcBorders>
            <w:vAlign w:val="bottom"/>
          </w:tcPr>
          <w:p w14:paraId="688A9711" w14:textId="7EF32AF2" w:rsidR="004D1AE0" w:rsidRPr="00762AC2" w:rsidRDefault="004825B3" w:rsidP="004D1AE0">
            <w:pPr>
              <w:spacing w:line="360" w:lineRule="exact"/>
              <w:jc w:val="left"/>
              <w:rPr>
                <w:rFonts w:asciiTheme="majorBidi" w:hAnsiTheme="majorBidi"/>
                <w:sz w:val="28"/>
                <w:szCs w:val="28"/>
                <w:cs/>
              </w:rPr>
            </w:pPr>
            <w:r>
              <w:rPr>
                <w:spacing w:val="-6"/>
                <w:sz w:val="28"/>
                <w:szCs w:val="28"/>
              </w:rPr>
              <w:t>Borrowing cost</w:t>
            </w:r>
          </w:p>
        </w:tc>
        <w:tc>
          <w:tcPr>
            <w:tcW w:w="1266" w:type="dxa"/>
            <w:tcBorders>
              <w:top w:val="nil"/>
              <w:left w:val="nil"/>
              <w:bottom w:val="nil"/>
              <w:right w:val="nil"/>
            </w:tcBorders>
          </w:tcPr>
          <w:p w14:paraId="27D25FE3" w14:textId="270FAF9B" w:rsidR="004D1AE0" w:rsidRPr="001C579A" w:rsidRDefault="004D1AE0" w:rsidP="0017487F">
            <w:pPr>
              <w:tabs>
                <w:tab w:val="decimal" w:pos="840"/>
              </w:tabs>
              <w:spacing w:line="360" w:lineRule="exact"/>
              <w:jc w:val="center"/>
              <w:rPr>
                <w:sz w:val="28"/>
                <w:szCs w:val="28"/>
              </w:rPr>
            </w:pPr>
            <w:r w:rsidRPr="001C579A">
              <w:rPr>
                <w:sz w:val="28"/>
                <w:szCs w:val="28"/>
              </w:rPr>
              <w:t>-</w:t>
            </w:r>
          </w:p>
        </w:tc>
        <w:tc>
          <w:tcPr>
            <w:tcW w:w="1170" w:type="dxa"/>
            <w:tcBorders>
              <w:top w:val="nil"/>
              <w:left w:val="nil"/>
              <w:bottom w:val="nil"/>
              <w:right w:val="nil"/>
            </w:tcBorders>
            <w:vAlign w:val="bottom"/>
          </w:tcPr>
          <w:p w14:paraId="4CB552D8" w14:textId="1FD08C10" w:rsidR="004D1AE0" w:rsidRPr="00E57CAD" w:rsidRDefault="004D1AE0" w:rsidP="00870D86">
            <w:pPr>
              <w:tabs>
                <w:tab w:val="decimal" w:pos="840"/>
              </w:tabs>
              <w:spacing w:line="360" w:lineRule="exact"/>
              <w:jc w:val="center"/>
              <w:rPr>
                <w:sz w:val="28"/>
                <w:szCs w:val="28"/>
              </w:rPr>
            </w:pPr>
            <w:r w:rsidRPr="001C579A">
              <w:rPr>
                <w:sz w:val="28"/>
                <w:szCs w:val="28"/>
              </w:rPr>
              <w:t>-</w:t>
            </w:r>
          </w:p>
        </w:tc>
        <w:tc>
          <w:tcPr>
            <w:tcW w:w="1260" w:type="dxa"/>
            <w:tcBorders>
              <w:top w:val="nil"/>
              <w:left w:val="nil"/>
              <w:bottom w:val="nil"/>
              <w:right w:val="nil"/>
            </w:tcBorders>
            <w:vAlign w:val="bottom"/>
          </w:tcPr>
          <w:p w14:paraId="6337F7F7" w14:textId="1E9A0D3B" w:rsidR="004D1AE0" w:rsidRPr="001C579A" w:rsidRDefault="004D1AE0" w:rsidP="00870D86">
            <w:pPr>
              <w:tabs>
                <w:tab w:val="decimal" w:pos="930"/>
              </w:tabs>
              <w:spacing w:line="360" w:lineRule="exact"/>
              <w:jc w:val="center"/>
              <w:rPr>
                <w:sz w:val="28"/>
                <w:szCs w:val="28"/>
              </w:rPr>
            </w:pPr>
            <w:r w:rsidRPr="001C579A">
              <w:rPr>
                <w:sz w:val="28"/>
                <w:szCs w:val="28"/>
              </w:rPr>
              <w:t>-</w:t>
            </w:r>
          </w:p>
        </w:tc>
        <w:tc>
          <w:tcPr>
            <w:tcW w:w="1170" w:type="dxa"/>
            <w:tcBorders>
              <w:top w:val="nil"/>
              <w:left w:val="nil"/>
              <w:bottom w:val="nil"/>
              <w:right w:val="nil"/>
            </w:tcBorders>
            <w:vAlign w:val="bottom"/>
          </w:tcPr>
          <w:p w14:paraId="7530B437" w14:textId="16FA503D" w:rsidR="004D1AE0" w:rsidRPr="001C579A" w:rsidRDefault="004D1AE0" w:rsidP="00094A3A">
            <w:pPr>
              <w:tabs>
                <w:tab w:val="decimal" w:pos="840"/>
              </w:tabs>
              <w:spacing w:line="360" w:lineRule="exact"/>
              <w:jc w:val="center"/>
              <w:rPr>
                <w:sz w:val="28"/>
                <w:szCs w:val="28"/>
              </w:rPr>
            </w:pPr>
            <w:r w:rsidRPr="001C579A">
              <w:rPr>
                <w:sz w:val="28"/>
                <w:szCs w:val="28"/>
              </w:rPr>
              <w:t>-</w:t>
            </w:r>
          </w:p>
        </w:tc>
        <w:tc>
          <w:tcPr>
            <w:tcW w:w="1170" w:type="dxa"/>
            <w:tcBorders>
              <w:top w:val="nil"/>
              <w:left w:val="nil"/>
              <w:bottom w:val="nil"/>
              <w:right w:val="nil"/>
            </w:tcBorders>
            <w:vAlign w:val="bottom"/>
          </w:tcPr>
          <w:p w14:paraId="687E9AFD" w14:textId="1BE4EE0B" w:rsidR="004D1AE0" w:rsidRPr="00AD074B" w:rsidRDefault="004D1AE0" w:rsidP="00094A3A">
            <w:pPr>
              <w:tabs>
                <w:tab w:val="decimal" w:pos="750"/>
              </w:tabs>
              <w:spacing w:line="360" w:lineRule="exact"/>
              <w:jc w:val="center"/>
              <w:rPr>
                <w:sz w:val="28"/>
                <w:szCs w:val="28"/>
              </w:rPr>
            </w:pPr>
            <w:r w:rsidRPr="00E57CAD">
              <w:rPr>
                <w:sz w:val="28"/>
                <w:szCs w:val="28"/>
              </w:rPr>
              <w:t>-</w:t>
            </w:r>
          </w:p>
        </w:tc>
        <w:tc>
          <w:tcPr>
            <w:tcW w:w="1170" w:type="dxa"/>
            <w:tcBorders>
              <w:top w:val="nil"/>
              <w:left w:val="nil"/>
              <w:bottom w:val="nil"/>
              <w:right w:val="nil"/>
            </w:tcBorders>
            <w:vAlign w:val="bottom"/>
          </w:tcPr>
          <w:p w14:paraId="5C0CC33C" w14:textId="388CEED5" w:rsidR="004D1AE0" w:rsidRPr="00E57CAD" w:rsidRDefault="004D1AE0" w:rsidP="004D1AE0">
            <w:pPr>
              <w:tabs>
                <w:tab w:val="decimal" w:pos="750"/>
              </w:tabs>
              <w:spacing w:line="360" w:lineRule="exact"/>
              <w:jc w:val="center"/>
              <w:rPr>
                <w:sz w:val="28"/>
                <w:szCs w:val="28"/>
              </w:rPr>
            </w:pPr>
            <w:r w:rsidRPr="001C579A">
              <w:rPr>
                <w:sz w:val="28"/>
                <w:szCs w:val="28"/>
              </w:rPr>
              <w:t>-</w:t>
            </w:r>
          </w:p>
        </w:tc>
        <w:tc>
          <w:tcPr>
            <w:tcW w:w="1170" w:type="dxa"/>
            <w:tcBorders>
              <w:top w:val="nil"/>
              <w:left w:val="nil"/>
              <w:bottom w:val="nil"/>
              <w:right w:val="nil"/>
            </w:tcBorders>
            <w:vAlign w:val="bottom"/>
          </w:tcPr>
          <w:p w14:paraId="70AAC124" w14:textId="11B32082" w:rsidR="004D1AE0" w:rsidRPr="00E57CAD" w:rsidRDefault="004D1AE0" w:rsidP="00E734D8">
            <w:pPr>
              <w:tabs>
                <w:tab w:val="decimal" w:pos="840"/>
              </w:tabs>
              <w:spacing w:line="360" w:lineRule="exact"/>
              <w:jc w:val="center"/>
              <w:rPr>
                <w:sz w:val="28"/>
                <w:szCs w:val="28"/>
              </w:rPr>
            </w:pPr>
            <w:r w:rsidRPr="001C579A">
              <w:rPr>
                <w:sz w:val="28"/>
                <w:szCs w:val="28"/>
              </w:rPr>
              <w:t>-</w:t>
            </w:r>
          </w:p>
        </w:tc>
        <w:tc>
          <w:tcPr>
            <w:tcW w:w="1440" w:type="dxa"/>
            <w:tcBorders>
              <w:top w:val="nil"/>
              <w:left w:val="nil"/>
              <w:bottom w:val="nil"/>
              <w:right w:val="nil"/>
            </w:tcBorders>
            <w:vAlign w:val="bottom"/>
          </w:tcPr>
          <w:p w14:paraId="61C074F1" w14:textId="1FF2E329" w:rsidR="004D1AE0" w:rsidRPr="004822EA" w:rsidRDefault="004D1AE0" w:rsidP="004D1AE0">
            <w:pPr>
              <w:tabs>
                <w:tab w:val="decimal" w:pos="1020"/>
              </w:tabs>
              <w:spacing w:line="360" w:lineRule="exact"/>
              <w:jc w:val="center"/>
              <w:rPr>
                <w:sz w:val="28"/>
                <w:szCs w:val="28"/>
              </w:rPr>
            </w:pPr>
            <w:r w:rsidRPr="001C579A">
              <w:rPr>
                <w:sz w:val="28"/>
                <w:szCs w:val="28"/>
              </w:rPr>
              <w:t>-</w:t>
            </w:r>
          </w:p>
        </w:tc>
        <w:tc>
          <w:tcPr>
            <w:tcW w:w="1226" w:type="dxa"/>
            <w:tcBorders>
              <w:top w:val="nil"/>
              <w:left w:val="nil"/>
              <w:bottom w:val="nil"/>
              <w:right w:val="nil"/>
            </w:tcBorders>
          </w:tcPr>
          <w:p w14:paraId="2F532CED" w14:textId="44015DC2" w:rsidR="004D1AE0" w:rsidRPr="004822EA" w:rsidRDefault="004D1AE0" w:rsidP="00E734D8">
            <w:pPr>
              <w:tabs>
                <w:tab w:val="decimal" w:pos="1057"/>
              </w:tabs>
              <w:spacing w:line="360" w:lineRule="exact"/>
              <w:jc w:val="center"/>
              <w:rPr>
                <w:sz w:val="28"/>
                <w:szCs w:val="28"/>
              </w:rPr>
            </w:pPr>
            <w:r w:rsidRPr="004822EA">
              <w:rPr>
                <w:sz w:val="28"/>
                <w:szCs w:val="28"/>
              </w:rPr>
              <w:t>2,954,501</w:t>
            </w:r>
          </w:p>
        </w:tc>
        <w:tc>
          <w:tcPr>
            <w:tcW w:w="1227" w:type="dxa"/>
            <w:tcBorders>
              <w:top w:val="nil"/>
              <w:left w:val="nil"/>
              <w:bottom w:val="nil"/>
              <w:right w:val="nil"/>
            </w:tcBorders>
          </w:tcPr>
          <w:p w14:paraId="24EF3EBD" w14:textId="0376A85B" w:rsidR="004D1AE0" w:rsidRPr="004822EA" w:rsidRDefault="004D1AE0" w:rsidP="004D1AE0">
            <w:pPr>
              <w:tabs>
                <w:tab w:val="decimal" w:pos="1057"/>
              </w:tabs>
              <w:spacing w:line="360" w:lineRule="exact"/>
              <w:jc w:val="center"/>
              <w:rPr>
                <w:sz w:val="28"/>
                <w:szCs w:val="28"/>
              </w:rPr>
            </w:pPr>
            <w:r w:rsidRPr="004822EA">
              <w:rPr>
                <w:sz w:val="28"/>
                <w:szCs w:val="28"/>
              </w:rPr>
              <w:t>2,954,501</w:t>
            </w:r>
          </w:p>
        </w:tc>
      </w:tr>
      <w:tr w:rsidR="004D1AE0" w:rsidRPr="00705587" w14:paraId="3D5729E0" w14:textId="05BA9166" w:rsidTr="00CC173D">
        <w:trPr>
          <w:trHeight w:val="288"/>
        </w:trPr>
        <w:tc>
          <w:tcPr>
            <w:tcW w:w="3324" w:type="dxa"/>
            <w:tcBorders>
              <w:top w:val="nil"/>
              <w:left w:val="nil"/>
              <w:bottom w:val="nil"/>
              <w:right w:val="nil"/>
            </w:tcBorders>
            <w:vAlign w:val="bottom"/>
          </w:tcPr>
          <w:p w14:paraId="08651EB5" w14:textId="65428B4B" w:rsidR="004D1AE0" w:rsidRDefault="004D1AE0" w:rsidP="004D1AE0">
            <w:pPr>
              <w:spacing w:line="360" w:lineRule="exact"/>
              <w:jc w:val="left"/>
              <w:rPr>
                <w:sz w:val="28"/>
                <w:szCs w:val="28"/>
                <w:cs/>
              </w:rPr>
            </w:pPr>
            <w:r>
              <w:rPr>
                <w:sz w:val="28"/>
                <w:szCs w:val="28"/>
              </w:rPr>
              <w:t>Transferred in</w:t>
            </w:r>
            <w:r w:rsidRPr="006F2B0A">
              <w:rPr>
                <w:sz w:val="28"/>
                <w:szCs w:val="28"/>
              </w:rPr>
              <w:t>/</w:t>
            </w:r>
            <w:r>
              <w:rPr>
                <w:sz w:val="28"/>
                <w:szCs w:val="28"/>
              </w:rPr>
              <w:t>out during the year</w:t>
            </w:r>
          </w:p>
        </w:tc>
        <w:tc>
          <w:tcPr>
            <w:tcW w:w="1266" w:type="dxa"/>
            <w:tcBorders>
              <w:top w:val="nil"/>
              <w:left w:val="nil"/>
              <w:bottom w:val="nil"/>
              <w:right w:val="nil"/>
            </w:tcBorders>
          </w:tcPr>
          <w:p w14:paraId="6EC0EEE6" w14:textId="19E34C8D" w:rsidR="004D1AE0" w:rsidRDefault="004D1AE0" w:rsidP="0017487F">
            <w:pPr>
              <w:tabs>
                <w:tab w:val="decimal" w:pos="840"/>
              </w:tabs>
              <w:spacing w:line="360" w:lineRule="exact"/>
              <w:jc w:val="center"/>
              <w:rPr>
                <w:sz w:val="28"/>
                <w:szCs w:val="28"/>
              </w:rPr>
            </w:pPr>
            <w:r w:rsidRPr="001C579A">
              <w:rPr>
                <w:sz w:val="28"/>
                <w:szCs w:val="28"/>
              </w:rPr>
              <w:t>-</w:t>
            </w:r>
          </w:p>
        </w:tc>
        <w:tc>
          <w:tcPr>
            <w:tcW w:w="1170" w:type="dxa"/>
            <w:tcBorders>
              <w:top w:val="nil"/>
              <w:left w:val="nil"/>
              <w:bottom w:val="nil"/>
              <w:right w:val="nil"/>
            </w:tcBorders>
          </w:tcPr>
          <w:p w14:paraId="2A57A932" w14:textId="551FD64F" w:rsidR="004D1AE0" w:rsidRPr="00B066F9" w:rsidRDefault="004D1AE0" w:rsidP="00870D86">
            <w:pPr>
              <w:tabs>
                <w:tab w:val="decimal" w:pos="840"/>
              </w:tabs>
              <w:spacing w:line="360" w:lineRule="exact"/>
              <w:jc w:val="center"/>
              <w:rPr>
                <w:sz w:val="28"/>
                <w:szCs w:val="28"/>
              </w:rPr>
            </w:pPr>
            <w:r w:rsidRPr="001C579A">
              <w:rPr>
                <w:sz w:val="28"/>
                <w:szCs w:val="28"/>
              </w:rPr>
              <w:t>-</w:t>
            </w:r>
          </w:p>
        </w:tc>
        <w:tc>
          <w:tcPr>
            <w:tcW w:w="1260" w:type="dxa"/>
            <w:tcBorders>
              <w:top w:val="nil"/>
              <w:left w:val="nil"/>
              <w:bottom w:val="nil"/>
              <w:right w:val="nil"/>
            </w:tcBorders>
          </w:tcPr>
          <w:p w14:paraId="0002B9C9" w14:textId="1CBDE6C0" w:rsidR="004D1AE0" w:rsidRPr="00B066F9" w:rsidRDefault="004D1AE0" w:rsidP="00870D86">
            <w:pPr>
              <w:tabs>
                <w:tab w:val="decimal" w:pos="1110"/>
              </w:tabs>
              <w:spacing w:line="360" w:lineRule="exact"/>
              <w:jc w:val="left"/>
              <w:rPr>
                <w:sz w:val="28"/>
                <w:szCs w:val="28"/>
              </w:rPr>
            </w:pPr>
            <w:r w:rsidRPr="001C579A">
              <w:rPr>
                <w:sz w:val="28"/>
                <w:szCs w:val="28"/>
              </w:rPr>
              <w:t>287,915,455</w:t>
            </w:r>
          </w:p>
        </w:tc>
        <w:tc>
          <w:tcPr>
            <w:tcW w:w="1170" w:type="dxa"/>
            <w:tcBorders>
              <w:top w:val="nil"/>
              <w:left w:val="nil"/>
              <w:bottom w:val="nil"/>
              <w:right w:val="nil"/>
            </w:tcBorders>
          </w:tcPr>
          <w:p w14:paraId="039E069A" w14:textId="7F5D29BB" w:rsidR="004D1AE0" w:rsidRPr="00B066F9" w:rsidRDefault="004D1AE0" w:rsidP="00697AC4">
            <w:pPr>
              <w:tabs>
                <w:tab w:val="decimal" w:pos="1020"/>
              </w:tabs>
              <w:spacing w:line="360" w:lineRule="exact"/>
              <w:jc w:val="center"/>
              <w:rPr>
                <w:sz w:val="28"/>
                <w:szCs w:val="28"/>
              </w:rPr>
            </w:pPr>
            <w:r w:rsidRPr="001C579A">
              <w:rPr>
                <w:sz w:val="28"/>
                <w:szCs w:val="28"/>
              </w:rPr>
              <w:t>20,950,919</w:t>
            </w:r>
          </w:p>
        </w:tc>
        <w:tc>
          <w:tcPr>
            <w:tcW w:w="1170" w:type="dxa"/>
            <w:tcBorders>
              <w:top w:val="nil"/>
              <w:left w:val="nil"/>
              <w:bottom w:val="nil"/>
              <w:right w:val="nil"/>
            </w:tcBorders>
          </w:tcPr>
          <w:p w14:paraId="606FE65C" w14:textId="6C506604" w:rsidR="004D1AE0" w:rsidRPr="00B066F9" w:rsidRDefault="004D1AE0" w:rsidP="004D1AE0">
            <w:pPr>
              <w:tabs>
                <w:tab w:val="decimal" w:pos="930"/>
              </w:tabs>
              <w:spacing w:line="360" w:lineRule="exact"/>
              <w:jc w:val="center"/>
              <w:rPr>
                <w:sz w:val="28"/>
                <w:szCs w:val="28"/>
              </w:rPr>
            </w:pPr>
            <w:r w:rsidRPr="00E57CAD">
              <w:rPr>
                <w:sz w:val="28"/>
                <w:szCs w:val="28"/>
              </w:rPr>
              <w:t>22,063,909</w:t>
            </w:r>
          </w:p>
        </w:tc>
        <w:tc>
          <w:tcPr>
            <w:tcW w:w="1170" w:type="dxa"/>
            <w:tcBorders>
              <w:top w:val="nil"/>
              <w:left w:val="nil"/>
              <w:bottom w:val="nil"/>
              <w:right w:val="nil"/>
            </w:tcBorders>
          </w:tcPr>
          <w:p w14:paraId="3FE549BC" w14:textId="730157F2" w:rsidR="004D1AE0" w:rsidRPr="00B066F9" w:rsidRDefault="004D1AE0" w:rsidP="004D1AE0">
            <w:pPr>
              <w:tabs>
                <w:tab w:val="decimal" w:pos="930"/>
              </w:tabs>
              <w:spacing w:line="360" w:lineRule="exact"/>
              <w:jc w:val="center"/>
              <w:rPr>
                <w:sz w:val="28"/>
                <w:szCs w:val="28"/>
              </w:rPr>
            </w:pPr>
            <w:r w:rsidRPr="00762AC2">
              <w:rPr>
                <w:sz w:val="28"/>
                <w:szCs w:val="28"/>
              </w:rPr>
              <w:t>14,124,944</w:t>
            </w:r>
          </w:p>
        </w:tc>
        <w:tc>
          <w:tcPr>
            <w:tcW w:w="1170" w:type="dxa"/>
            <w:tcBorders>
              <w:top w:val="nil"/>
              <w:left w:val="nil"/>
              <w:bottom w:val="nil"/>
              <w:right w:val="nil"/>
            </w:tcBorders>
          </w:tcPr>
          <w:p w14:paraId="5A4A8AC3" w14:textId="7EB06FB5" w:rsidR="004D1AE0" w:rsidRPr="00B066F9" w:rsidRDefault="004D1AE0" w:rsidP="00E734D8">
            <w:pPr>
              <w:tabs>
                <w:tab w:val="decimal" w:pos="840"/>
              </w:tabs>
              <w:spacing w:line="360" w:lineRule="exact"/>
              <w:jc w:val="center"/>
              <w:rPr>
                <w:sz w:val="28"/>
                <w:szCs w:val="28"/>
              </w:rPr>
            </w:pPr>
            <w:r w:rsidRPr="001C579A">
              <w:rPr>
                <w:sz w:val="28"/>
                <w:szCs w:val="28"/>
              </w:rPr>
              <w:t>-</w:t>
            </w:r>
          </w:p>
        </w:tc>
        <w:tc>
          <w:tcPr>
            <w:tcW w:w="1440" w:type="dxa"/>
            <w:tcBorders>
              <w:top w:val="nil"/>
              <w:left w:val="nil"/>
              <w:bottom w:val="nil"/>
              <w:right w:val="nil"/>
            </w:tcBorders>
          </w:tcPr>
          <w:p w14:paraId="19D190E7" w14:textId="78F89166" w:rsidR="004D1AE0" w:rsidRPr="00B066F9" w:rsidRDefault="004D1AE0" w:rsidP="004D1AE0">
            <w:pPr>
              <w:tabs>
                <w:tab w:val="decimal" w:pos="1203"/>
              </w:tabs>
              <w:spacing w:line="360" w:lineRule="exact"/>
              <w:jc w:val="center"/>
              <w:rPr>
                <w:sz w:val="28"/>
                <w:szCs w:val="28"/>
              </w:rPr>
            </w:pPr>
            <w:r w:rsidRPr="004822EA">
              <w:rPr>
                <w:sz w:val="28"/>
                <w:szCs w:val="28"/>
              </w:rPr>
              <w:t>(6,858,291)</w:t>
            </w:r>
          </w:p>
        </w:tc>
        <w:tc>
          <w:tcPr>
            <w:tcW w:w="1226" w:type="dxa"/>
            <w:tcBorders>
              <w:top w:val="nil"/>
              <w:left w:val="nil"/>
              <w:bottom w:val="nil"/>
              <w:right w:val="nil"/>
            </w:tcBorders>
          </w:tcPr>
          <w:p w14:paraId="17B0BA46" w14:textId="5564288C" w:rsidR="004D1AE0" w:rsidRPr="00B066F9" w:rsidRDefault="004D1AE0" w:rsidP="004D1AE0">
            <w:pPr>
              <w:tabs>
                <w:tab w:val="decimal" w:pos="1057"/>
              </w:tabs>
              <w:spacing w:line="360" w:lineRule="exact"/>
              <w:jc w:val="center"/>
              <w:rPr>
                <w:sz w:val="28"/>
                <w:szCs w:val="28"/>
              </w:rPr>
            </w:pPr>
            <w:r w:rsidRPr="004822EA">
              <w:rPr>
                <w:sz w:val="28"/>
                <w:szCs w:val="28"/>
              </w:rPr>
              <w:t>(338,196,936)</w:t>
            </w:r>
          </w:p>
        </w:tc>
        <w:tc>
          <w:tcPr>
            <w:tcW w:w="1227" w:type="dxa"/>
            <w:tcBorders>
              <w:top w:val="nil"/>
              <w:left w:val="nil"/>
              <w:bottom w:val="nil"/>
              <w:right w:val="nil"/>
            </w:tcBorders>
          </w:tcPr>
          <w:p w14:paraId="6168B5AB" w14:textId="5120902E" w:rsidR="004D1AE0" w:rsidRDefault="004D1AE0" w:rsidP="00094A3A">
            <w:pPr>
              <w:tabs>
                <w:tab w:val="decimal" w:pos="880"/>
              </w:tabs>
              <w:spacing w:line="360" w:lineRule="exact"/>
              <w:jc w:val="center"/>
              <w:rPr>
                <w:sz w:val="28"/>
                <w:szCs w:val="28"/>
              </w:rPr>
            </w:pPr>
            <w:r w:rsidRPr="001C579A">
              <w:rPr>
                <w:sz w:val="28"/>
                <w:szCs w:val="28"/>
              </w:rPr>
              <w:t>-</w:t>
            </w:r>
          </w:p>
        </w:tc>
      </w:tr>
      <w:tr w:rsidR="004D1AE0" w:rsidRPr="00705587" w14:paraId="37F79DCE" w14:textId="77777777" w:rsidTr="00CC173D">
        <w:trPr>
          <w:trHeight w:val="288"/>
        </w:trPr>
        <w:tc>
          <w:tcPr>
            <w:tcW w:w="3324" w:type="dxa"/>
            <w:tcBorders>
              <w:top w:val="nil"/>
              <w:left w:val="nil"/>
              <w:bottom w:val="nil"/>
              <w:right w:val="nil"/>
            </w:tcBorders>
            <w:vAlign w:val="bottom"/>
          </w:tcPr>
          <w:p w14:paraId="61810801" w14:textId="653F6C9B" w:rsidR="004D1AE0" w:rsidRPr="00982666" w:rsidRDefault="004D1AE0" w:rsidP="004D1AE0">
            <w:pPr>
              <w:spacing w:line="360" w:lineRule="exact"/>
              <w:jc w:val="left"/>
              <w:rPr>
                <w:sz w:val="28"/>
                <w:szCs w:val="28"/>
                <w:u w:val="single"/>
              </w:rPr>
            </w:pPr>
            <w:r w:rsidRPr="00982666">
              <w:rPr>
                <w:sz w:val="28"/>
                <w:szCs w:val="28"/>
                <w:u w:val="single"/>
              </w:rPr>
              <w:t>Less</w:t>
            </w:r>
            <w:r>
              <w:rPr>
                <w:sz w:val="28"/>
                <w:szCs w:val="28"/>
              </w:rPr>
              <w:t xml:space="preserve"> disposal during the year</w:t>
            </w:r>
          </w:p>
        </w:tc>
        <w:tc>
          <w:tcPr>
            <w:tcW w:w="1266" w:type="dxa"/>
            <w:tcBorders>
              <w:top w:val="nil"/>
              <w:left w:val="nil"/>
              <w:bottom w:val="nil"/>
              <w:right w:val="nil"/>
            </w:tcBorders>
          </w:tcPr>
          <w:p w14:paraId="7AFBA2FC" w14:textId="0AAD317A" w:rsidR="004D1AE0" w:rsidRDefault="004D1AE0" w:rsidP="0017487F">
            <w:pPr>
              <w:pBdr>
                <w:bottom w:val="single" w:sz="4" w:space="1" w:color="auto"/>
              </w:pBdr>
              <w:tabs>
                <w:tab w:val="decimal" w:pos="840"/>
              </w:tabs>
              <w:spacing w:line="360" w:lineRule="exact"/>
              <w:jc w:val="center"/>
              <w:rPr>
                <w:sz w:val="28"/>
                <w:szCs w:val="28"/>
              </w:rPr>
            </w:pPr>
            <w:r w:rsidRPr="001C579A">
              <w:rPr>
                <w:sz w:val="28"/>
                <w:szCs w:val="28"/>
              </w:rPr>
              <w:t>-</w:t>
            </w:r>
          </w:p>
        </w:tc>
        <w:tc>
          <w:tcPr>
            <w:tcW w:w="1170" w:type="dxa"/>
            <w:tcBorders>
              <w:top w:val="nil"/>
              <w:left w:val="nil"/>
              <w:bottom w:val="nil"/>
              <w:right w:val="nil"/>
            </w:tcBorders>
          </w:tcPr>
          <w:p w14:paraId="2E1D01E8" w14:textId="5EA01738" w:rsidR="004D1AE0" w:rsidRDefault="004D1AE0" w:rsidP="00870D86">
            <w:pPr>
              <w:pBdr>
                <w:bottom w:val="single" w:sz="4" w:space="1" w:color="auto"/>
              </w:pBdr>
              <w:tabs>
                <w:tab w:val="decimal" w:pos="840"/>
              </w:tabs>
              <w:spacing w:line="360" w:lineRule="exact"/>
              <w:jc w:val="center"/>
              <w:rPr>
                <w:sz w:val="28"/>
                <w:szCs w:val="28"/>
              </w:rPr>
            </w:pPr>
            <w:r w:rsidRPr="001C579A">
              <w:rPr>
                <w:sz w:val="28"/>
                <w:szCs w:val="28"/>
              </w:rPr>
              <w:t>-</w:t>
            </w:r>
          </w:p>
        </w:tc>
        <w:tc>
          <w:tcPr>
            <w:tcW w:w="1260" w:type="dxa"/>
            <w:tcBorders>
              <w:top w:val="nil"/>
              <w:left w:val="nil"/>
              <w:bottom w:val="nil"/>
              <w:right w:val="nil"/>
            </w:tcBorders>
            <w:vAlign w:val="bottom"/>
          </w:tcPr>
          <w:p w14:paraId="29DEE611" w14:textId="3E2557D3" w:rsidR="004D1AE0" w:rsidRDefault="004D1AE0" w:rsidP="00870D86">
            <w:pPr>
              <w:pBdr>
                <w:bottom w:val="single" w:sz="4" w:space="1" w:color="auto"/>
              </w:pBdr>
              <w:tabs>
                <w:tab w:val="decimal" w:pos="1020"/>
              </w:tabs>
              <w:spacing w:line="360" w:lineRule="exact"/>
              <w:jc w:val="left"/>
              <w:rPr>
                <w:sz w:val="28"/>
                <w:szCs w:val="28"/>
              </w:rPr>
            </w:pPr>
            <w:r w:rsidRPr="001C579A">
              <w:rPr>
                <w:sz w:val="28"/>
                <w:szCs w:val="28"/>
              </w:rPr>
              <w:t>-</w:t>
            </w:r>
          </w:p>
        </w:tc>
        <w:tc>
          <w:tcPr>
            <w:tcW w:w="1170" w:type="dxa"/>
            <w:tcBorders>
              <w:top w:val="nil"/>
              <w:left w:val="nil"/>
              <w:bottom w:val="nil"/>
              <w:right w:val="nil"/>
            </w:tcBorders>
            <w:vAlign w:val="bottom"/>
          </w:tcPr>
          <w:p w14:paraId="672CEA46" w14:textId="59DA37FD" w:rsidR="004D1AE0" w:rsidRDefault="004D1AE0" w:rsidP="00697AC4">
            <w:pPr>
              <w:pBdr>
                <w:bottom w:val="single" w:sz="4" w:space="1" w:color="auto"/>
              </w:pBdr>
              <w:tabs>
                <w:tab w:val="decimal" w:pos="1020"/>
              </w:tabs>
              <w:spacing w:line="360" w:lineRule="exact"/>
              <w:jc w:val="center"/>
              <w:rPr>
                <w:sz w:val="28"/>
                <w:szCs w:val="28"/>
              </w:rPr>
            </w:pPr>
            <w:r w:rsidRPr="001C579A">
              <w:rPr>
                <w:sz w:val="28"/>
                <w:szCs w:val="28"/>
              </w:rPr>
              <w:t>(10,374,900)</w:t>
            </w:r>
          </w:p>
        </w:tc>
        <w:tc>
          <w:tcPr>
            <w:tcW w:w="1170" w:type="dxa"/>
            <w:tcBorders>
              <w:top w:val="nil"/>
              <w:left w:val="nil"/>
              <w:bottom w:val="nil"/>
              <w:right w:val="nil"/>
            </w:tcBorders>
            <w:vAlign w:val="bottom"/>
          </w:tcPr>
          <w:p w14:paraId="41245FF0" w14:textId="352F00EA" w:rsidR="004D1AE0" w:rsidRDefault="004D1AE0" w:rsidP="004D1AE0">
            <w:pPr>
              <w:pBdr>
                <w:bottom w:val="single" w:sz="4" w:space="1" w:color="auto"/>
              </w:pBdr>
              <w:tabs>
                <w:tab w:val="decimal" w:pos="930"/>
              </w:tabs>
              <w:spacing w:line="360" w:lineRule="exact"/>
              <w:jc w:val="center"/>
              <w:rPr>
                <w:sz w:val="28"/>
                <w:szCs w:val="28"/>
              </w:rPr>
            </w:pPr>
            <w:r w:rsidRPr="001C579A">
              <w:rPr>
                <w:sz w:val="28"/>
                <w:szCs w:val="28"/>
              </w:rPr>
              <w:t>(5,642,904)</w:t>
            </w:r>
          </w:p>
        </w:tc>
        <w:tc>
          <w:tcPr>
            <w:tcW w:w="1170" w:type="dxa"/>
            <w:tcBorders>
              <w:top w:val="nil"/>
              <w:left w:val="nil"/>
              <w:bottom w:val="nil"/>
              <w:right w:val="nil"/>
            </w:tcBorders>
            <w:vAlign w:val="bottom"/>
          </w:tcPr>
          <w:p w14:paraId="2B81523B" w14:textId="0C947FE1" w:rsidR="004D1AE0" w:rsidRDefault="004D1AE0" w:rsidP="00870D86">
            <w:pPr>
              <w:pBdr>
                <w:bottom w:val="single" w:sz="4" w:space="1" w:color="auto"/>
              </w:pBdr>
              <w:tabs>
                <w:tab w:val="decimal" w:pos="930"/>
              </w:tabs>
              <w:spacing w:line="360" w:lineRule="exact"/>
              <w:jc w:val="center"/>
              <w:rPr>
                <w:sz w:val="28"/>
                <w:szCs w:val="28"/>
              </w:rPr>
            </w:pPr>
            <w:r w:rsidRPr="001C579A">
              <w:rPr>
                <w:sz w:val="28"/>
                <w:szCs w:val="28"/>
              </w:rPr>
              <w:t>(984,461)</w:t>
            </w:r>
          </w:p>
        </w:tc>
        <w:tc>
          <w:tcPr>
            <w:tcW w:w="1170" w:type="dxa"/>
            <w:tcBorders>
              <w:top w:val="nil"/>
              <w:left w:val="nil"/>
              <w:bottom w:val="nil"/>
              <w:right w:val="nil"/>
            </w:tcBorders>
            <w:vAlign w:val="bottom"/>
          </w:tcPr>
          <w:p w14:paraId="1B3C6552" w14:textId="22D27E48" w:rsidR="004D1AE0" w:rsidRDefault="004D1AE0" w:rsidP="00870D86">
            <w:pPr>
              <w:pBdr>
                <w:bottom w:val="single" w:sz="4" w:space="1" w:color="auto"/>
              </w:pBdr>
              <w:tabs>
                <w:tab w:val="decimal" w:pos="930"/>
              </w:tabs>
              <w:spacing w:line="360" w:lineRule="exact"/>
              <w:jc w:val="center"/>
              <w:rPr>
                <w:sz w:val="28"/>
                <w:szCs w:val="28"/>
              </w:rPr>
            </w:pPr>
            <w:r w:rsidRPr="001C579A">
              <w:rPr>
                <w:sz w:val="28"/>
                <w:szCs w:val="28"/>
              </w:rPr>
              <w:t>(74,432)</w:t>
            </w:r>
          </w:p>
        </w:tc>
        <w:tc>
          <w:tcPr>
            <w:tcW w:w="1440" w:type="dxa"/>
            <w:tcBorders>
              <w:top w:val="nil"/>
              <w:left w:val="nil"/>
              <w:bottom w:val="nil"/>
              <w:right w:val="nil"/>
            </w:tcBorders>
            <w:vAlign w:val="bottom"/>
          </w:tcPr>
          <w:p w14:paraId="7707C3FE" w14:textId="347FD63C" w:rsidR="004D1AE0" w:rsidRDefault="004D1AE0" w:rsidP="00E734D8">
            <w:pPr>
              <w:pBdr>
                <w:bottom w:val="single" w:sz="4" w:space="1" w:color="auto"/>
              </w:pBdr>
              <w:tabs>
                <w:tab w:val="decimal" w:pos="1020"/>
              </w:tabs>
              <w:spacing w:line="360" w:lineRule="exact"/>
              <w:jc w:val="center"/>
              <w:rPr>
                <w:sz w:val="28"/>
                <w:szCs w:val="28"/>
              </w:rPr>
            </w:pPr>
            <w:r w:rsidRPr="001C579A">
              <w:rPr>
                <w:sz w:val="28"/>
                <w:szCs w:val="28"/>
              </w:rPr>
              <w:t>-</w:t>
            </w:r>
          </w:p>
        </w:tc>
        <w:tc>
          <w:tcPr>
            <w:tcW w:w="1226" w:type="dxa"/>
            <w:tcBorders>
              <w:top w:val="nil"/>
              <w:left w:val="nil"/>
              <w:bottom w:val="nil"/>
              <w:right w:val="nil"/>
            </w:tcBorders>
            <w:vAlign w:val="bottom"/>
          </w:tcPr>
          <w:p w14:paraId="7FF6D2DE" w14:textId="6FE8F5F9" w:rsidR="004D1AE0" w:rsidRDefault="004D1AE0" w:rsidP="004D1AE0">
            <w:pPr>
              <w:pBdr>
                <w:bottom w:val="single" w:sz="4" w:space="1" w:color="auto"/>
              </w:pBdr>
              <w:tabs>
                <w:tab w:val="decimal" w:pos="840"/>
              </w:tabs>
              <w:spacing w:line="360" w:lineRule="exact"/>
              <w:jc w:val="center"/>
              <w:rPr>
                <w:sz w:val="28"/>
                <w:szCs w:val="28"/>
              </w:rPr>
            </w:pPr>
            <w:r w:rsidRPr="001C579A">
              <w:rPr>
                <w:sz w:val="28"/>
                <w:szCs w:val="28"/>
              </w:rPr>
              <w:t>-</w:t>
            </w:r>
          </w:p>
        </w:tc>
        <w:tc>
          <w:tcPr>
            <w:tcW w:w="1227" w:type="dxa"/>
            <w:tcBorders>
              <w:top w:val="nil"/>
              <w:left w:val="nil"/>
              <w:bottom w:val="nil"/>
              <w:right w:val="nil"/>
            </w:tcBorders>
            <w:vAlign w:val="bottom"/>
          </w:tcPr>
          <w:p w14:paraId="3B04888F" w14:textId="192DBCB2" w:rsidR="004D1AE0" w:rsidRDefault="004D1AE0" w:rsidP="004D1AE0">
            <w:pPr>
              <w:pBdr>
                <w:bottom w:val="single" w:sz="4" w:space="1" w:color="auto"/>
              </w:pBdr>
              <w:tabs>
                <w:tab w:val="decimal" w:pos="1057"/>
              </w:tabs>
              <w:spacing w:line="360" w:lineRule="exact"/>
              <w:jc w:val="center"/>
              <w:rPr>
                <w:sz w:val="28"/>
                <w:szCs w:val="28"/>
              </w:rPr>
            </w:pPr>
            <w:r w:rsidRPr="001C579A">
              <w:rPr>
                <w:sz w:val="28"/>
                <w:szCs w:val="28"/>
              </w:rPr>
              <w:fldChar w:fldCharType="begin"/>
            </w:r>
            <w:r w:rsidRPr="001C579A">
              <w:rPr>
                <w:sz w:val="28"/>
                <w:szCs w:val="28"/>
              </w:rPr>
              <w:instrText xml:space="preserve"> =SUM(LEFT) </w:instrText>
            </w:r>
            <w:r w:rsidRPr="001C579A">
              <w:rPr>
                <w:sz w:val="28"/>
                <w:szCs w:val="28"/>
              </w:rPr>
              <w:fldChar w:fldCharType="separate"/>
            </w:r>
            <w:r w:rsidRPr="001C579A">
              <w:rPr>
                <w:sz w:val="28"/>
                <w:szCs w:val="28"/>
              </w:rPr>
              <w:t>(17,076,697)</w:t>
            </w:r>
            <w:r w:rsidRPr="001C579A">
              <w:rPr>
                <w:sz w:val="28"/>
                <w:szCs w:val="28"/>
              </w:rPr>
              <w:fldChar w:fldCharType="end"/>
            </w:r>
          </w:p>
        </w:tc>
      </w:tr>
      <w:tr w:rsidR="004D1AE0" w:rsidRPr="00705587" w14:paraId="3D2E9D23" w14:textId="090E4322" w:rsidTr="00CC173D">
        <w:trPr>
          <w:trHeight w:val="288"/>
        </w:trPr>
        <w:tc>
          <w:tcPr>
            <w:tcW w:w="3324" w:type="dxa"/>
            <w:tcBorders>
              <w:top w:val="nil"/>
              <w:left w:val="nil"/>
              <w:bottom w:val="nil"/>
              <w:right w:val="nil"/>
            </w:tcBorders>
            <w:vAlign w:val="bottom"/>
          </w:tcPr>
          <w:p w14:paraId="53EE4DF7" w14:textId="3D97FE75" w:rsidR="004D1AE0" w:rsidRDefault="004D1AE0" w:rsidP="004D1AE0">
            <w:pPr>
              <w:spacing w:line="360" w:lineRule="exact"/>
              <w:jc w:val="left"/>
              <w:rPr>
                <w:b/>
                <w:bCs/>
                <w:sz w:val="28"/>
                <w:szCs w:val="28"/>
              </w:rPr>
            </w:pPr>
            <w:r>
              <w:rPr>
                <w:b/>
                <w:bCs/>
                <w:sz w:val="28"/>
                <w:szCs w:val="28"/>
              </w:rPr>
              <w:t>Balance as at December 31, 2025</w:t>
            </w:r>
          </w:p>
        </w:tc>
        <w:tc>
          <w:tcPr>
            <w:tcW w:w="1266" w:type="dxa"/>
            <w:tcBorders>
              <w:top w:val="nil"/>
              <w:left w:val="nil"/>
              <w:bottom w:val="nil"/>
              <w:right w:val="nil"/>
            </w:tcBorders>
          </w:tcPr>
          <w:p w14:paraId="37123F05" w14:textId="5148B613" w:rsidR="004D1AE0" w:rsidRDefault="004D1AE0" w:rsidP="0017487F">
            <w:pPr>
              <w:pBdr>
                <w:bottom w:val="double" w:sz="4" w:space="1" w:color="auto"/>
              </w:pBdr>
              <w:tabs>
                <w:tab w:val="decimal" w:pos="1120"/>
              </w:tabs>
              <w:spacing w:line="360" w:lineRule="exact"/>
              <w:jc w:val="left"/>
              <w:rPr>
                <w:sz w:val="28"/>
                <w:szCs w:val="28"/>
              </w:rPr>
            </w:pPr>
            <w:r w:rsidRPr="001C579A">
              <w:rPr>
                <w:sz w:val="28"/>
                <w:szCs w:val="28"/>
              </w:rPr>
              <w:fldChar w:fldCharType="begin"/>
            </w:r>
            <w:r w:rsidRPr="001C579A">
              <w:rPr>
                <w:sz w:val="28"/>
                <w:szCs w:val="28"/>
              </w:rPr>
              <w:instrText xml:space="preserve"> =SUM(b26:b33) </w:instrText>
            </w:r>
            <w:r w:rsidRPr="001C579A">
              <w:rPr>
                <w:sz w:val="28"/>
                <w:szCs w:val="28"/>
              </w:rPr>
              <w:fldChar w:fldCharType="separate"/>
            </w:r>
            <w:r w:rsidRPr="001C579A">
              <w:rPr>
                <w:sz w:val="28"/>
                <w:szCs w:val="28"/>
              </w:rPr>
              <w:t>302,418,911</w:t>
            </w:r>
            <w:r w:rsidRPr="001C579A">
              <w:rPr>
                <w:sz w:val="28"/>
                <w:szCs w:val="28"/>
              </w:rPr>
              <w:fldChar w:fldCharType="end"/>
            </w:r>
          </w:p>
        </w:tc>
        <w:tc>
          <w:tcPr>
            <w:tcW w:w="1170" w:type="dxa"/>
            <w:tcBorders>
              <w:top w:val="nil"/>
              <w:left w:val="nil"/>
              <w:bottom w:val="nil"/>
              <w:right w:val="nil"/>
            </w:tcBorders>
          </w:tcPr>
          <w:p w14:paraId="7831E387" w14:textId="6D7DC919" w:rsidR="004D1AE0" w:rsidRPr="00B066F9" w:rsidRDefault="004D1AE0" w:rsidP="00870D86">
            <w:pPr>
              <w:pBdr>
                <w:bottom w:val="double" w:sz="4" w:space="1" w:color="auto"/>
              </w:pBdr>
              <w:tabs>
                <w:tab w:val="decimal" w:pos="1020"/>
              </w:tabs>
              <w:spacing w:line="360" w:lineRule="exact"/>
              <w:jc w:val="left"/>
              <w:rPr>
                <w:sz w:val="28"/>
                <w:szCs w:val="28"/>
              </w:rPr>
            </w:pPr>
            <w:r w:rsidRPr="001C579A">
              <w:rPr>
                <w:sz w:val="28"/>
                <w:szCs w:val="28"/>
              </w:rPr>
              <w:fldChar w:fldCharType="begin"/>
            </w:r>
            <w:r w:rsidRPr="001C579A">
              <w:rPr>
                <w:sz w:val="28"/>
                <w:szCs w:val="28"/>
              </w:rPr>
              <w:instrText xml:space="preserve"> =SUM(c26:c33) </w:instrText>
            </w:r>
            <w:r w:rsidRPr="001C579A">
              <w:rPr>
                <w:sz w:val="28"/>
                <w:szCs w:val="28"/>
              </w:rPr>
              <w:fldChar w:fldCharType="separate"/>
            </w:r>
            <w:r w:rsidRPr="001C579A">
              <w:rPr>
                <w:sz w:val="28"/>
                <w:szCs w:val="28"/>
              </w:rPr>
              <w:t>413,379,675</w:t>
            </w:r>
            <w:r w:rsidRPr="001C579A">
              <w:rPr>
                <w:sz w:val="28"/>
                <w:szCs w:val="28"/>
              </w:rPr>
              <w:fldChar w:fldCharType="end"/>
            </w:r>
          </w:p>
        </w:tc>
        <w:tc>
          <w:tcPr>
            <w:tcW w:w="1260" w:type="dxa"/>
            <w:tcBorders>
              <w:top w:val="nil"/>
              <w:left w:val="nil"/>
              <w:bottom w:val="nil"/>
              <w:right w:val="nil"/>
            </w:tcBorders>
          </w:tcPr>
          <w:p w14:paraId="2CF2BA57" w14:textId="0D98A7E4" w:rsidR="004D1AE0" w:rsidRPr="00B066F9" w:rsidRDefault="004D1AE0" w:rsidP="00870D86">
            <w:pPr>
              <w:pBdr>
                <w:bottom w:val="double" w:sz="4" w:space="1" w:color="auto"/>
              </w:pBdr>
              <w:tabs>
                <w:tab w:val="decimal" w:pos="1110"/>
              </w:tabs>
              <w:spacing w:line="360" w:lineRule="exact"/>
              <w:jc w:val="left"/>
              <w:rPr>
                <w:sz w:val="28"/>
                <w:szCs w:val="28"/>
              </w:rPr>
            </w:pPr>
            <w:r w:rsidRPr="001C579A">
              <w:rPr>
                <w:sz w:val="28"/>
                <w:szCs w:val="28"/>
              </w:rPr>
              <w:fldChar w:fldCharType="begin"/>
            </w:r>
            <w:r w:rsidRPr="001C579A">
              <w:rPr>
                <w:sz w:val="28"/>
                <w:szCs w:val="28"/>
              </w:rPr>
              <w:instrText xml:space="preserve"> =SUM(d26:d33) </w:instrText>
            </w:r>
            <w:r w:rsidRPr="001C579A">
              <w:rPr>
                <w:sz w:val="28"/>
                <w:szCs w:val="28"/>
              </w:rPr>
              <w:fldChar w:fldCharType="separate"/>
            </w:r>
            <w:r w:rsidRPr="001C579A">
              <w:rPr>
                <w:sz w:val="28"/>
                <w:szCs w:val="28"/>
              </w:rPr>
              <w:t>623,591,414</w:t>
            </w:r>
            <w:r w:rsidRPr="001C579A">
              <w:rPr>
                <w:sz w:val="28"/>
                <w:szCs w:val="28"/>
              </w:rPr>
              <w:fldChar w:fldCharType="end"/>
            </w:r>
          </w:p>
        </w:tc>
        <w:tc>
          <w:tcPr>
            <w:tcW w:w="1170" w:type="dxa"/>
            <w:tcBorders>
              <w:top w:val="nil"/>
              <w:left w:val="nil"/>
              <w:bottom w:val="nil"/>
              <w:right w:val="nil"/>
            </w:tcBorders>
          </w:tcPr>
          <w:p w14:paraId="76E35EAA" w14:textId="346D8735" w:rsidR="004D1AE0" w:rsidRPr="00B066F9" w:rsidRDefault="004D1AE0" w:rsidP="00697AC4">
            <w:pPr>
              <w:pBdr>
                <w:bottom w:val="double" w:sz="4" w:space="1" w:color="auto"/>
              </w:pBdr>
              <w:tabs>
                <w:tab w:val="decimal" w:pos="1020"/>
              </w:tabs>
              <w:spacing w:line="360" w:lineRule="exact"/>
              <w:jc w:val="left"/>
              <w:rPr>
                <w:sz w:val="28"/>
                <w:szCs w:val="28"/>
              </w:rPr>
            </w:pPr>
            <w:r w:rsidRPr="001C579A">
              <w:rPr>
                <w:sz w:val="28"/>
                <w:szCs w:val="28"/>
              </w:rPr>
              <w:fldChar w:fldCharType="begin"/>
            </w:r>
            <w:r w:rsidRPr="001C579A">
              <w:rPr>
                <w:sz w:val="28"/>
                <w:szCs w:val="28"/>
              </w:rPr>
              <w:instrText xml:space="preserve"> =SUM(e26:e34) </w:instrText>
            </w:r>
            <w:r w:rsidRPr="001C579A">
              <w:rPr>
                <w:sz w:val="28"/>
                <w:szCs w:val="28"/>
              </w:rPr>
              <w:fldChar w:fldCharType="separate"/>
            </w:r>
            <w:r w:rsidRPr="001C579A">
              <w:rPr>
                <w:sz w:val="28"/>
                <w:szCs w:val="28"/>
              </w:rPr>
              <w:t>185,234,883</w:t>
            </w:r>
            <w:r w:rsidRPr="001C579A">
              <w:rPr>
                <w:sz w:val="28"/>
                <w:szCs w:val="28"/>
              </w:rPr>
              <w:fldChar w:fldCharType="end"/>
            </w:r>
          </w:p>
        </w:tc>
        <w:tc>
          <w:tcPr>
            <w:tcW w:w="1170" w:type="dxa"/>
            <w:tcBorders>
              <w:top w:val="nil"/>
              <w:left w:val="nil"/>
              <w:bottom w:val="nil"/>
              <w:right w:val="nil"/>
            </w:tcBorders>
          </w:tcPr>
          <w:p w14:paraId="0BB38F68" w14:textId="5022629A" w:rsidR="004D1AE0" w:rsidRPr="00B066F9" w:rsidRDefault="004D1AE0" w:rsidP="00870D86">
            <w:pPr>
              <w:pBdr>
                <w:bottom w:val="double" w:sz="4" w:space="1" w:color="auto"/>
              </w:pBdr>
              <w:tabs>
                <w:tab w:val="decimal" w:pos="930"/>
              </w:tabs>
              <w:spacing w:line="360" w:lineRule="exact"/>
              <w:jc w:val="center"/>
              <w:rPr>
                <w:sz w:val="28"/>
                <w:szCs w:val="28"/>
              </w:rPr>
            </w:pPr>
            <w:r w:rsidRPr="004D1AE0">
              <w:rPr>
                <w:sz w:val="28"/>
                <w:szCs w:val="28"/>
              </w:rPr>
              <w:t>180,682,248</w:t>
            </w:r>
          </w:p>
        </w:tc>
        <w:tc>
          <w:tcPr>
            <w:tcW w:w="1170" w:type="dxa"/>
            <w:tcBorders>
              <w:top w:val="nil"/>
              <w:left w:val="nil"/>
              <w:bottom w:val="nil"/>
              <w:right w:val="nil"/>
            </w:tcBorders>
          </w:tcPr>
          <w:p w14:paraId="02912EC6" w14:textId="26B3884C" w:rsidR="004D1AE0" w:rsidRPr="00B066F9" w:rsidRDefault="004D1AE0" w:rsidP="00697AC4">
            <w:pPr>
              <w:pBdr>
                <w:bottom w:val="double" w:sz="4" w:space="1" w:color="auto"/>
              </w:pBdr>
              <w:tabs>
                <w:tab w:val="decimal" w:pos="930"/>
              </w:tabs>
              <w:spacing w:line="360" w:lineRule="exact"/>
              <w:jc w:val="center"/>
              <w:rPr>
                <w:sz w:val="28"/>
                <w:szCs w:val="28"/>
              </w:rPr>
            </w:pPr>
            <w:r w:rsidRPr="00762AC2">
              <w:rPr>
                <w:sz w:val="28"/>
                <w:szCs w:val="28"/>
              </w:rPr>
              <w:t>59,721,038</w:t>
            </w:r>
          </w:p>
        </w:tc>
        <w:tc>
          <w:tcPr>
            <w:tcW w:w="1170" w:type="dxa"/>
            <w:tcBorders>
              <w:top w:val="nil"/>
              <w:left w:val="nil"/>
              <w:bottom w:val="nil"/>
              <w:right w:val="nil"/>
            </w:tcBorders>
          </w:tcPr>
          <w:p w14:paraId="16BC18EE" w14:textId="66871472" w:rsidR="004D1AE0" w:rsidRPr="00B066F9" w:rsidRDefault="004D1AE0" w:rsidP="00870D86">
            <w:pPr>
              <w:pBdr>
                <w:bottom w:val="double" w:sz="4" w:space="1" w:color="auto"/>
              </w:pBdr>
              <w:tabs>
                <w:tab w:val="decimal" w:pos="930"/>
              </w:tabs>
              <w:spacing w:line="360" w:lineRule="exact"/>
              <w:jc w:val="center"/>
              <w:rPr>
                <w:sz w:val="28"/>
                <w:szCs w:val="28"/>
              </w:rPr>
            </w:pPr>
            <w:r w:rsidRPr="001C579A">
              <w:rPr>
                <w:sz w:val="28"/>
                <w:szCs w:val="28"/>
              </w:rPr>
              <w:fldChar w:fldCharType="begin"/>
            </w:r>
            <w:r w:rsidRPr="001C579A">
              <w:rPr>
                <w:sz w:val="28"/>
                <w:szCs w:val="28"/>
              </w:rPr>
              <w:instrText xml:space="preserve"> =SUM(h26:h34) </w:instrText>
            </w:r>
            <w:r w:rsidRPr="001C579A">
              <w:rPr>
                <w:sz w:val="28"/>
                <w:szCs w:val="28"/>
              </w:rPr>
              <w:fldChar w:fldCharType="separate"/>
            </w:r>
            <w:r w:rsidRPr="001C579A">
              <w:rPr>
                <w:sz w:val="28"/>
                <w:szCs w:val="28"/>
              </w:rPr>
              <w:t>43,091,749</w:t>
            </w:r>
            <w:r w:rsidRPr="001C579A">
              <w:rPr>
                <w:sz w:val="28"/>
                <w:szCs w:val="28"/>
              </w:rPr>
              <w:fldChar w:fldCharType="end"/>
            </w:r>
          </w:p>
        </w:tc>
        <w:tc>
          <w:tcPr>
            <w:tcW w:w="1440" w:type="dxa"/>
            <w:tcBorders>
              <w:top w:val="nil"/>
              <w:left w:val="nil"/>
              <w:bottom w:val="nil"/>
              <w:right w:val="nil"/>
            </w:tcBorders>
          </w:tcPr>
          <w:p w14:paraId="4AD4AB65" w14:textId="67283B0B" w:rsidR="004D1AE0" w:rsidRPr="00B066F9" w:rsidRDefault="004D1AE0" w:rsidP="00E734D8">
            <w:pPr>
              <w:pBdr>
                <w:bottom w:val="double" w:sz="4" w:space="1" w:color="auto"/>
              </w:pBdr>
              <w:tabs>
                <w:tab w:val="decimal" w:pos="1290"/>
              </w:tabs>
              <w:spacing w:line="360" w:lineRule="exact"/>
              <w:jc w:val="center"/>
              <w:rPr>
                <w:sz w:val="28"/>
                <w:szCs w:val="28"/>
              </w:rPr>
            </w:pPr>
            <w:r w:rsidRPr="001C579A">
              <w:rPr>
                <w:sz w:val="28"/>
                <w:szCs w:val="28"/>
              </w:rPr>
              <w:fldChar w:fldCharType="begin"/>
            </w:r>
            <w:r w:rsidRPr="001C579A">
              <w:rPr>
                <w:sz w:val="28"/>
                <w:szCs w:val="28"/>
              </w:rPr>
              <w:instrText xml:space="preserve"> =SUM(i26:i33) </w:instrText>
            </w:r>
            <w:r w:rsidRPr="001C579A">
              <w:rPr>
                <w:sz w:val="28"/>
                <w:szCs w:val="28"/>
              </w:rPr>
              <w:fldChar w:fldCharType="separate"/>
            </w:r>
            <w:r w:rsidRPr="001C579A">
              <w:rPr>
                <w:sz w:val="28"/>
                <w:szCs w:val="28"/>
              </w:rPr>
              <w:t>107,122</w:t>
            </w:r>
            <w:r w:rsidRPr="001C579A">
              <w:rPr>
                <w:sz w:val="28"/>
                <w:szCs w:val="28"/>
              </w:rPr>
              <w:fldChar w:fldCharType="end"/>
            </w:r>
          </w:p>
        </w:tc>
        <w:tc>
          <w:tcPr>
            <w:tcW w:w="1226" w:type="dxa"/>
            <w:tcBorders>
              <w:top w:val="nil"/>
              <w:left w:val="nil"/>
              <w:bottom w:val="nil"/>
              <w:right w:val="nil"/>
            </w:tcBorders>
          </w:tcPr>
          <w:p w14:paraId="5BC01875" w14:textId="12062AE3" w:rsidR="004D1AE0" w:rsidRPr="00B066F9" w:rsidRDefault="004D1AE0" w:rsidP="00E734D8">
            <w:pPr>
              <w:pBdr>
                <w:bottom w:val="double" w:sz="4" w:space="1" w:color="auto"/>
              </w:pBdr>
              <w:tabs>
                <w:tab w:val="decimal" w:pos="1057"/>
              </w:tabs>
              <w:spacing w:line="360" w:lineRule="exact"/>
              <w:jc w:val="center"/>
              <w:rPr>
                <w:sz w:val="28"/>
                <w:szCs w:val="28"/>
              </w:rPr>
            </w:pPr>
            <w:r w:rsidRPr="004822EA">
              <w:rPr>
                <w:sz w:val="28"/>
                <w:szCs w:val="28"/>
              </w:rPr>
              <w:t>92,469,182</w:t>
            </w:r>
          </w:p>
        </w:tc>
        <w:tc>
          <w:tcPr>
            <w:tcW w:w="1227" w:type="dxa"/>
            <w:tcBorders>
              <w:top w:val="nil"/>
              <w:left w:val="nil"/>
              <w:bottom w:val="nil"/>
              <w:right w:val="nil"/>
            </w:tcBorders>
          </w:tcPr>
          <w:p w14:paraId="033212F2" w14:textId="07B50215" w:rsidR="004D1AE0" w:rsidRPr="00C03029" w:rsidRDefault="004D1AE0" w:rsidP="004D1AE0">
            <w:pPr>
              <w:pBdr>
                <w:bottom w:val="double" w:sz="4" w:space="1" w:color="auto"/>
              </w:pBdr>
              <w:tabs>
                <w:tab w:val="decimal" w:pos="1057"/>
              </w:tabs>
              <w:spacing w:line="360" w:lineRule="exact"/>
              <w:jc w:val="center"/>
              <w:rPr>
                <w:sz w:val="28"/>
                <w:szCs w:val="28"/>
              </w:rPr>
            </w:pPr>
            <w:r w:rsidRPr="001C579A">
              <w:rPr>
                <w:sz w:val="28"/>
                <w:szCs w:val="28"/>
              </w:rPr>
              <w:fldChar w:fldCharType="begin"/>
            </w:r>
            <w:r w:rsidRPr="001C579A">
              <w:rPr>
                <w:sz w:val="28"/>
                <w:szCs w:val="28"/>
              </w:rPr>
              <w:instrText xml:space="preserve"> =SUM(LEFT) </w:instrText>
            </w:r>
            <w:r w:rsidRPr="001C579A">
              <w:rPr>
                <w:sz w:val="28"/>
                <w:szCs w:val="28"/>
              </w:rPr>
              <w:fldChar w:fldCharType="separate"/>
            </w:r>
            <w:r>
              <w:rPr>
                <w:noProof/>
                <w:sz w:val="28"/>
                <w:szCs w:val="28"/>
              </w:rPr>
              <w:t>1,900,696,222</w:t>
            </w:r>
            <w:r w:rsidRPr="001C579A">
              <w:rPr>
                <w:sz w:val="28"/>
                <w:szCs w:val="28"/>
              </w:rPr>
              <w:fldChar w:fldCharType="end"/>
            </w:r>
          </w:p>
        </w:tc>
      </w:tr>
      <w:tr w:rsidR="004D1AE0" w:rsidRPr="00705587" w14:paraId="449F5ED7" w14:textId="330D8C1B" w:rsidTr="001A19ED">
        <w:trPr>
          <w:trHeight w:val="288"/>
        </w:trPr>
        <w:tc>
          <w:tcPr>
            <w:tcW w:w="3324" w:type="dxa"/>
            <w:tcBorders>
              <w:top w:val="nil"/>
              <w:left w:val="nil"/>
              <w:bottom w:val="nil"/>
              <w:right w:val="nil"/>
            </w:tcBorders>
            <w:vAlign w:val="bottom"/>
          </w:tcPr>
          <w:p w14:paraId="404F2CF1" w14:textId="77777777" w:rsidR="004D1AE0" w:rsidRDefault="004D1AE0" w:rsidP="004D1AE0">
            <w:pPr>
              <w:spacing w:line="360" w:lineRule="exact"/>
              <w:jc w:val="left"/>
              <w:rPr>
                <w:b/>
                <w:bCs/>
                <w:sz w:val="28"/>
                <w:szCs w:val="28"/>
              </w:rPr>
            </w:pPr>
            <w:r>
              <w:rPr>
                <w:b/>
                <w:bCs/>
                <w:sz w:val="28"/>
                <w:szCs w:val="28"/>
              </w:rPr>
              <w:t xml:space="preserve">Accumulated depreciation </w:t>
            </w:r>
            <w:r w:rsidRPr="006F2B0A">
              <w:rPr>
                <w:b/>
                <w:bCs/>
                <w:sz w:val="28"/>
                <w:szCs w:val="28"/>
              </w:rPr>
              <w:t>:</w:t>
            </w:r>
          </w:p>
        </w:tc>
        <w:tc>
          <w:tcPr>
            <w:tcW w:w="1266" w:type="dxa"/>
            <w:tcBorders>
              <w:top w:val="nil"/>
              <w:left w:val="nil"/>
              <w:bottom w:val="nil"/>
              <w:right w:val="nil"/>
            </w:tcBorders>
          </w:tcPr>
          <w:p w14:paraId="27E2CA64" w14:textId="77777777" w:rsidR="004D1AE0" w:rsidRPr="00B066F9" w:rsidRDefault="004D1AE0" w:rsidP="004D1AE0">
            <w:pPr>
              <w:tabs>
                <w:tab w:val="decimal" w:pos="1035"/>
              </w:tabs>
              <w:spacing w:line="360" w:lineRule="exact"/>
              <w:jc w:val="left"/>
              <w:rPr>
                <w:sz w:val="28"/>
                <w:szCs w:val="28"/>
                <w:cs/>
              </w:rPr>
            </w:pPr>
          </w:p>
        </w:tc>
        <w:tc>
          <w:tcPr>
            <w:tcW w:w="1170" w:type="dxa"/>
            <w:tcBorders>
              <w:top w:val="nil"/>
              <w:left w:val="nil"/>
              <w:bottom w:val="nil"/>
              <w:right w:val="nil"/>
            </w:tcBorders>
            <w:vAlign w:val="bottom"/>
          </w:tcPr>
          <w:p w14:paraId="387C029A" w14:textId="52086A4C" w:rsidR="004D1AE0" w:rsidRPr="00B066F9" w:rsidRDefault="004D1AE0" w:rsidP="004D1AE0">
            <w:pPr>
              <w:tabs>
                <w:tab w:val="decimal" w:pos="933"/>
              </w:tabs>
              <w:spacing w:line="360" w:lineRule="exact"/>
              <w:jc w:val="left"/>
              <w:rPr>
                <w:sz w:val="28"/>
                <w:szCs w:val="28"/>
                <w:cs/>
              </w:rPr>
            </w:pPr>
          </w:p>
        </w:tc>
        <w:tc>
          <w:tcPr>
            <w:tcW w:w="1260" w:type="dxa"/>
            <w:tcBorders>
              <w:top w:val="nil"/>
              <w:left w:val="nil"/>
              <w:bottom w:val="nil"/>
              <w:right w:val="nil"/>
            </w:tcBorders>
            <w:vAlign w:val="bottom"/>
          </w:tcPr>
          <w:p w14:paraId="087C9AC0" w14:textId="77777777" w:rsidR="004D1AE0" w:rsidRPr="00B066F9" w:rsidRDefault="004D1AE0" w:rsidP="004D1AE0">
            <w:pPr>
              <w:tabs>
                <w:tab w:val="decimal" w:pos="1020"/>
              </w:tabs>
              <w:spacing w:line="360" w:lineRule="exact"/>
              <w:jc w:val="left"/>
              <w:rPr>
                <w:sz w:val="28"/>
                <w:szCs w:val="28"/>
                <w:cs/>
              </w:rPr>
            </w:pPr>
          </w:p>
        </w:tc>
        <w:tc>
          <w:tcPr>
            <w:tcW w:w="1170" w:type="dxa"/>
            <w:tcBorders>
              <w:top w:val="nil"/>
              <w:left w:val="nil"/>
              <w:bottom w:val="nil"/>
              <w:right w:val="nil"/>
            </w:tcBorders>
            <w:vAlign w:val="bottom"/>
          </w:tcPr>
          <w:p w14:paraId="2F497232" w14:textId="77777777" w:rsidR="004D1AE0" w:rsidRPr="00B066F9" w:rsidRDefault="004D1AE0" w:rsidP="00697AC4">
            <w:pPr>
              <w:tabs>
                <w:tab w:val="decimal" w:pos="1020"/>
              </w:tabs>
              <w:spacing w:line="360" w:lineRule="exact"/>
              <w:jc w:val="center"/>
              <w:rPr>
                <w:sz w:val="28"/>
                <w:szCs w:val="28"/>
                <w:cs/>
              </w:rPr>
            </w:pPr>
          </w:p>
        </w:tc>
        <w:tc>
          <w:tcPr>
            <w:tcW w:w="1170" w:type="dxa"/>
            <w:tcBorders>
              <w:top w:val="nil"/>
              <w:left w:val="nil"/>
              <w:bottom w:val="nil"/>
              <w:right w:val="nil"/>
            </w:tcBorders>
            <w:vAlign w:val="bottom"/>
          </w:tcPr>
          <w:p w14:paraId="2FAEB5B7" w14:textId="77777777" w:rsidR="004D1AE0" w:rsidRPr="00B066F9" w:rsidRDefault="004D1AE0" w:rsidP="004D1AE0">
            <w:pPr>
              <w:tabs>
                <w:tab w:val="decimal" w:pos="930"/>
              </w:tabs>
              <w:spacing w:line="360" w:lineRule="exact"/>
              <w:jc w:val="center"/>
              <w:rPr>
                <w:sz w:val="28"/>
                <w:szCs w:val="28"/>
                <w:cs/>
              </w:rPr>
            </w:pPr>
          </w:p>
        </w:tc>
        <w:tc>
          <w:tcPr>
            <w:tcW w:w="1170" w:type="dxa"/>
            <w:tcBorders>
              <w:top w:val="nil"/>
              <w:left w:val="nil"/>
              <w:bottom w:val="nil"/>
              <w:right w:val="nil"/>
            </w:tcBorders>
            <w:vAlign w:val="bottom"/>
          </w:tcPr>
          <w:p w14:paraId="5C7E073E" w14:textId="77777777" w:rsidR="004D1AE0" w:rsidRPr="00B066F9" w:rsidRDefault="004D1AE0" w:rsidP="004D1AE0">
            <w:pPr>
              <w:tabs>
                <w:tab w:val="decimal" w:pos="930"/>
              </w:tabs>
              <w:spacing w:line="360" w:lineRule="exact"/>
              <w:jc w:val="center"/>
              <w:rPr>
                <w:sz w:val="28"/>
                <w:szCs w:val="28"/>
                <w:cs/>
              </w:rPr>
            </w:pPr>
          </w:p>
        </w:tc>
        <w:tc>
          <w:tcPr>
            <w:tcW w:w="1170" w:type="dxa"/>
            <w:tcBorders>
              <w:top w:val="nil"/>
              <w:left w:val="nil"/>
              <w:bottom w:val="nil"/>
              <w:right w:val="nil"/>
            </w:tcBorders>
            <w:vAlign w:val="bottom"/>
          </w:tcPr>
          <w:p w14:paraId="69E8C697" w14:textId="77777777" w:rsidR="004D1AE0" w:rsidRPr="00B066F9" w:rsidRDefault="004D1AE0" w:rsidP="004D1AE0">
            <w:pPr>
              <w:tabs>
                <w:tab w:val="decimal" w:pos="930"/>
              </w:tabs>
              <w:spacing w:line="360" w:lineRule="exact"/>
              <w:jc w:val="center"/>
              <w:rPr>
                <w:sz w:val="28"/>
                <w:szCs w:val="28"/>
                <w:cs/>
              </w:rPr>
            </w:pPr>
          </w:p>
        </w:tc>
        <w:tc>
          <w:tcPr>
            <w:tcW w:w="1440" w:type="dxa"/>
            <w:tcBorders>
              <w:top w:val="nil"/>
              <w:left w:val="nil"/>
              <w:bottom w:val="nil"/>
              <w:right w:val="nil"/>
            </w:tcBorders>
            <w:vAlign w:val="bottom"/>
          </w:tcPr>
          <w:p w14:paraId="77A51FFF" w14:textId="77777777" w:rsidR="004D1AE0" w:rsidRPr="00B066F9" w:rsidRDefault="004D1AE0" w:rsidP="004D1AE0">
            <w:pPr>
              <w:tabs>
                <w:tab w:val="decimal" w:pos="1219"/>
              </w:tabs>
              <w:spacing w:line="360" w:lineRule="exact"/>
              <w:jc w:val="center"/>
              <w:rPr>
                <w:sz w:val="28"/>
                <w:szCs w:val="28"/>
                <w:cs/>
              </w:rPr>
            </w:pPr>
          </w:p>
        </w:tc>
        <w:tc>
          <w:tcPr>
            <w:tcW w:w="1226" w:type="dxa"/>
            <w:tcBorders>
              <w:top w:val="nil"/>
              <w:left w:val="nil"/>
              <w:bottom w:val="nil"/>
              <w:right w:val="nil"/>
            </w:tcBorders>
          </w:tcPr>
          <w:p w14:paraId="14C96F47" w14:textId="77777777" w:rsidR="004D1AE0" w:rsidRPr="00B066F9" w:rsidRDefault="004D1AE0" w:rsidP="004D1AE0">
            <w:pPr>
              <w:tabs>
                <w:tab w:val="decimal" w:pos="1057"/>
              </w:tabs>
              <w:spacing w:line="360" w:lineRule="exact"/>
              <w:jc w:val="center"/>
              <w:rPr>
                <w:sz w:val="28"/>
                <w:szCs w:val="28"/>
                <w:cs/>
              </w:rPr>
            </w:pPr>
          </w:p>
        </w:tc>
        <w:tc>
          <w:tcPr>
            <w:tcW w:w="1227" w:type="dxa"/>
            <w:tcBorders>
              <w:top w:val="nil"/>
              <w:left w:val="nil"/>
              <w:bottom w:val="nil"/>
              <w:right w:val="nil"/>
            </w:tcBorders>
            <w:vAlign w:val="bottom"/>
          </w:tcPr>
          <w:p w14:paraId="29C4B883" w14:textId="77777777" w:rsidR="004D1AE0" w:rsidRPr="00B066F9" w:rsidRDefault="004D1AE0" w:rsidP="004D1AE0">
            <w:pPr>
              <w:tabs>
                <w:tab w:val="decimal" w:pos="1057"/>
              </w:tabs>
              <w:spacing w:line="360" w:lineRule="exact"/>
              <w:jc w:val="center"/>
              <w:rPr>
                <w:sz w:val="28"/>
                <w:szCs w:val="28"/>
                <w:cs/>
              </w:rPr>
            </w:pPr>
          </w:p>
        </w:tc>
      </w:tr>
      <w:tr w:rsidR="004D1AE0" w:rsidRPr="00705587" w14:paraId="11096677" w14:textId="7AE735C1" w:rsidTr="001A19ED">
        <w:trPr>
          <w:trHeight w:val="288"/>
        </w:trPr>
        <w:tc>
          <w:tcPr>
            <w:tcW w:w="3324" w:type="dxa"/>
            <w:tcBorders>
              <w:top w:val="nil"/>
              <w:left w:val="nil"/>
              <w:bottom w:val="nil"/>
              <w:right w:val="nil"/>
            </w:tcBorders>
            <w:vAlign w:val="bottom"/>
          </w:tcPr>
          <w:p w14:paraId="31063BFE" w14:textId="09D18912" w:rsidR="004D1AE0" w:rsidRDefault="004D1AE0" w:rsidP="004D1AE0">
            <w:pPr>
              <w:spacing w:line="360" w:lineRule="exact"/>
              <w:jc w:val="left"/>
              <w:rPr>
                <w:b/>
                <w:bCs/>
                <w:sz w:val="28"/>
                <w:szCs w:val="28"/>
              </w:rPr>
            </w:pPr>
            <w:r>
              <w:rPr>
                <w:b/>
                <w:bCs/>
                <w:sz w:val="28"/>
                <w:szCs w:val="28"/>
              </w:rPr>
              <w:t>Balance as at January 1, 2025</w:t>
            </w:r>
          </w:p>
        </w:tc>
        <w:tc>
          <w:tcPr>
            <w:tcW w:w="1266" w:type="dxa"/>
            <w:tcBorders>
              <w:top w:val="nil"/>
              <w:left w:val="nil"/>
              <w:bottom w:val="nil"/>
              <w:right w:val="nil"/>
            </w:tcBorders>
          </w:tcPr>
          <w:p w14:paraId="082A2935" w14:textId="26A89ACB" w:rsidR="004D1AE0" w:rsidRDefault="004D1AE0" w:rsidP="004D1AE0">
            <w:pPr>
              <w:tabs>
                <w:tab w:val="decimal" w:pos="945"/>
              </w:tabs>
              <w:spacing w:line="360" w:lineRule="exact"/>
              <w:jc w:val="left"/>
              <w:rPr>
                <w:sz w:val="28"/>
                <w:szCs w:val="28"/>
              </w:rPr>
            </w:pPr>
            <w:r>
              <w:rPr>
                <w:sz w:val="28"/>
                <w:szCs w:val="28"/>
              </w:rPr>
              <w:t>-</w:t>
            </w:r>
          </w:p>
        </w:tc>
        <w:tc>
          <w:tcPr>
            <w:tcW w:w="1170" w:type="dxa"/>
            <w:tcBorders>
              <w:top w:val="nil"/>
              <w:left w:val="nil"/>
              <w:bottom w:val="nil"/>
              <w:right w:val="nil"/>
            </w:tcBorders>
          </w:tcPr>
          <w:p w14:paraId="5738499A" w14:textId="1ECAB713" w:rsidR="004D1AE0" w:rsidRPr="00B066F9" w:rsidRDefault="004D1AE0" w:rsidP="004D1AE0">
            <w:pPr>
              <w:tabs>
                <w:tab w:val="decimal" w:pos="840"/>
              </w:tabs>
              <w:spacing w:line="360" w:lineRule="exact"/>
              <w:jc w:val="left"/>
              <w:rPr>
                <w:sz w:val="28"/>
                <w:szCs w:val="28"/>
              </w:rPr>
            </w:pPr>
            <w:r>
              <w:rPr>
                <w:sz w:val="28"/>
                <w:szCs w:val="28"/>
              </w:rPr>
              <w:t>-</w:t>
            </w:r>
          </w:p>
        </w:tc>
        <w:tc>
          <w:tcPr>
            <w:tcW w:w="1260" w:type="dxa"/>
            <w:tcBorders>
              <w:top w:val="nil"/>
              <w:left w:val="nil"/>
              <w:bottom w:val="nil"/>
              <w:right w:val="nil"/>
            </w:tcBorders>
          </w:tcPr>
          <w:p w14:paraId="256C79FB" w14:textId="1EF5F898" w:rsidR="004D1AE0" w:rsidRPr="00B066F9" w:rsidRDefault="004D1AE0" w:rsidP="003F0B4C">
            <w:pPr>
              <w:tabs>
                <w:tab w:val="decimal" w:pos="1110"/>
              </w:tabs>
              <w:spacing w:line="360" w:lineRule="exact"/>
              <w:jc w:val="center"/>
              <w:rPr>
                <w:sz w:val="28"/>
                <w:szCs w:val="28"/>
              </w:rPr>
            </w:pPr>
            <w:r>
              <w:rPr>
                <w:sz w:val="28"/>
                <w:szCs w:val="28"/>
              </w:rPr>
              <w:t>162,984,394</w:t>
            </w:r>
          </w:p>
        </w:tc>
        <w:tc>
          <w:tcPr>
            <w:tcW w:w="1170" w:type="dxa"/>
            <w:tcBorders>
              <w:top w:val="nil"/>
              <w:left w:val="nil"/>
              <w:bottom w:val="nil"/>
              <w:right w:val="nil"/>
            </w:tcBorders>
          </w:tcPr>
          <w:p w14:paraId="4D904E47" w14:textId="29EE6D62" w:rsidR="004D1AE0" w:rsidRPr="00B066F9" w:rsidRDefault="004D1AE0" w:rsidP="00697AC4">
            <w:pPr>
              <w:tabs>
                <w:tab w:val="decimal" w:pos="1020"/>
              </w:tabs>
              <w:spacing w:line="360" w:lineRule="exact"/>
              <w:jc w:val="center"/>
              <w:rPr>
                <w:sz w:val="28"/>
                <w:szCs w:val="28"/>
              </w:rPr>
            </w:pPr>
            <w:r>
              <w:rPr>
                <w:sz w:val="28"/>
                <w:szCs w:val="28"/>
              </w:rPr>
              <w:t>130,071,462</w:t>
            </w:r>
          </w:p>
        </w:tc>
        <w:tc>
          <w:tcPr>
            <w:tcW w:w="1170" w:type="dxa"/>
            <w:tcBorders>
              <w:top w:val="nil"/>
              <w:left w:val="nil"/>
              <w:bottom w:val="nil"/>
              <w:right w:val="nil"/>
            </w:tcBorders>
          </w:tcPr>
          <w:p w14:paraId="3417C732" w14:textId="4B66F12B" w:rsidR="004D1AE0" w:rsidRPr="00B066F9" w:rsidRDefault="004D1AE0" w:rsidP="004D1AE0">
            <w:pPr>
              <w:tabs>
                <w:tab w:val="decimal" w:pos="930"/>
              </w:tabs>
              <w:spacing w:line="360" w:lineRule="exact"/>
              <w:jc w:val="center"/>
              <w:rPr>
                <w:sz w:val="28"/>
                <w:szCs w:val="28"/>
              </w:rPr>
            </w:pPr>
            <w:r>
              <w:rPr>
                <w:sz w:val="28"/>
                <w:szCs w:val="28"/>
              </w:rPr>
              <w:t>122,939,471</w:t>
            </w:r>
          </w:p>
        </w:tc>
        <w:tc>
          <w:tcPr>
            <w:tcW w:w="1170" w:type="dxa"/>
            <w:tcBorders>
              <w:top w:val="nil"/>
              <w:left w:val="nil"/>
              <w:bottom w:val="nil"/>
              <w:right w:val="nil"/>
            </w:tcBorders>
          </w:tcPr>
          <w:p w14:paraId="0F4194FF" w14:textId="523C4A71" w:rsidR="004D1AE0" w:rsidRPr="00B066F9" w:rsidRDefault="004D1AE0" w:rsidP="004D1AE0">
            <w:pPr>
              <w:tabs>
                <w:tab w:val="decimal" w:pos="930"/>
              </w:tabs>
              <w:spacing w:line="360" w:lineRule="exact"/>
              <w:jc w:val="center"/>
              <w:rPr>
                <w:sz w:val="28"/>
                <w:szCs w:val="28"/>
              </w:rPr>
            </w:pPr>
            <w:r>
              <w:rPr>
                <w:sz w:val="28"/>
                <w:szCs w:val="28"/>
              </w:rPr>
              <w:t>40,968,142</w:t>
            </w:r>
          </w:p>
        </w:tc>
        <w:tc>
          <w:tcPr>
            <w:tcW w:w="1170" w:type="dxa"/>
            <w:tcBorders>
              <w:top w:val="nil"/>
              <w:left w:val="nil"/>
              <w:bottom w:val="nil"/>
              <w:right w:val="nil"/>
            </w:tcBorders>
          </w:tcPr>
          <w:p w14:paraId="61FDA738" w14:textId="2C43CC02" w:rsidR="004D1AE0" w:rsidRPr="00B066F9" w:rsidRDefault="004D1AE0" w:rsidP="004D1AE0">
            <w:pPr>
              <w:tabs>
                <w:tab w:val="decimal" w:pos="930"/>
              </w:tabs>
              <w:spacing w:line="360" w:lineRule="exact"/>
              <w:jc w:val="center"/>
              <w:rPr>
                <w:sz w:val="28"/>
                <w:szCs w:val="28"/>
              </w:rPr>
            </w:pPr>
            <w:r>
              <w:rPr>
                <w:sz w:val="28"/>
                <w:szCs w:val="28"/>
              </w:rPr>
              <w:t>22,911,010</w:t>
            </w:r>
          </w:p>
        </w:tc>
        <w:tc>
          <w:tcPr>
            <w:tcW w:w="1440" w:type="dxa"/>
            <w:tcBorders>
              <w:top w:val="nil"/>
              <w:left w:val="nil"/>
              <w:bottom w:val="nil"/>
              <w:right w:val="nil"/>
            </w:tcBorders>
          </w:tcPr>
          <w:p w14:paraId="66E29CB3" w14:textId="63425EEB" w:rsidR="004D1AE0" w:rsidRPr="00B066F9" w:rsidRDefault="004D1AE0" w:rsidP="004D1AE0">
            <w:pPr>
              <w:tabs>
                <w:tab w:val="decimal" w:pos="1020"/>
              </w:tabs>
              <w:spacing w:line="360" w:lineRule="exact"/>
              <w:jc w:val="center"/>
              <w:rPr>
                <w:sz w:val="28"/>
                <w:szCs w:val="28"/>
              </w:rPr>
            </w:pPr>
            <w:r>
              <w:rPr>
                <w:sz w:val="28"/>
                <w:szCs w:val="28"/>
              </w:rPr>
              <w:t>-</w:t>
            </w:r>
          </w:p>
        </w:tc>
        <w:tc>
          <w:tcPr>
            <w:tcW w:w="1226" w:type="dxa"/>
            <w:tcBorders>
              <w:top w:val="nil"/>
              <w:left w:val="nil"/>
              <w:bottom w:val="nil"/>
              <w:right w:val="nil"/>
            </w:tcBorders>
          </w:tcPr>
          <w:p w14:paraId="1EA27784" w14:textId="30DD49E8" w:rsidR="004D1AE0" w:rsidRPr="00B066F9" w:rsidRDefault="004D1AE0" w:rsidP="004D1AE0">
            <w:pPr>
              <w:tabs>
                <w:tab w:val="decimal" w:pos="840"/>
              </w:tabs>
              <w:spacing w:line="360" w:lineRule="exact"/>
              <w:jc w:val="center"/>
              <w:rPr>
                <w:sz w:val="28"/>
                <w:szCs w:val="28"/>
              </w:rPr>
            </w:pPr>
            <w:r>
              <w:rPr>
                <w:sz w:val="28"/>
                <w:szCs w:val="28"/>
              </w:rPr>
              <w:t>-</w:t>
            </w:r>
          </w:p>
        </w:tc>
        <w:tc>
          <w:tcPr>
            <w:tcW w:w="1227" w:type="dxa"/>
            <w:tcBorders>
              <w:top w:val="nil"/>
              <w:left w:val="nil"/>
              <w:bottom w:val="nil"/>
              <w:right w:val="nil"/>
            </w:tcBorders>
          </w:tcPr>
          <w:p w14:paraId="130627D9" w14:textId="40E26905" w:rsidR="004D1AE0" w:rsidRPr="000419B2" w:rsidRDefault="004D1AE0" w:rsidP="004D1AE0">
            <w:pPr>
              <w:tabs>
                <w:tab w:val="decimal" w:pos="1057"/>
              </w:tabs>
              <w:spacing w:line="360" w:lineRule="exact"/>
              <w:jc w:val="center"/>
              <w:rPr>
                <w:sz w:val="28"/>
                <w:szCs w:val="28"/>
              </w:rPr>
            </w:pPr>
            <w:r>
              <w:rPr>
                <w:sz w:val="28"/>
                <w:szCs w:val="28"/>
              </w:rPr>
              <w:t>479,874,479</w:t>
            </w:r>
          </w:p>
        </w:tc>
      </w:tr>
      <w:tr w:rsidR="004D1AE0" w:rsidRPr="00705587" w14:paraId="254B0A62" w14:textId="6E3377B0" w:rsidTr="00CC173D">
        <w:trPr>
          <w:trHeight w:val="288"/>
        </w:trPr>
        <w:tc>
          <w:tcPr>
            <w:tcW w:w="3324" w:type="dxa"/>
            <w:tcBorders>
              <w:top w:val="nil"/>
              <w:left w:val="nil"/>
              <w:bottom w:val="nil"/>
              <w:right w:val="nil"/>
            </w:tcBorders>
            <w:vAlign w:val="center"/>
          </w:tcPr>
          <w:p w14:paraId="30AC8ADE" w14:textId="77777777" w:rsidR="004D1AE0" w:rsidRDefault="004D1AE0" w:rsidP="004D1AE0">
            <w:pPr>
              <w:spacing w:line="360" w:lineRule="exact"/>
              <w:jc w:val="left"/>
              <w:rPr>
                <w:sz w:val="28"/>
                <w:szCs w:val="28"/>
              </w:rPr>
            </w:pPr>
            <w:r w:rsidRPr="00F352FE">
              <w:rPr>
                <w:sz w:val="28"/>
                <w:szCs w:val="28"/>
                <w:u w:val="single"/>
              </w:rPr>
              <w:t>Add</w:t>
            </w:r>
            <w:r>
              <w:rPr>
                <w:sz w:val="28"/>
                <w:szCs w:val="28"/>
              </w:rPr>
              <w:t xml:space="preserve"> depreciation during the year</w:t>
            </w:r>
          </w:p>
        </w:tc>
        <w:tc>
          <w:tcPr>
            <w:tcW w:w="1266" w:type="dxa"/>
            <w:tcBorders>
              <w:top w:val="nil"/>
              <w:left w:val="nil"/>
              <w:bottom w:val="nil"/>
              <w:right w:val="nil"/>
            </w:tcBorders>
          </w:tcPr>
          <w:p w14:paraId="2314B476" w14:textId="31D127DA" w:rsidR="004D1AE0" w:rsidRDefault="004D1AE0" w:rsidP="004D1AE0">
            <w:pPr>
              <w:tabs>
                <w:tab w:val="decimal" w:pos="945"/>
              </w:tabs>
              <w:spacing w:line="360" w:lineRule="exact"/>
              <w:jc w:val="left"/>
              <w:rPr>
                <w:sz w:val="28"/>
                <w:szCs w:val="28"/>
              </w:rPr>
            </w:pPr>
            <w:r w:rsidRPr="001C579A">
              <w:rPr>
                <w:sz w:val="28"/>
                <w:szCs w:val="28"/>
              </w:rPr>
              <w:t>-</w:t>
            </w:r>
          </w:p>
        </w:tc>
        <w:tc>
          <w:tcPr>
            <w:tcW w:w="1170" w:type="dxa"/>
            <w:tcBorders>
              <w:top w:val="nil"/>
              <w:left w:val="nil"/>
              <w:bottom w:val="nil"/>
              <w:right w:val="nil"/>
            </w:tcBorders>
          </w:tcPr>
          <w:p w14:paraId="665843DB" w14:textId="3FF2A432" w:rsidR="004D1AE0" w:rsidRPr="00B066F9" w:rsidRDefault="004D1AE0" w:rsidP="004D1AE0">
            <w:pPr>
              <w:tabs>
                <w:tab w:val="decimal" w:pos="840"/>
              </w:tabs>
              <w:spacing w:line="360" w:lineRule="exact"/>
              <w:jc w:val="left"/>
              <w:rPr>
                <w:sz w:val="28"/>
                <w:szCs w:val="28"/>
              </w:rPr>
            </w:pPr>
            <w:r w:rsidRPr="001C579A">
              <w:rPr>
                <w:sz w:val="28"/>
                <w:szCs w:val="28"/>
              </w:rPr>
              <w:t>-</w:t>
            </w:r>
          </w:p>
        </w:tc>
        <w:tc>
          <w:tcPr>
            <w:tcW w:w="1260" w:type="dxa"/>
            <w:tcBorders>
              <w:top w:val="nil"/>
              <w:left w:val="nil"/>
              <w:bottom w:val="nil"/>
              <w:right w:val="nil"/>
            </w:tcBorders>
          </w:tcPr>
          <w:p w14:paraId="63302743" w14:textId="76879127" w:rsidR="004D1AE0" w:rsidRPr="00B066F9" w:rsidRDefault="004D1AE0" w:rsidP="003F0B4C">
            <w:pPr>
              <w:tabs>
                <w:tab w:val="decimal" w:pos="1110"/>
              </w:tabs>
              <w:spacing w:line="360" w:lineRule="exact"/>
              <w:jc w:val="center"/>
              <w:rPr>
                <w:sz w:val="28"/>
                <w:szCs w:val="28"/>
              </w:rPr>
            </w:pPr>
            <w:r w:rsidRPr="001C579A">
              <w:rPr>
                <w:sz w:val="28"/>
                <w:szCs w:val="28"/>
              </w:rPr>
              <w:t>17,744,22</w:t>
            </w:r>
            <w:r>
              <w:rPr>
                <w:sz w:val="28"/>
                <w:szCs w:val="28"/>
              </w:rPr>
              <w:t>4</w:t>
            </w:r>
          </w:p>
        </w:tc>
        <w:tc>
          <w:tcPr>
            <w:tcW w:w="1170" w:type="dxa"/>
            <w:tcBorders>
              <w:top w:val="nil"/>
              <w:left w:val="nil"/>
              <w:bottom w:val="nil"/>
              <w:right w:val="nil"/>
            </w:tcBorders>
          </w:tcPr>
          <w:p w14:paraId="495F1519" w14:textId="2B990E38" w:rsidR="004D1AE0" w:rsidRPr="00B066F9" w:rsidRDefault="004D1AE0" w:rsidP="00697AC4">
            <w:pPr>
              <w:tabs>
                <w:tab w:val="decimal" w:pos="1020"/>
              </w:tabs>
              <w:spacing w:line="360" w:lineRule="exact"/>
              <w:jc w:val="center"/>
              <w:rPr>
                <w:sz w:val="28"/>
                <w:szCs w:val="28"/>
              </w:rPr>
            </w:pPr>
            <w:r w:rsidRPr="001C579A">
              <w:rPr>
                <w:sz w:val="28"/>
                <w:szCs w:val="28"/>
              </w:rPr>
              <w:t>8,324,220</w:t>
            </w:r>
          </w:p>
        </w:tc>
        <w:tc>
          <w:tcPr>
            <w:tcW w:w="1170" w:type="dxa"/>
            <w:tcBorders>
              <w:top w:val="nil"/>
              <w:left w:val="nil"/>
              <w:bottom w:val="nil"/>
              <w:right w:val="nil"/>
            </w:tcBorders>
          </w:tcPr>
          <w:p w14:paraId="5FB93F2A" w14:textId="29C333BE" w:rsidR="004D1AE0" w:rsidRPr="00B066F9" w:rsidRDefault="004D1AE0" w:rsidP="004D1AE0">
            <w:pPr>
              <w:tabs>
                <w:tab w:val="decimal" w:pos="930"/>
              </w:tabs>
              <w:spacing w:line="360" w:lineRule="exact"/>
              <w:jc w:val="center"/>
              <w:rPr>
                <w:sz w:val="28"/>
                <w:szCs w:val="28"/>
              </w:rPr>
            </w:pPr>
            <w:r w:rsidRPr="001C579A">
              <w:rPr>
                <w:sz w:val="28"/>
                <w:szCs w:val="28"/>
              </w:rPr>
              <w:t>13,391,122</w:t>
            </w:r>
          </w:p>
        </w:tc>
        <w:tc>
          <w:tcPr>
            <w:tcW w:w="1170" w:type="dxa"/>
            <w:tcBorders>
              <w:top w:val="nil"/>
              <w:left w:val="nil"/>
              <w:bottom w:val="nil"/>
              <w:right w:val="nil"/>
            </w:tcBorders>
          </w:tcPr>
          <w:p w14:paraId="60B91B5A" w14:textId="40A4B8BF" w:rsidR="004D1AE0" w:rsidRPr="00B066F9" w:rsidRDefault="004D1AE0" w:rsidP="004D1AE0">
            <w:pPr>
              <w:tabs>
                <w:tab w:val="decimal" w:pos="930"/>
              </w:tabs>
              <w:spacing w:line="360" w:lineRule="exact"/>
              <w:jc w:val="center"/>
              <w:rPr>
                <w:sz w:val="28"/>
                <w:szCs w:val="28"/>
              </w:rPr>
            </w:pPr>
            <w:r w:rsidRPr="001C579A">
              <w:rPr>
                <w:sz w:val="28"/>
                <w:szCs w:val="28"/>
              </w:rPr>
              <w:t>2,756,948</w:t>
            </w:r>
          </w:p>
        </w:tc>
        <w:tc>
          <w:tcPr>
            <w:tcW w:w="1170" w:type="dxa"/>
            <w:tcBorders>
              <w:top w:val="nil"/>
              <w:left w:val="nil"/>
              <w:bottom w:val="nil"/>
              <w:right w:val="nil"/>
            </w:tcBorders>
          </w:tcPr>
          <w:p w14:paraId="385B3785" w14:textId="0A503E1F" w:rsidR="004D1AE0" w:rsidRPr="00B066F9" w:rsidRDefault="004D1AE0" w:rsidP="004D1AE0">
            <w:pPr>
              <w:tabs>
                <w:tab w:val="decimal" w:pos="930"/>
              </w:tabs>
              <w:spacing w:line="360" w:lineRule="exact"/>
              <w:jc w:val="center"/>
              <w:rPr>
                <w:sz w:val="28"/>
                <w:szCs w:val="28"/>
              </w:rPr>
            </w:pPr>
            <w:r w:rsidRPr="001C579A">
              <w:rPr>
                <w:sz w:val="28"/>
                <w:szCs w:val="28"/>
              </w:rPr>
              <w:t>4,584,816</w:t>
            </w:r>
          </w:p>
        </w:tc>
        <w:tc>
          <w:tcPr>
            <w:tcW w:w="1440" w:type="dxa"/>
            <w:tcBorders>
              <w:top w:val="nil"/>
              <w:left w:val="nil"/>
              <w:bottom w:val="nil"/>
              <w:right w:val="nil"/>
            </w:tcBorders>
          </w:tcPr>
          <w:p w14:paraId="70557032" w14:textId="436BF0B8" w:rsidR="004D1AE0" w:rsidRPr="00B066F9" w:rsidRDefault="004D1AE0" w:rsidP="004D1AE0">
            <w:pPr>
              <w:tabs>
                <w:tab w:val="decimal" w:pos="1020"/>
              </w:tabs>
              <w:spacing w:line="360" w:lineRule="exact"/>
              <w:jc w:val="center"/>
              <w:rPr>
                <w:sz w:val="28"/>
                <w:szCs w:val="28"/>
              </w:rPr>
            </w:pPr>
            <w:r w:rsidRPr="001C579A">
              <w:rPr>
                <w:sz w:val="28"/>
                <w:szCs w:val="28"/>
              </w:rPr>
              <w:t>-</w:t>
            </w:r>
          </w:p>
        </w:tc>
        <w:tc>
          <w:tcPr>
            <w:tcW w:w="1226" w:type="dxa"/>
            <w:tcBorders>
              <w:top w:val="nil"/>
              <w:left w:val="nil"/>
              <w:bottom w:val="nil"/>
              <w:right w:val="nil"/>
            </w:tcBorders>
          </w:tcPr>
          <w:p w14:paraId="18BE2FF1" w14:textId="1EFEAB4C" w:rsidR="004D1AE0" w:rsidRPr="00B066F9" w:rsidRDefault="004D1AE0" w:rsidP="004D1AE0">
            <w:pPr>
              <w:tabs>
                <w:tab w:val="decimal" w:pos="840"/>
              </w:tabs>
              <w:spacing w:line="360" w:lineRule="exact"/>
              <w:jc w:val="center"/>
              <w:rPr>
                <w:sz w:val="28"/>
                <w:szCs w:val="28"/>
              </w:rPr>
            </w:pPr>
            <w:r w:rsidRPr="001C579A">
              <w:rPr>
                <w:sz w:val="28"/>
                <w:szCs w:val="28"/>
              </w:rPr>
              <w:t>-</w:t>
            </w:r>
          </w:p>
        </w:tc>
        <w:tc>
          <w:tcPr>
            <w:tcW w:w="1227" w:type="dxa"/>
            <w:tcBorders>
              <w:top w:val="nil"/>
              <w:left w:val="nil"/>
              <w:bottom w:val="nil"/>
              <w:right w:val="nil"/>
            </w:tcBorders>
          </w:tcPr>
          <w:p w14:paraId="47837C32" w14:textId="0D3FC610" w:rsidR="004D1AE0" w:rsidRDefault="004D1AE0" w:rsidP="004D1AE0">
            <w:pPr>
              <w:tabs>
                <w:tab w:val="decimal" w:pos="1057"/>
              </w:tabs>
              <w:spacing w:line="360" w:lineRule="exact"/>
              <w:jc w:val="center"/>
              <w:rPr>
                <w:sz w:val="28"/>
                <w:szCs w:val="28"/>
              </w:rPr>
            </w:pPr>
            <w:r w:rsidRPr="004822EA">
              <w:rPr>
                <w:sz w:val="28"/>
                <w:szCs w:val="28"/>
              </w:rPr>
              <w:t>46,801,330</w:t>
            </w:r>
          </w:p>
        </w:tc>
      </w:tr>
      <w:tr w:rsidR="004D1AE0" w:rsidRPr="00705587" w14:paraId="1975282D" w14:textId="77777777" w:rsidTr="00CC173D">
        <w:trPr>
          <w:trHeight w:val="288"/>
        </w:trPr>
        <w:tc>
          <w:tcPr>
            <w:tcW w:w="3324" w:type="dxa"/>
            <w:tcBorders>
              <w:top w:val="nil"/>
              <w:left w:val="nil"/>
              <w:bottom w:val="nil"/>
              <w:right w:val="nil"/>
            </w:tcBorders>
            <w:vAlign w:val="center"/>
          </w:tcPr>
          <w:p w14:paraId="0D26B107" w14:textId="661165BA" w:rsidR="004D1AE0" w:rsidRDefault="004D1AE0" w:rsidP="004D1AE0">
            <w:pPr>
              <w:spacing w:line="360" w:lineRule="exact"/>
              <w:jc w:val="left"/>
              <w:rPr>
                <w:sz w:val="28"/>
                <w:szCs w:val="28"/>
              </w:rPr>
            </w:pPr>
            <w:r w:rsidRPr="003C19AE">
              <w:rPr>
                <w:sz w:val="28"/>
                <w:szCs w:val="28"/>
              </w:rPr>
              <w:t xml:space="preserve">Transfer to investment property </w:t>
            </w:r>
          </w:p>
        </w:tc>
        <w:tc>
          <w:tcPr>
            <w:tcW w:w="1266" w:type="dxa"/>
            <w:tcBorders>
              <w:top w:val="nil"/>
              <w:left w:val="nil"/>
              <w:bottom w:val="nil"/>
              <w:right w:val="nil"/>
            </w:tcBorders>
            <w:vAlign w:val="bottom"/>
          </w:tcPr>
          <w:p w14:paraId="1919C108" w14:textId="769E6DF4" w:rsidR="004D1AE0" w:rsidRDefault="004D1AE0" w:rsidP="004D1AE0">
            <w:pPr>
              <w:tabs>
                <w:tab w:val="decimal" w:pos="945"/>
              </w:tabs>
              <w:spacing w:line="360" w:lineRule="exact"/>
              <w:jc w:val="left"/>
              <w:rPr>
                <w:sz w:val="28"/>
                <w:szCs w:val="28"/>
              </w:rPr>
            </w:pPr>
            <w:r w:rsidRPr="001C579A">
              <w:rPr>
                <w:sz w:val="28"/>
                <w:szCs w:val="28"/>
              </w:rPr>
              <w:t>-</w:t>
            </w:r>
          </w:p>
        </w:tc>
        <w:tc>
          <w:tcPr>
            <w:tcW w:w="1170" w:type="dxa"/>
            <w:tcBorders>
              <w:top w:val="nil"/>
              <w:left w:val="nil"/>
              <w:bottom w:val="nil"/>
              <w:right w:val="nil"/>
            </w:tcBorders>
            <w:vAlign w:val="bottom"/>
          </w:tcPr>
          <w:p w14:paraId="2062042E" w14:textId="36ED1A8F" w:rsidR="004D1AE0" w:rsidRDefault="004D1AE0" w:rsidP="004D1AE0">
            <w:pPr>
              <w:tabs>
                <w:tab w:val="decimal" w:pos="840"/>
              </w:tabs>
              <w:spacing w:line="360" w:lineRule="exact"/>
              <w:jc w:val="left"/>
              <w:rPr>
                <w:sz w:val="28"/>
                <w:szCs w:val="28"/>
              </w:rPr>
            </w:pPr>
            <w:r w:rsidRPr="001C579A">
              <w:rPr>
                <w:sz w:val="28"/>
                <w:szCs w:val="28"/>
              </w:rPr>
              <w:t>-</w:t>
            </w:r>
          </w:p>
        </w:tc>
        <w:tc>
          <w:tcPr>
            <w:tcW w:w="1260" w:type="dxa"/>
            <w:tcBorders>
              <w:top w:val="nil"/>
              <w:left w:val="nil"/>
              <w:bottom w:val="nil"/>
              <w:right w:val="nil"/>
            </w:tcBorders>
            <w:vAlign w:val="bottom"/>
          </w:tcPr>
          <w:p w14:paraId="6B4719BF" w14:textId="4120AF99" w:rsidR="004D1AE0" w:rsidRDefault="004D1AE0" w:rsidP="003F0B4C">
            <w:pPr>
              <w:tabs>
                <w:tab w:val="decimal" w:pos="1110"/>
              </w:tabs>
              <w:spacing w:line="360" w:lineRule="exact"/>
              <w:jc w:val="center"/>
              <w:rPr>
                <w:sz w:val="28"/>
                <w:szCs w:val="28"/>
              </w:rPr>
            </w:pPr>
            <w:r w:rsidRPr="001C579A">
              <w:rPr>
                <w:sz w:val="28"/>
                <w:szCs w:val="28"/>
              </w:rPr>
              <w:t>5,244,460</w:t>
            </w:r>
          </w:p>
        </w:tc>
        <w:tc>
          <w:tcPr>
            <w:tcW w:w="1170" w:type="dxa"/>
            <w:tcBorders>
              <w:top w:val="nil"/>
              <w:left w:val="nil"/>
              <w:bottom w:val="nil"/>
              <w:right w:val="nil"/>
            </w:tcBorders>
            <w:vAlign w:val="bottom"/>
          </w:tcPr>
          <w:p w14:paraId="21B3A7B4" w14:textId="1DFD5DA5" w:rsidR="004D1AE0" w:rsidRDefault="004D1AE0" w:rsidP="00094A3A">
            <w:pPr>
              <w:tabs>
                <w:tab w:val="decimal" w:pos="840"/>
              </w:tabs>
              <w:spacing w:line="360" w:lineRule="exact"/>
              <w:jc w:val="center"/>
              <w:rPr>
                <w:sz w:val="28"/>
                <w:szCs w:val="28"/>
              </w:rPr>
            </w:pPr>
            <w:r w:rsidRPr="001C579A">
              <w:rPr>
                <w:sz w:val="28"/>
                <w:szCs w:val="28"/>
              </w:rPr>
              <w:t>-</w:t>
            </w:r>
          </w:p>
        </w:tc>
        <w:tc>
          <w:tcPr>
            <w:tcW w:w="1170" w:type="dxa"/>
            <w:tcBorders>
              <w:top w:val="nil"/>
              <w:left w:val="nil"/>
              <w:bottom w:val="nil"/>
              <w:right w:val="nil"/>
            </w:tcBorders>
            <w:vAlign w:val="bottom"/>
          </w:tcPr>
          <w:p w14:paraId="04356CDA" w14:textId="1BFE4D59" w:rsidR="004D1AE0" w:rsidRDefault="004D1AE0" w:rsidP="004D1AE0">
            <w:pPr>
              <w:tabs>
                <w:tab w:val="decimal" w:pos="750"/>
              </w:tabs>
              <w:spacing w:line="360" w:lineRule="exact"/>
              <w:jc w:val="center"/>
              <w:rPr>
                <w:sz w:val="28"/>
                <w:szCs w:val="28"/>
              </w:rPr>
            </w:pPr>
            <w:r w:rsidRPr="001C579A">
              <w:rPr>
                <w:sz w:val="28"/>
                <w:szCs w:val="28"/>
              </w:rPr>
              <w:t>-</w:t>
            </w:r>
          </w:p>
        </w:tc>
        <w:tc>
          <w:tcPr>
            <w:tcW w:w="1170" w:type="dxa"/>
            <w:tcBorders>
              <w:top w:val="nil"/>
              <w:left w:val="nil"/>
              <w:bottom w:val="nil"/>
              <w:right w:val="nil"/>
            </w:tcBorders>
            <w:vAlign w:val="bottom"/>
          </w:tcPr>
          <w:p w14:paraId="109D8D1D" w14:textId="05EA10F9" w:rsidR="004D1AE0" w:rsidRDefault="004D1AE0" w:rsidP="004D1AE0">
            <w:pPr>
              <w:tabs>
                <w:tab w:val="decimal" w:pos="750"/>
              </w:tabs>
              <w:spacing w:line="360" w:lineRule="exact"/>
              <w:jc w:val="center"/>
              <w:rPr>
                <w:sz w:val="28"/>
                <w:szCs w:val="28"/>
              </w:rPr>
            </w:pPr>
            <w:r w:rsidRPr="001C579A">
              <w:rPr>
                <w:sz w:val="28"/>
                <w:szCs w:val="28"/>
              </w:rPr>
              <w:t>-</w:t>
            </w:r>
          </w:p>
        </w:tc>
        <w:tc>
          <w:tcPr>
            <w:tcW w:w="1170" w:type="dxa"/>
            <w:tcBorders>
              <w:top w:val="nil"/>
              <w:left w:val="nil"/>
              <w:bottom w:val="nil"/>
              <w:right w:val="nil"/>
            </w:tcBorders>
            <w:vAlign w:val="bottom"/>
          </w:tcPr>
          <w:p w14:paraId="073B4191" w14:textId="7F99D86D" w:rsidR="004D1AE0" w:rsidRDefault="004D1AE0" w:rsidP="004D1AE0">
            <w:pPr>
              <w:tabs>
                <w:tab w:val="decimal" w:pos="750"/>
              </w:tabs>
              <w:spacing w:line="360" w:lineRule="exact"/>
              <w:jc w:val="center"/>
              <w:rPr>
                <w:sz w:val="28"/>
                <w:szCs w:val="28"/>
              </w:rPr>
            </w:pPr>
            <w:r w:rsidRPr="001C579A">
              <w:rPr>
                <w:sz w:val="28"/>
                <w:szCs w:val="28"/>
              </w:rPr>
              <w:t>-</w:t>
            </w:r>
          </w:p>
        </w:tc>
        <w:tc>
          <w:tcPr>
            <w:tcW w:w="1440" w:type="dxa"/>
            <w:tcBorders>
              <w:top w:val="nil"/>
              <w:left w:val="nil"/>
              <w:bottom w:val="nil"/>
              <w:right w:val="nil"/>
            </w:tcBorders>
            <w:vAlign w:val="bottom"/>
          </w:tcPr>
          <w:p w14:paraId="074F1BB7" w14:textId="4C10C1BC" w:rsidR="004D1AE0" w:rsidRDefault="004D1AE0" w:rsidP="004D1AE0">
            <w:pPr>
              <w:tabs>
                <w:tab w:val="decimal" w:pos="1020"/>
              </w:tabs>
              <w:spacing w:line="360" w:lineRule="exact"/>
              <w:jc w:val="center"/>
              <w:rPr>
                <w:sz w:val="28"/>
                <w:szCs w:val="28"/>
              </w:rPr>
            </w:pPr>
            <w:r w:rsidRPr="001C579A">
              <w:rPr>
                <w:sz w:val="28"/>
                <w:szCs w:val="28"/>
              </w:rPr>
              <w:t>-</w:t>
            </w:r>
          </w:p>
        </w:tc>
        <w:tc>
          <w:tcPr>
            <w:tcW w:w="1226" w:type="dxa"/>
            <w:tcBorders>
              <w:top w:val="nil"/>
              <w:left w:val="nil"/>
              <w:bottom w:val="nil"/>
              <w:right w:val="nil"/>
            </w:tcBorders>
            <w:vAlign w:val="bottom"/>
          </w:tcPr>
          <w:p w14:paraId="00E6EC43" w14:textId="39E5381E" w:rsidR="004D1AE0" w:rsidRDefault="004D1AE0" w:rsidP="004D1AE0">
            <w:pPr>
              <w:tabs>
                <w:tab w:val="decimal" w:pos="840"/>
              </w:tabs>
              <w:spacing w:line="360" w:lineRule="exact"/>
              <w:jc w:val="center"/>
              <w:rPr>
                <w:sz w:val="28"/>
                <w:szCs w:val="28"/>
              </w:rPr>
            </w:pPr>
            <w:r w:rsidRPr="001C579A">
              <w:rPr>
                <w:sz w:val="28"/>
                <w:szCs w:val="28"/>
              </w:rPr>
              <w:t>-</w:t>
            </w:r>
          </w:p>
        </w:tc>
        <w:tc>
          <w:tcPr>
            <w:tcW w:w="1227" w:type="dxa"/>
            <w:tcBorders>
              <w:top w:val="nil"/>
              <w:left w:val="nil"/>
              <w:bottom w:val="nil"/>
              <w:right w:val="nil"/>
            </w:tcBorders>
            <w:vAlign w:val="bottom"/>
          </w:tcPr>
          <w:p w14:paraId="36028355" w14:textId="29A6A32D" w:rsidR="004D1AE0" w:rsidRDefault="004D1AE0" w:rsidP="004D1AE0">
            <w:pPr>
              <w:tabs>
                <w:tab w:val="decimal" w:pos="1057"/>
              </w:tabs>
              <w:spacing w:line="360" w:lineRule="exact"/>
              <w:jc w:val="center"/>
              <w:rPr>
                <w:sz w:val="28"/>
                <w:szCs w:val="28"/>
              </w:rPr>
            </w:pPr>
            <w:r w:rsidRPr="001C579A">
              <w:rPr>
                <w:sz w:val="28"/>
                <w:szCs w:val="28"/>
              </w:rPr>
              <w:t>5,244,460</w:t>
            </w:r>
          </w:p>
        </w:tc>
      </w:tr>
      <w:tr w:rsidR="004D1AE0" w:rsidRPr="00705587" w14:paraId="59FEB6F8" w14:textId="1A405B50" w:rsidTr="00CC173D">
        <w:trPr>
          <w:trHeight w:val="288"/>
        </w:trPr>
        <w:tc>
          <w:tcPr>
            <w:tcW w:w="3324" w:type="dxa"/>
            <w:tcBorders>
              <w:top w:val="nil"/>
              <w:left w:val="nil"/>
              <w:bottom w:val="nil"/>
              <w:right w:val="nil"/>
            </w:tcBorders>
            <w:vAlign w:val="bottom"/>
          </w:tcPr>
          <w:p w14:paraId="4ADA27B2" w14:textId="77777777" w:rsidR="004D1AE0" w:rsidRDefault="004D1AE0" w:rsidP="004D1AE0">
            <w:pPr>
              <w:spacing w:line="360" w:lineRule="exact"/>
              <w:jc w:val="left"/>
              <w:rPr>
                <w:sz w:val="28"/>
                <w:szCs w:val="28"/>
              </w:rPr>
            </w:pPr>
            <w:r w:rsidRPr="00982666">
              <w:rPr>
                <w:sz w:val="28"/>
                <w:szCs w:val="28"/>
                <w:u w:val="single"/>
              </w:rPr>
              <w:t>Less</w:t>
            </w:r>
            <w:r>
              <w:rPr>
                <w:sz w:val="28"/>
                <w:szCs w:val="28"/>
              </w:rPr>
              <w:t xml:space="preserve"> disposal during the year</w:t>
            </w:r>
          </w:p>
        </w:tc>
        <w:tc>
          <w:tcPr>
            <w:tcW w:w="1266" w:type="dxa"/>
            <w:tcBorders>
              <w:top w:val="nil"/>
              <w:left w:val="nil"/>
              <w:bottom w:val="nil"/>
              <w:right w:val="nil"/>
            </w:tcBorders>
          </w:tcPr>
          <w:p w14:paraId="3627221A" w14:textId="78CECBBD" w:rsidR="004D1AE0" w:rsidRDefault="004D1AE0" w:rsidP="004D1AE0">
            <w:pPr>
              <w:pBdr>
                <w:bottom w:val="single" w:sz="4" w:space="1" w:color="auto"/>
              </w:pBdr>
              <w:tabs>
                <w:tab w:val="decimal" w:pos="945"/>
              </w:tabs>
              <w:spacing w:line="360" w:lineRule="exact"/>
              <w:jc w:val="left"/>
              <w:rPr>
                <w:sz w:val="28"/>
                <w:szCs w:val="28"/>
              </w:rPr>
            </w:pPr>
            <w:r w:rsidRPr="001C579A">
              <w:rPr>
                <w:sz w:val="28"/>
                <w:szCs w:val="28"/>
              </w:rPr>
              <w:t>-</w:t>
            </w:r>
          </w:p>
        </w:tc>
        <w:tc>
          <w:tcPr>
            <w:tcW w:w="1170" w:type="dxa"/>
            <w:tcBorders>
              <w:top w:val="nil"/>
              <w:left w:val="nil"/>
              <w:bottom w:val="nil"/>
              <w:right w:val="nil"/>
            </w:tcBorders>
          </w:tcPr>
          <w:p w14:paraId="2E31A631" w14:textId="306AFC0F" w:rsidR="004D1AE0" w:rsidRPr="00B066F9" w:rsidRDefault="004D1AE0" w:rsidP="004D1AE0">
            <w:pPr>
              <w:pBdr>
                <w:bottom w:val="single" w:sz="4" w:space="1" w:color="auto"/>
              </w:pBdr>
              <w:tabs>
                <w:tab w:val="decimal" w:pos="840"/>
              </w:tabs>
              <w:spacing w:line="360" w:lineRule="exact"/>
              <w:jc w:val="left"/>
              <w:rPr>
                <w:sz w:val="28"/>
                <w:szCs w:val="28"/>
              </w:rPr>
            </w:pPr>
            <w:r w:rsidRPr="001C579A">
              <w:rPr>
                <w:sz w:val="28"/>
                <w:szCs w:val="28"/>
              </w:rPr>
              <w:t>-</w:t>
            </w:r>
          </w:p>
        </w:tc>
        <w:tc>
          <w:tcPr>
            <w:tcW w:w="1260" w:type="dxa"/>
            <w:tcBorders>
              <w:top w:val="nil"/>
              <w:left w:val="nil"/>
              <w:bottom w:val="nil"/>
              <w:right w:val="nil"/>
            </w:tcBorders>
          </w:tcPr>
          <w:p w14:paraId="41C16710" w14:textId="1354A298" w:rsidR="004D1AE0" w:rsidRPr="00B066F9" w:rsidRDefault="004D1AE0" w:rsidP="003F0B4C">
            <w:pPr>
              <w:pBdr>
                <w:bottom w:val="single" w:sz="4" w:space="1" w:color="auto"/>
              </w:pBdr>
              <w:tabs>
                <w:tab w:val="decimal" w:pos="930"/>
              </w:tabs>
              <w:spacing w:line="360" w:lineRule="exact"/>
              <w:jc w:val="center"/>
              <w:rPr>
                <w:sz w:val="28"/>
                <w:szCs w:val="28"/>
              </w:rPr>
            </w:pPr>
            <w:r w:rsidRPr="001C579A">
              <w:rPr>
                <w:sz w:val="28"/>
                <w:szCs w:val="28"/>
              </w:rPr>
              <w:t>-</w:t>
            </w:r>
          </w:p>
        </w:tc>
        <w:tc>
          <w:tcPr>
            <w:tcW w:w="1170" w:type="dxa"/>
            <w:tcBorders>
              <w:top w:val="nil"/>
              <w:left w:val="nil"/>
              <w:bottom w:val="nil"/>
              <w:right w:val="nil"/>
            </w:tcBorders>
          </w:tcPr>
          <w:p w14:paraId="339BB2AC" w14:textId="30EE5E36" w:rsidR="004D1AE0" w:rsidRPr="00B066F9" w:rsidRDefault="004D1AE0" w:rsidP="00697AC4">
            <w:pPr>
              <w:pBdr>
                <w:bottom w:val="single" w:sz="4" w:space="1" w:color="auto"/>
              </w:pBdr>
              <w:tabs>
                <w:tab w:val="decimal" w:pos="1020"/>
              </w:tabs>
              <w:spacing w:line="360" w:lineRule="exact"/>
              <w:jc w:val="center"/>
              <w:rPr>
                <w:sz w:val="28"/>
                <w:szCs w:val="28"/>
              </w:rPr>
            </w:pPr>
            <w:r w:rsidRPr="001C579A">
              <w:rPr>
                <w:sz w:val="28"/>
                <w:szCs w:val="28"/>
              </w:rPr>
              <w:t>(10,374,886)</w:t>
            </w:r>
          </w:p>
        </w:tc>
        <w:tc>
          <w:tcPr>
            <w:tcW w:w="1170" w:type="dxa"/>
            <w:tcBorders>
              <w:top w:val="nil"/>
              <w:left w:val="nil"/>
              <w:bottom w:val="nil"/>
              <w:right w:val="nil"/>
            </w:tcBorders>
          </w:tcPr>
          <w:p w14:paraId="77222C80" w14:textId="43A111E9" w:rsidR="004D1AE0" w:rsidRPr="00B066F9" w:rsidRDefault="004D1AE0" w:rsidP="004D1AE0">
            <w:pPr>
              <w:pBdr>
                <w:bottom w:val="single" w:sz="4" w:space="1" w:color="auto"/>
              </w:pBdr>
              <w:tabs>
                <w:tab w:val="decimal" w:pos="930"/>
              </w:tabs>
              <w:spacing w:line="360" w:lineRule="exact"/>
              <w:jc w:val="center"/>
              <w:rPr>
                <w:sz w:val="28"/>
                <w:szCs w:val="28"/>
              </w:rPr>
            </w:pPr>
            <w:r w:rsidRPr="001C579A">
              <w:rPr>
                <w:sz w:val="28"/>
                <w:szCs w:val="28"/>
              </w:rPr>
              <w:t>(5,285,802)</w:t>
            </w:r>
          </w:p>
        </w:tc>
        <w:tc>
          <w:tcPr>
            <w:tcW w:w="1170" w:type="dxa"/>
            <w:tcBorders>
              <w:top w:val="nil"/>
              <w:left w:val="nil"/>
              <w:bottom w:val="nil"/>
              <w:right w:val="nil"/>
            </w:tcBorders>
          </w:tcPr>
          <w:p w14:paraId="7512174B" w14:textId="1538FEC0" w:rsidR="004D1AE0" w:rsidRPr="00B066F9" w:rsidRDefault="004D1AE0" w:rsidP="004D1AE0">
            <w:pPr>
              <w:pBdr>
                <w:bottom w:val="single" w:sz="4" w:space="1" w:color="auto"/>
              </w:pBdr>
              <w:tabs>
                <w:tab w:val="decimal" w:pos="930"/>
              </w:tabs>
              <w:spacing w:line="360" w:lineRule="exact"/>
              <w:jc w:val="center"/>
              <w:rPr>
                <w:sz w:val="28"/>
                <w:szCs w:val="28"/>
              </w:rPr>
            </w:pPr>
            <w:r w:rsidRPr="001C579A">
              <w:rPr>
                <w:sz w:val="28"/>
                <w:szCs w:val="28"/>
              </w:rPr>
              <w:t>(854,949)</w:t>
            </w:r>
          </w:p>
        </w:tc>
        <w:tc>
          <w:tcPr>
            <w:tcW w:w="1170" w:type="dxa"/>
            <w:tcBorders>
              <w:top w:val="nil"/>
              <w:left w:val="nil"/>
              <w:bottom w:val="nil"/>
              <w:right w:val="nil"/>
            </w:tcBorders>
          </w:tcPr>
          <w:p w14:paraId="52148E8F" w14:textId="4691BCD4" w:rsidR="004D1AE0" w:rsidRPr="00B066F9" w:rsidRDefault="004D1AE0" w:rsidP="004D1AE0">
            <w:pPr>
              <w:pBdr>
                <w:bottom w:val="single" w:sz="4" w:space="1" w:color="auto"/>
              </w:pBdr>
              <w:tabs>
                <w:tab w:val="decimal" w:pos="930"/>
              </w:tabs>
              <w:spacing w:line="360" w:lineRule="exact"/>
              <w:jc w:val="center"/>
              <w:rPr>
                <w:sz w:val="28"/>
                <w:szCs w:val="28"/>
              </w:rPr>
            </w:pPr>
            <w:r w:rsidRPr="001C579A">
              <w:rPr>
                <w:sz w:val="28"/>
                <w:szCs w:val="28"/>
              </w:rPr>
              <w:t>(69,371)</w:t>
            </w:r>
          </w:p>
        </w:tc>
        <w:tc>
          <w:tcPr>
            <w:tcW w:w="1440" w:type="dxa"/>
            <w:tcBorders>
              <w:top w:val="nil"/>
              <w:left w:val="nil"/>
              <w:bottom w:val="nil"/>
              <w:right w:val="nil"/>
            </w:tcBorders>
          </w:tcPr>
          <w:p w14:paraId="79ADD698" w14:textId="6005E9E1" w:rsidR="004D1AE0" w:rsidRPr="00B066F9" w:rsidRDefault="004D1AE0" w:rsidP="004D1AE0">
            <w:pPr>
              <w:pBdr>
                <w:bottom w:val="single" w:sz="4" w:space="1" w:color="auto"/>
              </w:pBdr>
              <w:tabs>
                <w:tab w:val="decimal" w:pos="1020"/>
              </w:tabs>
              <w:spacing w:line="360" w:lineRule="exact"/>
              <w:jc w:val="center"/>
              <w:rPr>
                <w:sz w:val="28"/>
                <w:szCs w:val="28"/>
              </w:rPr>
            </w:pPr>
            <w:r w:rsidRPr="001C579A">
              <w:rPr>
                <w:sz w:val="28"/>
                <w:szCs w:val="28"/>
              </w:rPr>
              <w:t>-</w:t>
            </w:r>
          </w:p>
        </w:tc>
        <w:tc>
          <w:tcPr>
            <w:tcW w:w="1226" w:type="dxa"/>
            <w:tcBorders>
              <w:top w:val="nil"/>
              <w:left w:val="nil"/>
              <w:bottom w:val="nil"/>
              <w:right w:val="nil"/>
            </w:tcBorders>
          </w:tcPr>
          <w:p w14:paraId="1D0E6C79" w14:textId="5DEA46E9" w:rsidR="004D1AE0" w:rsidRPr="00B066F9" w:rsidRDefault="004D1AE0" w:rsidP="004D1AE0">
            <w:pPr>
              <w:pBdr>
                <w:bottom w:val="single" w:sz="4" w:space="1" w:color="auto"/>
              </w:pBdr>
              <w:tabs>
                <w:tab w:val="decimal" w:pos="840"/>
              </w:tabs>
              <w:spacing w:line="360" w:lineRule="exact"/>
              <w:jc w:val="center"/>
              <w:rPr>
                <w:sz w:val="28"/>
                <w:szCs w:val="28"/>
              </w:rPr>
            </w:pPr>
            <w:r w:rsidRPr="001C579A">
              <w:rPr>
                <w:sz w:val="28"/>
                <w:szCs w:val="28"/>
              </w:rPr>
              <w:t>-</w:t>
            </w:r>
          </w:p>
        </w:tc>
        <w:tc>
          <w:tcPr>
            <w:tcW w:w="1227" w:type="dxa"/>
            <w:tcBorders>
              <w:top w:val="nil"/>
              <w:left w:val="nil"/>
              <w:bottom w:val="nil"/>
              <w:right w:val="nil"/>
            </w:tcBorders>
          </w:tcPr>
          <w:p w14:paraId="31FBDB0A" w14:textId="41B24BCC" w:rsidR="004D1AE0" w:rsidRDefault="004D1AE0" w:rsidP="004D1AE0">
            <w:pPr>
              <w:pBdr>
                <w:bottom w:val="single" w:sz="4" w:space="1" w:color="auto"/>
              </w:pBdr>
              <w:tabs>
                <w:tab w:val="decimal" w:pos="1057"/>
              </w:tabs>
              <w:spacing w:line="360" w:lineRule="exact"/>
              <w:jc w:val="center"/>
              <w:rPr>
                <w:sz w:val="28"/>
                <w:szCs w:val="28"/>
              </w:rPr>
            </w:pPr>
            <w:r w:rsidRPr="004822EA">
              <w:rPr>
                <w:sz w:val="28"/>
                <w:szCs w:val="28"/>
              </w:rPr>
              <w:t>(16,585,008)</w:t>
            </w:r>
          </w:p>
        </w:tc>
      </w:tr>
      <w:tr w:rsidR="004D1AE0" w:rsidRPr="00705587" w14:paraId="0C56ACC0" w14:textId="260ED358" w:rsidTr="00CC173D">
        <w:trPr>
          <w:trHeight w:val="288"/>
        </w:trPr>
        <w:tc>
          <w:tcPr>
            <w:tcW w:w="3324" w:type="dxa"/>
            <w:tcBorders>
              <w:top w:val="nil"/>
              <w:left w:val="nil"/>
              <w:bottom w:val="nil"/>
              <w:right w:val="nil"/>
            </w:tcBorders>
            <w:vAlign w:val="bottom"/>
          </w:tcPr>
          <w:p w14:paraId="1BBE2A67" w14:textId="57FA240C" w:rsidR="004D1AE0" w:rsidRDefault="004D1AE0" w:rsidP="004D1AE0">
            <w:pPr>
              <w:spacing w:line="360" w:lineRule="exact"/>
              <w:jc w:val="left"/>
              <w:rPr>
                <w:b/>
                <w:bCs/>
                <w:sz w:val="28"/>
                <w:szCs w:val="28"/>
              </w:rPr>
            </w:pPr>
            <w:r>
              <w:rPr>
                <w:b/>
                <w:bCs/>
                <w:sz w:val="28"/>
                <w:szCs w:val="28"/>
              </w:rPr>
              <w:t>Balance as at December 31, 2025</w:t>
            </w:r>
          </w:p>
        </w:tc>
        <w:tc>
          <w:tcPr>
            <w:tcW w:w="1266" w:type="dxa"/>
            <w:tcBorders>
              <w:top w:val="nil"/>
              <w:left w:val="nil"/>
              <w:bottom w:val="nil"/>
              <w:right w:val="nil"/>
            </w:tcBorders>
            <w:vAlign w:val="bottom"/>
          </w:tcPr>
          <w:p w14:paraId="343B0D1B" w14:textId="0166D73F" w:rsidR="004D1AE0" w:rsidRDefault="004D1AE0" w:rsidP="004D1AE0">
            <w:pPr>
              <w:pBdr>
                <w:bottom w:val="double" w:sz="4" w:space="1" w:color="auto"/>
              </w:pBdr>
              <w:tabs>
                <w:tab w:val="decimal" w:pos="945"/>
              </w:tabs>
              <w:spacing w:line="360" w:lineRule="exact"/>
              <w:jc w:val="left"/>
              <w:rPr>
                <w:sz w:val="28"/>
                <w:szCs w:val="28"/>
              </w:rPr>
            </w:pPr>
            <w:r w:rsidRPr="001C579A">
              <w:rPr>
                <w:sz w:val="28"/>
                <w:szCs w:val="28"/>
              </w:rPr>
              <w:t>-</w:t>
            </w:r>
          </w:p>
        </w:tc>
        <w:tc>
          <w:tcPr>
            <w:tcW w:w="1170" w:type="dxa"/>
            <w:tcBorders>
              <w:top w:val="nil"/>
              <w:left w:val="nil"/>
              <w:bottom w:val="nil"/>
              <w:right w:val="nil"/>
            </w:tcBorders>
            <w:vAlign w:val="bottom"/>
          </w:tcPr>
          <w:p w14:paraId="696D70E1" w14:textId="615C38C4" w:rsidR="004D1AE0" w:rsidRPr="00B066F9" w:rsidRDefault="004D1AE0" w:rsidP="004D1AE0">
            <w:pPr>
              <w:pBdr>
                <w:bottom w:val="double" w:sz="4" w:space="1" w:color="auto"/>
              </w:pBdr>
              <w:tabs>
                <w:tab w:val="decimal" w:pos="840"/>
              </w:tabs>
              <w:spacing w:line="360" w:lineRule="exact"/>
              <w:jc w:val="left"/>
              <w:rPr>
                <w:sz w:val="28"/>
                <w:szCs w:val="28"/>
              </w:rPr>
            </w:pPr>
            <w:r w:rsidRPr="001C579A">
              <w:rPr>
                <w:sz w:val="28"/>
                <w:szCs w:val="28"/>
              </w:rPr>
              <w:t>-</w:t>
            </w:r>
          </w:p>
        </w:tc>
        <w:tc>
          <w:tcPr>
            <w:tcW w:w="1260" w:type="dxa"/>
            <w:tcBorders>
              <w:top w:val="nil"/>
              <w:left w:val="nil"/>
              <w:bottom w:val="nil"/>
              <w:right w:val="nil"/>
            </w:tcBorders>
          </w:tcPr>
          <w:p w14:paraId="2690622C" w14:textId="4112B52E" w:rsidR="004D1AE0" w:rsidRPr="00B066F9" w:rsidRDefault="00482BEF" w:rsidP="003F0B4C">
            <w:pPr>
              <w:pBdr>
                <w:bottom w:val="double" w:sz="4" w:space="1" w:color="auto"/>
              </w:pBdr>
              <w:tabs>
                <w:tab w:val="decimal" w:pos="1110"/>
              </w:tabs>
              <w:spacing w:line="360" w:lineRule="exact"/>
              <w:jc w:val="left"/>
              <w:rPr>
                <w:sz w:val="28"/>
                <w:szCs w:val="28"/>
              </w:rPr>
            </w:pPr>
            <w:r w:rsidRPr="006D4789">
              <w:rPr>
                <w:sz w:val="28"/>
                <w:szCs w:val="28"/>
              </w:rPr>
              <w:t>185,973,07</w:t>
            </w:r>
            <w:r>
              <w:rPr>
                <w:sz w:val="28"/>
                <w:szCs w:val="28"/>
              </w:rPr>
              <w:t>8</w:t>
            </w:r>
          </w:p>
        </w:tc>
        <w:tc>
          <w:tcPr>
            <w:tcW w:w="1170" w:type="dxa"/>
            <w:tcBorders>
              <w:top w:val="nil"/>
              <w:left w:val="nil"/>
              <w:bottom w:val="nil"/>
              <w:right w:val="nil"/>
            </w:tcBorders>
          </w:tcPr>
          <w:p w14:paraId="0C13042F" w14:textId="11389AFB" w:rsidR="004D1AE0" w:rsidRPr="00B066F9" w:rsidRDefault="004D1AE0" w:rsidP="00697AC4">
            <w:pPr>
              <w:pBdr>
                <w:bottom w:val="double" w:sz="4" w:space="1" w:color="auto"/>
              </w:pBdr>
              <w:tabs>
                <w:tab w:val="decimal" w:pos="1020"/>
              </w:tabs>
              <w:spacing w:line="360" w:lineRule="exact"/>
              <w:jc w:val="center"/>
              <w:rPr>
                <w:sz w:val="28"/>
                <w:szCs w:val="28"/>
              </w:rPr>
            </w:pPr>
            <w:r w:rsidRPr="001C579A">
              <w:rPr>
                <w:sz w:val="28"/>
                <w:szCs w:val="28"/>
              </w:rPr>
              <w:fldChar w:fldCharType="begin"/>
            </w:r>
            <w:r w:rsidRPr="001C579A">
              <w:rPr>
                <w:sz w:val="28"/>
                <w:szCs w:val="28"/>
              </w:rPr>
              <w:instrText xml:space="preserve"> =SUM(e36:e40) </w:instrText>
            </w:r>
            <w:r w:rsidRPr="001C579A">
              <w:rPr>
                <w:sz w:val="28"/>
                <w:szCs w:val="28"/>
              </w:rPr>
              <w:fldChar w:fldCharType="separate"/>
            </w:r>
            <w:r w:rsidRPr="001C579A">
              <w:rPr>
                <w:sz w:val="28"/>
                <w:szCs w:val="28"/>
              </w:rPr>
              <w:t>128,020,796</w:t>
            </w:r>
            <w:r w:rsidRPr="001C579A">
              <w:rPr>
                <w:sz w:val="28"/>
                <w:szCs w:val="28"/>
              </w:rPr>
              <w:fldChar w:fldCharType="end"/>
            </w:r>
          </w:p>
        </w:tc>
        <w:tc>
          <w:tcPr>
            <w:tcW w:w="1170" w:type="dxa"/>
            <w:tcBorders>
              <w:top w:val="nil"/>
              <w:left w:val="nil"/>
              <w:bottom w:val="nil"/>
              <w:right w:val="nil"/>
            </w:tcBorders>
          </w:tcPr>
          <w:p w14:paraId="50943C84" w14:textId="439E5AC9" w:rsidR="004D1AE0" w:rsidRPr="00B066F9" w:rsidRDefault="004D1AE0" w:rsidP="004D1AE0">
            <w:pPr>
              <w:pBdr>
                <w:bottom w:val="double" w:sz="4" w:space="1" w:color="auto"/>
              </w:pBdr>
              <w:tabs>
                <w:tab w:val="decimal" w:pos="930"/>
              </w:tabs>
              <w:spacing w:line="360" w:lineRule="exact"/>
              <w:jc w:val="center"/>
              <w:rPr>
                <w:sz w:val="28"/>
                <w:szCs w:val="28"/>
              </w:rPr>
            </w:pPr>
            <w:r w:rsidRPr="001C579A">
              <w:rPr>
                <w:sz w:val="28"/>
                <w:szCs w:val="28"/>
              </w:rPr>
              <w:fldChar w:fldCharType="begin"/>
            </w:r>
            <w:r w:rsidRPr="001C579A">
              <w:rPr>
                <w:sz w:val="28"/>
                <w:szCs w:val="28"/>
              </w:rPr>
              <w:instrText xml:space="preserve"> =SUM(f36:f40) </w:instrText>
            </w:r>
            <w:r w:rsidRPr="001C579A">
              <w:rPr>
                <w:sz w:val="28"/>
                <w:szCs w:val="28"/>
              </w:rPr>
              <w:fldChar w:fldCharType="separate"/>
            </w:r>
            <w:r w:rsidRPr="001C579A">
              <w:rPr>
                <w:sz w:val="28"/>
                <w:szCs w:val="28"/>
              </w:rPr>
              <w:t>131,044,791</w:t>
            </w:r>
            <w:r w:rsidRPr="001C579A">
              <w:rPr>
                <w:sz w:val="28"/>
                <w:szCs w:val="28"/>
              </w:rPr>
              <w:fldChar w:fldCharType="end"/>
            </w:r>
          </w:p>
        </w:tc>
        <w:tc>
          <w:tcPr>
            <w:tcW w:w="1170" w:type="dxa"/>
            <w:tcBorders>
              <w:top w:val="nil"/>
              <w:left w:val="nil"/>
              <w:bottom w:val="nil"/>
              <w:right w:val="nil"/>
            </w:tcBorders>
          </w:tcPr>
          <w:p w14:paraId="61E26BB1" w14:textId="2D0DB56D" w:rsidR="004D1AE0" w:rsidRPr="00B066F9" w:rsidRDefault="004D1AE0" w:rsidP="00697AC4">
            <w:pPr>
              <w:pBdr>
                <w:bottom w:val="double" w:sz="4" w:space="1" w:color="auto"/>
              </w:pBdr>
              <w:tabs>
                <w:tab w:val="decimal" w:pos="930"/>
              </w:tabs>
              <w:spacing w:line="360" w:lineRule="exact"/>
              <w:jc w:val="center"/>
              <w:rPr>
                <w:sz w:val="28"/>
                <w:szCs w:val="28"/>
              </w:rPr>
            </w:pPr>
            <w:r w:rsidRPr="001C579A">
              <w:rPr>
                <w:sz w:val="28"/>
                <w:szCs w:val="28"/>
              </w:rPr>
              <w:fldChar w:fldCharType="begin"/>
            </w:r>
            <w:r w:rsidRPr="001C579A">
              <w:rPr>
                <w:sz w:val="28"/>
                <w:szCs w:val="28"/>
              </w:rPr>
              <w:instrText xml:space="preserve"> =SUM(g36:g40) </w:instrText>
            </w:r>
            <w:r w:rsidRPr="001C579A">
              <w:rPr>
                <w:sz w:val="28"/>
                <w:szCs w:val="28"/>
              </w:rPr>
              <w:fldChar w:fldCharType="separate"/>
            </w:r>
            <w:r w:rsidRPr="001C579A">
              <w:rPr>
                <w:sz w:val="28"/>
                <w:szCs w:val="28"/>
              </w:rPr>
              <w:t>42,870,141</w:t>
            </w:r>
            <w:r w:rsidRPr="001C579A">
              <w:rPr>
                <w:sz w:val="28"/>
                <w:szCs w:val="28"/>
              </w:rPr>
              <w:fldChar w:fldCharType="end"/>
            </w:r>
          </w:p>
        </w:tc>
        <w:tc>
          <w:tcPr>
            <w:tcW w:w="1170" w:type="dxa"/>
            <w:tcBorders>
              <w:top w:val="nil"/>
              <w:left w:val="nil"/>
              <w:bottom w:val="nil"/>
              <w:right w:val="nil"/>
            </w:tcBorders>
          </w:tcPr>
          <w:p w14:paraId="464A5A0A" w14:textId="01F5D95D" w:rsidR="004D1AE0" w:rsidRPr="00B066F9" w:rsidRDefault="004D1AE0" w:rsidP="004D1AE0">
            <w:pPr>
              <w:pBdr>
                <w:bottom w:val="double" w:sz="4" w:space="1" w:color="auto"/>
              </w:pBdr>
              <w:tabs>
                <w:tab w:val="decimal" w:pos="930"/>
              </w:tabs>
              <w:spacing w:line="360" w:lineRule="exact"/>
              <w:jc w:val="center"/>
              <w:rPr>
                <w:sz w:val="28"/>
                <w:szCs w:val="28"/>
              </w:rPr>
            </w:pPr>
            <w:r w:rsidRPr="001C579A">
              <w:rPr>
                <w:sz w:val="28"/>
                <w:szCs w:val="28"/>
              </w:rPr>
              <w:fldChar w:fldCharType="begin"/>
            </w:r>
            <w:r w:rsidRPr="001C579A">
              <w:rPr>
                <w:sz w:val="28"/>
                <w:szCs w:val="28"/>
              </w:rPr>
              <w:instrText xml:space="preserve"> =SUM(h36:h40) </w:instrText>
            </w:r>
            <w:r w:rsidRPr="001C579A">
              <w:rPr>
                <w:sz w:val="28"/>
                <w:szCs w:val="28"/>
              </w:rPr>
              <w:fldChar w:fldCharType="separate"/>
            </w:r>
            <w:r w:rsidRPr="001C579A">
              <w:rPr>
                <w:sz w:val="28"/>
                <w:szCs w:val="28"/>
              </w:rPr>
              <w:t>27,426,455</w:t>
            </w:r>
            <w:r w:rsidRPr="001C579A">
              <w:rPr>
                <w:sz w:val="28"/>
                <w:szCs w:val="28"/>
              </w:rPr>
              <w:fldChar w:fldCharType="end"/>
            </w:r>
          </w:p>
        </w:tc>
        <w:tc>
          <w:tcPr>
            <w:tcW w:w="1440" w:type="dxa"/>
            <w:tcBorders>
              <w:top w:val="nil"/>
              <w:left w:val="nil"/>
              <w:bottom w:val="nil"/>
              <w:right w:val="nil"/>
            </w:tcBorders>
            <w:vAlign w:val="bottom"/>
          </w:tcPr>
          <w:p w14:paraId="2D6D0B53" w14:textId="4FA07231" w:rsidR="004D1AE0" w:rsidRPr="00B066F9" w:rsidRDefault="004D1AE0" w:rsidP="004D1AE0">
            <w:pPr>
              <w:pBdr>
                <w:bottom w:val="double" w:sz="4" w:space="1" w:color="auto"/>
              </w:pBdr>
              <w:tabs>
                <w:tab w:val="decimal" w:pos="1020"/>
              </w:tabs>
              <w:spacing w:line="360" w:lineRule="exact"/>
              <w:jc w:val="center"/>
              <w:rPr>
                <w:sz w:val="28"/>
                <w:szCs w:val="28"/>
              </w:rPr>
            </w:pPr>
            <w:r w:rsidRPr="001C579A">
              <w:rPr>
                <w:sz w:val="28"/>
                <w:szCs w:val="28"/>
              </w:rPr>
              <w:t>-</w:t>
            </w:r>
          </w:p>
        </w:tc>
        <w:tc>
          <w:tcPr>
            <w:tcW w:w="1226" w:type="dxa"/>
            <w:tcBorders>
              <w:top w:val="nil"/>
              <w:left w:val="nil"/>
              <w:bottom w:val="nil"/>
              <w:right w:val="nil"/>
            </w:tcBorders>
            <w:vAlign w:val="bottom"/>
          </w:tcPr>
          <w:p w14:paraId="4B5832E3" w14:textId="59499E7D" w:rsidR="004D1AE0" w:rsidRPr="00B066F9" w:rsidRDefault="004D1AE0" w:rsidP="004D1AE0">
            <w:pPr>
              <w:pBdr>
                <w:bottom w:val="double" w:sz="4" w:space="1" w:color="auto"/>
              </w:pBdr>
              <w:tabs>
                <w:tab w:val="decimal" w:pos="840"/>
              </w:tabs>
              <w:spacing w:line="360" w:lineRule="exact"/>
              <w:jc w:val="center"/>
              <w:rPr>
                <w:sz w:val="28"/>
                <w:szCs w:val="28"/>
              </w:rPr>
            </w:pPr>
            <w:r w:rsidRPr="001C579A">
              <w:rPr>
                <w:sz w:val="28"/>
                <w:szCs w:val="28"/>
              </w:rPr>
              <w:t>-</w:t>
            </w:r>
          </w:p>
        </w:tc>
        <w:tc>
          <w:tcPr>
            <w:tcW w:w="1227" w:type="dxa"/>
            <w:tcBorders>
              <w:top w:val="nil"/>
              <w:left w:val="nil"/>
              <w:bottom w:val="nil"/>
              <w:right w:val="nil"/>
            </w:tcBorders>
          </w:tcPr>
          <w:p w14:paraId="21CEA01A" w14:textId="57558387" w:rsidR="004D1AE0" w:rsidRDefault="004D1AE0" w:rsidP="004D1AE0">
            <w:pPr>
              <w:pBdr>
                <w:bottom w:val="double" w:sz="4" w:space="1" w:color="auto"/>
              </w:pBdr>
              <w:tabs>
                <w:tab w:val="decimal" w:pos="1057"/>
              </w:tabs>
              <w:spacing w:line="360" w:lineRule="exact"/>
              <w:jc w:val="center"/>
              <w:rPr>
                <w:sz w:val="28"/>
                <w:szCs w:val="28"/>
              </w:rPr>
            </w:pPr>
            <w:r w:rsidRPr="004822EA">
              <w:rPr>
                <w:sz w:val="28"/>
                <w:szCs w:val="28"/>
              </w:rPr>
              <w:t>515,335,261</w:t>
            </w:r>
          </w:p>
        </w:tc>
      </w:tr>
      <w:tr w:rsidR="004D1AE0" w:rsidRPr="00705587" w14:paraId="3E090DBA" w14:textId="0EE0C3B7" w:rsidTr="001A19ED">
        <w:trPr>
          <w:trHeight w:val="288"/>
        </w:trPr>
        <w:tc>
          <w:tcPr>
            <w:tcW w:w="3324" w:type="dxa"/>
            <w:tcBorders>
              <w:top w:val="nil"/>
              <w:left w:val="nil"/>
              <w:bottom w:val="nil"/>
              <w:right w:val="nil"/>
            </w:tcBorders>
            <w:vAlign w:val="bottom"/>
          </w:tcPr>
          <w:p w14:paraId="742DEA35" w14:textId="77777777" w:rsidR="004D1AE0" w:rsidRDefault="004D1AE0" w:rsidP="004D1AE0">
            <w:pPr>
              <w:spacing w:line="360" w:lineRule="exact"/>
              <w:jc w:val="left"/>
              <w:rPr>
                <w:b/>
                <w:bCs/>
                <w:sz w:val="28"/>
                <w:szCs w:val="28"/>
              </w:rPr>
            </w:pPr>
            <w:r>
              <w:rPr>
                <w:b/>
                <w:bCs/>
                <w:sz w:val="28"/>
                <w:szCs w:val="28"/>
              </w:rPr>
              <w:t xml:space="preserve">Net book value </w:t>
            </w:r>
            <w:r w:rsidRPr="006F2B0A">
              <w:rPr>
                <w:b/>
                <w:bCs/>
                <w:sz w:val="28"/>
                <w:szCs w:val="28"/>
              </w:rPr>
              <w:t>:</w:t>
            </w:r>
          </w:p>
        </w:tc>
        <w:tc>
          <w:tcPr>
            <w:tcW w:w="1266" w:type="dxa"/>
            <w:tcBorders>
              <w:top w:val="nil"/>
              <w:left w:val="nil"/>
              <w:bottom w:val="nil"/>
              <w:right w:val="nil"/>
            </w:tcBorders>
          </w:tcPr>
          <w:p w14:paraId="3DFE31D8" w14:textId="77777777" w:rsidR="004D1AE0" w:rsidRPr="00B066F9" w:rsidRDefault="004D1AE0" w:rsidP="004D1AE0">
            <w:pPr>
              <w:tabs>
                <w:tab w:val="decimal" w:pos="1035"/>
              </w:tabs>
              <w:spacing w:line="360" w:lineRule="exact"/>
              <w:jc w:val="left"/>
              <w:rPr>
                <w:sz w:val="28"/>
                <w:szCs w:val="28"/>
                <w:cs/>
              </w:rPr>
            </w:pPr>
          </w:p>
        </w:tc>
        <w:tc>
          <w:tcPr>
            <w:tcW w:w="1170" w:type="dxa"/>
            <w:tcBorders>
              <w:top w:val="nil"/>
              <w:left w:val="nil"/>
              <w:bottom w:val="nil"/>
              <w:right w:val="nil"/>
            </w:tcBorders>
            <w:vAlign w:val="bottom"/>
          </w:tcPr>
          <w:p w14:paraId="207EF6C1" w14:textId="58728FA9" w:rsidR="004D1AE0" w:rsidRPr="00B066F9" w:rsidRDefault="004D1AE0" w:rsidP="004D1AE0">
            <w:pPr>
              <w:tabs>
                <w:tab w:val="decimal" w:pos="933"/>
              </w:tabs>
              <w:spacing w:line="360" w:lineRule="exact"/>
              <w:jc w:val="left"/>
              <w:rPr>
                <w:sz w:val="28"/>
                <w:szCs w:val="28"/>
                <w:cs/>
              </w:rPr>
            </w:pPr>
          </w:p>
        </w:tc>
        <w:tc>
          <w:tcPr>
            <w:tcW w:w="1260" w:type="dxa"/>
            <w:tcBorders>
              <w:top w:val="nil"/>
              <w:left w:val="nil"/>
              <w:bottom w:val="nil"/>
              <w:right w:val="nil"/>
            </w:tcBorders>
            <w:vAlign w:val="bottom"/>
          </w:tcPr>
          <w:p w14:paraId="41CD1B90" w14:textId="1FFAF04A" w:rsidR="004D1AE0" w:rsidRPr="00B066F9" w:rsidRDefault="004D1AE0" w:rsidP="004D1AE0">
            <w:pPr>
              <w:tabs>
                <w:tab w:val="decimal" w:pos="1020"/>
              </w:tabs>
              <w:spacing w:line="360" w:lineRule="exact"/>
              <w:jc w:val="left"/>
              <w:rPr>
                <w:sz w:val="28"/>
                <w:szCs w:val="28"/>
                <w:cs/>
              </w:rPr>
            </w:pPr>
          </w:p>
        </w:tc>
        <w:tc>
          <w:tcPr>
            <w:tcW w:w="1170" w:type="dxa"/>
            <w:tcBorders>
              <w:top w:val="nil"/>
              <w:left w:val="nil"/>
              <w:bottom w:val="nil"/>
              <w:right w:val="nil"/>
            </w:tcBorders>
            <w:vAlign w:val="bottom"/>
          </w:tcPr>
          <w:p w14:paraId="74A727CB" w14:textId="78E10DFD" w:rsidR="004D1AE0" w:rsidRPr="00B066F9" w:rsidRDefault="004D1AE0" w:rsidP="004D1AE0">
            <w:pPr>
              <w:tabs>
                <w:tab w:val="decimal" w:pos="930"/>
              </w:tabs>
              <w:spacing w:line="360" w:lineRule="exact"/>
              <w:jc w:val="center"/>
              <w:rPr>
                <w:sz w:val="28"/>
                <w:szCs w:val="28"/>
                <w:cs/>
              </w:rPr>
            </w:pPr>
          </w:p>
        </w:tc>
        <w:tc>
          <w:tcPr>
            <w:tcW w:w="1170" w:type="dxa"/>
            <w:tcBorders>
              <w:top w:val="nil"/>
              <w:left w:val="nil"/>
              <w:bottom w:val="nil"/>
              <w:right w:val="nil"/>
            </w:tcBorders>
            <w:vAlign w:val="bottom"/>
          </w:tcPr>
          <w:p w14:paraId="4BAE97B3" w14:textId="6CE28B35" w:rsidR="004D1AE0" w:rsidRPr="00B066F9" w:rsidRDefault="004D1AE0" w:rsidP="004D1AE0">
            <w:pPr>
              <w:tabs>
                <w:tab w:val="decimal" w:pos="930"/>
              </w:tabs>
              <w:spacing w:line="360" w:lineRule="exact"/>
              <w:jc w:val="center"/>
              <w:rPr>
                <w:sz w:val="28"/>
                <w:szCs w:val="28"/>
                <w:cs/>
              </w:rPr>
            </w:pPr>
          </w:p>
        </w:tc>
        <w:tc>
          <w:tcPr>
            <w:tcW w:w="1170" w:type="dxa"/>
            <w:tcBorders>
              <w:top w:val="nil"/>
              <w:left w:val="nil"/>
              <w:bottom w:val="nil"/>
              <w:right w:val="nil"/>
            </w:tcBorders>
            <w:vAlign w:val="bottom"/>
          </w:tcPr>
          <w:p w14:paraId="03FE78BC" w14:textId="4A036A76" w:rsidR="004D1AE0" w:rsidRPr="00B066F9" w:rsidRDefault="004D1AE0" w:rsidP="004D1AE0">
            <w:pPr>
              <w:tabs>
                <w:tab w:val="decimal" w:pos="930"/>
              </w:tabs>
              <w:spacing w:line="360" w:lineRule="exact"/>
              <w:jc w:val="center"/>
              <w:rPr>
                <w:sz w:val="28"/>
                <w:szCs w:val="28"/>
                <w:cs/>
              </w:rPr>
            </w:pPr>
          </w:p>
        </w:tc>
        <w:tc>
          <w:tcPr>
            <w:tcW w:w="1170" w:type="dxa"/>
            <w:tcBorders>
              <w:top w:val="nil"/>
              <w:left w:val="nil"/>
              <w:bottom w:val="nil"/>
              <w:right w:val="nil"/>
            </w:tcBorders>
            <w:vAlign w:val="bottom"/>
          </w:tcPr>
          <w:p w14:paraId="546A7B71" w14:textId="0018149A" w:rsidR="004D1AE0" w:rsidRPr="00B066F9" w:rsidRDefault="004D1AE0" w:rsidP="004D1AE0">
            <w:pPr>
              <w:tabs>
                <w:tab w:val="decimal" w:pos="930"/>
              </w:tabs>
              <w:spacing w:line="360" w:lineRule="exact"/>
              <w:jc w:val="center"/>
              <w:rPr>
                <w:sz w:val="28"/>
                <w:szCs w:val="28"/>
                <w:cs/>
              </w:rPr>
            </w:pPr>
          </w:p>
        </w:tc>
        <w:tc>
          <w:tcPr>
            <w:tcW w:w="1440" w:type="dxa"/>
            <w:tcBorders>
              <w:top w:val="nil"/>
              <w:left w:val="nil"/>
              <w:bottom w:val="nil"/>
              <w:right w:val="nil"/>
            </w:tcBorders>
            <w:vAlign w:val="bottom"/>
          </w:tcPr>
          <w:p w14:paraId="140E9244" w14:textId="36DB025B" w:rsidR="004D1AE0" w:rsidRPr="00B066F9" w:rsidRDefault="004D1AE0" w:rsidP="004D1AE0">
            <w:pPr>
              <w:tabs>
                <w:tab w:val="decimal" w:pos="1219"/>
              </w:tabs>
              <w:spacing w:line="360" w:lineRule="exact"/>
              <w:jc w:val="center"/>
              <w:rPr>
                <w:sz w:val="28"/>
                <w:szCs w:val="28"/>
                <w:cs/>
              </w:rPr>
            </w:pPr>
          </w:p>
        </w:tc>
        <w:tc>
          <w:tcPr>
            <w:tcW w:w="1226" w:type="dxa"/>
            <w:tcBorders>
              <w:top w:val="nil"/>
              <w:left w:val="nil"/>
              <w:bottom w:val="nil"/>
              <w:right w:val="nil"/>
            </w:tcBorders>
          </w:tcPr>
          <w:p w14:paraId="0E0E09FB" w14:textId="0AF62F8F" w:rsidR="004D1AE0" w:rsidRPr="00B066F9" w:rsidRDefault="004D1AE0" w:rsidP="004D1AE0">
            <w:pPr>
              <w:tabs>
                <w:tab w:val="decimal" w:pos="1057"/>
              </w:tabs>
              <w:spacing w:line="360" w:lineRule="exact"/>
              <w:jc w:val="center"/>
              <w:rPr>
                <w:sz w:val="28"/>
                <w:szCs w:val="28"/>
                <w:cs/>
              </w:rPr>
            </w:pPr>
          </w:p>
        </w:tc>
        <w:tc>
          <w:tcPr>
            <w:tcW w:w="1227" w:type="dxa"/>
            <w:tcBorders>
              <w:top w:val="nil"/>
              <w:left w:val="nil"/>
              <w:bottom w:val="nil"/>
              <w:right w:val="nil"/>
            </w:tcBorders>
            <w:vAlign w:val="bottom"/>
          </w:tcPr>
          <w:p w14:paraId="5FC0F4C8" w14:textId="218B418A" w:rsidR="004D1AE0" w:rsidRPr="00B066F9" w:rsidRDefault="004D1AE0" w:rsidP="004D1AE0">
            <w:pPr>
              <w:tabs>
                <w:tab w:val="decimal" w:pos="1057"/>
              </w:tabs>
              <w:spacing w:line="360" w:lineRule="exact"/>
              <w:jc w:val="center"/>
              <w:rPr>
                <w:sz w:val="28"/>
                <w:szCs w:val="28"/>
                <w:cs/>
              </w:rPr>
            </w:pPr>
          </w:p>
        </w:tc>
      </w:tr>
      <w:tr w:rsidR="004D1AE0" w:rsidRPr="00705587" w14:paraId="5816A00B" w14:textId="087B8A6E" w:rsidTr="001A19ED">
        <w:trPr>
          <w:trHeight w:val="288"/>
        </w:trPr>
        <w:tc>
          <w:tcPr>
            <w:tcW w:w="3324" w:type="dxa"/>
            <w:tcBorders>
              <w:top w:val="nil"/>
              <w:left w:val="nil"/>
              <w:bottom w:val="nil"/>
              <w:right w:val="nil"/>
            </w:tcBorders>
            <w:vAlign w:val="bottom"/>
          </w:tcPr>
          <w:p w14:paraId="7C606226" w14:textId="4FA0ABE6" w:rsidR="004D1AE0" w:rsidRDefault="004D1AE0" w:rsidP="004D1AE0">
            <w:pPr>
              <w:spacing w:line="360" w:lineRule="exact"/>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beginning of year</w:t>
            </w:r>
          </w:p>
        </w:tc>
        <w:tc>
          <w:tcPr>
            <w:tcW w:w="1266" w:type="dxa"/>
            <w:tcBorders>
              <w:top w:val="nil"/>
              <w:left w:val="nil"/>
              <w:bottom w:val="nil"/>
              <w:right w:val="nil"/>
            </w:tcBorders>
          </w:tcPr>
          <w:p w14:paraId="138F5C4B" w14:textId="7CB733FA" w:rsidR="004D1AE0" w:rsidRDefault="004D1AE0" w:rsidP="000C7076">
            <w:pPr>
              <w:pBdr>
                <w:bottom w:val="double" w:sz="4" w:space="1" w:color="auto"/>
              </w:pBdr>
              <w:tabs>
                <w:tab w:val="decimal" w:pos="1035"/>
              </w:tabs>
              <w:spacing w:line="360" w:lineRule="exact"/>
              <w:jc w:val="center"/>
              <w:rPr>
                <w:sz w:val="28"/>
                <w:szCs w:val="28"/>
              </w:rPr>
            </w:pPr>
            <w:r w:rsidRPr="00B21D5D">
              <w:rPr>
                <w:sz w:val="28"/>
                <w:szCs w:val="28"/>
              </w:rPr>
              <w:t>301,069,125</w:t>
            </w:r>
          </w:p>
        </w:tc>
        <w:tc>
          <w:tcPr>
            <w:tcW w:w="1170" w:type="dxa"/>
            <w:tcBorders>
              <w:top w:val="nil"/>
              <w:left w:val="nil"/>
              <w:bottom w:val="nil"/>
              <w:right w:val="nil"/>
            </w:tcBorders>
          </w:tcPr>
          <w:p w14:paraId="18A233E2" w14:textId="314EF797" w:rsidR="004D1AE0" w:rsidRPr="00B066F9" w:rsidRDefault="004D1AE0" w:rsidP="000C7076">
            <w:pPr>
              <w:pBdr>
                <w:bottom w:val="double" w:sz="4" w:space="1" w:color="auto"/>
              </w:pBdr>
              <w:tabs>
                <w:tab w:val="decimal" w:pos="1020"/>
              </w:tabs>
              <w:spacing w:line="360" w:lineRule="exact"/>
              <w:jc w:val="center"/>
              <w:rPr>
                <w:sz w:val="28"/>
                <w:szCs w:val="28"/>
              </w:rPr>
            </w:pPr>
            <w:r>
              <w:rPr>
                <w:sz w:val="28"/>
                <w:szCs w:val="28"/>
              </w:rPr>
              <w:t>408,944,311</w:t>
            </w:r>
          </w:p>
        </w:tc>
        <w:tc>
          <w:tcPr>
            <w:tcW w:w="1260" w:type="dxa"/>
            <w:tcBorders>
              <w:top w:val="nil"/>
              <w:left w:val="nil"/>
              <w:bottom w:val="nil"/>
              <w:right w:val="nil"/>
            </w:tcBorders>
          </w:tcPr>
          <w:p w14:paraId="21AD241E" w14:textId="03DB895F" w:rsidR="004D1AE0" w:rsidRPr="00B066F9" w:rsidRDefault="004D1AE0" w:rsidP="000C7076">
            <w:pPr>
              <w:pBdr>
                <w:bottom w:val="double" w:sz="4" w:space="1" w:color="auto"/>
              </w:pBdr>
              <w:tabs>
                <w:tab w:val="decimal" w:pos="1110"/>
              </w:tabs>
              <w:spacing w:line="360" w:lineRule="exact"/>
              <w:jc w:val="center"/>
              <w:rPr>
                <w:sz w:val="28"/>
                <w:szCs w:val="28"/>
              </w:rPr>
            </w:pPr>
            <w:r>
              <w:rPr>
                <w:sz w:val="28"/>
                <w:szCs w:val="28"/>
              </w:rPr>
              <w:t>158,360,339</w:t>
            </w:r>
          </w:p>
        </w:tc>
        <w:tc>
          <w:tcPr>
            <w:tcW w:w="1170" w:type="dxa"/>
            <w:tcBorders>
              <w:top w:val="nil"/>
              <w:left w:val="nil"/>
              <w:bottom w:val="nil"/>
              <w:right w:val="nil"/>
            </w:tcBorders>
          </w:tcPr>
          <w:p w14:paraId="0A4F6386" w14:textId="4566862D" w:rsidR="004D1AE0" w:rsidRPr="00B066F9" w:rsidRDefault="004D1AE0" w:rsidP="004D1AE0">
            <w:pPr>
              <w:pBdr>
                <w:bottom w:val="double" w:sz="4" w:space="1" w:color="auto"/>
              </w:pBdr>
              <w:tabs>
                <w:tab w:val="decimal" w:pos="930"/>
              </w:tabs>
              <w:spacing w:line="360" w:lineRule="exact"/>
              <w:jc w:val="center"/>
              <w:rPr>
                <w:sz w:val="28"/>
                <w:szCs w:val="28"/>
              </w:rPr>
            </w:pPr>
            <w:r>
              <w:rPr>
                <w:sz w:val="28"/>
                <w:szCs w:val="28"/>
              </w:rPr>
              <w:t>40,865,402</w:t>
            </w:r>
          </w:p>
        </w:tc>
        <w:tc>
          <w:tcPr>
            <w:tcW w:w="1170" w:type="dxa"/>
            <w:tcBorders>
              <w:top w:val="nil"/>
              <w:left w:val="nil"/>
              <w:bottom w:val="nil"/>
              <w:right w:val="nil"/>
            </w:tcBorders>
          </w:tcPr>
          <w:p w14:paraId="22A9D03E" w14:textId="04DE7234" w:rsidR="004D1AE0" w:rsidRPr="00B066F9" w:rsidRDefault="004D1AE0" w:rsidP="004D1AE0">
            <w:pPr>
              <w:pBdr>
                <w:bottom w:val="double" w:sz="4" w:space="1" w:color="auto"/>
              </w:pBdr>
              <w:tabs>
                <w:tab w:val="decimal" w:pos="930"/>
              </w:tabs>
              <w:spacing w:line="360" w:lineRule="exact"/>
              <w:jc w:val="center"/>
              <w:rPr>
                <w:sz w:val="28"/>
                <w:szCs w:val="28"/>
              </w:rPr>
            </w:pPr>
            <w:r>
              <w:rPr>
                <w:sz w:val="28"/>
                <w:szCs w:val="28"/>
              </w:rPr>
              <w:t>27,516,626</w:t>
            </w:r>
          </w:p>
        </w:tc>
        <w:tc>
          <w:tcPr>
            <w:tcW w:w="1170" w:type="dxa"/>
            <w:tcBorders>
              <w:top w:val="nil"/>
              <w:left w:val="nil"/>
              <w:bottom w:val="nil"/>
              <w:right w:val="nil"/>
            </w:tcBorders>
          </w:tcPr>
          <w:p w14:paraId="67A695B7" w14:textId="18E0FB00" w:rsidR="004D1AE0" w:rsidRPr="00B066F9" w:rsidRDefault="004D1AE0" w:rsidP="004D1AE0">
            <w:pPr>
              <w:pBdr>
                <w:bottom w:val="double" w:sz="4" w:space="1" w:color="auto"/>
              </w:pBdr>
              <w:tabs>
                <w:tab w:val="decimal" w:pos="930"/>
              </w:tabs>
              <w:spacing w:line="360" w:lineRule="exact"/>
              <w:jc w:val="center"/>
              <w:rPr>
                <w:sz w:val="28"/>
                <w:szCs w:val="28"/>
              </w:rPr>
            </w:pPr>
            <w:r>
              <w:rPr>
                <w:sz w:val="28"/>
                <w:szCs w:val="28"/>
              </w:rPr>
              <w:t>4,709,342</w:t>
            </w:r>
          </w:p>
        </w:tc>
        <w:tc>
          <w:tcPr>
            <w:tcW w:w="1170" w:type="dxa"/>
            <w:tcBorders>
              <w:top w:val="nil"/>
              <w:left w:val="nil"/>
              <w:bottom w:val="nil"/>
              <w:right w:val="nil"/>
            </w:tcBorders>
          </w:tcPr>
          <w:p w14:paraId="7CCA7A59" w14:textId="3C3EA615" w:rsidR="004D1AE0" w:rsidRPr="00B066F9" w:rsidRDefault="004D1AE0" w:rsidP="004D1AE0">
            <w:pPr>
              <w:pBdr>
                <w:bottom w:val="double" w:sz="4" w:space="1" w:color="auto"/>
              </w:pBdr>
              <w:tabs>
                <w:tab w:val="decimal" w:pos="930"/>
              </w:tabs>
              <w:spacing w:line="360" w:lineRule="exact"/>
              <w:jc w:val="center"/>
              <w:rPr>
                <w:sz w:val="28"/>
                <w:szCs w:val="28"/>
              </w:rPr>
            </w:pPr>
            <w:r>
              <w:rPr>
                <w:sz w:val="28"/>
                <w:szCs w:val="28"/>
              </w:rPr>
              <w:t>17,825,092</w:t>
            </w:r>
          </w:p>
        </w:tc>
        <w:tc>
          <w:tcPr>
            <w:tcW w:w="1440" w:type="dxa"/>
            <w:tcBorders>
              <w:top w:val="nil"/>
              <w:left w:val="nil"/>
              <w:bottom w:val="nil"/>
              <w:right w:val="nil"/>
            </w:tcBorders>
          </w:tcPr>
          <w:p w14:paraId="7EC4A59C" w14:textId="36AF2FF7" w:rsidR="004D1AE0" w:rsidRPr="00B066F9" w:rsidRDefault="004D1AE0" w:rsidP="004D1AE0">
            <w:pPr>
              <w:pBdr>
                <w:bottom w:val="double" w:sz="4" w:space="1" w:color="auto"/>
              </w:pBdr>
              <w:tabs>
                <w:tab w:val="decimal" w:pos="1203"/>
              </w:tabs>
              <w:spacing w:line="360" w:lineRule="exact"/>
              <w:jc w:val="center"/>
              <w:rPr>
                <w:sz w:val="28"/>
                <w:szCs w:val="28"/>
              </w:rPr>
            </w:pPr>
            <w:r>
              <w:rPr>
                <w:sz w:val="28"/>
                <w:szCs w:val="28"/>
              </w:rPr>
              <w:t>3,249,226</w:t>
            </w:r>
          </w:p>
        </w:tc>
        <w:tc>
          <w:tcPr>
            <w:tcW w:w="1226" w:type="dxa"/>
            <w:tcBorders>
              <w:top w:val="nil"/>
              <w:left w:val="nil"/>
              <w:bottom w:val="nil"/>
              <w:right w:val="nil"/>
            </w:tcBorders>
          </w:tcPr>
          <w:p w14:paraId="5912467C" w14:textId="398EFFBD" w:rsidR="004D1AE0" w:rsidRPr="00B066F9" w:rsidRDefault="004D1AE0" w:rsidP="004D1AE0">
            <w:pPr>
              <w:pBdr>
                <w:bottom w:val="double" w:sz="4" w:space="1" w:color="auto"/>
              </w:pBdr>
              <w:tabs>
                <w:tab w:val="decimal" w:pos="1057"/>
              </w:tabs>
              <w:spacing w:line="360" w:lineRule="exact"/>
              <w:jc w:val="center"/>
              <w:rPr>
                <w:sz w:val="28"/>
                <w:szCs w:val="28"/>
              </w:rPr>
            </w:pPr>
            <w:r>
              <w:rPr>
                <w:sz w:val="28"/>
                <w:szCs w:val="28"/>
              </w:rPr>
              <w:t>261,330,168</w:t>
            </w:r>
          </w:p>
        </w:tc>
        <w:tc>
          <w:tcPr>
            <w:tcW w:w="1227" w:type="dxa"/>
            <w:tcBorders>
              <w:top w:val="nil"/>
              <w:left w:val="nil"/>
              <w:bottom w:val="nil"/>
              <w:right w:val="nil"/>
            </w:tcBorders>
          </w:tcPr>
          <w:p w14:paraId="067A5569" w14:textId="176312FD" w:rsidR="004D1AE0" w:rsidRPr="0003718D" w:rsidRDefault="004D1AE0" w:rsidP="004D1AE0">
            <w:pPr>
              <w:pBdr>
                <w:bottom w:val="double" w:sz="4" w:space="1" w:color="auto"/>
              </w:pBdr>
              <w:tabs>
                <w:tab w:val="decimal" w:pos="1057"/>
              </w:tabs>
              <w:spacing w:line="360" w:lineRule="exact"/>
              <w:jc w:val="center"/>
              <w:rPr>
                <w:sz w:val="28"/>
                <w:szCs w:val="28"/>
              </w:rPr>
            </w:pPr>
            <w:r>
              <w:rPr>
                <w:sz w:val="28"/>
                <w:szCs w:val="28"/>
              </w:rPr>
              <w:t>1,223,869,631</w:t>
            </w:r>
          </w:p>
        </w:tc>
      </w:tr>
      <w:tr w:rsidR="004D1AE0" w:rsidRPr="00705587" w14:paraId="0C10B75F" w14:textId="1E2B6082" w:rsidTr="00CC173D">
        <w:trPr>
          <w:trHeight w:val="288"/>
        </w:trPr>
        <w:tc>
          <w:tcPr>
            <w:tcW w:w="3324" w:type="dxa"/>
            <w:tcBorders>
              <w:top w:val="nil"/>
              <w:left w:val="nil"/>
              <w:bottom w:val="nil"/>
              <w:right w:val="nil"/>
            </w:tcBorders>
            <w:vAlign w:val="bottom"/>
          </w:tcPr>
          <w:p w14:paraId="7706B6AF" w14:textId="386A335E" w:rsidR="004D1AE0" w:rsidRDefault="004D1AE0" w:rsidP="004D1AE0">
            <w:pPr>
              <w:spacing w:line="360" w:lineRule="exact"/>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ending of year</w:t>
            </w:r>
          </w:p>
        </w:tc>
        <w:tc>
          <w:tcPr>
            <w:tcW w:w="1266" w:type="dxa"/>
            <w:tcBorders>
              <w:top w:val="nil"/>
              <w:left w:val="nil"/>
              <w:bottom w:val="nil"/>
              <w:right w:val="nil"/>
            </w:tcBorders>
            <w:vAlign w:val="center"/>
          </w:tcPr>
          <w:p w14:paraId="56EA7765" w14:textId="2EC4CC46" w:rsidR="004D1AE0" w:rsidRDefault="004D1AE0" w:rsidP="000C7076">
            <w:pPr>
              <w:pBdr>
                <w:bottom w:val="double" w:sz="4" w:space="1" w:color="auto"/>
              </w:pBdr>
              <w:tabs>
                <w:tab w:val="decimal" w:pos="1035"/>
              </w:tabs>
              <w:spacing w:line="360" w:lineRule="exact"/>
              <w:jc w:val="center"/>
              <w:rPr>
                <w:sz w:val="28"/>
                <w:szCs w:val="28"/>
              </w:rPr>
            </w:pPr>
            <w:r w:rsidRPr="001C579A">
              <w:rPr>
                <w:sz w:val="28"/>
                <w:szCs w:val="28"/>
              </w:rPr>
              <w:t>302,418,911</w:t>
            </w:r>
          </w:p>
        </w:tc>
        <w:tc>
          <w:tcPr>
            <w:tcW w:w="1170" w:type="dxa"/>
            <w:tcBorders>
              <w:top w:val="nil"/>
              <w:left w:val="nil"/>
              <w:bottom w:val="nil"/>
              <w:right w:val="nil"/>
            </w:tcBorders>
            <w:vAlign w:val="center"/>
          </w:tcPr>
          <w:p w14:paraId="579B5EF8" w14:textId="4EDD55D2" w:rsidR="004D1AE0" w:rsidRPr="00B066F9" w:rsidRDefault="004D1AE0" w:rsidP="000C7076">
            <w:pPr>
              <w:pBdr>
                <w:bottom w:val="double" w:sz="4" w:space="1" w:color="auto"/>
              </w:pBdr>
              <w:tabs>
                <w:tab w:val="decimal" w:pos="1020"/>
              </w:tabs>
              <w:spacing w:line="360" w:lineRule="exact"/>
              <w:jc w:val="center"/>
              <w:rPr>
                <w:sz w:val="28"/>
                <w:szCs w:val="28"/>
              </w:rPr>
            </w:pPr>
            <w:r w:rsidRPr="001C579A">
              <w:rPr>
                <w:sz w:val="28"/>
                <w:szCs w:val="28"/>
              </w:rPr>
              <w:t>413,379,675</w:t>
            </w:r>
          </w:p>
        </w:tc>
        <w:tc>
          <w:tcPr>
            <w:tcW w:w="1260" w:type="dxa"/>
            <w:tcBorders>
              <w:top w:val="nil"/>
              <w:left w:val="nil"/>
              <w:bottom w:val="nil"/>
              <w:right w:val="nil"/>
            </w:tcBorders>
            <w:vAlign w:val="center"/>
          </w:tcPr>
          <w:p w14:paraId="7E97329F" w14:textId="5C596F69" w:rsidR="004D1AE0" w:rsidRPr="00B066F9" w:rsidRDefault="004D1AE0" w:rsidP="000C7076">
            <w:pPr>
              <w:pBdr>
                <w:bottom w:val="double" w:sz="4" w:space="1" w:color="auto"/>
              </w:pBdr>
              <w:tabs>
                <w:tab w:val="decimal" w:pos="1110"/>
              </w:tabs>
              <w:spacing w:line="360" w:lineRule="exact"/>
              <w:jc w:val="center"/>
              <w:rPr>
                <w:sz w:val="28"/>
                <w:szCs w:val="28"/>
              </w:rPr>
            </w:pPr>
            <w:r w:rsidRPr="001C579A">
              <w:rPr>
                <w:sz w:val="28"/>
                <w:szCs w:val="28"/>
              </w:rPr>
              <w:t>437,618,33</w:t>
            </w:r>
            <w:r w:rsidR="00094A3A">
              <w:rPr>
                <w:sz w:val="28"/>
                <w:szCs w:val="28"/>
              </w:rPr>
              <w:t>6</w:t>
            </w:r>
          </w:p>
        </w:tc>
        <w:tc>
          <w:tcPr>
            <w:tcW w:w="1170" w:type="dxa"/>
            <w:tcBorders>
              <w:top w:val="nil"/>
              <w:left w:val="nil"/>
              <w:bottom w:val="nil"/>
              <w:right w:val="nil"/>
            </w:tcBorders>
            <w:vAlign w:val="center"/>
          </w:tcPr>
          <w:p w14:paraId="097DF87F" w14:textId="4F307005" w:rsidR="004D1AE0" w:rsidRPr="00B066F9" w:rsidRDefault="004D1AE0" w:rsidP="004D1AE0">
            <w:pPr>
              <w:pBdr>
                <w:bottom w:val="double" w:sz="4" w:space="1" w:color="auto"/>
              </w:pBdr>
              <w:tabs>
                <w:tab w:val="decimal" w:pos="930"/>
              </w:tabs>
              <w:spacing w:line="360" w:lineRule="exact"/>
              <w:jc w:val="center"/>
              <w:rPr>
                <w:sz w:val="28"/>
                <w:szCs w:val="28"/>
              </w:rPr>
            </w:pPr>
            <w:r w:rsidRPr="001C579A">
              <w:rPr>
                <w:sz w:val="28"/>
                <w:szCs w:val="28"/>
              </w:rPr>
              <w:t>57,214,087</w:t>
            </w:r>
          </w:p>
        </w:tc>
        <w:tc>
          <w:tcPr>
            <w:tcW w:w="1170" w:type="dxa"/>
            <w:tcBorders>
              <w:top w:val="nil"/>
              <w:left w:val="nil"/>
              <w:bottom w:val="nil"/>
              <w:right w:val="nil"/>
            </w:tcBorders>
            <w:vAlign w:val="center"/>
          </w:tcPr>
          <w:p w14:paraId="40B2E7FE" w14:textId="43F962F4" w:rsidR="004D1AE0" w:rsidRPr="00B066F9" w:rsidRDefault="004D1AE0" w:rsidP="004D1AE0">
            <w:pPr>
              <w:pBdr>
                <w:bottom w:val="double" w:sz="4" w:space="1" w:color="auto"/>
              </w:pBdr>
              <w:tabs>
                <w:tab w:val="decimal" w:pos="930"/>
              </w:tabs>
              <w:spacing w:line="360" w:lineRule="exact"/>
              <w:jc w:val="center"/>
              <w:rPr>
                <w:sz w:val="28"/>
                <w:szCs w:val="28"/>
              </w:rPr>
            </w:pPr>
            <w:r w:rsidRPr="001C579A">
              <w:rPr>
                <w:sz w:val="28"/>
                <w:szCs w:val="28"/>
              </w:rPr>
              <w:t>49,637,45</w:t>
            </w:r>
            <w:r>
              <w:rPr>
                <w:sz w:val="28"/>
                <w:szCs w:val="28"/>
              </w:rPr>
              <w:t>7</w:t>
            </w:r>
          </w:p>
        </w:tc>
        <w:tc>
          <w:tcPr>
            <w:tcW w:w="1170" w:type="dxa"/>
            <w:tcBorders>
              <w:top w:val="nil"/>
              <w:left w:val="nil"/>
              <w:bottom w:val="nil"/>
              <w:right w:val="nil"/>
            </w:tcBorders>
            <w:vAlign w:val="center"/>
          </w:tcPr>
          <w:p w14:paraId="2A7ADC88" w14:textId="6D1EC708" w:rsidR="004D1AE0" w:rsidRPr="00B066F9" w:rsidRDefault="004D1AE0" w:rsidP="004D1AE0">
            <w:pPr>
              <w:pBdr>
                <w:bottom w:val="double" w:sz="4" w:space="1" w:color="auto"/>
              </w:pBdr>
              <w:tabs>
                <w:tab w:val="decimal" w:pos="930"/>
              </w:tabs>
              <w:spacing w:line="360" w:lineRule="exact"/>
              <w:jc w:val="center"/>
              <w:rPr>
                <w:sz w:val="28"/>
                <w:szCs w:val="28"/>
              </w:rPr>
            </w:pPr>
            <w:r w:rsidRPr="001C579A">
              <w:rPr>
                <w:sz w:val="28"/>
                <w:szCs w:val="28"/>
              </w:rPr>
              <w:t>16,850,89</w:t>
            </w:r>
            <w:r>
              <w:rPr>
                <w:sz w:val="28"/>
                <w:szCs w:val="28"/>
              </w:rPr>
              <w:t>7</w:t>
            </w:r>
          </w:p>
        </w:tc>
        <w:tc>
          <w:tcPr>
            <w:tcW w:w="1170" w:type="dxa"/>
            <w:tcBorders>
              <w:top w:val="nil"/>
              <w:left w:val="nil"/>
              <w:bottom w:val="nil"/>
              <w:right w:val="nil"/>
            </w:tcBorders>
            <w:vAlign w:val="center"/>
          </w:tcPr>
          <w:p w14:paraId="466B1E67" w14:textId="39EFA1A7" w:rsidR="004D1AE0" w:rsidRPr="00B066F9" w:rsidRDefault="004D1AE0" w:rsidP="004D1AE0">
            <w:pPr>
              <w:pBdr>
                <w:bottom w:val="double" w:sz="4" w:space="1" w:color="auto"/>
              </w:pBdr>
              <w:tabs>
                <w:tab w:val="decimal" w:pos="930"/>
              </w:tabs>
              <w:spacing w:line="360" w:lineRule="exact"/>
              <w:jc w:val="center"/>
              <w:rPr>
                <w:sz w:val="28"/>
                <w:szCs w:val="28"/>
              </w:rPr>
            </w:pPr>
            <w:r w:rsidRPr="001C579A">
              <w:rPr>
                <w:sz w:val="28"/>
                <w:szCs w:val="28"/>
              </w:rPr>
              <w:t>15,665,294</w:t>
            </w:r>
          </w:p>
        </w:tc>
        <w:tc>
          <w:tcPr>
            <w:tcW w:w="1440" w:type="dxa"/>
            <w:tcBorders>
              <w:top w:val="nil"/>
              <w:left w:val="nil"/>
              <w:bottom w:val="nil"/>
              <w:right w:val="nil"/>
            </w:tcBorders>
            <w:vAlign w:val="center"/>
          </w:tcPr>
          <w:p w14:paraId="167A3CD2" w14:textId="39195D5C" w:rsidR="004D1AE0" w:rsidRPr="00B066F9" w:rsidRDefault="004D1AE0" w:rsidP="004D1AE0">
            <w:pPr>
              <w:pBdr>
                <w:bottom w:val="double" w:sz="4" w:space="1" w:color="auto"/>
              </w:pBdr>
              <w:tabs>
                <w:tab w:val="decimal" w:pos="1203"/>
              </w:tabs>
              <w:spacing w:line="360" w:lineRule="exact"/>
              <w:jc w:val="center"/>
              <w:rPr>
                <w:sz w:val="28"/>
                <w:szCs w:val="28"/>
              </w:rPr>
            </w:pPr>
            <w:r w:rsidRPr="001C579A">
              <w:rPr>
                <w:sz w:val="28"/>
                <w:szCs w:val="28"/>
              </w:rPr>
              <w:t>107,122</w:t>
            </w:r>
          </w:p>
        </w:tc>
        <w:tc>
          <w:tcPr>
            <w:tcW w:w="1226" w:type="dxa"/>
            <w:tcBorders>
              <w:top w:val="nil"/>
              <w:left w:val="nil"/>
              <w:bottom w:val="nil"/>
              <w:right w:val="nil"/>
            </w:tcBorders>
            <w:vAlign w:val="center"/>
          </w:tcPr>
          <w:p w14:paraId="6A7C113D" w14:textId="6970AEE3" w:rsidR="004D1AE0" w:rsidRPr="00B066F9" w:rsidRDefault="004D1AE0" w:rsidP="004D1AE0">
            <w:pPr>
              <w:pBdr>
                <w:bottom w:val="double" w:sz="4" w:space="1" w:color="auto"/>
              </w:pBdr>
              <w:tabs>
                <w:tab w:val="decimal" w:pos="1057"/>
              </w:tabs>
              <w:spacing w:line="360" w:lineRule="exact"/>
              <w:jc w:val="center"/>
              <w:rPr>
                <w:sz w:val="28"/>
                <w:szCs w:val="28"/>
              </w:rPr>
            </w:pPr>
            <w:r w:rsidRPr="001C579A">
              <w:rPr>
                <w:sz w:val="28"/>
                <w:szCs w:val="28"/>
              </w:rPr>
              <w:t>92,469,18</w:t>
            </w:r>
            <w:r>
              <w:rPr>
                <w:sz w:val="28"/>
                <w:szCs w:val="28"/>
              </w:rPr>
              <w:t>2</w:t>
            </w:r>
          </w:p>
        </w:tc>
        <w:tc>
          <w:tcPr>
            <w:tcW w:w="1227" w:type="dxa"/>
            <w:tcBorders>
              <w:top w:val="nil"/>
              <w:left w:val="nil"/>
              <w:bottom w:val="nil"/>
              <w:right w:val="nil"/>
            </w:tcBorders>
            <w:vAlign w:val="center"/>
          </w:tcPr>
          <w:p w14:paraId="01221A05" w14:textId="56391E29" w:rsidR="004D1AE0" w:rsidRPr="00777F3D" w:rsidRDefault="004D1AE0" w:rsidP="004D1AE0">
            <w:pPr>
              <w:pBdr>
                <w:bottom w:val="double" w:sz="4" w:space="1" w:color="auto"/>
              </w:pBdr>
              <w:tabs>
                <w:tab w:val="decimal" w:pos="1057"/>
              </w:tabs>
              <w:spacing w:line="360" w:lineRule="exact"/>
              <w:jc w:val="center"/>
              <w:rPr>
                <w:sz w:val="28"/>
                <w:szCs w:val="28"/>
              </w:rPr>
            </w:pPr>
            <w:r w:rsidRPr="001C579A">
              <w:rPr>
                <w:sz w:val="28"/>
                <w:szCs w:val="28"/>
              </w:rPr>
              <w:t>1,385,360,961</w:t>
            </w:r>
          </w:p>
        </w:tc>
      </w:tr>
    </w:tbl>
    <w:p w14:paraId="7372851E" w14:textId="0B69D5B9" w:rsidR="001B49F7" w:rsidRPr="00284941" w:rsidRDefault="001B49F7" w:rsidP="001B49F7">
      <w:pPr>
        <w:spacing w:before="240"/>
        <w:jc w:val="both"/>
        <w:rPr>
          <w:rFonts w:asciiTheme="majorBidi" w:hAnsiTheme="majorBidi" w:cstheme="majorBidi"/>
          <w:b/>
          <w:bCs/>
          <w:sz w:val="28"/>
          <w:szCs w:val="28"/>
        </w:rPr>
        <w:sectPr w:rsidR="001B49F7" w:rsidRPr="00284941" w:rsidSect="00D72014">
          <w:footerReference w:type="default" r:id="rId15"/>
          <w:pgSz w:w="16839" w:h="11907" w:orient="landscape" w:code="9"/>
          <w:pgMar w:top="1418" w:right="1134" w:bottom="1418" w:left="567" w:header="794" w:footer="284" w:gutter="0"/>
          <w:cols w:space="708"/>
          <w:docGrid w:linePitch="435"/>
        </w:sectPr>
      </w:pPr>
    </w:p>
    <w:p w14:paraId="006CD7ED" w14:textId="61C6FEBB" w:rsidR="009E56DE" w:rsidRPr="00E62FAB" w:rsidRDefault="009E56DE" w:rsidP="00B3192A">
      <w:pPr>
        <w:tabs>
          <w:tab w:val="num" w:pos="567"/>
          <w:tab w:val="num" w:pos="600"/>
        </w:tabs>
        <w:ind w:left="562"/>
        <w:jc w:val="both"/>
        <w:rPr>
          <w:rStyle w:val="longtext"/>
          <w:sz w:val="28"/>
          <w:szCs w:val="28"/>
          <w:cs/>
        </w:rPr>
      </w:pPr>
      <w:r w:rsidRPr="00860E87">
        <w:rPr>
          <w:rStyle w:val="longtext"/>
          <w:sz w:val="28"/>
          <w:szCs w:val="28"/>
        </w:rPr>
        <w:lastRenderedPageBreak/>
        <w:t>During the year 2024, the Group's lands are revalued by an independent appraiser using the market comparison method to determine fair value. As a result of the valuation, the carrying amount of the Group's land increased by Baht 420.</w:t>
      </w:r>
      <w:r>
        <w:rPr>
          <w:rStyle w:val="longtext"/>
          <w:sz w:val="28"/>
          <w:szCs w:val="28"/>
        </w:rPr>
        <w:t>34 million (the Company :</w:t>
      </w:r>
      <w:r w:rsidRPr="00860E87">
        <w:rPr>
          <w:rStyle w:val="longtext"/>
          <w:sz w:val="28"/>
          <w:szCs w:val="28"/>
        </w:rPr>
        <w:t xml:space="preserve"> Baht 408.94 million).</w:t>
      </w:r>
      <w:r w:rsidRPr="002A1955">
        <w:rPr>
          <w:rStyle w:val="longtext"/>
          <w:rFonts w:hint="cs"/>
          <w:sz w:val="28"/>
          <w:szCs w:val="28"/>
          <w:cs/>
        </w:rPr>
        <w:t xml:space="preserve"> </w:t>
      </w:r>
      <w:r w:rsidR="00E62FAB" w:rsidRPr="00E62FAB">
        <w:rPr>
          <w:rStyle w:val="longtext"/>
          <w:sz w:val="28"/>
          <w:szCs w:val="28"/>
        </w:rPr>
        <w:t>The Group has recognized the gain arising on revaluation in other comprehensive income and accumulated in “Revaluation surplus” shown as</w:t>
      </w:r>
      <w:r w:rsidR="00E62FAB">
        <w:rPr>
          <w:rStyle w:val="longtext"/>
          <w:sz w:val="28"/>
          <w:szCs w:val="28"/>
        </w:rPr>
        <w:t xml:space="preserve"> </w:t>
      </w:r>
      <w:r w:rsidR="00E62FAB" w:rsidRPr="00E62FAB">
        <w:rPr>
          <w:rStyle w:val="longtext"/>
          <w:sz w:val="28"/>
          <w:szCs w:val="28"/>
        </w:rPr>
        <w:t>"</w:t>
      </w:r>
      <w:r w:rsidR="008407CB">
        <w:rPr>
          <w:rStyle w:val="longtext"/>
          <w:sz w:val="28"/>
          <w:szCs w:val="28"/>
        </w:rPr>
        <w:t>G</w:t>
      </w:r>
      <w:r w:rsidR="00E62FAB" w:rsidRPr="00E62FAB">
        <w:rPr>
          <w:rStyle w:val="longtext"/>
          <w:sz w:val="28"/>
          <w:szCs w:val="28"/>
        </w:rPr>
        <w:t>ain of revaluation of assets" in shareholders' equity.</w:t>
      </w:r>
    </w:p>
    <w:p w14:paraId="4E686614" w14:textId="5C34BA0F" w:rsidR="001B49F7" w:rsidRPr="00FA3232" w:rsidRDefault="001B49F7" w:rsidP="00B3192A">
      <w:pPr>
        <w:spacing w:before="120"/>
        <w:ind w:left="562"/>
        <w:rPr>
          <w:spacing w:val="-4"/>
          <w:sz w:val="28"/>
          <w:szCs w:val="28"/>
          <w:shd w:val="clear" w:color="auto" w:fill="FFFFFF"/>
          <w:cs/>
        </w:rPr>
      </w:pPr>
      <w:r w:rsidRPr="00FA3232">
        <w:rPr>
          <w:rStyle w:val="longtext"/>
          <w:rFonts w:asciiTheme="majorBidi" w:hAnsiTheme="majorBidi" w:cstheme="majorBidi"/>
          <w:spacing w:val="-6"/>
          <w:sz w:val="28"/>
          <w:szCs w:val="28"/>
          <w:shd w:val="clear" w:color="auto" w:fill="FFFFFF"/>
        </w:rPr>
        <w:t>Depreciation for the year ended December 31, 202</w:t>
      </w:r>
      <w:r w:rsidR="00164699">
        <w:rPr>
          <w:rStyle w:val="longtext"/>
          <w:rFonts w:asciiTheme="majorBidi" w:hAnsiTheme="majorBidi" w:cstheme="majorBidi"/>
          <w:spacing w:val="-6"/>
          <w:sz w:val="28"/>
          <w:szCs w:val="28"/>
          <w:shd w:val="clear" w:color="auto" w:fill="FFFFFF"/>
        </w:rPr>
        <w:t>5</w:t>
      </w:r>
      <w:r w:rsidR="00AB7283" w:rsidRPr="00FA3232">
        <w:rPr>
          <w:rStyle w:val="longtext"/>
          <w:rFonts w:asciiTheme="majorBidi" w:hAnsiTheme="majorBidi" w:cstheme="majorBidi"/>
          <w:spacing w:val="-6"/>
          <w:sz w:val="28"/>
          <w:szCs w:val="28"/>
          <w:shd w:val="clear" w:color="auto" w:fill="FFFFFF"/>
        </w:rPr>
        <w:t xml:space="preserve"> and 202</w:t>
      </w:r>
      <w:r w:rsidR="00164699">
        <w:rPr>
          <w:rStyle w:val="longtext"/>
          <w:rFonts w:asciiTheme="majorBidi" w:hAnsiTheme="majorBidi" w:cstheme="majorBidi"/>
          <w:spacing w:val="-6"/>
          <w:sz w:val="28"/>
          <w:szCs w:val="28"/>
          <w:shd w:val="clear" w:color="auto" w:fill="FFFFFF"/>
        </w:rPr>
        <w:t>4</w:t>
      </w:r>
      <w:r w:rsidRPr="00FA3232">
        <w:rPr>
          <w:rStyle w:val="longtext"/>
          <w:rFonts w:asciiTheme="majorBidi" w:hAnsiTheme="majorBidi" w:cstheme="majorBidi"/>
          <w:spacing w:val="-6"/>
          <w:sz w:val="28"/>
          <w:szCs w:val="28"/>
          <w:shd w:val="clear" w:color="auto" w:fill="FFFFFF"/>
        </w:rPr>
        <w:t xml:space="preserve"> </w:t>
      </w:r>
      <w:r w:rsidRPr="00FA3232">
        <w:rPr>
          <w:rStyle w:val="longtext"/>
          <w:spacing w:val="-6"/>
          <w:sz w:val="28"/>
          <w:szCs w:val="28"/>
          <w:shd w:val="clear" w:color="auto" w:fill="FFFFFF"/>
        </w:rPr>
        <w:t xml:space="preserve">amounted to </w:t>
      </w:r>
      <w:r w:rsidRPr="003C19AE">
        <w:rPr>
          <w:rStyle w:val="longtext"/>
          <w:spacing w:val="-6"/>
          <w:sz w:val="28"/>
          <w:szCs w:val="28"/>
        </w:rPr>
        <w:t>Baht</w:t>
      </w:r>
      <w:r w:rsidRPr="003C19AE">
        <w:rPr>
          <w:spacing w:val="-6"/>
          <w:sz w:val="28"/>
          <w:szCs w:val="28"/>
        </w:rPr>
        <w:t xml:space="preserve"> </w:t>
      </w:r>
      <w:r w:rsidR="00164699">
        <w:rPr>
          <w:spacing w:val="-6"/>
          <w:sz w:val="28"/>
          <w:szCs w:val="28"/>
        </w:rPr>
        <w:t>6</w:t>
      </w:r>
      <w:r w:rsidR="00CF4296">
        <w:rPr>
          <w:spacing w:val="-6"/>
          <w:sz w:val="28"/>
          <w:szCs w:val="28"/>
        </w:rPr>
        <w:t>2</w:t>
      </w:r>
      <w:r w:rsidR="00164699">
        <w:rPr>
          <w:spacing w:val="-6"/>
          <w:sz w:val="28"/>
          <w:szCs w:val="28"/>
        </w:rPr>
        <w:t>.</w:t>
      </w:r>
      <w:r w:rsidR="00CF4296">
        <w:rPr>
          <w:spacing w:val="-6"/>
          <w:sz w:val="28"/>
          <w:szCs w:val="28"/>
        </w:rPr>
        <w:t>31</w:t>
      </w:r>
      <w:r w:rsidRPr="00FA3232">
        <w:rPr>
          <w:rStyle w:val="longtext"/>
          <w:spacing w:val="-6"/>
          <w:sz w:val="28"/>
          <w:szCs w:val="28"/>
        </w:rPr>
        <w:t xml:space="preserve"> million and Baht </w:t>
      </w:r>
      <w:r w:rsidR="009E56DE">
        <w:rPr>
          <w:spacing w:val="-6"/>
          <w:sz w:val="28"/>
          <w:szCs w:val="28"/>
        </w:rPr>
        <w:t>36.</w:t>
      </w:r>
      <w:r w:rsidR="00164699">
        <w:rPr>
          <w:spacing w:val="-6"/>
          <w:sz w:val="28"/>
          <w:szCs w:val="28"/>
        </w:rPr>
        <w:t>75</w:t>
      </w:r>
      <w:r w:rsidR="00C1273F" w:rsidRPr="00FA3232">
        <w:rPr>
          <w:rStyle w:val="longtext"/>
          <w:spacing w:val="-4"/>
          <w:sz w:val="28"/>
          <w:szCs w:val="28"/>
        </w:rPr>
        <w:t xml:space="preserve"> million</w:t>
      </w:r>
      <w:r w:rsidRPr="00FA3232">
        <w:rPr>
          <w:rStyle w:val="longtext"/>
          <w:spacing w:val="-4"/>
          <w:sz w:val="28"/>
          <w:szCs w:val="28"/>
        </w:rPr>
        <w:t xml:space="preserve">, respectively for the consolidated financial statements, and </w:t>
      </w:r>
      <w:r w:rsidR="00B71F32">
        <w:rPr>
          <w:rStyle w:val="longtext"/>
          <w:spacing w:val="-4"/>
          <w:sz w:val="28"/>
          <w:szCs w:val="28"/>
        </w:rPr>
        <w:t xml:space="preserve">amounted to Baht </w:t>
      </w:r>
      <w:r w:rsidR="00164699">
        <w:rPr>
          <w:rStyle w:val="longtext"/>
          <w:spacing w:val="-4"/>
          <w:sz w:val="28"/>
          <w:szCs w:val="28"/>
        </w:rPr>
        <w:t>46.80</w:t>
      </w:r>
      <w:r w:rsidR="00B71F32">
        <w:rPr>
          <w:rStyle w:val="longtext"/>
          <w:spacing w:val="-4"/>
          <w:sz w:val="28"/>
          <w:szCs w:val="28"/>
        </w:rPr>
        <w:t xml:space="preserve"> million and Baht </w:t>
      </w:r>
      <w:r w:rsidR="00164699">
        <w:rPr>
          <w:rStyle w:val="longtext"/>
          <w:spacing w:val="-4"/>
          <w:sz w:val="28"/>
          <w:szCs w:val="28"/>
        </w:rPr>
        <w:t xml:space="preserve">35.83 </w:t>
      </w:r>
      <w:r w:rsidR="00B71F32">
        <w:rPr>
          <w:rStyle w:val="longtext"/>
          <w:spacing w:val="-4"/>
          <w:sz w:val="28"/>
          <w:szCs w:val="28"/>
        </w:rPr>
        <w:t xml:space="preserve">million respectively for </w:t>
      </w:r>
      <w:r w:rsidRPr="00FA3232">
        <w:rPr>
          <w:rStyle w:val="longtext"/>
          <w:spacing w:val="-4"/>
          <w:sz w:val="28"/>
          <w:szCs w:val="28"/>
          <w:shd w:val="clear" w:color="auto" w:fill="FFFFFF"/>
        </w:rPr>
        <w:t>the separate financial statements</w:t>
      </w:r>
      <w:r w:rsidRPr="00FA3232">
        <w:rPr>
          <w:spacing w:val="-4"/>
          <w:sz w:val="28"/>
          <w:szCs w:val="28"/>
        </w:rPr>
        <w:t>.</w:t>
      </w:r>
    </w:p>
    <w:p w14:paraId="1620FDBC" w14:textId="7BE3C910" w:rsidR="001B49F7" w:rsidRPr="00FA3232" w:rsidRDefault="001B49F7" w:rsidP="00B3192A">
      <w:pPr>
        <w:spacing w:before="120"/>
        <w:ind w:left="561"/>
        <w:jc w:val="both"/>
        <w:rPr>
          <w:rStyle w:val="longtext"/>
          <w:spacing w:val="-4"/>
          <w:sz w:val="28"/>
          <w:szCs w:val="28"/>
          <w:shd w:val="clear" w:color="auto" w:fill="FFFFFF"/>
        </w:rPr>
      </w:pPr>
      <w:r w:rsidRPr="00FA3232">
        <w:rPr>
          <w:rStyle w:val="longtext"/>
          <w:rFonts w:asciiTheme="majorBidi" w:hAnsiTheme="majorBidi" w:cstheme="majorBidi"/>
          <w:spacing w:val="-4"/>
          <w:sz w:val="28"/>
          <w:szCs w:val="28"/>
          <w:shd w:val="clear" w:color="auto" w:fill="FFFFFF"/>
        </w:rPr>
        <w:t>As at December 31, 202</w:t>
      </w:r>
      <w:r w:rsidR="00164699">
        <w:rPr>
          <w:rStyle w:val="longtext"/>
          <w:rFonts w:asciiTheme="majorBidi" w:hAnsiTheme="majorBidi" w:cstheme="majorBidi"/>
          <w:spacing w:val="-4"/>
          <w:sz w:val="28"/>
          <w:szCs w:val="28"/>
          <w:shd w:val="clear" w:color="auto" w:fill="FFFFFF"/>
        </w:rPr>
        <w:t>5</w:t>
      </w:r>
      <w:r w:rsidR="00AB7283" w:rsidRPr="00FA3232">
        <w:rPr>
          <w:rStyle w:val="longtext"/>
          <w:rFonts w:asciiTheme="majorBidi" w:hAnsiTheme="majorBidi" w:cstheme="majorBidi"/>
          <w:spacing w:val="-4"/>
          <w:sz w:val="28"/>
          <w:szCs w:val="28"/>
          <w:shd w:val="clear" w:color="auto" w:fill="FFFFFF"/>
        </w:rPr>
        <w:t xml:space="preserve"> and 202</w:t>
      </w:r>
      <w:r w:rsidR="00164699">
        <w:rPr>
          <w:rStyle w:val="longtext"/>
          <w:rFonts w:asciiTheme="majorBidi" w:hAnsiTheme="majorBidi" w:cstheme="majorBidi"/>
          <w:spacing w:val="-4"/>
          <w:sz w:val="28"/>
          <w:szCs w:val="28"/>
          <w:shd w:val="clear" w:color="auto" w:fill="FFFFFF"/>
        </w:rPr>
        <w:t>4</w:t>
      </w:r>
      <w:r w:rsidRPr="00FA3232">
        <w:rPr>
          <w:rStyle w:val="longtext"/>
          <w:rFonts w:asciiTheme="majorBidi" w:hAnsiTheme="majorBidi" w:cstheme="majorBidi"/>
          <w:spacing w:val="-4"/>
          <w:sz w:val="28"/>
          <w:szCs w:val="28"/>
          <w:shd w:val="clear" w:color="auto" w:fill="FFFFFF"/>
        </w:rPr>
        <w:t xml:space="preserve">, </w:t>
      </w:r>
      <w:r w:rsidRPr="00FA3232">
        <w:rPr>
          <w:rStyle w:val="longtext"/>
          <w:spacing w:val="-4"/>
          <w:sz w:val="28"/>
          <w:szCs w:val="28"/>
          <w:shd w:val="clear" w:color="auto" w:fill="FFFFFF"/>
        </w:rPr>
        <w:t xml:space="preserve">the Group's and the Company's machinery, equipment and vehicles, which have been fully depreciated but still in use, amounted to </w:t>
      </w:r>
      <w:r w:rsidRPr="003C19AE">
        <w:rPr>
          <w:rStyle w:val="longtext"/>
          <w:spacing w:val="-4"/>
          <w:sz w:val="28"/>
          <w:szCs w:val="28"/>
        </w:rPr>
        <w:t xml:space="preserve">Baht </w:t>
      </w:r>
      <w:r w:rsidR="00164699">
        <w:rPr>
          <w:rStyle w:val="longtext"/>
          <w:spacing w:val="-4"/>
          <w:sz w:val="28"/>
          <w:szCs w:val="28"/>
        </w:rPr>
        <w:t>553.54</w:t>
      </w:r>
      <w:r w:rsidR="00AB7283" w:rsidRPr="00FA3232">
        <w:rPr>
          <w:rStyle w:val="longtext"/>
          <w:spacing w:val="-4"/>
          <w:sz w:val="28"/>
          <w:szCs w:val="28"/>
        </w:rPr>
        <w:t xml:space="preserve"> million and Baht </w:t>
      </w:r>
      <w:r w:rsidR="00164699">
        <w:rPr>
          <w:rStyle w:val="longtext"/>
          <w:spacing w:val="-4"/>
          <w:sz w:val="28"/>
          <w:szCs w:val="28"/>
        </w:rPr>
        <w:t>30</w:t>
      </w:r>
      <w:r w:rsidR="009E56DE">
        <w:rPr>
          <w:rStyle w:val="longtext"/>
          <w:spacing w:val="-4"/>
          <w:sz w:val="28"/>
          <w:szCs w:val="28"/>
        </w:rPr>
        <w:t>1</w:t>
      </w:r>
      <w:r w:rsidR="009E56DE" w:rsidRPr="00FA3232">
        <w:rPr>
          <w:rStyle w:val="longtext"/>
          <w:spacing w:val="-4"/>
          <w:sz w:val="28"/>
          <w:szCs w:val="28"/>
        </w:rPr>
        <w:t>.</w:t>
      </w:r>
      <w:r w:rsidR="00164699">
        <w:rPr>
          <w:rStyle w:val="longtext"/>
          <w:spacing w:val="-4"/>
          <w:sz w:val="28"/>
          <w:szCs w:val="28"/>
        </w:rPr>
        <w:t>90</w:t>
      </w:r>
      <w:r w:rsidR="009E56DE" w:rsidRPr="00FA3232">
        <w:rPr>
          <w:rStyle w:val="longtext"/>
          <w:spacing w:val="-4"/>
          <w:sz w:val="28"/>
          <w:szCs w:val="28"/>
        </w:rPr>
        <w:t xml:space="preserve"> </w:t>
      </w:r>
      <w:r w:rsidRPr="00FA3232">
        <w:rPr>
          <w:rStyle w:val="longtext"/>
          <w:spacing w:val="-4"/>
          <w:sz w:val="28"/>
          <w:szCs w:val="28"/>
        </w:rPr>
        <w:t>million</w:t>
      </w:r>
      <w:r w:rsidRPr="00FA3232">
        <w:rPr>
          <w:rStyle w:val="longtext"/>
          <w:spacing w:val="-4"/>
          <w:sz w:val="28"/>
          <w:szCs w:val="28"/>
          <w:shd w:val="clear" w:color="auto" w:fill="FFFFFF"/>
        </w:rPr>
        <w:t>, respectively</w:t>
      </w:r>
      <w:r w:rsidRPr="00FA3232">
        <w:rPr>
          <w:spacing w:val="-4"/>
          <w:sz w:val="28"/>
          <w:szCs w:val="28"/>
        </w:rPr>
        <w:t>.</w:t>
      </w:r>
      <w:r w:rsidR="00164699">
        <w:rPr>
          <w:spacing w:val="-4"/>
          <w:sz w:val="28"/>
          <w:szCs w:val="28"/>
        </w:rPr>
        <w:br/>
      </w:r>
      <w:r w:rsidR="004564D0" w:rsidRPr="00374039">
        <w:rPr>
          <w:rStyle w:val="longtext"/>
          <w:sz w:val="28"/>
          <w:szCs w:val="28"/>
        </w:rPr>
        <w:t>(the Company : Baht 30</w:t>
      </w:r>
      <w:r w:rsidR="004564D0">
        <w:rPr>
          <w:rStyle w:val="longtext"/>
          <w:sz w:val="28"/>
          <w:szCs w:val="28"/>
        </w:rPr>
        <w:t>8.93</w:t>
      </w:r>
      <w:r w:rsidR="004564D0" w:rsidRPr="00374039">
        <w:rPr>
          <w:rStyle w:val="longtext"/>
          <w:sz w:val="28"/>
          <w:szCs w:val="28"/>
        </w:rPr>
        <w:t xml:space="preserve"> million and Baht </w:t>
      </w:r>
      <w:r w:rsidR="004564D0" w:rsidRPr="00374039">
        <w:rPr>
          <w:sz w:val="28"/>
          <w:szCs w:val="28"/>
        </w:rPr>
        <w:t xml:space="preserve">300.02 </w:t>
      </w:r>
      <w:r w:rsidR="004564D0" w:rsidRPr="00374039">
        <w:rPr>
          <w:rStyle w:val="longtext"/>
          <w:sz w:val="28"/>
          <w:szCs w:val="28"/>
        </w:rPr>
        <w:t>million, respectively.)</w:t>
      </w:r>
    </w:p>
    <w:p w14:paraId="233CA375" w14:textId="0FD1C03D" w:rsidR="001B49F7" w:rsidRDefault="001B49F7" w:rsidP="00B3192A">
      <w:pPr>
        <w:spacing w:before="120"/>
        <w:ind w:left="561"/>
        <w:jc w:val="both"/>
        <w:rPr>
          <w:rStyle w:val="longtext"/>
          <w:spacing w:val="-4"/>
          <w:sz w:val="28"/>
          <w:szCs w:val="28"/>
        </w:rPr>
      </w:pPr>
      <w:r w:rsidRPr="00FA3232">
        <w:rPr>
          <w:rStyle w:val="longtext"/>
          <w:spacing w:val="-4"/>
          <w:sz w:val="28"/>
          <w:szCs w:val="28"/>
          <w:shd w:val="clear" w:color="auto" w:fill="FFFFFF"/>
        </w:rPr>
        <w:t>As at December 31, 202</w:t>
      </w:r>
      <w:r w:rsidR="00164699">
        <w:rPr>
          <w:rStyle w:val="longtext"/>
          <w:spacing w:val="-4"/>
          <w:sz w:val="28"/>
          <w:szCs w:val="28"/>
          <w:shd w:val="clear" w:color="auto" w:fill="FFFFFF"/>
        </w:rPr>
        <w:t>5</w:t>
      </w:r>
      <w:r w:rsidRPr="00FA3232">
        <w:rPr>
          <w:rStyle w:val="longtext"/>
          <w:spacing w:val="-4"/>
          <w:sz w:val="28"/>
          <w:szCs w:val="28"/>
          <w:shd w:val="clear" w:color="auto" w:fill="FFFFFF"/>
        </w:rPr>
        <w:t xml:space="preserve"> </w:t>
      </w:r>
      <w:r w:rsidR="00AB7283" w:rsidRPr="00FA3232">
        <w:rPr>
          <w:rStyle w:val="longtext"/>
          <w:spacing w:val="-4"/>
          <w:sz w:val="28"/>
          <w:szCs w:val="28"/>
        </w:rPr>
        <w:t>and 202</w:t>
      </w:r>
      <w:r w:rsidR="00164699">
        <w:rPr>
          <w:rStyle w:val="longtext"/>
          <w:spacing w:val="-4"/>
          <w:sz w:val="28"/>
          <w:szCs w:val="28"/>
        </w:rPr>
        <w:t>4</w:t>
      </w:r>
      <w:r w:rsidRPr="00FA3232">
        <w:rPr>
          <w:rStyle w:val="longtext"/>
          <w:spacing w:val="-4"/>
          <w:sz w:val="28"/>
          <w:szCs w:val="28"/>
        </w:rPr>
        <w:t xml:space="preserve">, part of the Company’s land and buildings have been mortgaged as collateral for bank guarantees, bank overdrafts and loans from financial </w:t>
      </w:r>
      <w:r w:rsidRPr="003C19AE">
        <w:rPr>
          <w:rStyle w:val="longtext"/>
          <w:spacing w:val="-4"/>
          <w:sz w:val="28"/>
          <w:szCs w:val="28"/>
        </w:rPr>
        <w:t xml:space="preserve">institutions </w:t>
      </w:r>
      <w:r w:rsidR="00C41BE4" w:rsidRPr="003C19AE">
        <w:rPr>
          <w:rStyle w:val="longtext"/>
          <w:spacing w:val="-4"/>
          <w:sz w:val="28"/>
          <w:szCs w:val="28"/>
        </w:rPr>
        <w:t>(Note</w:t>
      </w:r>
      <w:r w:rsidR="00ED6B58">
        <w:rPr>
          <w:rStyle w:val="longtext"/>
          <w:spacing w:val="-4"/>
          <w:sz w:val="28"/>
          <w:szCs w:val="28"/>
        </w:rPr>
        <w:t>s</w:t>
      </w:r>
      <w:r w:rsidR="00C41BE4" w:rsidRPr="003C19AE">
        <w:rPr>
          <w:rStyle w:val="longtext"/>
          <w:spacing w:val="-4"/>
          <w:sz w:val="28"/>
          <w:szCs w:val="28"/>
        </w:rPr>
        <w:t xml:space="preserve"> 2</w:t>
      </w:r>
      <w:r w:rsidR="00164699">
        <w:rPr>
          <w:rStyle w:val="longtext"/>
          <w:spacing w:val="-4"/>
          <w:sz w:val="28"/>
          <w:szCs w:val="28"/>
        </w:rPr>
        <w:t>1 and 23</w:t>
      </w:r>
      <w:r w:rsidRPr="003C19AE">
        <w:rPr>
          <w:rStyle w:val="longtext"/>
          <w:spacing w:val="-4"/>
          <w:sz w:val="28"/>
          <w:szCs w:val="28"/>
        </w:rPr>
        <w:t>).</w:t>
      </w:r>
    </w:p>
    <w:p w14:paraId="53CEDC01" w14:textId="4176EBB4" w:rsidR="00AB46DF" w:rsidRDefault="004564D0" w:rsidP="00B3192A">
      <w:pPr>
        <w:spacing w:before="120"/>
        <w:ind w:left="561"/>
        <w:jc w:val="both"/>
        <w:rPr>
          <w:sz w:val="28"/>
          <w:szCs w:val="28"/>
          <w:highlight w:val="yellow"/>
          <w:cs/>
        </w:rPr>
      </w:pPr>
      <w:r w:rsidRPr="004564D0">
        <w:rPr>
          <w:rStyle w:val="longtext"/>
          <w:rFonts w:asciiTheme="majorBidi" w:hAnsiTheme="majorBidi" w:cstheme="majorBidi"/>
          <w:spacing w:val="-6"/>
          <w:sz w:val="28"/>
          <w:szCs w:val="28"/>
          <w:shd w:val="clear" w:color="auto" w:fill="FFFFFF"/>
        </w:rPr>
        <w:t xml:space="preserve">Borrowing costs for the </w:t>
      </w:r>
      <w:r w:rsidR="00CF4296">
        <w:rPr>
          <w:rStyle w:val="longtext"/>
          <w:rFonts w:asciiTheme="majorBidi" w:hAnsiTheme="majorBidi" w:cstheme="majorBidi"/>
          <w:spacing w:val="-6"/>
          <w:sz w:val="28"/>
          <w:szCs w:val="28"/>
          <w:shd w:val="clear" w:color="auto" w:fill="FFFFFF"/>
        </w:rPr>
        <w:t xml:space="preserve">year </w:t>
      </w:r>
      <w:r w:rsidRPr="004564D0">
        <w:rPr>
          <w:rStyle w:val="longtext"/>
          <w:rFonts w:asciiTheme="majorBidi" w:hAnsiTheme="majorBidi" w:cstheme="majorBidi"/>
          <w:spacing w:val="-6"/>
          <w:sz w:val="28"/>
          <w:szCs w:val="28"/>
          <w:shd w:val="clear" w:color="auto" w:fill="FFFFFF"/>
        </w:rPr>
        <w:t>ended December 31, 2025 amounting to Baht 2.95 million comprised interest on specific borrowings at an interest rate of 3.63</w:t>
      </w:r>
      <w:r w:rsidRPr="004564D0">
        <w:rPr>
          <w:rStyle w:val="longtext"/>
          <w:rFonts w:asciiTheme="majorBidi" w:hAnsiTheme="majorBidi" w:cstheme="majorBidi"/>
          <w:spacing w:val="-6"/>
          <w:sz w:val="28"/>
          <w:szCs w:val="28"/>
          <w:shd w:val="clear" w:color="auto" w:fill="FFFFFF"/>
          <w:cs/>
        </w:rPr>
        <w:t xml:space="preserve"> </w:t>
      </w:r>
      <w:r w:rsidRPr="004564D0">
        <w:rPr>
          <w:rStyle w:val="longtext"/>
          <w:rFonts w:asciiTheme="majorBidi" w:hAnsiTheme="majorBidi" w:cstheme="majorBidi"/>
          <w:spacing w:val="-6"/>
          <w:sz w:val="28"/>
          <w:szCs w:val="28"/>
          <w:shd w:val="clear" w:color="auto" w:fill="FFFFFF"/>
        </w:rPr>
        <w:t>- 4.33% per annum and interest capitalized on general borrowings used for the construction of buildings. The capitalization rate applied to general borrowings is 2.22% to 2.78% per annum. This capitalization rate represents the actual borrowing costs incurred on the funds utilized for the construction.</w:t>
      </w:r>
      <w:r w:rsidR="00AB46DF">
        <w:rPr>
          <w:sz w:val="28"/>
          <w:szCs w:val="28"/>
          <w:highlight w:val="yellow"/>
          <w:cs/>
        </w:rPr>
        <w:br w:type="page"/>
      </w:r>
    </w:p>
    <w:p w14:paraId="22F39C26" w14:textId="11D46511" w:rsidR="009C3B94" w:rsidRPr="00EB1594" w:rsidRDefault="009C3B94" w:rsidP="00E53DAC">
      <w:pPr>
        <w:pStyle w:val="ListParagraph"/>
        <w:numPr>
          <w:ilvl w:val="0"/>
          <w:numId w:val="25"/>
        </w:numPr>
        <w:spacing w:before="240" w:line="330" w:lineRule="exact"/>
        <w:ind w:left="567" w:hanging="567"/>
        <w:contextualSpacing w:val="0"/>
        <w:jc w:val="both"/>
        <w:rPr>
          <w:rFonts w:asciiTheme="majorBidi" w:hAnsiTheme="majorBidi"/>
          <w:b/>
          <w:bCs/>
          <w:sz w:val="28"/>
          <w:szCs w:val="28"/>
        </w:rPr>
      </w:pPr>
      <w:r w:rsidRPr="00EB1594">
        <w:rPr>
          <w:rFonts w:asciiTheme="majorBidi" w:hAnsiTheme="majorBidi" w:cstheme="majorBidi"/>
          <w:b/>
          <w:bCs/>
          <w:sz w:val="28"/>
          <w:szCs w:val="28"/>
        </w:rPr>
        <w:lastRenderedPageBreak/>
        <w:t>RIGHT</w:t>
      </w:r>
      <w:r w:rsidR="00945DC4">
        <w:rPr>
          <w:rFonts w:asciiTheme="majorBidi" w:hAnsiTheme="majorBidi"/>
          <w:b/>
          <w:bCs/>
          <w:sz w:val="28"/>
          <w:szCs w:val="28"/>
        </w:rPr>
        <w:t>-</w:t>
      </w:r>
      <w:r w:rsidRPr="00EB1594">
        <w:rPr>
          <w:rFonts w:asciiTheme="majorBidi" w:hAnsiTheme="majorBidi"/>
          <w:b/>
          <w:bCs/>
          <w:sz w:val="28"/>
          <w:szCs w:val="28"/>
        </w:rPr>
        <w:t>OF-USE ASSETS - NET</w:t>
      </w:r>
    </w:p>
    <w:p w14:paraId="725EFF3D" w14:textId="330F10D0" w:rsidR="00C41BE4" w:rsidRDefault="009C3B94" w:rsidP="00E53DAC">
      <w:pPr>
        <w:pStyle w:val="ListParagraph"/>
        <w:spacing w:before="120" w:line="330" w:lineRule="exact"/>
        <w:ind w:left="567"/>
        <w:contextualSpacing w:val="0"/>
        <w:rPr>
          <w:sz w:val="28"/>
          <w:szCs w:val="28"/>
        </w:rPr>
      </w:pPr>
      <w:r>
        <w:rPr>
          <w:rFonts w:asciiTheme="majorBidi" w:hAnsiTheme="majorBidi"/>
          <w:sz w:val="28"/>
          <w:szCs w:val="28"/>
        </w:rPr>
        <w:t>R</w:t>
      </w:r>
      <w:r w:rsidRPr="009C3B94">
        <w:rPr>
          <w:rFonts w:asciiTheme="majorBidi" w:hAnsiTheme="majorBidi"/>
          <w:sz w:val="28"/>
          <w:szCs w:val="28"/>
        </w:rPr>
        <w:t>ight-of-use assets</w:t>
      </w:r>
      <w:r w:rsidR="00C41BE4" w:rsidRPr="00284941">
        <w:rPr>
          <w:rFonts w:asciiTheme="majorBidi" w:hAnsiTheme="majorBidi" w:hint="cs"/>
          <w:sz w:val="28"/>
          <w:szCs w:val="28"/>
        </w:rPr>
        <w:t xml:space="preserve"> </w:t>
      </w:r>
      <w:r>
        <w:rPr>
          <w:sz w:val="28"/>
          <w:szCs w:val="28"/>
        </w:rPr>
        <w:t xml:space="preserve">as </w:t>
      </w:r>
      <w:r w:rsidRPr="003B7F45">
        <w:rPr>
          <w:sz w:val="28"/>
          <w:szCs w:val="28"/>
        </w:rPr>
        <w:t xml:space="preserve">at </w:t>
      </w:r>
      <w:r w:rsidRPr="003B7F45">
        <w:rPr>
          <w:rFonts w:asciiTheme="majorBidi" w:hAnsiTheme="majorBidi" w:cstheme="majorBidi"/>
          <w:sz w:val="28"/>
          <w:szCs w:val="28"/>
        </w:rPr>
        <w:t xml:space="preserve">December </w:t>
      </w:r>
      <w:r w:rsidRPr="003B7F45">
        <w:rPr>
          <w:sz w:val="28"/>
          <w:szCs w:val="28"/>
        </w:rPr>
        <w:t>31, 20</w:t>
      </w:r>
      <w:r>
        <w:rPr>
          <w:sz w:val="28"/>
          <w:szCs w:val="28"/>
        </w:rPr>
        <w:t>2</w:t>
      </w:r>
      <w:r w:rsidR="001A19ED">
        <w:rPr>
          <w:sz w:val="28"/>
          <w:szCs w:val="28"/>
        </w:rPr>
        <w:t>5</w:t>
      </w:r>
      <w:r w:rsidRPr="003B7F45">
        <w:rPr>
          <w:sz w:val="28"/>
          <w:szCs w:val="28"/>
        </w:rPr>
        <w:t>,</w:t>
      </w:r>
      <w:r w:rsidRPr="006F2B0A">
        <w:rPr>
          <w:sz w:val="28"/>
          <w:szCs w:val="28"/>
        </w:rPr>
        <w:t xml:space="preserve"> </w:t>
      </w:r>
      <w:r w:rsidRPr="003B7F45">
        <w:rPr>
          <w:sz w:val="28"/>
          <w:szCs w:val="28"/>
        </w:rPr>
        <w:t>consisted of</w:t>
      </w:r>
      <w:r w:rsidRPr="006F2B0A">
        <w:rPr>
          <w:sz w:val="28"/>
          <w:szCs w:val="28"/>
        </w:rPr>
        <w:t>:</w:t>
      </w:r>
    </w:p>
    <w:tbl>
      <w:tblPr>
        <w:tblW w:w="9099" w:type="dxa"/>
        <w:tblInd w:w="567" w:type="dxa"/>
        <w:tblLayout w:type="fixed"/>
        <w:tblCellMar>
          <w:left w:w="57" w:type="dxa"/>
          <w:right w:w="57" w:type="dxa"/>
        </w:tblCellMar>
        <w:tblLook w:val="04A0" w:firstRow="1" w:lastRow="0" w:firstColumn="1" w:lastColumn="0" w:noHBand="0" w:noVBand="1"/>
      </w:tblPr>
      <w:tblGrid>
        <w:gridCol w:w="3339"/>
        <w:gridCol w:w="1440"/>
        <w:gridCol w:w="1440"/>
        <w:gridCol w:w="1440"/>
        <w:gridCol w:w="1440"/>
      </w:tblGrid>
      <w:tr w:rsidR="003A1EA7" w:rsidRPr="00D54683" w14:paraId="5AB88D68" w14:textId="77777777" w:rsidTr="00565472">
        <w:trPr>
          <w:trHeight w:val="20"/>
        </w:trPr>
        <w:tc>
          <w:tcPr>
            <w:tcW w:w="3339" w:type="dxa"/>
            <w:tcBorders>
              <w:top w:val="nil"/>
              <w:left w:val="nil"/>
              <w:bottom w:val="nil"/>
              <w:right w:val="nil"/>
            </w:tcBorders>
            <w:noWrap/>
            <w:vAlign w:val="bottom"/>
          </w:tcPr>
          <w:p w14:paraId="72CAFF37" w14:textId="77777777" w:rsidR="003A1EA7" w:rsidRPr="00C55823" w:rsidRDefault="003A1EA7" w:rsidP="00E53DAC">
            <w:pPr>
              <w:spacing w:line="330" w:lineRule="exact"/>
              <w:rPr>
                <w:b/>
                <w:bCs/>
                <w:sz w:val="28"/>
                <w:szCs w:val="28"/>
                <w:cs/>
              </w:rPr>
            </w:pPr>
          </w:p>
        </w:tc>
        <w:tc>
          <w:tcPr>
            <w:tcW w:w="5760" w:type="dxa"/>
            <w:gridSpan w:val="4"/>
            <w:tcBorders>
              <w:left w:val="nil"/>
              <w:right w:val="nil"/>
            </w:tcBorders>
          </w:tcPr>
          <w:p w14:paraId="70ADE860" w14:textId="70FB0844" w:rsidR="003A1EA7" w:rsidRPr="00D54683" w:rsidRDefault="003A1EA7" w:rsidP="00E53DAC">
            <w:pPr>
              <w:pBdr>
                <w:bottom w:val="single" w:sz="4" w:space="1" w:color="auto"/>
              </w:pBdr>
              <w:spacing w:line="330" w:lineRule="exact"/>
              <w:jc w:val="center"/>
              <w:rPr>
                <w:rFonts w:asciiTheme="majorBidi" w:hAnsiTheme="majorBidi" w:cstheme="majorBidi"/>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3A1EA7" w:rsidRPr="00D54683" w14:paraId="27268CBD" w14:textId="77777777" w:rsidTr="00565472">
        <w:trPr>
          <w:trHeight w:val="20"/>
        </w:trPr>
        <w:tc>
          <w:tcPr>
            <w:tcW w:w="3339" w:type="dxa"/>
            <w:tcBorders>
              <w:top w:val="nil"/>
              <w:left w:val="nil"/>
              <w:bottom w:val="nil"/>
              <w:right w:val="nil"/>
            </w:tcBorders>
            <w:noWrap/>
            <w:vAlign w:val="bottom"/>
          </w:tcPr>
          <w:p w14:paraId="7515A339" w14:textId="77777777" w:rsidR="003A1EA7" w:rsidRPr="00C55823" w:rsidRDefault="003A1EA7" w:rsidP="00E53DAC">
            <w:pPr>
              <w:spacing w:line="330" w:lineRule="exact"/>
              <w:rPr>
                <w:b/>
                <w:bCs/>
                <w:sz w:val="28"/>
                <w:szCs w:val="28"/>
                <w:cs/>
              </w:rPr>
            </w:pPr>
          </w:p>
        </w:tc>
        <w:tc>
          <w:tcPr>
            <w:tcW w:w="5760" w:type="dxa"/>
            <w:gridSpan w:val="4"/>
            <w:tcBorders>
              <w:left w:val="nil"/>
              <w:right w:val="nil"/>
            </w:tcBorders>
          </w:tcPr>
          <w:p w14:paraId="5A23B6BE" w14:textId="00B50FF5" w:rsidR="003A1EA7" w:rsidRPr="00D54683" w:rsidRDefault="003A1EA7" w:rsidP="00E53DAC">
            <w:pPr>
              <w:pBdr>
                <w:bottom w:val="single" w:sz="4" w:space="1" w:color="auto"/>
              </w:pBdr>
              <w:spacing w:line="330" w:lineRule="exact"/>
              <w:jc w:val="center"/>
              <w:rPr>
                <w:rFonts w:asciiTheme="majorBidi" w:hAnsiTheme="majorBidi" w:cstheme="majorBidi"/>
                <w:sz w:val="28"/>
                <w:szCs w:val="28"/>
              </w:rPr>
            </w:pPr>
            <w:r w:rsidRPr="006F67CA">
              <w:rPr>
                <w:sz w:val="28"/>
                <w:szCs w:val="28"/>
              </w:rPr>
              <w:t>Consolidated financial statements</w:t>
            </w:r>
          </w:p>
        </w:tc>
      </w:tr>
      <w:tr w:rsidR="003A1EA7" w:rsidRPr="00D54683" w14:paraId="533FD76F" w14:textId="77777777" w:rsidTr="00565472">
        <w:trPr>
          <w:trHeight w:val="20"/>
        </w:trPr>
        <w:tc>
          <w:tcPr>
            <w:tcW w:w="3339" w:type="dxa"/>
            <w:tcBorders>
              <w:top w:val="nil"/>
              <w:left w:val="nil"/>
              <w:bottom w:val="nil"/>
              <w:right w:val="nil"/>
            </w:tcBorders>
            <w:noWrap/>
            <w:vAlign w:val="bottom"/>
          </w:tcPr>
          <w:p w14:paraId="0CF1EFDA" w14:textId="77777777" w:rsidR="003A1EA7" w:rsidRPr="00C55823" w:rsidRDefault="003A1EA7" w:rsidP="00E53DAC">
            <w:pPr>
              <w:spacing w:line="330" w:lineRule="exact"/>
              <w:rPr>
                <w:b/>
                <w:bCs/>
                <w:sz w:val="28"/>
                <w:szCs w:val="28"/>
                <w:cs/>
              </w:rPr>
            </w:pPr>
          </w:p>
        </w:tc>
        <w:tc>
          <w:tcPr>
            <w:tcW w:w="1440" w:type="dxa"/>
            <w:tcBorders>
              <w:left w:val="nil"/>
              <w:right w:val="nil"/>
            </w:tcBorders>
          </w:tcPr>
          <w:p w14:paraId="388B32B9" w14:textId="198F9295" w:rsidR="003A1EA7" w:rsidRPr="00C55823" w:rsidRDefault="003A1EA7" w:rsidP="00E53DAC">
            <w:pPr>
              <w:pBdr>
                <w:bottom w:val="single" w:sz="4" w:space="1" w:color="auto"/>
              </w:pBdr>
              <w:spacing w:line="330" w:lineRule="exact"/>
              <w:jc w:val="center"/>
              <w:rPr>
                <w:color w:val="000000"/>
                <w:sz w:val="28"/>
                <w:szCs w:val="28"/>
                <w:cs/>
              </w:rPr>
            </w:pPr>
            <w:r>
              <w:rPr>
                <w:sz w:val="28"/>
                <w:szCs w:val="28"/>
              </w:rPr>
              <w:t>Land</w:t>
            </w:r>
          </w:p>
        </w:tc>
        <w:tc>
          <w:tcPr>
            <w:tcW w:w="1440" w:type="dxa"/>
            <w:tcBorders>
              <w:left w:val="nil"/>
              <w:right w:val="nil"/>
            </w:tcBorders>
            <w:noWrap/>
            <w:vAlign w:val="bottom"/>
          </w:tcPr>
          <w:p w14:paraId="4F25A358" w14:textId="563C6305" w:rsidR="003A1EA7" w:rsidRPr="00D54683" w:rsidRDefault="003A1EA7" w:rsidP="00E53DAC">
            <w:pPr>
              <w:pBdr>
                <w:bottom w:val="single" w:sz="4" w:space="1" w:color="auto"/>
              </w:pBdr>
              <w:spacing w:line="330" w:lineRule="exact"/>
              <w:jc w:val="center"/>
              <w:rPr>
                <w:rFonts w:asciiTheme="majorBidi" w:hAnsiTheme="majorBidi" w:cstheme="majorBidi"/>
                <w:sz w:val="28"/>
                <w:szCs w:val="28"/>
              </w:rPr>
            </w:pPr>
            <w:r w:rsidRPr="00C22FA5">
              <w:rPr>
                <w:sz w:val="28"/>
                <w:szCs w:val="28"/>
              </w:rPr>
              <w:t>Building</w:t>
            </w:r>
          </w:p>
        </w:tc>
        <w:tc>
          <w:tcPr>
            <w:tcW w:w="1440" w:type="dxa"/>
            <w:tcBorders>
              <w:left w:val="nil"/>
              <w:right w:val="nil"/>
            </w:tcBorders>
          </w:tcPr>
          <w:p w14:paraId="71F85363" w14:textId="2482C995" w:rsidR="003A1EA7" w:rsidRDefault="003A1EA7" w:rsidP="00E53DAC">
            <w:pPr>
              <w:pBdr>
                <w:bottom w:val="single" w:sz="4" w:space="1" w:color="auto"/>
              </w:pBdr>
              <w:spacing w:line="330" w:lineRule="exact"/>
              <w:jc w:val="center"/>
              <w:rPr>
                <w:rFonts w:asciiTheme="majorBidi" w:hAnsiTheme="majorBidi" w:cstheme="majorBidi"/>
                <w:sz w:val="28"/>
                <w:szCs w:val="28"/>
                <w:cs/>
              </w:rPr>
            </w:pPr>
            <w:r>
              <w:rPr>
                <w:sz w:val="28"/>
                <w:szCs w:val="28"/>
              </w:rPr>
              <w:t>Vehicles</w:t>
            </w:r>
          </w:p>
        </w:tc>
        <w:tc>
          <w:tcPr>
            <w:tcW w:w="1440" w:type="dxa"/>
            <w:tcBorders>
              <w:left w:val="nil"/>
              <w:right w:val="nil"/>
            </w:tcBorders>
          </w:tcPr>
          <w:p w14:paraId="5EA3F6CC" w14:textId="052EDD56" w:rsidR="003A1EA7" w:rsidRDefault="003A1EA7" w:rsidP="00E53DAC">
            <w:pPr>
              <w:pBdr>
                <w:bottom w:val="single" w:sz="4" w:space="1" w:color="auto"/>
              </w:pBdr>
              <w:spacing w:line="330" w:lineRule="exact"/>
              <w:jc w:val="center"/>
              <w:rPr>
                <w:rFonts w:asciiTheme="majorBidi" w:hAnsiTheme="majorBidi" w:cstheme="majorBidi"/>
                <w:sz w:val="28"/>
                <w:szCs w:val="28"/>
                <w:cs/>
              </w:rPr>
            </w:pPr>
            <w:r>
              <w:rPr>
                <w:sz w:val="28"/>
                <w:szCs w:val="28"/>
              </w:rPr>
              <w:t>Total</w:t>
            </w:r>
          </w:p>
        </w:tc>
      </w:tr>
      <w:tr w:rsidR="003A1EA7" w:rsidRPr="00D54683" w14:paraId="3AFC2CA6" w14:textId="77777777" w:rsidTr="00565472">
        <w:trPr>
          <w:trHeight w:val="20"/>
        </w:trPr>
        <w:tc>
          <w:tcPr>
            <w:tcW w:w="3339" w:type="dxa"/>
            <w:tcBorders>
              <w:top w:val="nil"/>
              <w:left w:val="nil"/>
              <w:bottom w:val="nil"/>
              <w:right w:val="nil"/>
            </w:tcBorders>
            <w:noWrap/>
            <w:vAlign w:val="bottom"/>
          </w:tcPr>
          <w:p w14:paraId="5338A9AB" w14:textId="0D69367E" w:rsidR="003A1EA7" w:rsidRPr="008F2B2D" w:rsidRDefault="003A1EA7" w:rsidP="00E53DAC">
            <w:pPr>
              <w:spacing w:line="330" w:lineRule="exact"/>
              <w:rPr>
                <w:sz w:val="28"/>
                <w:szCs w:val="28"/>
                <w:cs/>
              </w:rPr>
            </w:pPr>
            <w:r>
              <w:rPr>
                <w:b/>
                <w:bCs/>
                <w:sz w:val="28"/>
                <w:szCs w:val="28"/>
              </w:rPr>
              <w:t>Cost :</w:t>
            </w:r>
          </w:p>
        </w:tc>
        <w:tc>
          <w:tcPr>
            <w:tcW w:w="1440" w:type="dxa"/>
            <w:tcBorders>
              <w:left w:val="nil"/>
              <w:right w:val="nil"/>
            </w:tcBorders>
          </w:tcPr>
          <w:p w14:paraId="3FD1F7FD" w14:textId="77777777" w:rsidR="003A1EA7" w:rsidRPr="00983322" w:rsidRDefault="003A1EA7" w:rsidP="00E53DAC">
            <w:pPr>
              <w:tabs>
                <w:tab w:val="decimal" w:pos="1861"/>
              </w:tabs>
              <w:spacing w:line="330" w:lineRule="exact"/>
              <w:jc w:val="center"/>
              <w:rPr>
                <w:rFonts w:asciiTheme="majorBidi" w:hAnsiTheme="majorBidi" w:cstheme="majorBidi"/>
                <w:sz w:val="28"/>
                <w:szCs w:val="28"/>
              </w:rPr>
            </w:pPr>
          </w:p>
        </w:tc>
        <w:tc>
          <w:tcPr>
            <w:tcW w:w="1440" w:type="dxa"/>
            <w:tcBorders>
              <w:left w:val="nil"/>
              <w:right w:val="nil"/>
            </w:tcBorders>
            <w:noWrap/>
            <w:vAlign w:val="center"/>
          </w:tcPr>
          <w:p w14:paraId="752369D7" w14:textId="77777777" w:rsidR="003A1EA7" w:rsidRPr="00983322" w:rsidRDefault="003A1EA7" w:rsidP="00E53DAC">
            <w:pPr>
              <w:tabs>
                <w:tab w:val="decimal" w:pos="1861"/>
              </w:tabs>
              <w:spacing w:line="330" w:lineRule="exact"/>
              <w:jc w:val="center"/>
              <w:rPr>
                <w:rFonts w:asciiTheme="majorBidi" w:hAnsiTheme="majorBidi" w:cstheme="majorBidi"/>
                <w:sz w:val="28"/>
                <w:szCs w:val="28"/>
              </w:rPr>
            </w:pPr>
          </w:p>
        </w:tc>
        <w:tc>
          <w:tcPr>
            <w:tcW w:w="1440" w:type="dxa"/>
            <w:tcBorders>
              <w:left w:val="nil"/>
              <w:right w:val="nil"/>
            </w:tcBorders>
          </w:tcPr>
          <w:p w14:paraId="6AA06180" w14:textId="77777777" w:rsidR="003A1EA7" w:rsidRPr="00983322" w:rsidRDefault="003A1EA7" w:rsidP="00E53DAC">
            <w:pPr>
              <w:tabs>
                <w:tab w:val="decimal" w:pos="1861"/>
              </w:tabs>
              <w:spacing w:line="330" w:lineRule="exact"/>
              <w:jc w:val="center"/>
              <w:rPr>
                <w:rFonts w:asciiTheme="majorBidi" w:hAnsiTheme="majorBidi" w:cstheme="majorBidi"/>
                <w:sz w:val="28"/>
                <w:szCs w:val="28"/>
              </w:rPr>
            </w:pPr>
          </w:p>
        </w:tc>
        <w:tc>
          <w:tcPr>
            <w:tcW w:w="1440" w:type="dxa"/>
            <w:tcBorders>
              <w:left w:val="nil"/>
              <w:right w:val="nil"/>
            </w:tcBorders>
          </w:tcPr>
          <w:p w14:paraId="25C96A35" w14:textId="77777777" w:rsidR="003A1EA7" w:rsidRPr="00983322" w:rsidRDefault="003A1EA7" w:rsidP="00E53DAC">
            <w:pPr>
              <w:tabs>
                <w:tab w:val="decimal" w:pos="1861"/>
              </w:tabs>
              <w:spacing w:line="330" w:lineRule="exact"/>
              <w:jc w:val="center"/>
              <w:rPr>
                <w:rFonts w:asciiTheme="majorBidi" w:hAnsiTheme="majorBidi" w:cstheme="majorBidi"/>
                <w:sz w:val="28"/>
                <w:szCs w:val="28"/>
              </w:rPr>
            </w:pPr>
          </w:p>
        </w:tc>
      </w:tr>
      <w:tr w:rsidR="003A1EA7" w:rsidRPr="00D54683" w14:paraId="6C790CB5" w14:textId="77777777" w:rsidTr="00565472">
        <w:trPr>
          <w:trHeight w:val="20"/>
        </w:trPr>
        <w:tc>
          <w:tcPr>
            <w:tcW w:w="3339" w:type="dxa"/>
            <w:tcBorders>
              <w:top w:val="nil"/>
              <w:left w:val="nil"/>
              <w:bottom w:val="nil"/>
              <w:right w:val="nil"/>
            </w:tcBorders>
            <w:noWrap/>
            <w:vAlign w:val="bottom"/>
          </w:tcPr>
          <w:p w14:paraId="7749BB63" w14:textId="26B37291" w:rsidR="003A1EA7" w:rsidRPr="00C55823" w:rsidRDefault="003A1EA7" w:rsidP="00E53DAC">
            <w:pPr>
              <w:spacing w:line="330" w:lineRule="exact"/>
              <w:rPr>
                <w:sz w:val="28"/>
                <w:szCs w:val="28"/>
              </w:rPr>
            </w:pPr>
            <w:r>
              <w:rPr>
                <w:b/>
                <w:bCs/>
                <w:sz w:val="28"/>
                <w:szCs w:val="28"/>
              </w:rPr>
              <w:t>Balance a</w:t>
            </w:r>
            <w:r w:rsidRPr="009C3B94">
              <w:rPr>
                <w:b/>
                <w:bCs/>
                <w:sz w:val="28"/>
                <w:szCs w:val="28"/>
              </w:rPr>
              <w:t xml:space="preserve">s at January </w:t>
            </w:r>
            <w:r w:rsidRPr="00284941">
              <w:rPr>
                <w:b/>
                <w:bCs/>
                <w:sz w:val="28"/>
                <w:szCs w:val="28"/>
              </w:rPr>
              <w:t>1</w:t>
            </w:r>
            <w:r w:rsidRPr="009C3B94">
              <w:rPr>
                <w:b/>
                <w:bCs/>
                <w:sz w:val="28"/>
                <w:szCs w:val="28"/>
              </w:rPr>
              <w:t xml:space="preserve">, </w:t>
            </w:r>
            <w:r w:rsidRPr="00284941">
              <w:rPr>
                <w:b/>
                <w:bCs/>
                <w:sz w:val="28"/>
                <w:szCs w:val="28"/>
              </w:rPr>
              <w:t>202</w:t>
            </w:r>
            <w:r>
              <w:rPr>
                <w:b/>
                <w:bCs/>
                <w:sz w:val="28"/>
                <w:szCs w:val="28"/>
              </w:rPr>
              <w:t>5</w:t>
            </w:r>
          </w:p>
        </w:tc>
        <w:tc>
          <w:tcPr>
            <w:tcW w:w="1440" w:type="dxa"/>
            <w:tcBorders>
              <w:left w:val="nil"/>
              <w:right w:val="nil"/>
            </w:tcBorders>
            <w:vAlign w:val="bottom"/>
          </w:tcPr>
          <w:p w14:paraId="62A6B20F" w14:textId="77777777" w:rsidR="003A1EA7" w:rsidRPr="00D5321C" w:rsidRDefault="003A1EA7" w:rsidP="00E53DAC">
            <w:pPr>
              <w:tabs>
                <w:tab w:val="decimal" w:pos="1126"/>
              </w:tabs>
              <w:spacing w:line="330" w:lineRule="exact"/>
              <w:jc w:val="center"/>
              <w:rPr>
                <w:rFonts w:asciiTheme="majorBidi" w:hAnsiTheme="majorBidi" w:cstheme="majorBidi"/>
                <w:sz w:val="28"/>
                <w:szCs w:val="28"/>
              </w:rPr>
            </w:pPr>
            <w:r w:rsidRPr="00BD3EC8">
              <w:rPr>
                <w:rFonts w:asciiTheme="majorBidi" w:hAnsiTheme="majorBidi" w:cstheme="majorBidi"/>
                <w:sz w:val="28"/>
                <w:szCs w:val="28"/>
              </w:rPr>
              <w:t>1,226,657</w:t>
            </w:r>
          </w:p>
        </w:tc>
        <w:tc>
          <w:tcPr>
            <w:tcW w:w="1440" w:type="dxa"/>
            <w:tcBorders>
              <w:left w:val="nil"/>
              <w:right w:val="nil"/>
            </w:tcBorders>
            <w:noWrap/>
            <w:vAlign w:val="center"/>
          </w:tcPr>
          <w:p w14:paraId="3009D546" w14:textId="77777777" w:rsidR="003A1EA7" w:rsidRPr="00A14F73" w:rsidRDefault="003A1EA7" w:rsidP="00E53DAC">
            <w:pPr>
              <w:tabs>
                <w:tab w:val="decimal" w:pos="1125"/>
              </w:tabs>
              <w:spacing w:line="330" w:lineRule="exact"/>
              <w:jc w:val="center"/>
              <w:rPr>
                <w:rFonts w:asciiTheme="majorBidi" w:hAnsiTheme="majorBidi" w:cstheme="majorBidi"/>
                <w:sz w:val="28"/>
                <w:szCs w:val="28"/>
              </w:rPr>
            </w:pPr>
            <w:r w:rsidRPr="00BD3EC8">
              <w:rPr>
                <w:rFonts w:asciiTheme="majorBidi" w:hAnsiTheme="majorBidi" w:cstheme="majorBidi"/>
                <w:sz w:val="28"/>
                <w:szCs w:val="28"/>
              </w:rPr>
              <w:t>11,999,148</w:t>
            </w:r>
          </w:p>
        </w:tc>
        <w:tc>
          <w:tcPr>
            <w:tcW w:w="1440" w:type="dxa"/>
            <w:tcBorders>
              <w:left w:val="nil"/>
              <w:right w:val="nil"/>
            </w:tcBorders>
          </w:tcPr>
          <w:p w14:paraId="0447A085" w14:textId="77777777" w:rsidR="003A1EA7" w:rsidRPr="00D5321C" w:rsidRDefault="003A1EA7" w:rsidP="00E53DAC">
            <w:pPr>
              <w:tabs>
                <w:tab w:val="decimal" w:pos="856"/>
              </w:tabs>
              <w:spacing w:line="330" w:lineRule="exact"/>
              <w:jc w:val="center"/>
              <w:rPr>
                <w:rFonts w:asciiTheme="majorBidi" w:hAnsiTheme="majorBidi" w:cstheme="majorBidi"/>
                <w:sz w:val="28"/>
                <w:szCs w:val="28"/>
              </w:rPr>
            </w:pPr>
            <w:r>
              <w:rPr>
                <w:rFonts w:asciiTheme="majorBidi" w:hAnsiTheme="majorBidi" w:cstheme="majorBidi"/>
                <w:sz w:val="28"/>
                <w:szCs w:val="28"/>
              </w:rPr>
              <w:t>-</w:t>
            </w:r>
          </w:p>
        </w:tc>
        <w:tc>
          <w:tcPr>
            <w:tcW w:w="1440" w:type="dxa"/>
            <w:tcBorders>
              <w:left w:val="nil"/>
              <w:right w:val="nil"/>
            </w:tcBorders>
          </w:tcPr>
          <w:p w14:paraId="4AE5C9BC" w14:textId="77777777" w:rsidR="003A1EA7" w:rsidRPr="00D5321C" w:rsidRDefault="003A1EA7" w:rsidP="00E53DAC">
            <w:pPr>
              <w:tabs>
                <w:tab w:val="decimal" w:pos="1125"/>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=B5+C5 </w:instrText>
            </w:r>
            <w:r>
              <w:rPr>
                <w:rFonts w:asciiTheme="majorBidi" w:hAnsiTheme="majorBidi" w:cstheme="majorBidi"/>
                <w:sz w:val="28"/>
                <w:szCs w:val="28"/>
              </w:rPr>
              <w:fldChar w:fldCharType="separate"/>
            </w:r>
            <w:r>
              <w:rPr>
                <w:rFonts w:asciiTheme="majorBidi" w:hAnsiTheme="majorBidi" w:cstheme="majorBidi"/>
                <w:noProof/>
                <w:sz w:val="28"/>
                <w:szCs w:val="28"/>
              </w:rPr>
              <w:t>13,225,805</w:t>
            </w:r>
            <w:r>
              <w:rPr>
                <w:rFonts w:asciiTheme="majorBidi" w:hAnsiTheme="majorBidi" w:cstheme="majorBidi"/>
                <w:sz w:val="28"/>
                <w:szCs w:val="28"/>
              </w:rPr>
              <w:fldChar w:fldCharType="end"/>
            </w:r>
          </w:p>
        </w:tc>
      </w:tr>
      <w:tr w:rsidR="003A1EA7" w:rsidRPr="00D54683" w14:paraId="6C81797A" w14:textId="77777777" w:rsidTr="00565472">
        <w:trPr>
          <w:trHeight w:val="20"/>
        </w:trPr>
        <w:tc>
          <w:tcPr>
            <w:tcW w:w="3339" w:type="dxa"/>
            <w:tcBorders>
              <w:top w:val="nil"/>
              <w:left w:val="nil"/>
              <w:bottom w:val="nil"/>
              <w:right w:val="nil"/>
            </w:tcBorders>
            <w:noWrap/>
            <w:vAlign w:val="bottom"/>
          </w:tcPr>
          <w:p w14:paraId="7AE96CAB" w14:textId="026F59E2" w:rsidR="003A1EA7" w:rsidRPr="00B726E1" w:rsidRDefault="003A1EA7" w:rsidP="00E53DAC">
            <w:pPr>
              <w:spacing w:line="330" w:lineRule="exact"/>
              <w:rPr>
                <w:b/>
                <w:bCs/>
                <w:sz w:val="28"/>
                <w:szCs w:val="28"/>
                <w:cs/>
              </w:rPr>
            </w:pPr>
            <w:r>
              <w:rPr>
                <w:rFonts w:asciiTheme="majorBidi" w:hAnsiTheme="majorBidi" w:cstheme="majorBidi"/>
                <w:sz w:val="28"/>
                <w:szCs w:val="28"/>
              </w:rPr>
              <w:t>Increase during the year</w:t>
            </w:r>
          </w:p>
        </w:tc>
        <w:tc>
          <w:tcPr>
            <w:tcW w:w="1440" w:type="dxa"/>
            <w:tcBorders>
              <w:left w:val="nil"/>
              <w:right w:val="nil"/>
            </w:tcBorders>
            <w:vAlign w:val="bottom"/>
          </w:tcPr>
          <w:p w14:paraId="67FAD222" w14:textId="77777777" w:rsidR="003A1EA7" w:rsidRPr="00D5321C" w:rsidRDefault="003A1EA7" w:rsidP="00E53DAC">
            <w:pPr>
              <w:tabs>
                <w:tab w:val="decimal" w:pos="946"/>
              </w:tabs>
              <w:spacing w:line="330" w:lineRule="exact"/>
              <w:jc w:val="center"/>
              <w:rPr>
                <w:rFonts w:asciiTheme="majorBidi" w:hAnsiTheme="majorBidi" w:cstheme="majorBidi"/>
                <w:sz w:val="28"/>
                <w:szCs w:val="28"/>
              </w:rPr>
            </w:pPr>
            <w:r>
              <w:rPr>
                <w:rFonts w:asciiTheme="majorBidi" w:hAnsiTheme="majorBidi" w:cstheme="majorBidi"/>
                <w:sz w:val="28"/>
                <w:szCs w:val="28"/>
              </w:rPr>
              <w:t>-</w:t>
            </w:r>
          </w:p>
        </w:tc>
        <w:tc>
          <w:tcPr>
            <w:tcW w:w="1440" w:type="dxa"/>
            <w:tcBorders>
              <w:left w:val="nil"/>
              <w:right w:val="nil"/>
            </w:tcBorders>
            <w:noWrap/>
            <w:vAlign w:val="center"/>
          </w:tcPr>
          <w:p w14:paraId="1C5C3F7D" w14:textId="0249288E" w:rsidR="003A1EA7" w:rsidRDefault="003A1EA7" w:rsidP="00E53DAC">
            <w:pPr>
              <w:tabs>
                <w:tab w:val="decimal" w:pos="1125"/>
              </w:tabs>
              <w:spacing w:line="330" w:lineRule="exact"/>
              <w:jc w:val="center"/>
              <w:rPr>
                <w:rFonts w:asciiTheme="majorBidi" w:hAnsiTheme="majorBidi" w:cstheme="majorBidi"/>
                <w:sz w:val="28"/>
                <w:szCs w:val="28"/>
              </w:rPr>
            </w:pPr>
            <w:r w:rsidRPr="00BD3EC8">
              <w:rPr>
                <w:rFonts w:asciiTheme="majorBidi" w:hAnsiTheme="majorBidi" w:cstheme="majorBidi"/>
                <w:sz w:val="28"/>
                <w:szCs w:val="28"/>
              </w:rPr>
              <w:t>3,365,6</w:t>
            </w:r>
            <w:r w:rsidR="00F55F72">
              <w:rPr>
                <w:rFonts w:asciiTheme="majorBidi" w:hAnsiTheme="majorBidi" w:cstheme="majorBidi"/>
                <w:sz w:val="28"/>
                <w:szCs w:val="28"/>
              </w:rPr>
              <w:t>60</w:t>
            </w:r>
          </w:p>
        </w:tc>
        <w:tc>
          <w:tcPr>
            <w:tcW w:w="1440" w:type="dxa"/>
            <w:tcBorders>
              <w:left w:val="nil"/>
              <w:right w:val="nil"/>
            </w:tcBorders>
          </w:tcPr>
          <w:p w14:paraId="19FC6FC9" w14:textId="77777777" w:rsidR="003A1EA7" w:rsidRPr="00D5321C" w:rsidRDefault="003A1EA7" w:rsidP="00E53DAC">
            <w:pPr>
              <w:tabs>
                <w:tab w:val="decimal" w:pos="856"/>
              </w:tabs>
              <w:spacing w:line="330" w:lineRule="exact"/>
              <w:jc w:val="center"/>
              <w:rPr>
                <w:rFonts w:asciiTheme="majorBidi" w:hAnsiTheme="majorBidi" w:cstheme="majorBidi"/>
                <w:sz w:val="28"/>
                <w:szCs w:val="28"/>
              </w:rPr>
            </w:pPr>
            <w:r>
              <w:rPr>
                <w:rFonts w:asciiTheme="majorBidi" w:hAnsiTheme="majorBidi" w:cstheme="majorBidi"/>
                <w:sz w:val="28"/>
                <w:szCs w:val="28"/>
              </w:rPr>
              <w:t>-</w:t>
            </w:r>
          </w:p>
        </w:tc>
        <w:tc>
          <w:tcPr>
            <w:tcW w:w="1440" w:type="dxa"/>
            <w:tcBorders>
              <w:left w:val="nil"/>
              <w:right w:val="nil"/>
            </w:tcBorders>
          </w:tcPr>
          <w:p w14:paraId="04592F8A" w14:textId="2928BCE6" w:rsidR="003A1EA7" w:rsidRPr="00D5321C" w:rsidRDefault="003A1EA7" w:rsidP="00E53DAC">
            <w:pPr>
              <w:tabs>
                <w:tab w:val="decimal" w:pos="1125"/>
              </w:tabs>
              <w:spacing w:line="330" w:lineRule="exact"/>
              <w:jc w:val="center"/>
              <w:rPr>
                <w:rFonts w:asciiTheme="majorBidi" w:hAnsiTheme="majorBidi" w:cstheme="majorBidi"/>
                <w:noProof/>
                <w:sz w:val="28"/>
                <w:szCs w:val="28"/>
              </w:rPr>
            </w:pPr>
            <w:r>
              <w:rPr>
                <w:rFonts w:asciiTheme="majorBidi" w:hAnsiTheme="majorBidi" w:cstheme="majorBidi"/>
                <w:noProof/>
                <w:sz w:val="28"/>
                <w:szCs w:val="28"/>
              </w:rPr>
              <w:fldChar w:fldCharType="begin"/>
            </w:r>
            <w:r>
              <w:rPr>
                <w:rFonts w:asciiTheme="majorBidi" w:hAnsiTheme="majorBidi" w:cstheme="majorBidi"/>
                <w:noProof/>
                <w:sz w:val="28"/>
                <w:szCs w:val="28"/>
              </w:rPr>
              <w:instrText xml:space="preserve"> =Sum(B6:D6) </w:instrText>
            </w:r>
            <w:r>
              <w:rPr>
                <w:rFonts w:asciiTheme="majorBidi" w:hAnsiTheme="majorBidi" w:cstheme="majorBidi"/>
                <w:noProof/>
                <w:sz w:val="28"/>
                <w:szCs w:val="28"/>
              </w:rPr>
              <w:fldChar w:fldCharType="separate"/>
            </w:r>
            <w:r w:rsidR="00F55F72">
              <w:rPr>
                <w:rFonts w:asciiTheme="majorBidi" w:hAnsiTheme="majorBidi" w:cstheme="majorBidi"/>
                <w:noProof/>
                <w:sz w:val="28"/>
                <w:szCs w:val="28"/>
              </w:rPr>
              <w:t>3,365,660</w:t>
            </w:r>
            <w:r>
              <w:rPr>
                <w:rFonts w:asciiTheme="majorBidi" w:hAnsiTheme="majorBidi" w:cstheme="majorBidi"/>
                <w:noProof/>
                <w:sz w:val="28"/>
                <w:szCs w:val="28"/>
              </w:rPr>
              <w:fldChar w:fldCharType="end"/>
            </w:r>
          </w:p>
        </w:tc>
      </w:tr>
      <w:tr w:rsidR="003A1EA7" w:rsidRPr="00D54683" w14:paraId="1F27CCE4" w14:textId="77777777" w:rsidTr="00565472">
        <w:trPr>
          <w:trHeight w:val="20"/>
        </w:trPr>
        <w:tc>
          <w:tcPr>
            <w:tcW w:w="3339" w:type="dxa"/>
            <w:tcBorders>
              <w:top w:val="nil"/>
              <w:left w:val="nil"/>
              <w:bottom w:val="nil"/>
              <w:right w:val="nil"/>
            </w:tcBorders>
            <w:noWrap/>
            <w:vAlign w:val="bottom"/>
          </w:tcPr>
          <w:p w14:paraId="3E1E2DF0" w14:textId="3A1E838D" w:rsidR="003A1EA7" w:rsidRDefault="003A1EA7" w:rsidP="00E53DAC">
            <w:pPr>
              <w:spacing w:line="330" w:lineRule="exact"/>
              <w:rPr>
                <w:sz w:val="28"/>
                <w:szCs w:val="28"/>
                <w:cs/>
              </w:rPr>
            </w:pPr>
            <w:r w:rsidRPr="0053101E">
              <w:rPr>
                <w:sz w:val="28"/>
                <w:szCs w:val="28"/>
              </w:rPr>
              <w:t>Acquired in business combination</w:t>
            </w:r>
          </w:p>
        </w:tc>
        <w:tc>
          <w:tcPr>
            <w:tcW w:w="1440" w:type="dxa"/>
            <w:tcBorders>
              <w:left w:val="nil"/>
              <w:right w:val="nil"/>
            </w:tcBorders>
            <w:vAlign w:val="bottom"/>
          </w:tcPr>
          <w:p w14:paraId="26D52A54" w14:textId="77777777" w:rsidR="003A1EA7" w:rsidRPr="00F777D5" w:rsidRDefault="003A1EA7" w:rsidP="00E53DAC">
            <w:pPr>
              <w:tabs>
                <w:tab w:val="decimal" w:pos="946"/>
              </w:tabs>
              <w:spacing w:line="330" w:lineRule="exact"/>
              <w:jc w:val="center"/>
              <w:rPr>
                <w:rFonts w:asciiTheme="majorBidi" w:hAnsiTheme="majorBidi" w:cstheme="majorBidi"/>
                <w:sz w:val="28"/>
                <w:szCs w:val="28"/>
              </w:rPr>
            </w:pPr>
            <w:r>
              <w:rPr>
                <w:rFonts w:asciiTheme="majorBidi" w:hAnsiTheme="majorBidi" w:cstheme="majorBidi"/>
                <w:sz w:val="28"/>
                <w:szCs w:val="28"/>
              </w:rPr>
              <w:t>-</w:t>
            </w:r>
          </w:p>
        </w:tc>
        <w:tc>
          <w:tcPr>
            <w:tcW w:w="1440" w:type="dxa"/>
            <w:tcBorders>
              <w:left w:val="nil"/>
              <w:right w:val="nil"/>
            </w:tcBorders>
            <w:noWrap/>
            <w:vAlign w:val="center"/>
          </w:tcPr>
          <w:p w14:paraId="5AC59FB2" w14:textId="77777777" w:rsidR="003A1EA7" w:rsidRPr="00D5321C" w:rsidRDefault="003A1EA7" w:rsidP="00E53DAC">
            <w:pPr>
              <w:tabs>
                <w:tab w:val="decimal" w:pos="1125"/>
              </w:tabs>
              <w:spacing w:line="330" w:lineRule="exact"/>
              <w:jc w:val="center"/>
              <w:rPr>
                <w:rFonts w:asciiTheme="majorBidi" w:hAnsiTheme="majorBidi" w:cstheme="majorBidi"/>
                <w:sz w:val="28"/>
                <w:szCs w:val="28"/>
              </w:rPr>
            </w:pPr>
            <w:r w:rsidRPr="00BD3EC8">
              <w:rPr>
                <w:rFonts w:asciiTheme="majorBidi" w:hAnsiTheme="majorBidi" w:cstheme="majorBidi"/>
                <w:sz w:val="28"/>
                <w:szCs w:val="28"/>
              </w:rPr>
              <w:t>28,737,313</w:t>
            </w:r>
          </w:p>
        </w:tc>
        <w:tc>
          <w:tcPr>
            <w:tcW w:w="1440" w:type="dxa"/>
            <w:tcBorders>
              <w:left w:val="nil"/>
              <w:right w:val="nil"/>
            </w:tcBorders>
          </w:tcPr>
          <w:p w14:paraId="6A8C5EEE" w14:textId="77777777" w:rsidR="003A1EA7" w:rsidRPr="00D5321C" w:rsidRDefault="003A1EA7" w:rsidP="00E53DAC">
            <w:pPr>
              <w:tabs>
                <w:tab w:val="decimal" w:pos="1125"/>
              </w:tabs>
              <w:spacing w:line="330" w:lineRule="exact"/>
              <w:jc w:val="center"/>
              <w:rPr>
                <w:rFonts w:asciiTheme="majorBidi" w:hAnsiTheme="majorBidi" w:cstheme="majorBidi"/>
                <w:sz w:val="28"/>
                <w:szCs w:val="28"/>
              </w:rPr>
            </w:pPr>
            <w:r w:rsidRPr="00BD3EC8">
              <w:rPr>
                <w:rFonts w:asciiTheme="majorBidi" w:hAnsiTheme="majorBidi" w:cstheme="majorBidi"/>
                <w:sz w:val="28"/>
                <w:szCs w:val="28"/>
              </w:rPr>
              <w:t>22,302,291</w:t>
            </w:r>
          </w:p>
        </w:tc>
        <w:tc>
          <w:tcPr>
            <w:tcW w:w="1440" w:type="dxa"/>
            <w:tcBorders>
              <w:left w:val="nil"/>
              <w:right w:val="nil"/>
            </w:tcBorders>
          </w:tcPr>
          <w:p w14:paraId="2622C68D" w14:textId="77777777" w:rsidR="003A1EA7" w:rsidRPr="00D5321C" w:rsidRDefault="003A1EA7" w:rsidP="00E53DAC">
            <w:pPr>
              <w:tabs>
                <w:tab w:val="decimal" w:pos="1125"/>
              </w:tabs>
              <w:spacing w:line="330" w:lineRule="exact"/>
              <w:jc w:val="center"/>
              <w:rPr>
                <w:rFonts w:asciiTheme="majorBidi" w:hAnsiTheme="majorBidi" w:cstheme="majorBidi"/>
                <w:noProof/>
                <w:sz w:val="28"/>
                <w:szCs w:val="28"/>
              </w:rPr>
            </w:pPr>
            <w:r>
              <w:rPr>
                <w:rFonts w:asciiTheme="majorBidi" w:hAnsiTheme="majorBidi" w:cstheme="majorBidi"/>
                <w:noProof/>
                <w:sz w:val="28"/>
                <w:szCs w:val="28"/>
              </w:rPr>
              <w:fldChar w:fldCharType="begin"/>
            </w:r>
            <w:r>
              <w:rPr>
                <w:rFonts w:asciiTheme="majorBidi" w:hAnsiTheme="majorBidi" w:cstheme="majorBidi"/>
                <w:noProof/>
                <w:sz w:val="28"/>
                <w:szCs w:val="28"/>
              </w:rPr>
              <w:instrText xml:space="preserve"> =SUM(B7:D7) </w:instrText>
            </w:r>
            <w:r>
              <w:rPr>
                <w:rFonts w:asciiTheme="majorBidi" w:hAnsiTheme="majorBidi" w:cstheme="majorBidi"/>
                <w:noProof/>
                <w:sz w:val="28"/>
                <w:szCs w:val="28"/>
              </w:rPr>
              <w:fldChar w:fldCharType="separate"/>
            </w:r>
            <w:r>
              <w:rPr>
                <w:rFonts w:asciiTheme="majorBidi" w:hAnsiTheme="majorBidi" w:cstheme="majorBidi"/>
                <w:noProof/>
                <w:sz w:val="28"/>
                <w:szCs w:val="28"/>
              </w:rPr>
              <w:t>51,039,604</w:t>
            </w:r>
            <w:r>
              <w:rPr>
                <w:rFonts w:asciiTheme="majorBidi" w:hAnsiTheme="majorBidi" w:cstheme="majorBidi"/>
                <w:noProof/>
                <w:sz w:val="28"/>
                <w:szCs w:val="28"/>
              </w:rPr>
              <w:fldChar w:fldCharType="end"/>
            </w:r>
          </w:p>
        </w:tc>
      </w:tr>
      <w:tr w:rsidR="003A1EA7" w:rsidRPr="00D54683" w14:paraId="32EB90BC" w14:textId="77777777" w:rsidTr="00565472">
        <w:trPr>
          <w:trHeight w:val="20"/>
        </w:trPr>
        <w:tc>
          <w:tcPr>
            <w:tcW w:w="3339" w:type="dxa"/>
            <w:tcBorders>
              <w:top w:val="nil"/>
              <w:left w:val="nil"/>
              <w:bottom w:val="nil"/>
              <w:right w:val="nil"/>
            </w:tcBorders>
            <w:noWrap/>
            <w:vAlign w:val="bottom"/>
          </w:tcPr>
          <w:p w14:paraId="54EC0D1C" w14:textId="10866CFE" w:rsidR="003A1EA7" w:rsidRDefault="003A1EA7" w:rsidP="00E53DAC">
            <w:pPr>
              <w:spacing w:line="330" w:lineRule="exact"/>
              <w:rPr>
                <w:sz w:val="28"/>
                <w:szCs w:val="28"/>
                <w:cs/>
              </w:rPr>
            </w:pPr>
            <w:r>
              <w:rPr>
                <w:sz w:val="28"/>
                <w:szCs w:val="28"/>
              </w:rPr>
              <w:t>Increase from lease modification</w:t>
            </w:r>
          </w:p>
        </w:tc>
        <w:tc>
          <w:tcPr>
            <w:tcW w:w="1440" w:type="dxa"/>
            <w:tcBorders>
              <w:left w:val="nil"/>
              <w:right w:val="nil"/>
            </w:tcBorders>
            <w:vAlign w:val="bottom"/>
          </w:tcPr>
          <w:p w14:paraId="7EBFD38B" w14:textId="77777777" w:rsidR="003A1EA7" w:rsidRPr="00D5321C" w:rsidRDefault="003A1EA7" w:rsidP="00E53DAC">
            <w:pPr>
              <w:tabs>
                <w:tab w:val="decimal" w:pos="946"/>
              </w:tabs>
              <w:spacing w:line="330" w:lineRule="exact"/>
              <w:jc w:val="center"/>
              <w:rPr>
                <w:rFonts w:asciiTheme="majorBidi" w:hAnsiTheme="majorBidi" w:cstheme="majorBidi"/>
                <w:sz w:val="28"/>
                <w:szCs w:val="28"/>
              </w:rPr>
            </w:pPr>
            <w:r>
              <w:rPr>
                <w:rFonts w:asciiTheme="majorBidi" w:hAnsiTheme="majorBidi" w:cstheme="majorBidi"/>
                <w:sz w:val="28"/>
                <w:szCs w:val="28"/>
              </w:rPr>
              <w:t>-</w:t>
            </w:r>
          </w:p>
        </w:tc>
        <w:tc>
          <w:tcPr>
            <w:tcW w:w="1440" w:type="dxa"/>
            <w:tcBorders>
              <w:left w:val="nil"/>
              <w:right w:val="nil"/>
            </w:tcBorders>
            <w:noWrap/>
            <w:vAlign w:val="center"/>
          </w:tcPr>
          <w:p w14:paraId="20237CAD" w14:textId="77777777" w:rsidR="003A1EA7" w:rsidRPr="00D5321C" w:rsidRDefault="003A1EA7" w:rsidP="00E53DAC">
            <w:pPr>
              <w:tabs>
                <w:tab w:val="decimal" w:pos="1125"/>
              </w:tabs>
              <w:spacing w:line="330" w:lineRule="exact"/>
              <w:jc w:val="center"/>
              <w:rPr>
                <w:rFonts w:asciiTheme="majorBidi" w:hAnsiTheme="majorBidi" w:cstheme="majorBidi"/>
                <w:sz w:val="28"/>
                <w:szCs w:val="28"/>
              </w:rPr>
            </w:pPr>
            <w:r w:rsidRPr="00BD3EC8">
              <w:rPr>
                <w:rFonts w:asciiTheme="majorBidi" w:hAnsiTheme="majorBidi" w:cstheme="majorBidi"/>
                <w:sz w:val="28"/>
                <w:szCs w:val="28"/>
              </w:rPr>
              <w:t>900,940</w:t>
            </w:r>
          </w:p>
        </w:tc>
        <w:tc>
          <w:tcPr>
            <w:tcW w:w="1440" w:type="dxa"/>
            <w:tcBorders>
              <w:left w:val="nil"/>
              <w:right w:val="nil"/>
            </w:tcBorders>
          </w:tcPr>
          <w:p w14:paraId="0C72B205" w14:textId="77777777" w:rsidR="003A1EA7" w:rsidRDefault="003A1EA7" w:rsidP="00E53DAC">
            <w:pPr>
              <w:tabs>
                <w:tab w:val="decimal" w:pos="856"/>
              </w:tabs>
              <w:spacing w:line="330" w:lineRule="exact"/>
              <w:jc w:val="center"/>
              <w:rPr>
                <w:rFonts w:asciiTheme="majorBidi" w:hAnsiTheme="majorBidi" w:cstheme="majorBidi"/>
                <w:sz w:val="28"/>
                <w:szCs w:val="28"/>
              </w:rPr>
            </w:pPr>
            <w:r>
              <w:rPr>
                <w:rFonts w:asciiTheme="majorBidi" w:hAnsiTheme="majorBidi" w:cstheme="majorBidi"/>
                <w:sz w:val="28"/>
                <w:szCs w:val="28"/>
              </w:rPr>
              <w:t>-</w:t>
            </w:r>
          </w:p>
        </w:tc>
        <w:tc>
          <w:tcPr>
            <w:tcW w:w="1440" w:type="dxa"/>
            <w:tcBorders>
              <w:left w:val="nil"/>
              <w:right w:val="nil"/>
            </w:tcBorders>
          </w:tcPr>
          <w:p w14:paraId="272433FF" w14:textId="77777777" w:rsidR="003A1EA7" w:rsidRDefault="003A1EA7" w:rsidP="00E53DAC">
            <w:pPr>
              <w:tabs>
                <w:tab w:val="decimal" w:pos="1125"/>
              </w:tabs>
              <w:spacing w:line="330" w:lineRule="exact"/>
              <w:jc w:val="center"/>
              <w:rPr>
                <w:rFonts w:asciiTheme="majorBidi" w:hAnsiTheme="majorBidi" w:cstheme="majorBidi"/>
                <w:noProof/>
                <w:sz w:val="28"/>
                <w:szCs w:val="28"/>
              </w:rPr>
            </w:pPr>
            <w:r>
              <w:rPr>
                <w:rFonts w:asciiTheme="majorBidi" w:hAnsiTheme="majorBidi" w:cstheme="majorBidi"/>
                <w:noProof/>
                <w:sz w:val="28"/>
                <w:szCs w:val="28"/>
              </w:rPr>
              <w:fldChar w:fldCharType="begin"/>
            </w:r>
            <w:r>
              <w:rPr>
                <w:rFonts w:asciiTheme="majorBidi" w:hAnsiTheme="majorBidi" w:cstheme="majorBidi"/>
                <w:noProof/>
                <w:sz w:val="28"/>
                <w:szCs w:val="28"/>
              </w:rPr>
              <w:instrText xml:space="preserve"> =SUM(B8:D8) </w:instrText>
            </w:r>
            <w:r>
              <w:rPr>
                <w:rFonts w:asciiTheme="majorBidi" w:hAnsiTheme="majorBidi" w:cstheme="majorBidi"/>
                <w:noProof/>
                <w:sz w:val="28"/>
                <w:szCs w:val="28"/>
              </w:rPr>
              <w:fldChar w:fldCharType="separate"/>
            </w:r>
            <w:r>
              <w:rPr>
                <w:rFonts w:asciiTheme="majorBidi" w:hAnsiTheme="majorBidi" w:cstheme="majorBidi"/>
                <w:noProof/>
                <w:sz w:val="28"/>
                <w:szCs w:val="28"/>
              </w:rPr>
              <w:t>900,940</w:t>
            </w:r>
            <w:r>
              <w:rPr>
                <w:rFonts w:asciiTheme="majorBidi" w:hAnsiTheme="majorBidi" w:cstheme="majorBidi"/>
                <w:noProof/>
                <w:sz w:val="28"/>
                <w:szCs w:val="28"/>
              </w:rPr>
              <w:fldChar w:fldCharType="end"/>
            </w:r>
          </w:p>
        </w:tc>
      </w:tr>
      <w:tr w:rsidR="003A1EA7" w:rsidRPr="00D54683" w14:paraId="34FE6542" w14:textId="77777777" w:rsidTr="00565472">
        <w:trPr>
          <w:trHeight w:val="20"/>
        </w:trPr>
        <w:tc>
          <w:tcPr>
            <w:tcW w:w="3339" w:type="dxa"/>
            <w:tcBorders>
              <w:top w:val="nil"/>
              <w:left w:val="nil"/>
              <w:bottom w:val="nil"/>
              <w:right w:val="nil"/>
            </w:tcBorders>
            <w:noWrap/>
            <w:vAlign w:val="bottom"/>
          </w:tcPr>
          <w:p w14:paraId="121C40A2" w14:textId="196F118A" w:rsidR="003A1EA7" w:rsidRPr="00F777D5" w:rsidRDefault="003A1EA7" w:rsidP="00E53DAC">
            <w:pPr>
              <w:spacing w:line="330" w:lineRule="exact"/>
              <w:rPr>
                <w:sz w:val="28"/>
                <w:szCs w:val="28"/>
                <w:cs/>
              </w:rPr>
            </w:pPr>
            <w:r>
              <w:rPr>
                <w:sz w:val="28"/>
                <w:szCs w:val="28"/>
              </w:rPr>
              <w:t>Disposal during the year</w:t>
            </w:r>
          </w:p>
        </w:tc>
        <w:tc>
          <w:tcPr>
            <w:tcW w:w="1440" w:type="dxa"/>
            <w:tcBorders>
              <w:left w:val="nil"/>
              <w:right w:val="nil"/>
            </w:tcBorders>
            <w:vAlign w:val="bottom"/>
          </w:tcPr>
          <w:p w14:paraId="60E85380" w14:textId="77777777" w:rsidR="003A1EA7" w:rsidRPr="00F777D5" w:rsidRDefault="003A1EA7" w:rsidP="00E53DAC">
            <w:pPr>
              <w:pBdr>
                <w:bottom w:val="single" w:sz="4" w:space="1" w:color="auto"/>
              </w:pBdr>
              <w:tabs>
                <w:tab w:val="decimal" w:pos="946"/>
              </w:tabs>
              <w:spacing w:line="330" w:lineRule="exact"/>
              <w:jc w:val="center"/>
              <w:rPr>
                <w:rFonts w:asciiTheme="majorBidi" w:hAnsiTheme="majorBidi" w:cstheme="majorBidi"/>
                <w:sz w:val="28"/>
                <w:szCs w:val="28"/>
              </w:rPr>
            </w:pPr>
            <w:r>
              <w:rPr>
                <w:rFonts w:asciiTheme="majorBidi" w:hAnsiTheme="majorBidi" w:cstheme="majorBidi"/>
                <w:sz w:val="28"/>
                <w:szCs w:val="28"/>
              </w:rPr>
              <w:t>-</w:t>
            </w:r>
          </w:p>
        </w:tc>
        <w:tc>
          <w:tcPr>
            <w:tcW w:w="1440" w:type="dxa"/>
            <w:tcBorders>
              <w:left w:val="nil"/>
              <w:right w:val="nil"/>
            </w:tcBorders>
            <w:noWrap/>
            <w:vAlign w:val="center"/>
          </w:tcPr>
          <w:p w14:paraId="4BD84EBC" w14:textId="77777777" w:rsidR="003A1EA7" w:rsidRDefault="003A1EA7" w:rsidP="00E53DAC">
            <w:pPr>
              <w:pBdr>
                <w:bottom w:val="single" w:sz="4" w:space="1" w:color="auto"/>
              </w:pBdr>
              <w:tabs>
                <w:tab w:val="decimal" w:pos="1210"/>
              </w:tabs>
              <w:spacing w:line="330" w:lineRule="exact"/>
              <w:jc w:val="center"/>
              <w:rPr>
                <w:rFonts w:asciiTheme="majorBidi" w:hAnsiTheme="majorBidi" w:cstheme="majorBidi"/>
                <w:sz w:val="28"/>
                <w:szCs w:val="28"/>
              </w:rPr>
            </w:pPr>
            <w:r w:rsidRPr="00BD3EC8">
              <w:rPr>
                <w:rFonts w:asciiTheme="majorBidi" w:hAnsiTheme="majorBidi" w:cstheme="majorBidi"/>
                <w:sz w:val="28"/>
                <w:szCs w:val="28"/>
              </w:rPr>
              <w:t>(1,399,178)</w:t>
            </w:r>
          </w:p>
        </w:tc>
        <w:tc>
          <w:tcPr>
            <w:tcW w:w="1440" w:type="dxa"/>
            <w:tcBorders>
              <w:left w:val="nil"/>
              <w:right w:val="nil"/>
            </w:tcBorders>
          </w:tcPr>
          <w:p w14:paraId="44515817" w14:textId="77777777" w:rsidR="003A1EA7" w:rsidRDefault="003A1EA7" w:rsidP="00E53DAC">
            <w:pPr>
              <w:pBdr>
                <w:bottom w:val="single" w:sz="4" w:space="1" w:color="auto"/>
              </w:pBdr>
              <w:tabs>
                <w:tab w:val="decimal" w:pos="1125"/>
              </w:tabs>
              <w:spacing w:line="330" w:lineRule="exact"/>
              <w:jc w:val="center"/>
              <w:rPr>
                <w:rFonts w:asciiTheme="majorBidi" w:hAnsiTheme="majorBidi" w:cstheme="majorBidi"/>
                <w:sz w:val="28"/>
                <w:szCs w:val="28"/>
              </w:rPr>
            </w:pPr>
            <w:r w:rsidRPr="00BD3EC8">
              <w:rPr>
                <w:rFonts w:asciiTheme="majorBidi" w:hAnsiTheme="majorBidi" w:cstheme="majorBidi"/>
                <w:sz w:val="28"/>
                <w:szCs w:val="28"/>
              </w:rPr>
              <w:t>(10,767,548)</w:t>
            </w:r>
          </w:p>
        </w:tc>
        <w:tc>
          <w:tcPr>
            <w:tcW w:w="1440" w:type="dxa"/>
            <w:tcBorders>
              <w:left w:val="nil"/>
              <w:right w:val="nil"/>
            </w:tcBorders>
          </w:tcPr>
          <w:p w14:paraId="7FAD435E" w14:textId="77777777" w:rsidR="003A1EA7" w:rsidRDefault="003A1EA7" w:rsidP="00E53DAC">
            <w:pPr>
              <w:pBdr>
                <w:bottom w:val="single" w:sz="4" w:space="1" w:color="auto"/>
              </w:pBdr>
              <w:tabs>
                <w:tab w:val="decimal" w:pos="1125"/>
              </w:tabs>
              <w:spacing w:line="330" w:lineRule="exact"/>
              <w:jc w:val="center"/>
              <w:rPr>
                <w:rFonts w:asciiTheme="majorBidi" w:hAnsiTheme="majorBidi" w:cstheme="majorBidi"/>
                <w:noProof/>
                <w:sz w:val="28"/>
                <w:szCs w:val="28"/>
              </w:rPr>
            </w:pPr>
            <w:r>
              <w:rPr>
                <w:rFonts w:asciiTheme="majorBidi" w:hAnsiTheme="majorBidi" w:cstheme="majorBidi"/>
                <w:noProof/>
                <w:sz w:val="28"/>
                <w:szCs w:val="28"/>
              </w:rPr>
              <w:fldChar w:fldCharType="begin"/>
            </w:r>
            <w:r>
              <w:rPr>
                <w:rFonts w:asciiTheme="majorBidi" w:hAnsiTheme="majorBidi" w:cstheme="majorBidi"/>
                <w:noProof/>
                <w:sz w:val="28"/>
                <w:szCs w:val="28"/>
              </w:rPr>
              <w:instrText xml:space="preserve"> =SUM(B9:D9) </w:instrText>
            </w:r>
            <w:r>
              <w:rPr>
                <w:rFonts w:asciiTheme="majorBidi" w:hAnsiTheme="majorBidi" w:cstheme="majorBidi"/>
                <w:noProof/>
                <w:sz w:val="28"/>
                <w:szCs w:val="28"/>
              </w:rPr>
              <w:fldChar w:fldCharType="separate"/>
            </w:r>
            <w:r>
              <w:rPr>
                <w:rFonts w:asciiTheme="majorBidi" w:hAnsiTheme="majorBidi" w:cstheme="majorBidi"/>
                <w:noProof/>
                <w:sz w:val="28"/>
                <w:szCs w:val="28"/>
              </w:rPr>
              <w:t>(12,166,726)</w:t>
            </w:r>
            <w:r>
              <w:rPr>
                <w:rFonts w:asciiTheme="majorBidi" w:hAnsiTheme="majorBidi" w:cstheme="majorBidi"/>
                <w:noProof/>
                <w:sz w:val="28"/>
                <w:szCs w:val="28"/>
              </w:rPr>
              <w:fldChar w:fldCharType="end"/>
            </w:r>
          </w:p>
        </w:tc>
      </w:tr>
      <w:tr w:rsidR="003A1EA7" w:rsidRPr="00D54683" w14:paraId="74EC0842" w14:textId="77777777" w:rsidTr="00565472">
        <w:trPr>
          <w:trHeight w:val="20"/>
        </w:trPr>
        <w:tc>
          <w:tcPr>
            <w:tcW w:w="3339" w:type="dxa"/>
            <w:tcBorders>
              <w:top w:val="nil"/>
              <w:left w:val="nil"/>
              <w:bottom w:val="nil"/>
              <w:right w:val="nil"/>
            </w:tcBorders>
            <w:noWrap/>
            <w:vAlign w:val="bottom"/>
          </w:tcPr>
          <w:p w14:paraId="1E7F7569" w14:textId="70D5F9A5" w:rsidR="003A1EA7" w:rsidRDefault="003A1EA7" w:rsidP="00E53DAC">
            <w:pPr>
              <w:spacing w:line="330" w:lineRule="exact"/>
              <w:rPr>
                <w:sz w:val="28"/>
                <w:szCs w:val="28"/>
                <w:cs/>
              </w:rPr>
            </w:pPr>
            <w:r>
              <w:rPr>
                <w:b/>
                <w:bCs/>
                <w:sz w:val="28"/>
                <w:szCs w:val="28"/>
              </w:rPr>
              <w:t>Balance as at December</w:t>
            </w:r>
            <w:r w:rsidRPr="009C3B94">
              <w:rPr>
                <w:b/>
                <w:bCs/>
                <w:sz w:val="28"/>
                <w:szCs w:val="28"/>
              </w:rPr>
              <w:t xml:space="preserve"> </w:t>
            </w:r>
            <w:r>
              <w:rPr>
                <w:b/>
                <w:bCs/>
                <w:sz w:val="28"/>
                <w:szCs w:val="28"/>
              </w:rPr>
              <w:t>3</w:t>
            </w:r>
            <w:r w:rsidRPr="00284941">
              <w:rPr>
                <w:b/>
                <w:bCs/>
                <w:sz w:val="28"/>
                <w:szCs w:val="28"/>
              </w:rPr>
              <w:t>1</w:t>
            </w:r>
            <w:r w:rsidRPr="009C3B94">
              <w:rPr>
                <w:b/>
                <w:bCs/>
                <w:sz w:val="28"/>
                <w:szCs w:val="28"/>
              </w:rPr>
              <w:t xml:space="preserve">, </w:t>
            </w:r>
            <w:r w:rsidRPr="00284941">
              <w:rPr>
                <w:b/>
                <w:bCs/>
                <w:sz w:val="28"/>
                <w:szCs w:val="28"/>
              </w:rPr>
              <w:t>202</w:t>
            </w:r>
            <w:r>
              <w:rPr>
                <w:b/>
                <w:bCs/>
                <w:sz w:val="28"/>
                <w:szCs w:val="28"/>
              </w:rPr>
              <w:t>5</w:t>
            </w:r>
          </w:p>
        </w:tc>
        <w:tc>
          <w:tcPr>
            <w:tcW w:w="1440" w:type="dxa"/>
            <w:tcBorders>
              <w:left w:val="nil"/>
              <w:right w:val="nil"/>
            </w:tcBorders>
            <w:vAlign w:val="bottom"/>
          </w:tcPr>
          <w:p w14:paraId="1AC80E38" w14:textId="77777777" w:rsidR="003A1EA7" w:rsidRPr="00D5321C" w:rsidRDefault="003A1EA7" w:rsidP="00E53DAC">
            <w:pPr>
              <w:pBdr>
                <w:bottom w:val="double" w:sz="4" w:space="1" w:color="auto"/>
              </w:pBdr>
              <w:tabs>
                <w:tab w:val="decimal" w:pos="1126"/>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=SUM(B5:B9) </w:instrText>
            </w:r>
            <w:r>
              <w:rPr>
                <w:rFonts w:asciiTheme="majorBidi" w:hAnsiTheme="majorBidi" w:cstheme="majorBidi"/>
                <w:sz w:val="28"/>
                <w:szCs w:val="28"/>
              </w:rPr>
              <w:fldChar w:fldCharType="separate"/>
            </w:r>
            <w:r>
              <w:rPr>
                <w:rFonts w:asciiTheme="majorBidi" w:hAnsiTheme="majorBidi" w:cstheme="majorBidi"/>
                <w:sz w:val="28"/>
                <w:szCs w:val="28"/>
              </w:rPr>
              <w:t>1,226,657</w:t>
            </w:r>
            <w:r>
              <w:rPr>
                <w:rFonts w:asciiTheme="majorBidi" w:hAnsiTheme="majorBidi" w:cstheme="majorBidi"/>
                <w:sz w:val="28"/>
                <w:szCs w:val="28"/>
              </w:rPr>
              <w:fldChar w:fldCharType="end"/>
            </w:r>
          </w:p>
        </w:tc>
        <w:tc>
          <w:tcPr>
            <w:tcW w:w="1440" w:type="dxa"/>
            <w:tcBorders>
              <w:left w:val="nil"/>
              <w:right w:val="nil"/>
            </w:tcBorders>
            <w:noWrap/>
            <w:vAlign w:val="center"/>
          </w:tcPr>
          <w:p w14:paraId="07D6425B" w14:textId="28FA5ECA" w:rsidR="003A1EA7" w:rsidRDefault="003A1EA7" w:rsidP="00E53DAC">
            <w:pPr>
              <w:pBdr>
                <w:bottom w:val="double" w:sz="4" w:space="1" w:color="auto"/>
              </w:pBdr>
              <w:tabs>
                <w:tab w:val="decimal" w:pos="1125"/>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=SUM(C5:C9) </w:instrText>
            </w:r>
            <w:r>
              <w:rPr>
                <w:rFonts w:asciiTheme="majorBidi" w:hAnsiTheme="majorBidi" w:cstheme="majorBidi"/>
                <w:sz w:val="28"/>
                <w:szCs w:val="28"/>
              </w:rPr>
              <w:fldChar w:fldCharType="separate"/>
            </w:r>
            <w:r w:rsidR="00F55F72">
              <w:rPr>
                <w:rFonts w:asciiTheme="majorBidi" w:hAnsiTheme="majorBidi" w:cstheme="majorBidi"/>
                <w:noProof/>
                <w:sz w:val="28"/>
                <w:szCs w:val="28"/>
              </w:rPr>
              <w:t>43,603,883</w:t>
            </w:r>
            <w:r>
              <w:rPr>
                <w:rFonts w:asciiTheme="majorBidi" w:hAnsiTheme="majorBidi" w:cstheme="majorBidi"/>
                <w:sz w:val="28"/>
                <w:szCs w:val="28"/>
              </w:rPr>
              <w:fldChar w:fldCharType="end"/>
            </w:r>
          </w:p>
        </w:tc>
        <w:tc>
          <w:tcPr>
            <w:tcW w:w="1440" w:type="dxa"/>
            <w:tcBorders>
              <w:left w:val="nil"/>
              <w:right w:val="nil"/>
            </w:tcBorders>
          </w:tcPr>
          <w:p w14:paraId="41BC3F87" w14:textId="77777777" w:rsidR="003A1EA7" w:rsidRPr="00F777D5" w:rsidRDefault="003A1EA7" w:rsidP="00E53DAC">
            <w:pPr>
              <w:pBdr>
                <w:bottom w:val="double" w:sz="4" w:space="1" w:color="auto"/>
              </w:pBdr>
              <w:tabs>
                <w:tab w:val="decimal" w:pos="1125"/>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=SUM(D5:D9) </w:instrText>
            </w:r>
            <w:r>
              <w:rPr>
                <w:rFonts w:asciiTheme="majorBidi" w:hAnsiTheme="majorBidi" w:cstheme="majorBidi"/>
                <w:sz w:val="28"/>
                <w:szCs w:val="28"/>
              </w:rPr>
              <w:fldChar w:fldCharType="separate"/>
            </w:r>
            <w:r>
              <w:rPr>
                <w:rFonts w:asciiTheme="majorBidi" w:hAnsiTheme="majorBidi" w:cstheme="majorBidi"/>
                <w:sz w:val="28"/>
                <w:szCs w:val="28"/>
              </w:rPr>
              <w:t>11,534,743</w:t>
            </w:r>
            <w:r>
              <w:rPr>
                <w:rFonts w:asciiTheme="majorBidi" w:hAnsiTheme="majorBidi" w:cstheme="majorBidi"/>
                <w:sz w:val="28"/>
                <w:szCs w:val="28"/>
              </w:rPr>
              <w:fldChar w:fldCharType="end"/>
            </w:r>
          </w:p>
        </w:tc>
        <w:tc>
          <w:tcPr>
            <w:tcW w:w="1440" w:type="dxa"/>
            <w:tcBorders>
              <w:left w:val="nil"/>
              <w:right w:val="nil"/>
            </w:tcBorders>
          </w:tcPr>
          <w:p w14:paraId="6DDDE6CC" w14:textId="018DC459" w:rsidR="003A1EA7" w:rsidRPr="00F777D5" w:rsidRDefault="003A1EA7" w:rsidP="00E53DAC">
            <w:pPr>
              <w:pBdr>
                <w:bottom w:val="double" w:sz="4" w:space="1" w:color="auto"/>
              </w:pBdr>
              <w:tabs>
                <w:tab w:val="decimal" w:pos="1125"/>
              </w:tabs>
              <w:spacing w:line="330" w:lineRule="exact"/>
              <w:jc w:val="center"/>
              <w:rPr>
                <w:rFonts w:asciiTheme="majorBidi" w:hAnsiTheme="majorBidi" w:cstheme="majorBidi"/>
                <w:noProof/>
                <w:sz w:val="28"/>
                <w:szCs w:val="28"/>
              </w:rPr>
            </w:pPr>
            <w:r>
              <w:rPr>
                <w:rFonts w:asciiTheme="majorBidi" w:hAnsiTheme="majorBidi" w:cstheme="majorBidi"/>
                <w:noProof/>
                <w:sz w:val="28"/>
                <w:szCs w:val="28"/>
              </w:rPr>
              <w:fldChar w:fldCharType="begin"/>
            </w:r>
            <w:r>
              <w:rPr>
                <w:rFonts w:asciiTheme="majorBidi" w:hAnsiTheme="majorBidi" w:cstheme="majorBidi"/>
                <w:noProof/>
                <w:sz w:val="28"/>
                <w:szCs w:val="28"/>
              </w:rPr>
              <w:instrText xml:space="preserve"> =SUM(E5:E9) </w:instrText>
            </w:r>
            <w:r>
              <w:rPr>
                <w:rFonts w:asciiTheme="majorBidi" w:hAnsiTheme="majorBidi" w:cstheme="majorBidi"/>
                <w:noProof/>
                <w:sz w:val="28"/>
                <w:szCs w:val="28"/>
              </w:rPr>
              <w:fldChar w:fldCharType="separate"/>
            </w:r>
            <w:r w:rsidR="00F55F72">
              <w:rPr>
                <w:rFonts w:asciiTheme="majorBidi" w:hAnsiTheme="majorBidi" w:cstheme="majorBidi"/>
                <w:noProof/>
                <w:sz w:val="28"/>
                <w:szCs w:val="28"/>
              </w:rPr>
              <w:t>56,365,283</w:t>
            </w:r>
            <w:r>
              <w:rPr>
                <w:rFonts w:asciiTheme="majorBidi" w:hAnsiTheme="majorBidi" w:cstheme="majorBidi"/>
                <w:noProof/>
                <w:sz w:val="28"/>
                <w:szCs w:val="28"/>
              </w:rPr>
              <w:fldChar w:fldCharType="end"/>
            </w:r>
          </w:p>
        </w:tc>
      </w:tr>
      <w:tr w:rsidR="003A1EA7" w:rsidRPr="00D54683" w14:paraId="3D1B9BA9" w14:textId="77777777" w:rsidTr="00565472">
        <w:trPr>
          <w:trHeight w:val="20"/>
        </w:trPr>
        <w:tc>
          <w:tcPr>
            <w:tcW w:w="3339" w:type="dxa"/>
            <w:tcBorders>
              <w:top w:val="nil"/>
              <w:left w:val="nil"/>
              <w:bottom w:val="nil"/>
              <w:right w:val="nil"/>
            </w:tcBorders>
            <w:noWrap/>
            <w:vAlign w:val="bottom"/>
          </w:tcPr>
          <w:p w14:paraId="1E05B866" w14:textId="45590131" w:rsidR="003A1EA7" w:rsidRDefault="003A1EA7" w:rsidP="00E53DAC">
            <w:pPr>
              <w:spacing w:line="330" w:lineRule="exact"/>
              <w:rPr>
                <w:sz w:val="28"/>
                <w:szCs w:val="28"/>
                <w:cs/>
              </w:rPr>
            </w:pPr>
            <w:r w:rsidRPr="009C3B94">
              <w:rPr>
                <w:b/>
                <w:bCs/>
                <w:sz w:val="28"/>
                <w:szCs w:val="28"/>
              </w:rPr>
              <w:t>Accumulated depreciation</w:t>
            </w:r>
            <w:r>
              <w:rPr>
                <w:b/>
                <w:bCs/>
                <w:sz w:val="28"/>
                <w:szCs w:val="28"/>
              </w:rPr>
              <w:t xml:space="preserve"> :</w:t>
            </w:r>
          </w:p>
        </w:tc>
        <w:tc>
          <w:tcPr>
            <w:tcW w:w="1440" w:type="dxa"/>
            <w:tcBorders>
              <w:left w:val="nil"/>
              <w:right w:val="nil"/>
            </w:tcBorders>
            <w:vAlign w:val="bottom"/>
          </w:tcPr>
          <w:p w14:paraId="5C7FF499" w14:textId="77777777" w:rsidR="003A1EA7" w:rsidRDefault="003A1EA7" w:rsidP="00E53DAC">
            <w:pPr>
              <w:tabs>
                <w:tab w:val="decimal" w:pos="1030"/>
              </w:tabs>
              <w:spacing w:line="330" w:lineRule="exact"/>
              <w:jc w:val="center"/>
              <w:rPr>
                <w:rFonts w:asciiTheme="majorBidi" w:hAnsiTheme="majorBidi" w:cstheme="majorBidi"/>
                <w:sz w:val="28"/>
                <w:szCs w:val="28"/>
              </w:rPr>
            </w:pPr>
          </w:p>
        </w:tc>
        <w:tc>
          <w:tcPr>
            <w:tcW w:w="1440" w:type="dxa"/>
            <w:tcBorders>
              <w:left w:val="nil"/>
              <w:right w:val="nil"/>
            </w:tcBorders>
            <w:noWrap/>
            <w:vAlign w:val="center"/>
          </w:tcPr>
          <w:p w14:paraId="33D77FBA" w14:textId="77777777" w:rsidR="003A1EA7" w:rsidRDefault="003A1EA7" w:rsidP="00E53DAC">
            <w:pPr>
              <w:tabs>
                <w:tab w:val="decimal" w:pos="1861"/>
              </w:tabs>
              <w:spacing w:line="330" w:lineRule="exact"/>
              <w:jc w:val="center"/>
              <w:rPr>
                <w:rFonts w:asciiTheme="majorBidi" w:hAnsiTheme="majorBidi" w:cstheme="majorBidi"/>
                <w:sz w:val="28"/>
                <w:szCs w:val="28"/>
              </w:rPr>
            </w:pPr>
          </w:p>
        </w:tc>
        <w:tc>
          <w:tcPr>
            <w:tcW w:w="1440" w:type="dxa"/>
            <w:tcBorders>
              <w:left w:val="nil"/>
              <w:right w:val="nil"/>
            </w:tcBorders>
          </w:tcPr>
          <w:p w14:paraId="6D4BDCDB" w14:textId="77777777" w:rsidR="003A1EA7" w:rsidRDefault="003A1EA7" w:rsidP="00E53DAC">
            <w:pPr>
              <w:tabs>
                <w:tab w:val="decimal" w:pos="1125"/>
              </w:tabs>
              <w:spacing w:line="330" w:lineRule="exact"/>
              <w:jc w:val="center"/>
              <w:rPr>
                <w:rFonts w:asciiTheme="majorBidi" w:hAnsiTheme="majorBidi" w:cstheme="majorBidi"/>
                <w:sz w:val="28"/>
                <w:szCs w:val="28"/>
              </w:rPr>
            </w:pPr>
          </w:p>
        </w:tc>
        <w:tc>
          <w:tcPr>
            <w:tcW w:w="1440" w:type="dxa"/>
            <w:tcBorders>
              <w:left w:val="nil"/>
              <w:right w:val="nil"/>
            </w:tcBorders>
          </w:tcPr>
          <w:p w14:paraId="1264B90B" w14:textId="77777777" w:rsidR="003A1EA7" w:rsidRDefault="003A1EA7" w:rsidP="00E53DAC">
            <w:pPr>
              <w:tabs>
                <w:tab w:val="decimal" w:pos="1125"/>
              </w:tabs>
              <w:spacing w:line="330" w:lineRule="exact"/>
              <w:jc w:val="center"/>
              <w:rPr>
                <w:rFonts w:asciiTheme="majorBidi" w:hAnsiTheme="majorBidi" w:cstheme="majorBidi"/>
                <w:noProof/>
                <w:sz w:val="28"/>
                <w:szCs w:val="28"/>
              </w:rPr>
            </w:pPr>
          </w:p>
        </w:tc>
      </w:tr>
      <w:tr w:rsidR="003A1EA7" w:rsidRPr="00D54683" w14:paraId="166A3D1F" w14:textId="77777777" w:rsidTr="00565472">
        <w:trPr>
          <w:trHeight w:val="20"/>
        </w:trPr>
        <w:tc>
          <w:tcPr>
            <w:tcW w:w="3339" w:type="dxa"/>
            <w:tcBorders>
              <w:top w:val="nil"/>
              <w:left w:val="nil"/>
              <w:bottom w:val="nil"/>
              <w:right w:val="nil"/>
            </w:tcBorders>
            <w:noWrap/>
            <w:vAlign w:val="bottom"/>
          </w:tcPr>
          <w:p w14:paraId="672F72DE" w14:textId="5A1D8734" w:rsidR="003A1EA7" w:rsidRDefault="003A1EA7" w:rsidP="00E53DAC">
            <w:pPr>
              <w:spacing w:line="330" w:lineRule="exact"/>
              <w:rPr>
                <w:sz w:val="28"/>
                <w:szCs w:val="28"/>
                <w:cs/>
              </w:rPr>
            </w:pPr>
            <w:r w:rsidRPr="009C3B94">
              <w:rPr>
                <w:b/>
                <w:bCs/>
                <w:sz w:val="28"/>
                <w:szCs w:val="28"/>
              </w:rPr>
              <w:t xml:space="preserve">Balance as at January </w:t>
            </w:r>
            <w:r w:rsidRPr="00284941">
              <w:rPr>
                <w:b/>
                <w:bCs/>
                <w:sz w:val="28"/>
                <w:szCs w:val="28"/>
              </w:rPr>
              <w:t>1</w:t>
            </w:r>
            <w:r w:rsidRPr="009C3B94">
              <w:rPr>
                <w:b/>
                <w:bCs/>
                <w:sz w:val="28"/>
                <w:szCs w:val="28"/>
              </w:rPr>
              <w:t xml:space="preserve">, </w:t>
            </w:r>
            <w:r w:rsidRPr="00284941">
              <w:rPr>
                <w:b/>
                <w:bCs/>
                <w:sz w:val="28"/>
                <w:szCs w:val="28"/>
              </w:rPr>
              <w:t>202</w:t>
            </w:r>
            <w:r>
              <w:rPr>
                <w:b/>
                <w:bCs/>
                <w:sz w:val="28"/>
                <w:szCs w:val="28"/>
              </w:rPr>
              <w:t>5</w:t>
            </w:r>
          </w:p>
        </w:tc>
        <w:tc>
          <w:tcPr>
            <w:tcW w:w="1440" w:type="dxa"/>
            <w:tcBorders>
              <w:left w:val="nil"/>
              <w:right w:val="nil"/>
            </w:tcBorders>
            <w:vAlign w:val="bottom"/>
          </w:tcPr>
          <w:p w14:paraId="22568BA3" w14:textId="77777777" w:rsidR="003A1EA7" w:rsidRDefault="003A1EA7" w:rsidP="00E53DAC">
            <w:pPr>
              <w:tabs>
                <w:tab w:val="decimal" w:pos="1126"/>
              </w:tabs>
              <w:spacing w:line="330" w:lineRule="exact"/>
              <w:jc w:val="center"/>
              <w:rPr>
                <w:rFonts w:asciiTheme="majorBidi" w:hAnsiTheme="majorBidi" w:cstheme="majorBidi"/>
                <w:sz w:val="28"/>
                <w:szCs w:val="28"/>
              </w:rPr>
            </w:pPr>
            <w:r w:rsidRPr="00BD3EC8">
              <w:rPr>
                <w:rFonts w:asciiTheme="majorBidi" w:hAnsiTheme="majorBidi" w:cstheme="majorBidi"/>
                <w:sz w:val="28"/>
                <w:szCs w:val="28"/>
              </w:rPr>
              <w:t>830,549</w:t>
            </w:r>
          </w:p>
        </w:tc>
        <w:tc>
          <w:tcPr>
            <w:tcW w:w="1440" w:type="dxa"/>
            <w:tcBorders>
              <w:left w:val="nil"/>
              <w:right w:val="nil"/>
            </w:tcBorders>
            <w:noWrap/>
            <w:vAlign w:val="center"/>
          </w:tcPr>
          <w:p w14:paraId="6D37AFA6" w14:textId="77777777" w:rsidR="003A1EA7" w:rsidRDefault="003A1EA7" w:rsidP="00E53DAC">
            <w:pPr>
              <w:tabs>
                <w:tab w:val="decimal" w:pos="1125"/>
              </w:tabs>
              <w:spacing w:line="330" w:lineRule="exact"/>
              <w:jc w:val="center"/>
              <w:rPr>
                <w:rFonts w:asciiTheme="majorBidi" w:hAnsiTheme="majorBidi" w:cstheme="majorBidi"/>
                <w:sz w:val="28"/>
                <w:szCs w:val="28"/>
              </w:rPr>
            </w:pPr>
            <w:r w:rsidRPr="00BD3EC8">
              <w:rPr>
                <w:rFonts w:asciiTheme="majorBidi" w:hAnsiTheme="majorBidi" w:cstheme="majorBidi"/>
                <w:sz w:val="28"/>
                <w:szCs w:val="28"/>
              </w:rPr>
              <w:t>8,570,299</w:t>
            </w:r>
          </w:p>
        </w:tc>
        <w:tc>
          <w:tcPr>
            <w:tcW w:w="1440" w:type="dxa"/>
            <w:tcBorders>
              <w:left w:val="nil"/>
              <w:right w:val="nil"/>
            </w:tcBorders>
          </w:tcPr>
          <w:p w14:paraId="0C5A5F6E" w14:textId="77777777" w:rsidR="003A1EA7" w:rsidRDefault="003A1EA7" w:rsidP="00E53DAC">
            <w:pPr>
              <w:tabs>
                <w:tab w:val="decimal" w:pos="856"/>
              </w:tabs>
              <w:spacing w:line="330" w:lineRule="exact"/>
              <w:jc w:val="center"/>
              <w:rPr>
                <w:rFonts w:asciiTheme="majorBidi" w:hAnsiTheme="majorBidi" w:cstheme="majorBidi"/>
                <w:sz w:val="28"/>
                <w:szCs w:val="28"/>
              </w:rPr>
            </w:pPr>
            <w:r>
              <w:rPr>
                <w:rFonts w:asciiTheme="majorBidi" w:hAnsiTheme="majorBidi" w:cstheme="majorBidi"/>
                <w:sz w:val="28"/>
                <w:szCs w:val="28"/>
              </w:rPr>
              <w:t>-</w:t>
            </w:r>
          </w:p>
        </w:tc>
        <w:tc>
          <w:tcPr>
            <w:tcW w:w="1440" w:type="dxa"/>
            <w:tcBorders>
              <w:left w:val="nil"/>
              <w:right w:val="nil"/>
            </w:tcBorders>
          </w:tcPr>
          <w:p w14:paraId="020BB6A3" w14:textId="77777777" w:rsidR="003A1EA7" w:rsidRDefault="003A1EA7" w:rsidP="00E53DAC">
            <w:pPr>
              <w:tabs>
                <w:tab w:val="decimal" w:pos="1125"/>
              </w:tabs>
              <w:spacing w:line="330" w:lineRule="exact"/>
              <w:jc w:val="center"/>
              <w:rPr>
                <w:rFonts w:asciiTheme="majorBidi" w:hAnsiTheme="majorBidi" w:cstheme="majorBidi"/>
                <w:noProof/>
                <w:sz w:val="28"/>
                <w:szCs w:val="28"/>
              </w:rPr>
            </w:pPr>
            <w:r>
              <w:rPr>
                <w:rFonts w:asciiTheme="majorBidi" w:hAnsiTheme="majorBidi" w:cstheme="majorBidi"/>
                <w:noProof/>
                <w:sz w:val="28"/>
                <w:szCs w:val="28"/>
              </w:rPr>
              <w:fldChar w:fldCharType="begin"/>
            </w:r>
            <w:r>
              <w:rPr>
                <w:rFonts w:asciiTheme="majorBidi" w:hAnsiTheme="majorBidi" w:cstheme="majorBidi"/>
                <w:noProof/>
                <w:sz w:val="28"/>
                <w:szCs w:val="28"/>
              </w:rPr>
              <w:instrText xml:space="preserve"> =SUM(B12:D12) </w:instrText>
            </w:r>
            <w:r>
              <w:rPr>
                <w:rFonts w:asciiTheme="majorBidi" w:hAnsiTheme="majorBidi" w:cstheme="majorBidi"/>
                <w:noProof/>
                <w:sz w:val="28"/>
                <w:szCs w:val="28"/>
              </w:rPr>
              <w:fldChar w:fldCharType="separate"/>
            </w:r>
            <w:r>
              <w:rPr>
                <w:rFonts w:asciiTheme="majorBidi" w:hAnsiTheme="majorBidi" w:cstheme="majorBidi"/>
                <w:noProof/>
                <w:sz w:val="28"/>
                <w:szCs w:val="28"/>
              </w:rPr>
              <w:t>9,400,848</w:t>
            </w:r>
            <w:r>
              <w:rPr>
                <w:rFonts w:asciiTheme="majorBidi" w:hAnsiTheme="majorBidi" w:cstheme="majorBidi"/>
                <w:noProof/>
                <w:sz w:val="28"/>
                <w:szCs w:val="28"/>
              </w:rPr>
              <w:fldChar w:fldCharType="end"/>
            </w:r>
          </w:p>
        </w:tc>
      </w:tr>
      <w:tr w:rsidR="003A1EA7" w:rsidRPr="00D54683" w14:paraId="27495A71" w14:textId="77777777" w:rsidTr="00565472">
        <w:trPr>
          <w:trHeight w:val="20"/>
        </w:trPr>
        <w:tc>
          <w:tcPr>
            <w:tcW w:w="3339" w:type="dxa"/>
            <w:tcBorders>
              <w:top w:val="nil"/>
              <w:left w:val="nil"/>
              <w:bottom w:val="nil"/>
              <w:right w:val="nil"/>
            </w:tcBorders>
            <w:noWrap/>
            <w:vAlign w:val="bottom"/>
          </w:tcPr>
          <w:p w14:paraId="04B780B2" w14:textId="5B2DBB72" w:rsidR="003A1EA7" w:rsidRDefault="003A1EA7" w:rsidP="00E53DAC">
            <w:pPr>
              <w:spacing w:line="330" w:lineRule="exact"/>
              <w:rPr>
                <w:sz w:val="28"/>
                <w:szCs w:val="28"/>
                <w:cs/>
              </w:rPr>
            </w:pPr>
            <w:r w:rsidRPr="009C3B94">
              <w:rPr>
                <w:sz w:val="28"/>
                <w:szCs w:val="28"/>
              </w:rPr>
              <w:t>Depreciation for the year</w:t>
            </w:r>
          </w:p>
        </w:tc>
        <w:tc>
          <w:tcPr>
            <w:tcW w:w="1440" w:type="dxa"/>
            <w:tcBorders>
              <w:left w:val="nil"/>
              <w:right w:val="nil"/>
            </w:tcBorders>
            <w:vAlign w:val="bottom"/>
          </w:tcPr>
          <w:p w14:paraId="0ED0DA26" w14:textId="77777777" w:rsidR="003A1EA7" w:rsidRPr="00D5321C" w:rsidRDefault="003A1EA7" w:rsidP="00E53DAC">
            <w:pPr>
              <w:tabs>
                <w:tab w:val="decimal" w:pos="1126"/>
              </w:tabs>
              <w:spacing w:line="330" w:lineRule="exact"/>
              <w:jc w:val="center"/>
              <w:rPr>
                <w:rFonts w:asciiTheme="majorBidi" w:hAnsiTheme="majorBidi" w:cstheme="majorBidi"/>
                <w:sz w:val="28"/>
                <w:szCs w:val="28"/>
              </w:rPr>
            </w:pPr>
            <w:r w:rsidRPr="00BD3EC8">
              <w:rPr>
                <w:rFonts w:asciiTheme="majorBidi" w:hAnsiTheme="majorBidi" w:cstheme="majorBidi"/>
                <w:sz w:val="28"/>
                <w:szCs w:val="28"/>
              </w:rPr>
              <w:t>166,109</w:t>
            </w:r>
          </w:p>
        </w:tc>
        <w:tc>
          <w:tcPr>
            <w:tcW w:w="1440" w:type="dxa"/>
            <w:tcBorders>
              <w:left w:val="nil"/>
              <w:right w:val="nil"/>
            </w:tcBorders>
            <w:noWrap/>
            <w:vAlign w:val="center"/>
          </w:tcPr>
          <w:p w14:paraId="7D4DA118" w14:textId="77777777" w:rsidR="003A1EA7" w:rsidRDefault="003A1EA7" w:rsidP="00E53DAC">
            <w:pPr>
              <w:tabs>
                <w:tab w:val="decimal" w:pos="1125"/>
              </w:tabs>
              <w:spacing w:line="330" w:lineRule="exact"/>
              <w:jc w:val="center"/>
              <w:rPr>
                <w:rFonts w:asciiTheme="majorBidi" w:hAnsiTheme="majorBidi" w:cstheme="majorBidi"/>
                <w:sz w:val="28"/>
                <w:szCs w:val="28"/>
              </w:rPr>
            </w:pPr>
            <w:r w:rsidRPr="00BD3EC8">
              <w:rPr>
                <w:rFonts w:asciiTheme="majorBidi" w:hAnsiTheme="majorBidi" w:cstheme="majorBidi"/>
                <w:sz w:val="28"/>
                <w:szCs w:val="28"/>
              </w:rPr>
              <w:t>4,347,015</w:t>
            </w:r>
          </w:p>
        </w:tc>
        <w:tc>
          <w:tcPr>
            <w:tcW w:w="1440" w:type="dxa"/>
            <w:tcBorders>
              <w:left w:val="nil"/>
              <w:right w:val="nil"/>
            </w:tcBorders>
          </w:tcPr>
          <w:p w14:paraId="262A05E3" w14:textId="77777777" w:rsidR="003A1EA7" w:rsidRPr="00D5321C" w:rsidRDefault="003A1EA7" w:rsidP="00E53DAC">
            <w:pPr>
              <w:tabs>
                <w:tab w:val="decimal" w:pos="1125"/>
              </w:tabs>
              <w:spacing w:line="330" w:lineRule="exact"/>
              <w:jc w:val="center"/>
              <w:rPr>
                <w:rFonts w:asciiTheme="majorBidi" w:hAnsiTheme="majorBidi" w:cstheme="majorBidi"/>
                <w:sz w:val="28"/>
                <w:szCs w:val="28"/>
              </w:rPr>
            </w:pPr>
            <w:r w:rsidRPr="00BD3EC8">
              <w:rPr>
                <w:rFonts w:asciiTheme="majorBidi" w:hAnsiTheme="majorBidi" w:cstheme="majorBidi"/>
                <w:sz w:val="28"/>
                <w:szCs w:val="28"/>
              </w:rPr>
              <w:t>1,635,022</w:t>
            </w:r>
          </w:p>
        </w:tc>
        <w:tc>
          <w:tcPr>
            <w:tcW w:w="1440" w:type="dxa"/>
            <w:tcBorders>
              <w:left w:val="nil"/>
              <w:right w:val="nil"/>
            </w:tcBorders>
          </w:tcPr>
          <w:p w14:paraId="3530AC28" w14:textId="77777777" w:rsidR="003A1EA7" w:rsidRPr="00D5321C" w:rsidRDefault="003A1EA7" w:rsidP="00E53DAC">
            <w:pPr>
              <w:tabs>
                <w:tab w:val="decimal" w:pos="1125"/>
              </w:tabs>
              <w:spacing w:line="330" w:lineRule="exact"/>
              <w:jc w:val="center"/>
              <w:rPr>
                <w:rFonts w:asciiTheme="majorBidi" w:hAnsiTheme="majorBidi" w:cstheme="majorBidi"/>
                <w:noProof/>
                <w:sz w:val="28"/>
                <w:szCs w:val="28"/>
              </w:rPr>
            </w:pPr>
            <w:r>
              <w:rPr>
                <w:rFonts w:asciiTheme="majorBidi" w:hAnsiTheme="majorBidi" w:cstheme="majorBidi"/>
                <w:noProof/>
                <w:sz w:val="28"/>
                <w:szCs w:val="28"/>
              </w:rPr>
              <w:fldChar w:fldCharType="begin"/>
            </w:r>
            <w:r>
              <w:rPr>
                <w:rFonts w:asciiTheme="majorBidi" w:hAnsiTheme="majorBidi" w:cstheme="majorBidi"/>
                <w:noProof/>
                <w:sz w:val="28"/>
                <w:szCs w:val="28"/>
              </w:rPr>
              <w:instrText xml:space="preserve"> =SUM(B13:D13) </w:instrText>
            </w:r>
            <w:r>
              <w:rPr>
                <w:rFonts w:asciiTheme="majorBidi" w:hAnsiTheme="majorBidi" w:cstheme="majorBidi"/>
                <w:noProof/>
                <w:sz w:val="28"/>
                <w:szCs w:val="28"/>
              </w:rPr>
              <w:fldChar w:fldCharType="separate"/>
            </w:r>
            <w:r>
              <w:rPr>
                <w:rFonts w:asciiTheme="majorBidi" w:hAnsiTheme="majorBidi" w:cstheme="majorBidi"/>
                <w:noProof/>
                <w:sz w:val="28"/>
                <w:szCs w:val="28"/>
              </w:rPr>
              <w:t>6,148,146</w:t>
            </w:r>
            <w:r>
              <w:rPr>
                <w:rFonts w:asciiTheme="majorBidi" w:hAnsiTheme="majorBidi" w:cstheme="majorBidi"/>
                <w:noProof/>
                <w:sz w:val="28"/>
                <w:szCs w:val="28"/>
              </w:rPr>
              <w:fldChar w:fldCharType="end"/>
            </w:r>
          </w:p>
        </w:tc>
      </w:tr>
      <w:tr w:rsidR="003A1EA7" w:rsidRPr="00D54683" w14:paraId="1175421D" w14:textId="77777777" w:rsidTr="00565472">
        <w:trPr>
          <w:trHeight w:val="20"/>
        </w:trPr>
        <w:tc>
          <w:tcPr>
            <w:tcW w:w="3339" w:type="dxa"/>
            <w:tcBorders>
              <w:top w:val="nil"/>
              <w:left w:val="nil"/>
              <w:bottom w:val="nil"/>
              <w:right w:val="nil"/>
            </w:tcBorders>
            <w:noWrap/>
            <w:vAlign w:val="bottom"/>
          </w:tcPr>
          <w:p w14:paraId="441F67B5" w14:textId="001A842D" w:rsidR="003A1EA7" w:rsidRPr="00B726E1" w:rsidRDefault="003A1EA7" w:rsidP="00E53DAC">
            <w:pPr>
              <w:spacing w:line="330" w:lineRule="exact"/>
              <w:rPr>
                <w:sz w:val="28"/>
                <w:szCs w:val="28"/>
                <w:cs/>
              </w:rPr>
            </w:pPr>
            <w:r w:rsidRPr="0053101E">
              <w:rPr>
                <w:sz w:val="28"/>
                <w:szCs w:val="28"/>
              </w:rPr>
              <w:t>Acquired in business combination</w:t>
            </w:r>
          </w:p>
        </w:tc>
        <w:tc>
          <w:tcPr>
            <w:tcW w:w="1440" w:type="dxa"/>
            <w:tcBorders>
              <w:left w:val="nil"/>
              <w:right w:val="nil"/>
            </w:tcBorders>
            <w:vAlign w:val="bottom"/>
          </w:tcPr>
          <w:p w14:paraId="03DA6F9D" w14:textId="77777777" w:rsidR="003A1EA7" w:rsidRPr="00D5321C" w:rsidRDefault="003A1EA7" w:rsidP="00E53DAC">
            <w:pPr>
              <w:tabs>
                <w:tab w:val="decimal" w:pos="946"/>
              </w:tabs>
              <w:spacing w:line="330" w:lineRule="exact"/>
              <w:jc w:val="center"/>
              <w:rPr>
                <w:rFonts w:asciiTheme="majorBidi" w:hAnsiTheme="majorBidi" w:cstheme="majorBidi"/>
                <w:sz w:val="28"/>
                <w:szCs w:val="28"/>
              </w:rPr>
            </w:pPr>
            <w:r>
              <w:rPr>
                <w:rFonts w:asciiTheme="majorBidi" w:hAnsiTheme="majorBidi" w:cstheme="majorBidi"/>
                <w:sz w:val="28"/>
                <w:szCs w:val="28"/>
              </w:rPr>
              <w:t>-</w:t>
            </w:r>
          </w:p>
        </w:tc>
        <w:tc>
          <w:tcPr>
            <w:tcW w:w="1440" w:type="dxa"/>
            <w:tcBorders>
              <w:left w:val="nil"/>
              <w:right w:val="nil"/>
            </w:tcBorders>
            <w:noWrap/>
            <w:vAlign w:val="center"/>
          </w:tcPr>
          <w:p w14:paraId="6DF879E1" w14:textId="77777777" w:rsidR="003A1EA7" w:rsidRPr="00D5321C" w:rsidRDefault="003A1EA7" w:rsidP="00E53DAC">
            <w:pPr>
              <w:tabs>
                <w:tab w:val="decimal" w:pos="1125"/>
              </w:tabs>
              <w:spacing w:line="330" w:lineRule="exact"/>
              <w:jc w:val="center"/>
              <w:rPr>
                <w:rFonts w:asciiTheme="majorBidi" w:hAnsiTheme="majorBidi" w:cstheme="majorBidi"/>
                <w:sz w:val="28"/>
                <w:szCs w:val="28"/>
              </w:rPr>
            </w:pPr>
            <w:r w:rsidRPr="00BD3EC8">
              <w:rPr>
                <w:rFonts w:asciiTheme="majorBidi" w:hAnsiTheme="majorBidi" w:cstheme="majorBidi"/>
                <w:sz w:val="28"/>
                <w:szCs w:val="28"/>
              </w:rPr>
              <w:t>10,675,785</w:t>
            </w:r>
          </w:p>
        </w:tc>
        <w:tc>
          <w:tcPr>
            <w:tcW w:w="1440" w:type="dxa"/>
            <w:tcBorders>
              <w:left w:val="nil"/>
              <w:right w:val="nil"/>
            </w:tcBorders>
          </w:tcPr>
          <w:p w14:paraId="70688E24" w14:textId="77777777" w:rsidR="003A1EA7" w:rsidRDefault="003A1EA7" w:rsidP="00E53DAC">
            <w:pPr>
              <w:tabs>
                <w:tab w:val="decimal" w:pos="1125"/>
              </w:tabs>
              <w:spacing w:line="330" w:lineRule="exact"/>
              <w:jc w:val="center"/>
              <w:rPr>
                <w:rFonts w:asciiTheme="majorBidi" w:hAnsiTheme="majorBidi" w:cstheme="majorBidi"/>
                <w:sz w:val="28"/>
                <w:szCs w:val="28"/>
              </w:rPr>
            </w:pPr>
            <w:r w:rsidRPr="00BD3EC8">
              <w:rPr>
                <w:rFonts w:asciiTheme="majorBidi" w:hAnsiTheme="majorBidi" w:cstheme="majorBidi"/>
                <w:sz w:val="28"/>
                <w:szCs w:val="28"/>
              </w:rPr>
              <w:t>12,549,868</w:t>
            </w:r>
          </w:p>
        </w:tc>
        <w:tc>
          <w:tcPr>
            <w:tcW w:w="1440" w:type="dxa"/>
            <w:tcBorders>
              <w:left w:val="nil"/>
              <w:right w:val="nil"/>
            </w:tcBorders>
          </w:tcPr>
          <w:p w14:paraId="7622005F" w14:textId="77777777" w:rsidR="003A1EA7" w:rsidRDefault="003A1EA7" w:rsidP="00E53DAC">
            <w:pPr>
              <w:tabs>
                <w:tab w:val="decimal" w:pos="1125"/>
              </w:tabs>
              <w:spacing w:line="330" w:lineRule="exact"/>
              <w:jc w:val="center"/>
              <w:rPr>
                <w:rFonts w:asciiTheme="majorBidi" w:hAnsiTheme="majorBidi" w:cstheme="majorBidi"/>
                <w:noProof/>
                <w:sz w:val="28"/>
                <w:szCs w:val="28"/>
              </w:rPr>
            </w:pPr>
            <w:r>
              <w:rPr>
                <w:rFonts w:asciiTheme="majorBidi" w:hAnsiTheme="majorBidi" w:cstheme="majorBidi"/>
                <w:noProof/>
                <w:sz w:val="28"/>
                <w:szCs w:val="28"/>
              </w:rPr>
              <w:fldChar w:fldCharType="begin"/>
            </w:r>
            <w:r>
              <w:rPr>
                <w:rFonts w:asciiTheme="majorBidi" w:hAnsiTheme="majorBidi" w:cstheme="majorBidi"/>
                <w:noProof/>
                <w:sz w:val="28"/>
                <w:szCs w:val="28"/>
              </w:rPr>
              <w:instrText xml:space="preserve"> =SUM(B14:D14) </w:instrText>
            </w:r>
            <w:r>
              <w:rPr>
                <w:rFonts w:asciiTheme="majorBidi" w:hAnsiTheme="majorBidi" w:cstheme="majorBidi"/>
                <w:noProof/>
                <w:sz w:val="28"/>
                <w:szCs w:val="28"/>
              </w:rPr>
              <w:fldChar w:fldCharType="separate"/>
            </w:r>
            <w:r>
              <w:rPr>
                <w:rFonts w:asciiTheme="majorBidi" w:hAnsiTheme="majorBidi" w:cstheme="majorBidi"/>
                <w:noProof/>
                <w:sz w:val="28"/>
                <w:szCs w:val="28"/>
              </w:rPr>
              <w:t>23,225,653</w:t>
            </w:r>
            <w:r>
              <w:rPr>
                <w:rFonts w:asciiTheme="majorBidi" w:hAnsiTheme="majorBidi" w:cstheme="majorBidi"/>
                <w:noProof/>
                <w:sz w:val="28"/>
                <w:szCs w:val="28"/>
              </w:rPr>
              <w:fldChar w:fldCharType="end"/>
            </w:r>
          </w:p>
        </w:tc>
      </w:tr>
      <w:tr w:rsidR="003A1EA7" w:rsidRPr="00D54683" w14:paraId="55305E09" w14:textId="77777777" w:rsidTr="00565472">
        <w:trPr>
          <w:trHeight w:val="20"/>
        </w:trPr>
        <w:tc>
          <w:tcPr>
            <w:tcW w:w="3339" w:type="dxa"/>
            <w:tcBorders>
              <w:top w:val="nil"/>
              <w:left w:val="nil"/>
              <w:bottom w:val="nil"/>
              <w:right w:val="nil"/>
            </w:tcBorders>
            <w:noWrap/>
            <w:vAlign w:val="bottom"/>
          </w:tcPr>
          <w:p w14:paraId="5A7600EA" w14:textId="10BC9242" w:rsidR="003A1EA7" w:rsidRPr="00B726E1" w:rsidRDefault="003A1EA7" w:rsidP="00E53DAC">
            <w:pPr>
              <w:spacing w:line="330" w:lineRule="exact"/>
              <w:rPr>
                <w:sz w:val="28"/>
                <w:szCs w:val="28"/>
                <w:cs/>
              </w:rPr>
            </w:pPr>
            <w:r>
              <w:rPr>
                <w:sz w:val="28"/>
                <w:szCs w:val="28"/>
              </w:rPr>
              <w:t>Disposal during the year</w:t>
            </w:r>
          </w:p>
        </w:tc>
        <w:tc>
          <w:tcPr>
            <w:tcW w:w="1440" w:type="dxa"/>
            <w:tcBorders>
              <w:left w:val="nil"/>
              <w:right w:val="nil"/>
            </w:tcBorders>
            <w:vAlign w:val="bottom"/>
          </w:tcPr>
          <w:p w14:paraId="7C0DFB8D" w14:textId="77777777" w:rsidR="003A1EA7" w:rsidRPr="00D5321C" w:rsidRDefault="003A1EA7" w:rsidP="00E53DAC">
            <w:pPr>
              <w:pBdr>
                <w:bottom w:val="single" w:sz="4" w:space="1" w:color="auto"/>
              </w:pBdr>
              <w:tabs>
                <w:tab w:val="decimal" w:pos="946"/>
              </w:tabs>
              <w:spacing w:line="330" w:lineRule="exact"/>
              <w:jc w:val="center"/>
              <w:rPr>
                <w:rFonts w:asciiTheme="majorBidi" w:hAnsiTheme="majorBidi" w:cstheme="majorBidi"/>
                <w:sz w:val="28"/>
                <w:szCs w:val="28"/>
              </w:rPr>
            </w:pPr>
            <w:r>
              <w:rPr>
                <w:rFonts w:asciiTheme="majorBidi" w:hAnsiTheme="majorBidi" w:cstheme="majorBidi"/>
                <w:sz w:val="28"/>
                <w:szCs w:val="28"/>
              </w:rPr>
              <w:t>-</w:t>
            </w:r>
          </w:p>
        </w:tc>
        <w:tc>
          <w:tcPr>
            <w:tcW w:w="1440" w:type="dxa"/>
            <w:tcBorders>
              <w:left w:val="nil"/>
              <w:right w:val="nil"/>
            </w:tcBorders>
            <w:noWrap/>
            <w:vAlign w:val="center"/>
          </w:tcPr>
          <w:p w14:paraId="3F785BAA" w14:textId="77777777" w:rsidR="003A1EA7" w:rsidRPr="00D5321C" w:rsidRDefault="003A1EA7" w:rsidP="00E53DAC">
            <w:pPr>
              <w:pBdr>
                <w:bottom w:val="single" w:sz="4" w:space="1" w:color="auto"/>
              </w:pBdr>
              <w:tabs>
                <w:tab w:val="decimal" w:pos="1210"/>
              </w:tabs>
              <w:spacing w:line="330" w:lineRule="exact"/>
              <w:jc w:val="center"/>
              <w:rPr>
                <w:rFonts w:asciiTheme="majorBidi" w:hAnsiTheme="majorBidi" w:cstheme="majorBidi"/>
                <w:sz w:val="28"/>
                <w:szCs w:val="28"/>
              </w:rPr>
            </w:pPr>
            <w:r w:rsidRPr="00BD3EC8">
              <w:rPr>
                <w:rFonts w:asciiTheme="majorBidi" w:hAnsiTheme="majorBidi" w:cstheme="majorBidi"/>
                <w:sz w:val="28"/>
                <w:szCs w:val="28"/>
              </w:rPr>
              <w:t>(933,615)</w:t>
            </w:r>
          </w:p>
        </w:tc>
        <w:tc>
          <w:tcPr>
            <w:tcW w:w="1440" w:type="dxa"/>
            <w:tcBorders>
              <w:left w:val="nil"/>
              <w:right w:val="nil"/>
            </w:tcBorders>
          </w:tcPr>
          <w:p w14:paraId="076163F3" w14:textId="77777777" w:rsidR="003A1EA7" w:rsidRDefault="003A1EA7" w:rsidP="00E53DAC">
            <w:pPr>
              <w:pBdr>
                <w:bottom w:val="single" w:sz="4" w:space="1" w:color="auto"/>
              </w:pBdr>
              <w:tabs>
                <w:tab w:val="decimal" w:pos="1125"/>
              </w:tabs>
              <w:spacing w:line="330" w:lineRule="exact"/>
              <w:jc w:val="center"/>
              <w:rPr>
                <w:rFonts w:asciiTheme="majorBidi" w:hAnsiTheme="majorBidi" w:cstheme="majorBidi"/>
                <w:sz w:val="28"/>
                <w:szCs w:val="28"/>
              </w:rPr>
            </w:pPr>
            <w:r w:rsidRPr="00BD3EC8">
              <w:rPr>
                <w:rFonts w:asciiTheme="majorBidi" w:hAnsiTheme="majorBidi" w:cstheme="majorBidi"/>
                <w:sz w:val="28"/>
                <w:szCs w:val="28"/>
              </w:rPr>
              <w:t>(7,450,075)</w:t>
            </w:r>
          </w:p>
        </w:tc>
        <w:tc>
          <w:tcPr>
            <w:tcW w:w="1440" w:type="dxa"/>
            <w:tcBorders>
              <w:left w:val="nil"/>
              <w:right w:val="nil"/>
            </w:tcBorders>
          </w:tcPr>
          <w:p w14:paraId="3E4416ED" w14:textId="77777777" w:rsidR="003A1EA7" w:rsidRDefault="003A1EA7" w:rsidP="00E53DAC">
            <w:pPr>
              <w:pBdr>
                <w:bottom w:val="single" w:sz="4" w:space="1" w:color="auto"/>
              </w:pBdr>
              <w:tabs>
                <w:tab w:val="decimal" w:pos="1125"/>
              </w:tabs>
              <w:spacing w:line="330" w:lineRule="exact"/>
              <w:jc w:val="center"/>
              <w:rPr>
                <w:rFonts w:asciiTheme="majorBidi" w:hAnsiTheme="majorBidi" w:cstheme="majorBidi"/>
                <w:noProof/>
                <w:sz w:val="28"/>
                <w:szCs w:val="28"/>
              </w:rPr>
            </w:pPr>
            <w:r>
              <w:rPr>
                <w:rFonts w:asciiTheme="majorBidi" w:hAnsiTheme="majorBidi" w:cstheme="majorBidi"/>
                <w:noProof/>
                <w:sz w:val="28"/>
                <w:szCs w:val="28"/>
              </w:rPr>
              <w:fldChar w:fldCharType="begin"/>
            </w:r>
            <w:r>
              <w:rPr>
                <w:rFonts w:asciiTheme="majorBidi" w:hAnsiTheme="majorBidi" w:cstheme="majorBidi"/>
                <w:noProof/>
                <w:sz w:val="28"/>
                <w:szCs w:val="28"/>
              </w:rPr>
              <w:instrText xml:space="preserve"> =SUM(B15:D15) </w:instrText>
            </w:r>
            <w:r>
              <w:rPr>
                <w:rFonts w:asciiTheme="majorBidi" w:hAnsiTheme="majorBidi" w:cstheme="majorBidi"/>
                <w:noProof/>
                <w:sz w:val="28"/>
                <w:szCs w:val="28"/>
              </w:rPr>
              <w:fldChar w:fldCharType="separate"/>
            </w:r>
            <w:r>
              <w:rPr>
                <w:rFonts w:asciiTheme="majorBidi" w:hAnsiTheme="majorBidi" w:cstheme="majorBidi"/>
                <w:noProof/>
                <w:sz w:val="28"/>
                <w:szCs w:val="28"/>
              </w:rPr>
              <w:t>(8,383,690)</w:t>
            </w:r>
            <w:r>
              <w:rPr>
                <w:rFonts w:asciiTheme="majorBidi" w:hAnsiTheme="majorBidi" w:cstheme="majorBidi"/>
                <w:noProof/>
                <w:sz w:val="28"/>
                <w:szCs w:val="28"/>
              </w:rPr>
              <w:fldChar w:fldCharType="end"/>
            </w:r>
          </w:p>
        </w:tc>
      </w:tr>
      <w:tr w:rsidR="003A1EA7" w:rsidRPr="00D54683" w14:paraId="42340702" w14:textId="77777777" w:rsidTr="00565472">
        <w:trPr>
          <w:trHeight w:val="20"/>
        </w:trPr>
        <w:tc>
          <w:tcPr>
            <w:tcW w:w="3339" w:type="dxa"/>
            <w:tcBorders>
              <w:top w:val="nil"/>
              <w:left w:val="nil"/>
              <w:bottom w:val="nil"/>
              <w:right w:val="nil"/>
            </w:tcBorders>
            <w:noWrap/>
            <w:vAlign w:val="bottom"/>
          </w:tcPr>
          <w:p w14:paraId="3B94543D" w14:textId="4EB87D62" w:rsidR="003A1EA7" w:rsidRDefault="003A1EA7" w:rsidP="00E53DAC">
            <w:pPr>
              <w:spacing w:line="330" w:lineRule="exact"/>
              <w:rPr>
                <w:sz w:val="28"/>
                <w:szCs w:val="28"/>
                <w:cs/>
              </w:rPr>
            </w:pPr>
            <w:r w:rsidRPr="009C3B94">
              <w:rPr>
                <w:b/>
                <w:bCs/>
                <w:sz w:val="28"/>
                <w:szCs w:val="28"/>
              </w:rPr>
              <w:t xml:space="preserve">Balance as at December </w:t>
            </w:r>
            <w:r w:rsidRPr="00284941">
              <w:rPr>
                <w:b/>
                <w:bCs/>
                <w:sz w:val="28"/>
                <w:szCs w:val="28"/>
              </w:rPr>
              <w:t>31</w:t>
            </w:r>
            <w:r w:rsidRPr="009C3B94">
              <w:rPr>
                <w:b/>
                <w:bCs/>
                <w:sz w:val="28"/>
                <w:szCs w:val="28"/>
              </w:rPr>
              <w:t xml:space="preserve">, </w:t>
            </w:r>
            <w:r w:rsidRPr="00284941">
              <w:rPr>
                <w:b/>
                <w:bCs/>
                <w:sz w:val="28"/>
                <w:szCs w:val="28"/>
              </w:rPr>
              <w:t>202</w:t>
            </w:r>
            <w:r>
              <w:rPr>
                <w:b/>
                <w:bCs/>
                <w:sz w:val="28"/>
                <w:szCs w:val="28"/>
              </w:rPr>
              <w:t>5</w:t>
            </w:r>
          </w:p>
        </w:tc>
        <w:tc>
          <w:tcPr>
            <w:tcW w:w="1440" w:type="dxa"/>
            <w:tcBorders>
              <w:left w:val="nil"/>
              <w:right w:val="nil"/>
            </w:tcBorders>
            <w:vAlign w:val="bottom"/>
          </w:tcPr>
          <w:p w14:paraId="44708140" w14:textId="77777777" w:rsidR="003A1EA7" w:rsidRPr="00D5321C" w:rsidRDefault="003A1EA7" w:rsidP="00E53DAC">
            <w:pPr>
              <w:pBdr>
                <w:bottom w:val="double" w:sz="4" w:space="1" w:color="auto"/>
              </w:pBdr>
              <w:tabs>
                <w:tab w:val="decimal" w:pos="1126"/>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=SUM(B12:B15) </w:instrText>
            </w:r>
            <w:r>
              <w:rPr>
                <w:rFonts w:asciiTheme="majorBidi" w:hAnsiTheme="majorBidi" w:cstheme="majorBidi"/>
                <w:sz w:val="28"/>
                <w:szCs w:val="28"/>
              </w:rPr>
              <w:fldChar w:fldCharType="separate"/>
            </w:r>
            <w:r>
              <w:rPr>
                <w:rFonts w:asciiTheme="majorBidi" w:hAnsiTheme="majorBidi" w:cstheme="majorBidi"/>
                <w:noProof/>
                <w:sz w:val="28"/>
                <w:szCs w:val="28"/>
              </w:rPr>
              <w:t>996,</w:t>
            </w:r>
            <w:r>
              <w:rPr>
                <w:rFonts w:asciiTheme="majorBidi" w:hAnsiTheme="majorBidi" w:cstheme="majorBidi"/>
                <w:sz w:val="28"/>
                <w:szCs w:val="28"/>
              </w:rPr>
              <w:t>658</w:t>
            </w:r>
            <w:r>
              <w:rPr>
                <w:rFonts w:asciiTheme="majorBidi" w:hAnsiTheme="majorBidi" w:cstheme="majorBidi"/>
                <w:sz w:val="28"/>
                <w:szCs w:val="28"/>
              </w:rPr>
              <w:fldChar w:fldCharType="end"/>
            </w:r>
          </w:p>
        </w:tc>
        <w:tc>
          <w:tcPr>
            <w:tcW w:w="1440" w:type="dxa"/>
            <w:tcBorders>
              <w:left w:val="nil"/>
              <w:right w:val="nil"/>
            </w:tcBorders>
            <w:noWrap/>
            <w:vAlign w:val="center"/>
          </w:tcPr>
          <w:p w14:paraId="2B1B4CF7" w14:textId="77777777" w:rsidR="003A1EA7" w:rsidRDefault="003A1EA7" w:rsidP="00E53DAC">
            <w:pPr>
              <w:pBdr>
                <w:bottom w:val="double" w:sz="4" w:space="1" w:color="auto"/>
              </w:pBdr>
              <w:tabs>
                <w:tab w:val="decimal" w:pos="1125"/>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=SUM(C12:C15) </w:instrText>
            </w:r>
            <w:r>
              <w:rPr>
                <w:rFonts w:asciiTheme="majorBidi" w:hAnsiTheme="majorBidi" w:cstheme="majorBidi"/>
                <w:sz w:val="28"/>
                <w:szCs w:val="28"/>
              </w:rPr>
              <w:fldChar w:fldCharType="separate"/>
            </w:r>
            <w:r>
              <w:rPr>
                <w:rFonts w:asciiTheme="majorBidi" w:hAnsiTheme="majorBidi" w:cstheme="majorBidi"/>
                <w:sz w:val="28"/>
                <w:szCs w:val="28"/>
              </w:rPr>
              <w:t>22,659,484</w:t>
            </w:r>
            <w:r>
              <w:rPr>
                <w:rFonts w:asciiTheme="majorBidi" w:hAnsiTheme="majorBidi" w:cstheme="majorBidi"/>
                <w:sz w:val="28"/>
                <w:szCs w:val="28"/>
              </w:rPr>
              <w:fldChar w:fldCharType="end"/>
            </w:r>
          </w:p>
        </w:tc>
        <w:tc>
          <w:tcPr>
            <w:tcW w:w="1440" w:type="dxa"/>
            <w:tcBorders>
              <w:left w:val="nil"/>
              <w:right w:val="nil"/>
            </w:tcBorders>
          </w:tcPr>
          <w:p w14:paraId="51647BF7" w14:textId="77777777" w:rsidR="003A1EA7" w:rsidRPr="00D5321C" w:rsidRDefault="003A1EA7" w:rsidP="00E53DAC">
            <w:pPr>
              <w:pBdr>
                <w:bottom w:val="double" w:sz="4" w:space="1" w:color="auto"/>
              </w:pBdr>
              <w:tabs>
                <w:tab w:val="decimal" w:pos="1125"/>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=SUM(D12:D15) </w:instrText>
            </w:r>
            <w:r>
              <w:rPr>
                <w:rFonts w:asciiTheme="majorBidi" w:hAnsiTheme="majorBidi" w:cstheme="majorBidi"/>
                <w:sz w:val="28"/>
                <w:szCs w:val="28"/>
              </w:rPr>
              <w:fldChar w:fldCharType="separate"/>
            </w:r>
            <w:r>
              <w:rPr>
                <w:rFonts w:asciiTheme="majorBidi" w:hAnsiTheme="majorBidi" w:cstheme="majorBidi"/>
                <w:sz w:val="28"/>
                <w:szCs w:val="28"/>
              </w:rPr>
              <w:t>6,734,815</w:t>
            </w:r>
            <w:r>
              <w:rPr>
                <w:rFonts w:asciiTheme="majorBidi" w:hAnsiTheme="majorBidi" w:cstheme="majorBidi"/>
                <w:sz w:val="28"/>
                <w:szCs w:val="28"/>
              </w:rPr>
              <w:fldChar w:fldCharType="end"/>
            </w:r>
          </w:p>
        </w:tc>
        <w:tc>
          <w:tcPr>
            <w:tcW w:w="1440" w:type="dxa"/>
            <w:tcBorders>
              <w:left w:val="nil"/>
              <w:right w:val="nil"/>
            </w:tcBorders>
          </w:tcPr>
          <w:p w14:paraId="16F4A393" w14:textId="77777777" w:rsidR="003A1EA7" w:rsidRPr="00D5321C" w:rsidRDefault="003A1EA7" w:rsidP="00E53DAC">
            <w:pPr>
              <w:pBdr>
                <w:bottom w:val="double" w:sz="4" w:space="1" w:color="auto"/>
              </w:pBdr>
              <w:tabs>
                <w:tab w:val="decimal" w:pos="1125"/>
              </w:tabs>
              <w:spacing w:line="330" w:lineRule="exact"/>
              <w:jc w:val="center"/>
              <w:rPr>
                <w:rFonts w:asciiTheme="majorBidi" w:hAnsiTheme="majorBidi" w:cstheme="majorBidi"/>
                <w:noProof/>
                <w:sz w:val="28"/>
                <w:szCs w:val="28"/>
              </w:rPr>
            </w:pPr>
            <w:r>
              <w:rPr>
                <w:rFonts w:asciiTheme="majorBidi" w:hAnsiTheme="majorBidi" w:cstheme="majorBidi"/>
                <w:noProof/>
                <w:sz w:val="28"/>
                <w:szCs w:val="28"/>
              </w:rPr>
              <w:fldChar w:fldCharType="begin"/>
            </w:r>
            <w:r>
              <w:rPr>
                <w:rFonts w:asciiTheme="majorBidi" w:hAnsiTheme="majorBidi" w:cstheme="majorBidi"/>
                <w:noProof/>
                <w:sz w:val="28"/>
                <w:szCs w:val="28"/>
              </w:rPr>
              <w:instrText xml:space="preserve"> =SUM(E12:E15) </w:instrText>
            </w:r>
            <w:r>
              <w:rPr>
                <w:rFonts w:asciiTheme="majorBidi" w:hAnsiTheme="majorBidi" w:cstheme="majorBidi"/>
                <w:noProof/>
                <w:sz w:val="28"/>
                <w:szCs w:val="28"/>
              </w:rPr>
              <w:fldChar w:fldCharType="separate"/>
            </w:r>
            <w:r>
              <w:rPr>
                <w:rFonts w:asciiTheme="majorBidi" w:hAnsiTheme="majorBidi" w:cstheme="majorBidi"/>
                <w:noProof/>
                <w:sz w:val="28"/>
                <w:szCs w:val="28"/>
              </w:rPr>
              <w:t>30,390,957</w:t>
            </w:r>
            <w:r>
              <w:rPr>
                <w:rFonts w:asciiTheme="majorBidi" w:hAnsiTheme="majorBidi" w:cstheme="majorBidi"/>
                <w:noProof/>
                <w:sz w:val="28"/>
                <w:szCs w:val="28"/>
              </w:rPr>
              <w:fldChar w:fldCharType="end"/>
            </w:r>
          </w:p>
        </w:tc>
      </w:tr>
      <w:tr w:rsidR="003A1EA7" w:rsidRPr="00D54683" w14:paraId="3EB9F68F" w14:textId="77777777" w:rsidTr="00565472">
        <w:trPr>
          <w:trHeight w:val="20"/>
        </w:trPr>
        <w:tc>
          <w:tcPr>
            <w:tcW w:w="3339" w:type="dxa"/>
            <w:tcBorders>
              <w:top w:val="nil"/>
              <w:left w:val="nil"/>
              <w:bottom w:val="nil"/>
              <w:right w:val="nil"/>
            </w:tcBorders>
            <w:noWrap/>
            <w:vAlign w:val="bottom"/>
          </w:tcPr>
          <w:p w14:paraId="60FDB1F0" w14:textId="52A5B30E" w:rsidR="003A1EA7" w:rsidRPr="00B93430" w:rsidRDefault="003A1EA7" w:rsidP="00E53DAC">
            <w:pPr>
              <w:spacing w:line="330" w:lineRule="exact"/>
              <w:rPr>
                <w:b/>
                <w:bCs/>
                <w:sz w:val="28"/>
                <w:szCs w:val="28"/>
              </w:rPr>
            </w:pPr>
            <w:r w:rsidRPr="009C3B94">
              <w:rPr>
                <w:b/>
                <w:bCs/>
                <w:sz w:val="28"/>
                <w:szCs w:val="28"/>
              </w:rPr>
              <w:t>Net book value :</w:t>
            </w:r>
          </w:p>
        </w:tc>
        <w:tc>
          <w:tcPr>
            <w:tcW w:w="1440" w:type="dxa"/>
            <w:tcBorders>
              <w:left w:val="nil"/>
              <w:right w:val="nil"/>
            </w:tcBorders>
            <w:vAlign w:val="bottom"/>
          </w:tcPr>
          <w:p w14:paraId="7FA038B3" w14:textId="77777777" w:rsidR="003A1EA7" w:rsidRPr="00D54683" w:rsidRDefault="003A1EA7" w:rsidP="00E53DAC">
            <w:pPr>
              <w:tabs>
                <w:tab w:val="decimal" w:pos="1030"/>
              </w:tabs>
              <w:spacing w:line="330" w:lineRule="exact"/>
              <w:jc w:val="center"/>
              <w:rPr>
                <w:rFonts w:asciiTheme="majorBidi" w:hAnsiTheme="majorBidi" w:cstheme="majorBidi"/>
                <w:sz w:val="28"/>
                <w:szCs w:val="28"/>
              </w:rPr>
            </w:pPr>
          </w:p>
        </w:tc>
        <w:tc>
          <w:tcPr>
            <w:tcW w:w="1440" w:type="dxa"/>
            <w:tcBorders>
              <w:left w:val="nil"/>
              <w:right w:val="nil"/>
            </w:tcBorders>
            <w:noWrap/>
            <w:vAlign w:val="center"/>
          </w:tcPr>
          <w:p w14:paraId="40AC162D" w14:textId="77777777" w:rsidR="003A1EA7" w:rsidRPr="00D54683" w:rsidRDefault="003A1EA7" w:rsidP="00E53DAC">
            <w:pPr>
              <w:tabs>
                <w:tab w:val="decimal" w:pos="1125"/>
              </w:tabs>
              <w:spacing w:line="330" w:lineRule="exact"/>
              <w:jc w:val="center"/>
              <w:rPr>
                <w:rFonts w:asciiTheme="majorBidi" w:hAnsiTheme="majorBidi" w:cstheme="majorBidi"/>
                <w:sz w:val="28"/>
                <w:szCs w:val="28"/>
              </w:rPr>
            </w:pPr>
          </w:p>
        </w:tc>
        <w:tc>
          <w:tcPr>
            <w:tcW w:w="1440" w:type="dxa"/>
            <w:tcBorders>
              <w:left w:val="nil"/>
              <w:right w:val="nil"/>
            </w:tcBorders>
          </w:tcPr>
          <w:p w14:paraId="24DB8C99" w14:textId="77777777" w:rsidR="003A1EA7" w:rsidRPr="00D54683" w:rsidRDefault="003A1EA7" w:rsidP="00E53DAC">
            <w:pPr>
              <w:tabs>
                <w:tab w:val="decimal" w:pos="1861"/>
              </w:tabs>
              <w:spacing w:line="330" w:lineRule="exact"/>
              <w:jc w:val="center"/>
              <w:rPr>
                <w:rFonts w:asciiTheme="majorBidi" w:hAnsiTheme="majorBidi" w:cstheme="majorBidi"/>
                <w:sz w:val="28"/>
                <w:szCs w:val="28"/>
              </w:rPr>
            </w:pPr>
          </w:p>
        </w:tc>
        <w:tc>
          <w:tcPr>
            <w:tcW w:w="1440" w:type="dxa"/>
            <w:tcBorders>
              <w:left w:val="nil"/>
              <w:right w:val="nil"/>
            </w:tcBorders>
          </w:tcPr>
          <w:p w14:paraId="15AD91AA" w14:textId="77777777" w:rsidR="003A1EA7" w:rsidRPr="00D54683" w:rsidRDefault="003A1EA7" w:rsidP="00E53DAC">
            <w:pPr>
              <w:tabs>
                <w:tab w:val="decimal" w:pos="1861"/>
              </w:tabs>
              <w:spacing w:line="330" w:lineRule="exact"/>
              <w:jc w:val="center"/>
              <w:rPr>
                <w:rFonts w:asciiTheme="majorBidi" w:hAnsiTheme="majorBidi" w:cstheme="majorBidi"/>
                <w:sz w:val="28"/>
                <w:szCs w:val="28"/>
              </w:rPr>
            </w:pPr>
          </w:p>
        </w:tc>
      </w:tr>
      <w:tr w:rsidR="003A1EA7" w:rsidRPr="00D54683" w14:paraId="3E6622C5" w14:textId="77777777" w:rsidTr="00565472">
        <w:trPr>
          <w:trHeight w:val="20"/>
        </w:trPr>
        <w:tc>
          <w:tcPr>
            <w:tcW w:w="3339" w:type="dxa"/>
            <w:tcBorders>
              <w:top w:val="nil"/>
              <w:left w:val="nil"/>
              <w:bottom w:val="nil"/>
              <w:right w:val="nil"/>
            </w:tcBorders>
            <w:noWrap/>
            <w:vAlign w:val="bottom"/>
          </w:tcPr>
          <w:p w14:paraId="7F349094" w14:textId="6FB094E9" w:rsidR="003A1EA7" w:rsidRPr="00B726E1" w:rsidRDefault="003A1EA7" w:rsidP="00E53DAC">
            <w:pPr>
              <w:spacing w:line="330" w:lineRule="exact"/>
              <w:rPr>
                <w:b/>
                <w:bCs/>
                <w:sz w:val="28"/>
                <w:szCs w:val="28"/>
                <w:cs/>
              </w:rPr>
            </w:pPr>
            <w:r w:rsidRPr="009C3B94">
              <w:rPr>
                <w:b/>
                <w:bCs/>
                <w:sz w:val="28"/>
                <w:szCs w:val="28"/>
              </w:rPr>
              <w:t xml:space="preserve">Net book value - net </w:t>
            </w:r>
            <w:r>
              <w:rPr>
                <w:b/>
                <w:bCs/>
                <w:sz w:val="28"/>
                <w:szCs w:val="28"/>
              </w:rPr>
              <w:t>b</w:t>
            </w:r>
            <w:r w:rsidRPr="009C3B94">
              <w:rPr>
                <w:b/>
                <w:bCs/>
                <w:sz w:val="28"/>
                <w:szCs w:val="28"/>
              </w:rPr>
              <w:t>eginning of year</w:t>
            </w:r>
          </w:p>
        </w:tc>
        <w:tc>
          <w:tcPr>
            <w:tcW w:w="1440" w:type="dxa"/>
            <w:tcBorders>
              <w:left w:val="nil"/>
              <w:right w:val="nil"/>
            </w:tcBorders>
            <w:vAlign w:val="bottom"/>
          </w:tcPr>
          <w:p w14:paraId="1E9B8CA8" w14:textId="77777777" w:rsidR="003A1EA7" w:rsidRPr="00D5321C" w:rsidRDefault="003A1EA7" w:rsidP="00E53DAC">
            <w:pPr>
              <w:pBdr>
                <w:bottom w:val="double" w:sz="4" w:space="1" w:color="auto"/>
              </w:pBdr>
              <w:tabs>
                <w:tab w:val="decimal" w:pos="1126"/>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=B5-B12 </w:instrText>
            </w:r>
            <w:r>
              <w:rPr>
                <w:rFonts w:asciiTheme="majorBidi" w:hAnsiTheme="majorBidi" w:cstheme="majorBidi"/>
                <w:sz w:val="28"/>
                <w:szCs w:val="28"/>
              </w:rPr>
              <w:fldChar w:fldCharType="separate"/>
            </w:r>
            <w:r>
              <w:rPr>
                <w:rFonts w:asciiTheme="majorBidi" w:hAnsiTheme="majorBidi" w:cstheme="majorBidi"/>
                <w:sz w:val="28"/>
                <w:szCs w:val="28"/>
              </w:rPr>
              <w:t>396,108</w:t>
            </w:r>
            <w:r>
              <w:rPr>
                <w:rFonts w:asciiTheme="majorBidi" w:hAnsiTheme="majorBidi" w:cstheme="majorBidi"/>
                <w:sz w:val="28"/>
                <w:szCs w:val="28"/>
              </w:rPr>
              <w:fldChar w:fldCharType="end"/>
            </w:r>
          </w:p>
        </w:tc>
        <w:tc>
          <w:tcPr>
            <w:tcW w:w="1440" w:type="dxa"/>
            <w:tcBorders>
              <w:left w:val="nil"/>
              <w:right w:val="nil"/>
            </w:tcBorders>
            <w:noWrap/>
            <w:vAlign w:val="center"/>
          </w:tcPr>
          <w:p w14:paraId="506FCB7E" w14:textId="77777777" w:rsidR="003A1EA7" w:rsidRPr="00D54683" w:rsidRDefault="003A1EA7" w:rsidP="00E53DAC">
            <w:pPr>
              <w:pBdr>
                <w:bottom w:val="double" w:sz="4" w:space="1" w:color="auto"/>
              </w:pBdr>
              <w:tabs>
                <w:tab w:val="decimal" w:pos="1125"/>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=C5-C12 </w:instrText>
            </w:r>
            <w:r>
              <w:rPr>
                <w:rFonts w:asciiTheme="majorBidi" w:hAnsiTheme="majorBidi" w:cstheme="majorBidi"/>
                <w:sz w:val="28"/>
                <w:szCs w:val="28"/>
              </w:rPr>
              <w:fldChar w:fldCharType="separate"/>
            </w:r>
            <w:r>
              <w:rPr>
                <w:rFonts w:asciiTheme="majorBidi" w:hAnsiTheme="majorBidi" w:cstheme="majorBidi"/>
                <w:sz w:val="28"/>
                <w:szCs w:val="28"/>
              </w:rPr>
              <w:t>3,428,849</w:t>
            </w:r>
            <w:r>
              <w:rPr>
                <w:rFonts w:asciiTheme="majorBidi" w:hAnsiTheme="majorBidi" w:cstheme="majorBidi"/>
                <w:sz w:val="28"/>
                <w:szCs w:val="28"/>
              </w:rPr>
              <w:fldChar w:fldCharType="end"/>
            </w:r>
          </w:p>
        </w:tc>
        <w:tc>
          <w:tcPr>
            <w:tcW w:w="1440" w:type="dxa"/>
            <w:tcBorders>
              <w:left w:val="nil"/>
              <w:right w:val="nil"/>
            </w:tcBorders>
          </w:tcPr>
          <w:p w14:paraId="6BDE7F08" w14:textId="77777777" w:rsidR="003A1EA7" w:rsidRPr="00D5321C" w:rsidRDefault="003A1EA7" w:rsidP="00E53DAC">
            <w:pPr>
              <w:pBdr>
                <w:bottom w:val="double" w:sz="4" w:space="1" w:color="auto"/>
              </w:pBdr>
              <w:tabs>
                <w:tab w:val="decimal" w:pos="856"/>
              </w:tabs>
              <w:spacing w:line="330" w:lineRule="exact"/>
              <w:jc w:val="center"/>
              <w:rPr>
                <w:rFonts w:asciiTheme="majorBidi" w:hAnsiTheme="majorBidi" w:cstheme="majorBidi"/>
                <w:sz w:val="28"/>
                <w:szCs w:val="28"/>
              </w:rPr>
            </w:pPr>
            <w:r>
              <w:rPr>
                <w:rFonts w:asciiTheme="majorBidi" w:hAnsiTheme="majorBidi" w:cstheme="majorBidi"/>
                <w:sz w:val="28"/>
                <w:szCs w:val="28"/>
              </w:rPr>
              <w:t>-</w:t>
            </w:r>
          </w:p>
        </w:tc>
        <w:tc>
          <w:tcPr>
            <w:tcW w:w="1440" w:type="dxa"/>
            <w:tcBorders>
              <w:left w:val="nil"/>
              <w:right w:val="nil"/>
            </w:tcBorders>
          </w:tcPr>
          <w:p w14:paraId="51BC4313" w14:textId="77777777" w:rsidR="003A1EA7" w:rsidRPr="00D5321C" w:rsidRDefault="003A1EA7" w:rsidP="00E53DAC">
            <w:pPr>
              <w:pBdr>
                <w:bottom w:val="double" w:sz="4" w:space="1" w:color="auto"/>
              </w:pBdr>
              <w:tabs>
                <w:tab w:val="decimal" w:pos="1125"/>
              </w:tabs>
              <w:spacing w:line="330" w:lineRule="exact"/>
              <w:jc w:val="center"/>
              <w:rPr>
                <w:rFonts w:asciiTheme="majorBidi" w:hAnsiTheme="majorBidi" w:cstheme="majorBidi"/>
                <w:noProof/>
                <w:sz w:val="28"/>
                <w:szCs w:val="28"/>
              </w:rPr>
            </w:pPr>
            <w:r>
              <w:rPr>
                <w:rFonts w:asciiTheme="majorBidi" w:hAnsiTheme="majorBidi" w:cstheme="majorBidi"/>
                <w:noProof/>
                <w:sz w:val="28"/>
                <w:szCs w:val="28"/>
              </w:rPr>
              <w:fldChar w:fldCharType="begin"/>
            </w:r>
            <w:r>
              <w:rPr>
                <w:rFonts w:asciiTheme="majorBidi" w:hAnsiTheme="majorBidi" w:cstheme="majorBidi"/>
                <w:noProof/>
                <w:sz w:val="28"/>
                <w:szCs w:val="28"/>
              </w:rPr>
              <w:instrText xml:space="preserve"> =E5-E12 </w:instrText>
            </w:r>
            <w:r>
              <w:rPr>
                <w:rFonts w:asciiTheme="majorBidi" w:hAnsiTheme="majorBidi" w:cstheme="majorBidi"/>
                <w:noProof/>
                <w:sz w:val="28"/>
                <w:szCs w:val="28"/>
              </w:rPr>
              <w:fldChar w:fldCharType="separate"/>
            </w:r>
            <w:r>
              <w:rPr>
                <w:rFonts w:asciiTheme="majorBidi" w:hAnsiTheme="majorBidi" w:cstheme="majorBidi"/>
                <w:noProof/>
                <w:sz w:val="28"/>
                <w:szCs w:val="28"/>
              </w:rPr>
              <w:t>3,824,957</w:t>
            </w:r>
            <w:r>
              <w:rPr>
                <w:rFonts w:asciiTheme="majorBidi" w:hAnsiTheme="majorBidi" w:cstheme="majorBidi"/>
                <w:noProof/>
                <w:sz w:val="28"/>
                <w:szCs w:val="28"/>
              </w:rPr>
              <w:fldChar w:fldCharType="end"/>
            </w:r>
          </w:p>
        </w:tc>
      </w:tr>
      <w:tr w:rsidR="003A1EA7" w:rsidRPr="00D54683" w14:paraId="3BC97698" w14:textId="77777777" w:rsidTr="00565472">
        <w:trPr>
          <w:trHeight w:val="20"/>
        </w:trPr>
        <w:tc>
          <w:tcPr>
            <w:tcW w:w="3339" w:type="dxa"/>
            <w:tcBorders>
              <w:top w:val="nil"/>
              <w:left w:val="nil"/>
              <w:bottom w:val="nil"/>
              <w:right w:val="nil"/>
            </w:tcBorders>
            <w:noWrap/>
            <w:vAlign w:val="bottom"/>
          </w:tcPr>
          <w:p w14:paraId="6F50A47F" w14:textId="124537A6" w:rsidR="003A1EA7" w:rsidRPr="00B726E1" w:rsidRDefault="003A1EA7" w:rsidP="00E53DAC">
            <w:pPr>
              <w:spacing w:line="330" w:lineRule="exact"/>
              <w:rPr>
                <w:b/>
                <w:bCs/>
                <w:sz w:val="28"/>
                <w:szCs w:val="28"/>
                <w:cs/>
              </w:rPr>
            </w:pPr>
            <w:r>
              <w:rPr>
                <w:b/>
                <w:bCs/>
                <w:sz w:val="28"/>
                <w:szCs w:val="28"/>
              </w:rPr>
              <w:t>Net book value - net e</w:t>
            </w:r>
            <w:r w:rsidRPr="009C3B94">
              <w:rPr>
                <w:b/>
                <w:bCs/>
                <w:sz w:val="28"/>
                <w:szCs w:val="28"/>
              </w:rPr>
              <w:t>nding of year</w:t>
            </w:r>
          </w:p>
        </w:tc>
        <w:tc>
          <w:tcPr>
            <w:tcW w:w="1440" w:type="dxa"/>
            <w:tcBorders>
              <w:left w:val="nil"/>
              <w:right w:val="nil"/>
            </w:tcBorders>
            <w:vAlign w:val="bottom"/>
          </w:tcPr>
          <w:p w14:paraId="03C3A08A" w14:textId="77777777" w:rsidR="003A1EA7" w:rsidRPr="00D5321C" w:rsidRDefault="003A1EA7" w:rsidP="00E53DAC">
            <w:pPr>
              <w:pBdr>
                <w:bottom w:val="double" w:sz="4" w:space="1" w:color="auto"/>
              </w:pBdr>
              <w:tabs>
                <w:tab w:val="decimal" w:pos="1126"/>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=B10-B16 </w:instrText>
            </w:r>
            <w:r>
              <w:rPr>
                <w:rFonts w:asciiTheme="majorBidi" w:hAnsiTheme="majorBidi" w:cstheme="majorBidi"/>
                <w:sz w:val="28"/>
                <w:szCs w:val="28"/>
              </w:rPr>
              <w:fldChar w:fldCharType="separate"/>
            </w:r>
            <w:r>
              <w:rPr>
                <w:rFonts w:asciiTheme="majorBidi" w:hAnsiTheme="majorBidi" w:cstheme="majorBidi"/>
                <w:sz w:val="28"/>
                <w:szCs w:val="28"/>
              </w:rPr>
              <w:t>229,999</w:t>
            </w:r>
            <w:r>
              <w:rPr>
                <w:rFonts w:asciiTheme="majorBidi" w:hAnsiTheme="majorBidi" w:cstheme="majorBidi"/>
                <w:sz w:val="28"/>
                <w:szCs w:val="28"/>
              </w:rPr>
              <w:fldChar w:fldCharType="end"/>
            </w:r>
          </w:p>
        </w:tc>
        <w:tc>
          <w:tcPr>
            <w:tcW w:w="1440" w:type="dxa"/>
            <w:tcBorders>
              <w:left w:val="nil"/>
              <w:right w:val="nil"/>
            </w:tcBorders>
            <w:noWrap/>
            <w:vAlign w:val="center"/>
          </w:tcPr>
          <w:p w14:paraId="02F2801D" w14:textId="73B99FD2" w:rsidR="003A1EA7" w:rsidRPr="00D54683" w:rsidRDefault="003A1EA7" w:rsidP="00E53DAC">
            <w:pPr>
              <w:pBdr>
                <w:bottom w:val="double" w:sz="4" w:space="1" w:color="auto"/>
              </w:pBdr>
              <w:tabs>
                <w:tab w:val="decimal" w:pos="1125"/>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=C10-C16 </w:instrText>
            </w:r>
            <w:r>
              <w:rPr>
                <w:rFonts w:asciiTheme="majorBidi" w:hAnsiTheme="majorBidi" w:cstheme="majorBidi"/>
                <w:sz w:val="28"/>
                <w:szCs w:val="28"/>
              </w:rPr>
              <w:fldChar w:fldCharType="separate"/>
            </w:r>
            <w:r w:rsidR="00F55F72">
              <w:rPr>
                <w:rFonts w:asciiTheme="majorBidi" w:hAnsiTheme="majorBidi" w:cstheme="majorBidi"/>
                <w:noProof/>
                <w:sz w:val="28"/>
                <w:szCs w:val="28"/>
              </w:rPr>
              <w:t>20,944,399</w:t>
            </w:r>
            <w:r>
              <w:rPr>
                <w:rFonts w:asciiTheme="majorBidi" w:hAnsiTheme="majorBidi" w:cstheme="majorBidi"/>
                <w:sz w:val="28"/>
                <w:szCs w:val="28"/>
              </w:rPr>
              <w:fldChar w:fldCharType="end"/>
            </w:r>
          </w:p>
        </w:tc>
        <w:tc>
          <w:tcPr>
            <w:tcW w:w="1440" w:type="dxa"/>
            <w:tcBorders>
              <w:left w:val="nil"/>
              <w:right w:val="nil"/>
            </w:tcBorders>
          </w:tcPr>
          <w:p w14:paraId="2C2991EF" w14:textId="77777777" w:rsidR="003A1EA7" w:rsidRPr="00D5321C" w:rsidRDefault="003A1EA7" w:rsidP="00E53DAC">
            <w:pPr>
              <w:pBdr>
                <w:bottom w:val="double" w:sz="4" w:space="1" w:color="auto"/>
              </w:pBdr>
              <w:tabs>
                <w:tab w:val="decimal" w:pos="1125"/>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=D10-D16 </w:instrText>
            </w:r>
            <w:r>
              <w:rPr>
                <w:rFonts w:asciiTheme="majorBidi" w:hAnsiTheme="majorBidi" w:cstheme="majorBidi"/>
                <w:sz w:val="28"/>
                <w:szCs w:val="28"/>
              </w:rPr>
              <w:fldChar w:fldCharType="separate"/>
            </w:r>
            <w:r>
              <w:rPr>
                <w:rFonts w:asciiTheme="majorBidi" w:hAnsiTheme="majorBidi" w:cstheme="majorBidi"/>
                <w:noProof/>
                <w:sz w:val="28"/>
                <w:szCs w:val="28"/>
              </w:rPr>
              <w:t>4,</w:t>
            </w:r>
            <w:r>
              <w:rPr>
                <w:rFonts w:asciiTheme="majorBidi" w:hAnsiTheme="majorBidi" w:cstheme="majorBidi"/>
                <w:sz w:val="28"/>
                <w:szCs w:val="28"/>
              </w:rPr>
              <w:t>799</w:t>
            </w:r>
            <w:r>
              <w:rPr>
                <w:rFonts w:asciiTheme="majorBidi" w:hAnsiTheme="majorBidi" w:cstheme="majorBidi"/>
                <w:noProof/>
                <w:sz w:val="28"/>
                <w:szCs w:val="28"/>
              </w:rPr>
              <w:t>,928</w:t>
            </w:r>
            <w:r>
              <w:rPr>
                <w:rFonts w:asciiTheme="majorBidi" w:hAnsiTheme="majorBidi" w:cstheme="majorBidi"/>
                <w:sz w:val="28"/>
                <w:szCs w:val="28"/>
              </w:rPr>
              <w:fldChar w:fldCharType="end"/>
            </w:r>
          </w:p>
        </w:tc>
        <w:tc>
          <w:tcPr>
            <w:tcW w:w="1440" w:type="dxa"/>
            <w:tcBorders>
              <w:left w:val="nil"/>
              <w:right w:val="nil"/>
            </w:tcBorders>
          </w:tcPr>
          <w:p w14:paraId="51D0368C" w14:textId="1D3DB6D4" w:rsidR="003A1EA7" w:rsidRPr="00D5321C" w:rsidRDefault="003A1EA7" w:rsidP="00E53DAC">
            <w:pPr>
              <w:pBdr>
                <w:bottom w:val="double" w:sz="4" w:space="1" w:color="auto"/>
              </w:pBdr>
              <w:tabs>
                <w:tab w:val="decimal" w:pos="1125"/>
              </w:tabs>
              <w:spacing w:line="330" w:lineRule="exact"/>
              <w:jc w:val="center"/>
              <w:rPr>
                <w:rFonts w:asciiTheme="majorBidi" w:hAnsiTheme="majorBidi" w:cstheme="majorBidi"/>
                <w:noProof/>
                <w:sz w:val="28"/>
                <w:szCs w:val="28"/>
              </w:rPr>
            </w:pPr>
            <w:r>
              <w:rPr>
                <w:rFonts w:asciiTheme="majorBidi" w:hAnsiTheme="majorBidi" w:cstheme="majorBidi"/>
                <w:noProof/>
                <w:sz w:val="28"/>
                <w:szCs w:val="28"/>
              </w:rPr>
              <w:fldChar w:fldCharType="begin"/>
            </w:r>
            <w:r>
              <w:rPr>
                <w:rFonts w:asciiTheme="majorBidi" w:hAnsiTheme="majorBidi" w:cstheme="majorBidi"/>
                <w:noProof/>
                <w:sz w:val="28"/>
                <w:szCs w:val="28"/>
              </w:rPr>
              <w:instrText xml:space="preserve"> =E10-E16 </w:instrText>
            </w:r>
            <w:r>
              <w:rPr>
                <w:rFonts w:asciiTheme="majorBidi" w:hAnsiTheme="majorBidi" w:cstheme="majorBidi"/>
                <w:noProof/>
                <w:sz w:val="28"/>
                <w:szCs w:val="28"/>
              </w:rPr>
              <w:fldChar w:fldCharType="separate"/>
            </w:r>
            <w:r w:rsidR="00F55F72">
              <w:rPr>
                <w:rFonts w:asciiTheme="majorBidi" w:hAnsiTheme="majorBidi" w:cstheme="majorBidi"/>
                <w:noProof/>
                <w:sz w:val="28"/>
                <w:szCs w:val="28"/>
              </w:rPr>
              <w:t>25,974,326</w:t>
            </w:r>
            <w:r>
              <w:rPr>
                <w:rFonts w:asciiTheme="majorBidi" w:hAnsiTheme="majorBidi" w:cstheme="majorBidi"/>
                <w:noProof/>
                <w:sz w:val="28"/>
                <w:szCs w:val="28"/>
              </w:rPr>
              <w:fldChar w:fldCharType="end"/>
            </w:r>
          </w:p>
        </w:tc>
      </w:tr>
    </w:tbl>
    <w:p w14:paraId="6764FFB0" w14:textId="77777777" w:rsidR="00565472" w:rsidRDefault="00565472" w:rsidP="00E53DAC">
      <w:pPr>
        <w:spacing w:line="330" w:lineRule="exact"/>
      </w:pPr>
    </w:p>
    <w:tbl>
      <w:tblPr>
        <w:tblW w:w="9120" w:type="dxa"/>
        <w:tblInd w:w="567" w:type="dxa"/>
        <w:tblLayout w:type="fixed"/>
        <w:tblCellMar>
          <w:left w:w="57" w:type="dxa"/>
          <w:right w:w="57" w:type="dxa"/>
        </w:tblCellMar>
        <w:tblLook w:val="04A0" w:firstRow="1" w:lastRow="0" w:firstColumn="1" w:lastColumn="0" w:noHBand="0" w:noVBand="1"/>
      </w:tblPr>
      <w:tblGrid>
        <w:gridCol w:w="3360"/>
        <w:gridCol w:w="1915"/>
        <w:gridCol w:w="1915"/>
        <w:gridCol w:w="1930"/>
      </w:tblGrid>
      <w:tr w:rsidR="00565472" w:rsidRPr="00D54683" w14:paraId="7AE449A5" w14:textId="77777777" w:rsidTr="00565472">
        <w:trPr>
          <w:trHeight w:val="20"/>
        </w:trPr>
        <w:tc>
          <w:tcPr>
            <w:tcW w:w="3360" w:type="dxa"/>
            <w:tcBorders>
              <w:top w:val="nil"/>
              <w:left w:val="nil"/>
              <w:bottom w:val="nil"/>
              <w:right w:val="nil"/>
            </w:tcBorders>
            <w:noWrap/>
            <w:vAlign w:val="bottom"/>
          </w:tcPr>
          <w:p w14:paraId="0B67ABB6" w14:textId="77777777" w:rsidR="00565472" w:rsidRPr="00C55823" w:rsidRDefault="00565472" w:rsidP="00E53DAC">
            <w:pPr>
              <w:spacing w:line="330" w:lineRule="exact"/>
              <w:rPr>
                <w:b/>
                <w:bCs/>
                <w:sz w:val="28"/>
                <w:szCs w:val="28"/>
                <w:cs/>
              </w:rPr>
            </w:pPr>
          </w:p>
        </w:tc>
        <w:tc>
          <w:tcPr>
            <w:tcW w:w="5760" w:type="dxa"/>
            <w:gridSpan w:val="3"/>
            <w:tcBorders>
              <w:left w:val="nil"/>
              <w:right w:val="nil"/>
            </w:tcBorders>
          </w:tcPr>
          <w:p w14:paraId="23331CCA" w14:textId="1FE12670" w:rsidR="00565472" w:rsidRPr="00D54683" w:rsidRDefault="00565472" w:rsidP="00E53DAC">
            <w:pPr>
              <w:pBdr>
                <w:bottom w:val="single" w:sz="4" w:space="1" w:color="auto"/>
              </w:pBdr>
              <w:spacing w:line="330" w:lineRule="exact"/>
              <w:jc w:val="center"/>
              <w:rPr>
                <w:rFonts w:asciiTheme="majorBidi" w:hAnsiTheme="majorBidi" w:cstheme="majorBidi"/>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565472" w:rsidRPr="00D54683" w14:paraId="7E228753" w14:textId="77777777" w:rsidTr="00565472">
        <w:trPr>
          <w:trHeight w:val="20"/>
        </w:trPr>
        <w:tc>
          <w:tcPr>
            <w:tcW w:w="3360" w:type="dxa"/>
            <w:tcBorders>
              <w:top w:val="nil"/>
              <w:left w:val="nil"/>
              <w:bottom w:val="nil"/>
              <w:right w:val="nil"/>
            </w:tcBorders>
            <w:noWrap/>
            <w:vAlign w:val="bottom"/>
          </w:tcPr>
          <w:p w14:paraId="22EA3E19" w14:textId="77777777" w:rsidR="00565472" w:rsidRPr="00C55823" w:rsidRDefault="00565472" w:rsidP="00E53DAC">
            <w:pPr>
              <w:spacing w:line="330" w:lineRule="exact"/>
              <w:rPr>
                <w:b/>
                <w:bCs/>
                <w:sz w:val="28"/>
                <w:szCs w:val="28"/>
                <w:cs/>
              </w:rPr>
            </w:pPr>
          </w:p>
        </w:tc>
        <w:tc>
          <w:tcPr>
            <w:tcW w:w="5760" w:type="dxa"/>
            <w:gridSpan w:val="3"/>
            <w:tcBorders>
              <w:left w:val="nil"/>
              <w:right w:val="nil"/>
            </w:tcBorders>
          </w:tcPr>
          <w:p w14:paraId="0F5D0201" w14:textId="6CE070D1" w:rsidR="00565472" w:rsidRPr="00D54683" w:rsidRDefault="00565472" w:rsidP="00E53DAC">
            <w:pPr>
              <w:pBdr>
                <w:bottom w:val="single" w:sz="4" w:space="1" w:color="auto"/>
              </w:pBdr>
              <w:spacing w:line="330" w:lineRule="exact"/>
              <w:jc w:val="center"/>
              <w:rPr>
                <w:rFonts w:asciiTheme="majorBidi" w:hAnsiTheme="majorBidi" w:cstheme="majorBidi"/>
                <w:sz w:val="28"/>
                <w:szCs w:val="28"/>
              </w:rPr>
            </w:pPr>
            <w:r w:rsidRPr="00CD6991">
              <w:rPr>
                <w:sz w:val="28"/>
                <w:szCs w:val="28"/>
              </w:rPr>
              <w:t>Separate financial statements</w:t>
            </w:r>
          </w:p>
        </w:tc>
      </w:tr>
      <w:tr w:rsidR="00565472" w:rsidRPr="00D54683" w14:paraId="63AF219D" w14:textId="77777777" w:rsidTr="00565472">
        <w:trPr>
          <w:trHeight w:val="20"/>
        </w:trPr>
        <w:tc>
          <w:tcPr>
            <w:tcW w:w="3360" w:type="dxa"/>
            <w:tcBorders>
              <w:top w:val="nil"/>
              <w:left w:val="nil"/>
              <w:bottom w:val="nil"/>
              <w:right w:val="nil"/>
            </w:tcBorders>
            <w:noWrap/>
            <w:vAlign w:val="bottom"/>
          </w:tcPr>
          <w:p w14:paraId="0DAE6661" w14:textId="77777777" w:rsidR="00565472" w:rsidRPr="00C55823" w:rsidRDefault="00565472" w:rsidP="00E53DAC">
            <w:pPr>
              <w:spacing w:line="330" w:lineRule="exact"/>
              <w:rPr>
                <w:b/>
                <w:bCs/>
                <w:sz w:val="28"/>
                <w:szCs w:val="28"/>
                <w:cs/>
              </w:rPr>
            </w:pPr>
          </w:p>
        </w:tc>
        <w:tc>
          <w:tcPr>
            <w:tcW w:w="1915" w:type="dxa"/>
            <w:tcBorders>
              <w:left w:val="nil"/>
              <w:right w:val="nil"/>
            </w:tcBorders>
          </w:tcPr>
          <w:p w14:paraId="769A4803" w14:textId="53C688F8" w:rsidR="00565472" w:rsidRPr="00C55823" w:rsidRDefault="00565472" w:rsidP="00E53DAC">
            <w:pPr>
              <w:pBdr>
                <w:bottom w:val="single" w:sz="4" w:space="1" w:color="auto"/>
              </w:pBdr>
              <w:spacing w:line="330" w:lineRule="exact"/>
              <w:jc w:val="center"/>
              <w:rPr>
                <w:color w:val="000000"/>
                <w:sz w:val="28"/>
                <w:szCs w:val="28"/>
                <w:cs/>
              </w:rPr>
            </w:pPr>
            <w:r>
              <w:rPr>
                <w:sz w:val="28"/>
                <w:szCs w:val="28"/>
              </w:rPr>
              <w:t>Land</w:t>
            </w:r>
          </w:p>
        </w:tc>
        <w:tc>
          <w:tcPr>
            <w:tcW w:w="1915" w:type="dxa"/>
            <w:tcBorders>
              <w:left w:val="nil"/>
              <w:right w:val="nil"/>
            </w:tcBorders>
            <w:noWrap/>
            <w:vAlign w:val="bottom"/>
          </w:tcPr>
          <w:p w14:paraId="17C9A4D0" w14:textId="3E2CD26C" w:rsidR="00565472" w:rsidRPr="00D54683" w:rsidRDefault="00565472" w:rsidP="00E53DAC">
            <w:pPr>
              <w:pBdr>
                <w:bottom w:val="single" w:sz="4" w:space="1" w:color="auto"/>
              </w:pBdr>
              <w:spacing w:line="330" w:lineRule="exact"/>
              <w:jc w:val="center"/>
              <w:rPr>
                <w:rFonts w:asciiTheme="majorBidi" w:hAnsiTheme="majorBidi" w:cstheme="majorBidi"/>
                <w:sz w:val="28"/>
                <w:szCs w:val="28"/>
              </w:rPr>
            </w:pPr>
            <w:r w:rsidRPr="00C22FA5">
              <w:rPr>
                <w:sz w:val="28"/>
                <w:szCs w:val="28"/>
              </w:rPr>
              <w:t>Building</w:t>
            </w:r>
          </w:p>
        </w:tc>
        <w:tc>
          <w:tcPr>
            <w:tcW w:w="1930" w:type="dxa"/>
            <w:tcBorders>
              <w:left w:val="nil"/>
              <w:right w:val="nil"/>
            </w:tcBorders>
          </w:tcPr>
          <w:p w14:paraId="2DC46DA5" w14:textId="0BEF486F" w:rsidR="00565472" w:rsidRDefault="00565472" w:rsidP="00E53DAC">
            <w:pPr>
              <w:pBdr>
                <w:bottom w:val="single" w:sz="4" w:space="1" w:color="auto"/>
              </w:pBdr>
              <w:spacing w:line="330" w:lineRule="exact"/>
              <w:jc w:val="center"/>
              <w:rPr>
                <w:rFonts w:asciiTheme="majorBidi" w:hAnsiTheme="majorBidi" w:cstheme="majorBidi"/>
                <w:sz w:val="28"/>
                <w:szCs w:val="28"/>
                <w:cs/>
              </w:rPr>
            </w:pPr>
            <w:r>
              <w:rPr>
                <w:sz w:val="28"/>
                <w:szCs w:val="28"/>
              </w:rPr>
              <w:t>Total</w:t>
            </w:r>
          </w:p>
        </w:tc>
      </w:tr>
      <w:tr w:rsidR="00565472" w:rsidRPr="00D54683" w14:paraId="5FD6591A" w14:textId="77777777" w:rsidTr="00565472">
        <w:trPr>
          <w:trHeight w:val="20"/>
        </w:trPr>
        <w:tc>
          <w:tcPr>
            <w:tcW w:w="3360" w:type="dxa"/>
            <w:tcBorders>
              <w:top w:val="nil"/>
              <w:left w:val="nil"/>
              <w:bottom w:val="nil"/>
              <w:right w:val="nil"/>
            </w:tcBorders>
            <w:noWrap/>
            <w:vAlign w:val="bottom"/>
          </w:tcPr>
          <w:p w14:paraId="50A97999" w14:textId="499F6872" w:rsidR="00565472" w:rsidRPr="008F2B2D" w:rsidRDefault="00565472" w:rsidP="00E53DAC">
            <w:pPr>
              <w:spacing w:line="330" w:lineRule="exact"/>
              <w:rPr>
                <w:sz w:val="28"/>
                <w:szCs w:val="28"/>
                <w:cs/>
              </w:rPr>
            </w:pPr>
            <w:r>
              <w:rPr>
                <w:b/>
                <w:bCs/>
                <w:sz w:val="28"/>
                <w:szCs w:val="28"/>
              </w:rPr>
              <w:t>Cost :</w:t>
            </w:r>
          </w:p>
        </w:tc>
        <w:tc>
          <w:tcPr>
            <w:tcW w:w="1915" w:type="dxa"/>
            <w:tcBorders>
              <w:left w:val="nil"/>
              <w:right w:val="nil"/>
            </w:tcBorders>
          </w:tcPr>
          <w:p w14:paraId="10AABC33" w14:textId="77777777" w:rsidR="00565472" w:rsidRPr="00983322" w:rsidRDefault="00565472" w:rsidP="00E53DAC">
            <w:pPr>
              <w:tabs>
                <w:tab w:val="decimal" w:pos="1861"/>
              </w:tabs>
              <w:spacing w:line="330" w:lineRule="exact"/>
              <w:jc w:val="center"/>
              <w:rPr>
                <w:rFonts w:asciiTheme="majorBidi" w:hAnsiTheme="majorBidi" w:cstheme="majorBidi"/>
                <w:sz w:val="28"/>
                <w:szCs w:val="28"/>
              </w:rPr>
            </w:pPr>
          </w:p>
        </w:tc>
        <w:tc>
          <w:tcPr>
            <w:tcW w:w="1915" w:type="dxa"/>
            <w:tcBorders>
              <w:left w:val="nil"/>
              <w:right w:val="nil"/>
            </w:tcBorders>
            <w:noWrap/>
            <w:vAlign w:val="center"/>
          </w:tcPr>
          <w:p w14:paraId="0102AD4C" w14:textId="77777777" w:rsidR="00565472" w:rsidRPr="00983322" w:rsidRDefault="00565472" w:rsidP="00E53DAC">
            <w:pPr>
              <w:tabs>
                <w:tab w:val="decimal" w:pos="1861"/>
              </w:tabs>
              <w:spacing w:line="330" w:lineRule="exact"/>
              <w:jc w:val="center"/>
              <w:rPr>
                <w:rFonts w:asciiTheme="majorBidi" w:hAnsiTheme="majorBidi" w:cstheme="majorBidi"/>
                <w:sz w:val="28"/>
                <w:szCs w:val="28"/>
              </w:rPr>
            </w:pPr>
          </w:p>
        </w:tc>
        <w:tc>
          <w:tcPr>
            <w:tcW w:w="1930" w:type="dxa"/>
            <w:tcBorders>
              <w:left w:val="nil"/>
              <w:right w:val="nil"/>
            </w:tcBorders>
          </w:tcPr>
          <w:p w14:paraId="5EBEFBFF" w14:textId="77777777" w:rsidR="00565472" w:rsidRPr="00983322" w:rsidRDefault="00565472" w:rsidP="00E53DAC">
            <w:pPr>
              <w:tabs>
                <w:tab w:val="decimal" w:pos="1861"/>
              </w:tabs>
              <w:spacing w:line="330" w:lineRule="exact"/>
              <w:jc w:val="center"/>
              <w:rPr>
                <w:rFonts w:asciiTheme="majorBidi" w:hAnsiTheme="majorBidi" w:cstheme="majorBidi"/>
                <w:sz w:val="28"/>
                <w:szCs w:val="28"/>
              </w:rPr>
            </w:pPr>
          </w:p>
        </w:tc>
      </w:tr>
      <w:tr w:rsidR="00565472" w:rsidRPr="00D54683" w14:paraId="3AFC6A8F" w14:textId="77777777" w:rsidTr="00565472">
        <w:trPr>
          <w:trHeight w:val="20"/>
        </w:trPr>
        <w:tc>
          <w:tcPr>
            <w:tcW w:w="3360" w:type="dxa"/>
            <w:tcBorders>
              <w:top w:val="nil"/>
              <w:left w:val="nil"/>
              <w:bottom w:val="nil"/>
              <w:right w:val="nil"/>
            </w:tcBorders>
            <w:noWrap/>
            <w:vAlign w:val="bottom"/>
          </w:tcPr>
          <w:p w14:paraId="3D251C3A" w14:textId="79F42637" w:rsidR="00565472" w:rsidRPr="00C55823" w:rsidRDefault="00565472" w:rsidP="00E53DAC">
            <w:pPr>
              <w:spacing w:line="330" w:lineRule="exact"/>
              <w:rPr>
                <w:sz w:val="28"/>
                <w:szCs w:val="28"/>
              </w:rPr>
            </w:pPr>
            <w:r>
              <w:rPr>
                <w:b/>
                <w:bCs/>
                <w:sz w:val="28"/>
                <w:szCs w:val="28"/>
              </w:rPr>
              <w:t>Balance a</w:t>
            </w:r>
            <w:r w:rsidRPr="009C3B94">
              <w:rPr>
                <w:b/>
                <w:bCs/>
                <w:sz w:val="28"/>
                <w:szCs w:val="28"/>
              </w:rPr>
              <w:t xml:space="preserve">s at January </w:t>
            </w:r>
            <w:r w:rsidRPr="00284941">
              <w:rPr>
                <w:b/>
                <w:bCs/>
                <w:sz w:val="28"/>
                <w:szCs w:val="28"/>
              </w:rPr>
              <w:t>1</w:t>
            </w:r>
            <w:r w:rsidRPr="009C3B94">
              <w:rPr>
                <w:b/>
                <w:bCs/>
                <w:sz w:val="28"/>
                <w:szCs w:val="28"/>
              </w:rPr>
              <w:t xml:space="preserve">, </w:t>
            </w:r>
            <w:r w:rsidRPr="00284941">
              <w:rPr>
                <w:b/>
                <w:bCs/>
                <w:sz w:val="28"/>
                <w:szCs w:val="28"/>
              </w:rPr>
              <w:t>202</w:t>
            </w:r>
            <w:r>
              <w:rPr>
                <w:b/>
                <w:bCs/>
                <w:sz w:val="28"/>
                <w:szCs w:val="28"/>
              </w:rPr>
              <w:t>5</w:t>
            </w:r>
          </w:p>
        </w:tc>
        <w:tc>
          <w:tcPr>
            <w:tcW w:w="1915" w:type="dxa"/>
            <w:tcBorders>
              <w:left w:val="nil"/>
              <w:right w:val="nil"/>
            </w:tcBorders>
            <w:vAlign w:val="bottom"/>
          </w:tcPr>
          <w:p w14:paraId="53B8B87B" w14:textId="77777777" w:rsidR="00565472" w:rsidRPr="00D5321C" w:rsidRDefault="00565472" w:rsidP="00E53DAC">
            <w:pPr>
              <w:tabs>
                <w:tab w:val="decimal" w:pos="1657"/>
              </w:tabs>
              <w:spacing w:line="330" w:lineRule="exact"/>
              <w:jc w:val="center"/>
              <w:rPr>
                <w:rFonts w:asciiTheme="majorBidi" w:hAnsiTheme="majorBidi" w:cstheme="majorBidi"/>
                <w:sz w:val="28"/>
                <w:szCs w:val="28"/>
              </w:rPr>
            </w:pPr>
            <w:r w:rsidRPr="00BD3EC8">
              <w:rPr>
                <w:rFonts w:asciiTheme="majorBidi" w:hAnsiTheme="majorBidi" w:cstheme="majorBidi"/>
                <w:sz w:val="28"/>
                <w:szCs w:val="28"/>
              </w:rPr>
              <w:t>1,226,657</w:t>
            </w:r>
          </w:p>
        </w:tc>
        <w:tc>
          <w:tcPr>
            <w:tcW w:w="1915" w:type="dxa"/>
            <w:tcBorders>
              <w:left w:val="nil"/>
              <w:right w:val="nil"/>
            </w:tcBorders>
            <w:noWrap/>
            <w:vAlign w:val="center"/>
          </w:tcPr>
          <w:p w14:paraId="708A3799" w14:textId="77777777" w:rsidR="00565472" w:rsidRPr="00A14F73" w:rsidRDefault="00565472" w:rsidP="00E53DAC">
            <w:pPr>
              <w:tabs>
                <w:tab w:val="decimal" w:pos="1634"/>
              </w:tabs>
              <w:spacing w:line="330" w:lineRule="exact"/>
              <w:jc w:val="center"/>
              <w:rPr>
                <w:rFonts w:asciiTheme="majorBidi" w:hAnsiTheme="majorBidi" w:cstheme="majorBidi"/>
                <w:sz w:val="28"/>
                <w:szCs w:val="28"/>
              </w:rPr>
            </w:pPr>
            <w:r w:rsidRPr="00BD3EC8">
              <w:rPr>
                <w:rFonts w:asciiTheme="majorBidi" w:hAnsiTheme="majorBidi" w:cstheme="majorBidi"/>
                <w:sz w:val="28"/>
                <w:szCs w:val="28"/>
              </w:rPr>
              <w:t>11,999,148</w:t>
            </w:r>
          </w:p>
        </w:tc>
        <w:tc>
          <w:tcPr>
            <w:tcW w:w="1930" w:type="dxa"/>
            <w:tcBorders>
              <w:left w:val="nil"/>
              <w:right w:val="nil"/>
            </w:tcBorders>
          </w:tcPr>
          <w:p w14:paraId="0183DE86" w14:textId="77777777" w:rsidR="00565472" w:rsidRPr="00D5321C" w:rsidRDefault="00565472" w:rsidP="00E53DAC">
            <w:pPr>
              <w:tabs>
                <w:tab w:val="decimal" w:pos="1611"/>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=B5+C5 </w:instrText>
            </w:r>
            <w:r>
              <w:rPr>
                <w:rFonts w:asciiTheme="majorBidi" w:hAnsiTheme="majorBidi" w:cstheme="majorBidi"/>
                <w:sz w:val="28"/>
                <w:szCs w:val="28"/>
              </w:rPr>
              <w:fldChar w:fldCharType="separate"/>
            </w:r>
            <w:r>
              <w:rPr>
                <w:rFonts w:asciiTheme="majorBidi" w:hAnsiTheme="majorBidi" w:cstheme="majorBidi"/>
                <w:noProof/>
                <w:sz w:val="28"/>
                <w:szCs w:val="28"/>
              </w:rPr>
              <w:t>13,225,805</w:t>
            </w:r>
            <w:r>
              <w:rPr>
                <w:rFonts w:asciiTheme="majorBidi" w:hAnsiTheme="majorBidi" w:cstheme="majorBidi"/>
                <w:sz w:val="28"/>
                <w:szCs w:val="28"/>
              </w:rPr>
              <w:fldChar w:fldCharType="end"/>
            </w:r>
          </w:p>
        </w:tc>
      </w:tr>
      <w:tr w:rsidR="00565472" w:rsidRPr="00D54683" w14:paraId="484A7FC3" w14:textId="77777777" w:rsidTr="00565472">
        <w:trPr>
          <w:trHeight w:val="20"/>
        </w:trPr>
        <w:tc>
          <w:tcPr>
            <w:tcW w:w="3360" w:type="dxa"/>
            <w:tcBorders>
              <w:top w:val="nil"/>
              <w:left w:val="nil"/>
              <w:bottom w:val="nil"/>
              <w:right w:val="nil"/>
            </w:tcBorders>
            <w:noWrap/>
            <w:vAlign w:val="bottom"/>
          </w:tcPr>
          <w:p w14:paraId="0090CC6B" w14:textId="74D8EC25" w:rsidR="00565472" w:rsidRPr="00B726E1" w:rsidRDefault="00565472" w:rsidP="00E53DAC">
            <w:pPr>
              <w:spacing w:line="330" w:lineRule="exact"/>
              <w:rPr>
                <w:b/>
                <w:bCs/>
                <w:sz w:val="28"/>
                <w:szCs w:val="28"/>
                <w:cs/>
              </w:rPr>
            </w:pPr>
            <w:r>
              <w:rPr>
                <w:rFonts w:asciiTheme="majorBidi" w:hAnsiTheme="majorBidi" w:cstheme="majorBidi"/>
                <w:sz w:val="28"/>
                <w:szCs w:val="28"/>
              </w:rPr>
              <w:t>Increase during the year</w:t>
            </w:r>
          </w:p>
        </w:tc>
        <w:tc>
          <w:tcPr>
            <w:tcW w:w="1915" w:type="dxa"/>
            <w:tcBorders>
              <w:left w:val="nil"/>
              <w:right w:val="nil"/>
            </w:tcBorders>
            <w:vAlign w:val="bottom"/>
          </w:tcPr>
          <w:p w14:paraId="4DFEC2FE" w14:textId="77777777" w:rsidR="00565472" w:rsidRPr="00D5321C" w:rsidRDefault="00565472" w:rsidP="00E53DAC">
            <w:pPr>
              <w:pBdr>
                <w:bottom w:val="single" w:sz="4" w:space="1" w:color="auto"/>
              </w:pBdr>
              <w:tabs>
                <w:tab w:val="decimal" w:pos="1477"/>
              </w:tabs>
              <w:spacing w:line="330" w:lineRule="exact"/>
              <w:jc w:val="center"/>
              <w:rPr>
                <w:rFonts w:asciiTheme="majorBidi" w:hAnsiTheme="majorBidi" w:cstheme="majorBidi"/>
                <w:sz w:val="28"/>
                <w:szCs w:val="28"/>
              </w:rPr>
            </w:pPr>
            <w:r>
              <w:rPr>
                <w:rFonts w:asciiTheme="majorBidi" w:hAnsiTheme="majorBidi" w:cstheme="majorBidi"/>
                <w:sz w:val="28"/>
                <w:szCs w:val="28"/>
              </w:rPr>
              <w:t>-</w:t>
            </w:r>
          </w:p>
        </w:tc>
        <w:tc>
          <w:tcPr>
            <w:tcW w:w="1915" w:type="dxa"/>
            <w:tcBorders>
              <w:left w:val="nil"/>
              <w:right w:val="nil"/>
            </w:tcBorders>
            <w:noWrap/>
            <w:vAlign w:val="center"/>
          </w:tcPr>
          <w:p w14:paraId="418B64DD" w14:textId="149407E1" w:rsidR="00565472" w:rsidRDefault="00565472" w:rsidP="00E53DAC">
            <w:pPr>
              <w:pBdr>
                <w:bottom w:val="single" w:sz="4" w:space="1" w:color="auto"/>
              </w:pBdr>
              <w:tabs>
                <w:tab w:val="decimal" w:pos="1634"/>
              </w:tabs>
              <w:spacing w:line="330" w:lineRule="exact"/>
              <w:jc w:val="center"/>
              <w:rPr>
                <w:rFonts w:asciiTheme="majorBidi" w:hAnsiTheme="majorBidi" w:cstheme="majorBidi"/>
                <w:sz w:val="28"/>
                <w:szCs w:val="28"/>
              </w:rPr>
            </w:pPr>
            <w:r w:rsidRPr="00BD3EC8">
              <w:rPr>
                <w:rFonts w:asciiTheme="majorBidi" w:hAnsiTheme="majorBidi" w:cstheme="majorBidi"/>
                <w:sz w:val="28"/>
                <w:szCs w:val="28"/>
              </w:rPr>
              <w:t>3,365,6</w:t>
            </w:r>
            <w:r w:rsidR="00F55F72">
              <w:rPr>
                <w:rFonts w:asciiTheme="majorBidi" w:hAnsiTheme="majorBidi" w:cstheme="majorBidi"/>
                <w:sz w:val="28"/>
                <w:szCs w:val="28"/>
              </w:rPr>
              <w:t>60</w:t>
            </w:r>
          </w:p>
        </w:tc>
        <w:tc>
          <w:tcPr>
            <w:tcW w:w="1930" w:type="dxa"/>
            <w:tcBorders>
              <w:left w:val="nil"/>
              <w:right w:val="nil"/>
            </w:tcBorders>
          </w:tcPr>
          <w:p w14:paraId="1BA94861" w14:textId="7534AC0E" w:rsidR="00565472" w:rsidRPr="00D5321C" w:rsidRDefault="00565472" w:rsidP="00E53DAC">
            <w:pPr>
              <w:pBdr>
                <w:bottom w:val="single" w:sz="4" w:space="1" w:color="auto"/>
              </w:pBdr>
              <w:tabs>
                <w:tab w:val="decimal" w:pos="1611"/>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=Sum(B6:C6) </w:instrText>
            </w:r>
            <w:r>
              <w:rPr>
                <w:rFonts w:asciiTheme="majorBidi" w:hAnsiTheme="majorBidi" w:cstheme="majorBidi"/>
                <w:sz w:val="28"/>
                <w:szCs w:val="28"/>
              </w:rPr>
              <w:fldChar w:fldCharType="separate"/>
            </w:r>
            <w:r w:rsidR="00F55F72">
              <w:rPr>
                <w:rFonts w:asciiTheme="majorBidi" w:hAnsiTheme="majorBidi" w:cstheme="majorBidi"/>
                <w:noProof/>
                <w:sz w:val="28"/>
                <w:szCs w:val="28"/>
              </w:rPr>
              <w:t>3,365,660</w:t>
            </w:r>
            <w:r>
              <w:rPr>
                <w:rFonts w:asciiTheme="majorBidi" w:hAnsiTheme="majorBidi" w:cstheme="majorBidi"/>
                <w:sz w:val="28"/>
                <w:szCs w:val="28"/>
              </w:rPr>
              <w:fldChar w:fldCharType="end"/>
            </w:r>
          </w:p>
        </w:tc>
      </w:tr>
      <w:tr w:rsidR="00565472" w:rsidRPr="00D54683" w14:paraId="4C54C36E" w14:textId="77777777" w:rsidTr="00565472">
        <w:trPr>
          <w:trHeight w:val="20"/>
        </w:trPr>
        <w:tc>
          <w:tcPr>
            <w:tcW w:w="3360" w:type="dxa"/>
            <w:tcBorders>
              <w:top w:val="nil"/>
              <w:left w:val="nil"/>
              <w:bottom w:val="nil"/>
              <w:right w:val="nil"/>
            </w:tcBorders>
            <w:noWrap/>
            <w:vAlign w:val="bottom"/>
          </w:tcPr>
          <w:p w14:paraId="6D144377" w14:textId="21DEEC6F" w:rsidR="00565472" w:rsidRDefault="00565472" w:rsidP="00E53DAC">
            <w:pPr>
              <w:spacing w:line="330" w:lineRule="exact"/>
              <w:rPr>
                <w:sz w:val="28"/>
                <w:szCs w:val="28"/>
                <w:cs/>
              </w:rPr>
            </w:pPr>
            <w:r>
              <w:rPr>
                <w:b/>
                <w:bCs/>
                <w:sz w:val="28"/>
                <w:szCs w:val="28"/>
              </w:rPr>
              <w:t>Balance as at December</w:t>
            </w:r>
            <w:r w:rsidRPr="009C3B94">
              <w:rPr>
                <w:b/>
                <w:bCs/>
                <w:sz w:val="28"/>
                <w:szCs w:val="28"/>
              </w:rPr>
              <w:t xml:space="preserve"> </w:t>
            </w:r>
            <w:r>
              <w:rPr>
                <w:b/>
                <w:bCs/>
                <w:sz w:val="28"/>
                <w:szCs w:val="28"/>
              </w:rPr>
              <w:t>3</w:t>
            </w:r>
            <w:r w:rsidRPr="00284941">
              <w:rPr>
                <w:b/>
                <w:bCs/>
                <w:sz w:val="28"/>
                <w:szCs w:val="28"/>
              </w:rPr>
              <w:t>1</w:t>
            </w:r>
            <w:r w:rsidRPr="009C3B94">
              <w:rPr>
                <w:b/>
                <w:bCs/>
                <w:sz w:val="28"/>
                <w:szCs w:val="28"/>
              </w:rPr>
              <w:t xml:space="preserve">, </w:t>
            </w:r>
            <w:r w:rsidRPr="00284941">
              <w:rPr>
                <w:b/>
                <w:bCs/>
                <w:sz w:val="28"/>
                <w:szCs w:val="28"/>
              </w:rPr>
              <w:t>202</w:t>
            </w:r>
            <w:r>
              <w:rPr>
                <w:b/>
                <w:bCs/>
                <w:sz w:val="28"/>
                <w:szCs w:val="28"/>
              </w:rPr>
              <w:t>5</w:t>
            </w:r>
          </w:p>
        </w:tc>
        <w:tc>
          <w:tcPr>
            <w:tcW w:w="1915" w:type="dxa"/>
            <w:tcBorders>
              <w:left w:val="nil"/>
              <w:right w:val="nil"/>
            </w:tcBorders>
            <w:vAlign w:val="bottom"/>
          </w:tcPr>
          <w:p w14:paraId="3D6D0E16" w14:textId="77777777" w:rsidR="00565472" w:rsidRPr="00D5321C" w:rsidRDefault="00565472" w:rsidP="00E53DAC">
            <w:pPr>
              <w:pBdr>
                <w:bottom w:val="double" w:sz="4" w:space="1" w:color="auto"/>
              </w:pBdr>
              <w:tabs>
                <w:tab w:val="decimal" w:pos="1657"/>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=SUM(B5:B6) </w:instrText>
            </w:r>
            <w:r>
              <w:rPr>
                <w:rFonts w:asciiTheme="majorBidi" w:hAnsiTheme="majorBidi" w:cstheme="majorBidi"/>
                <w:sz w:val="28"/>
                <w:szCs w:val="28"/>
              </w:rPr>
              <w:fldChar w:fldCharType="separate"/>
            </w:r>
            <w:r>
              <w:rPr>
                <w:rFonts w:asciiTheme="majorBidi" w:hAnsiTheme="majorBidi" w:cstheme="majorBidi"/>
                <w:noProof/>
                <w:sz w:val="28"/>
                <w:szCs w:val="28"/>
              </w:rPr>
              <w:t>1,226,657</w:t>
            </w:r>
            <w:r>
              <w:rPr>
                <w:rFonts w:asciiTheme="majorBidi" w:hAnsiTheme="majorBidi" w:cstheme="majorBidi"/>
                <w:sz w:val="28"/>
                <w:szCs w:val="28"/>
              </w:rPr>
              <w:fldChar w:fldCharType="end"/>
            </w:r>
          </w:p>
        </w:tc>
        <w:tc>
          <w:tcPr>
            <w:tcW w:w="1915" w:type="dxa"/>
            <w:tcBorders>
              <w:left w:val="nil"/>
              <w:right w:val="nil"/>
            </w:tcBorders>
            <w:noWrap/>
            <w:vAlign w:val="center"/>
          </w:tcPr>
          <w:p w14:paraId="1BC24487" w14:textId="6F366166" w:rsidR="00565472" w:rsidRDefault="00565472" w:rsidP="00E53DAC">
            <w:pPr>
              <w:pBdr>
                <w:bottom w:val="double" w:sz="4" w:space="1" w:color="auto"/>
              </w:pBdr>
              <w:tabs>
                <w:tab w:val="decimal" w:pos="1634"/>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=SUM(C5:C6) </w:instrText>
            </w:r>
            <w:r>
              <w:rPr>
                <w:rFonts w:asciiTheme="majorBidi" w:hAnsiTheme="majorBidi" w:cstheme="majorBidi"/>
                <w:sz w:val="28"/>
                <w:szCs w:val="28"/>
              </w:rPr>
              <w:fldChar w:fldCharType="separate"/>
            </w:r>
            <w:r w:rsidR="00F55F72">
              <w:rPr>
                <w:rFonts w:asciiTheme="majorBidi" w:hAnsiTheme="majorBidi" w:cstheme="majorBidi"/>
                <w:noProof/>
                <w:sz w:val="28"/>
                <w:szCs w:val="28"/>
              </w:rPr>
              <w:t>15,364,808</w:t>
            </w:r>
            <w:r>
              <w:rPr>
                <w:rFonts w:asciiTheme="majorBidi" w:hAnsiTheme="majorBidi" w:cstheme="majorBidi"/>
                <w:sz w:val="28"/>
                <w:szCs w:val="28"/>
              </w:rPr>
              <w:fldChar w:fldCharType="end"/>
            </w:r>
          </w:p>
        </w:tc>
        <w:tc>
          <w:tcPr>
            <w:tcW w:w="1930" w:type="dxa"/>
            <w:tcBorders>
              <w:left w:val="nil"/>
              <w:right w:val="nil"/>
            </w:tcBorders>
          </w:tcPr>
          <w:p w14:paraId="06CB9D0E" w14:textId="68A44098" w:rsidR="00565472" w:rsidRPr="00F777D5" w:rsidRDefault="00565472" w:rsidP="00E53DAC">
            <w:pPr>
              <w:pBdr>
                <w:bottom w:val="double" w:sz="4" w:space="1" w:color="auto"/>
              </w:pBdr>
              <w:tabs>
                <w:tab w:val="decimal" w:pos="1611"/>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=SUM(B7:C7) </w:instrText>
            </w:r>
            <w:r>
              <w:rPr>
                <w:rFonts w:asciiTheme="majorBidi" w:hAnsiTheme="majorBidi" w:cstheme="majorBidi"/>
                <w:sz w:val="28"/>
                <w:szCs w:val="28"/>
              </w:rPr>
              <w:fldChar w:fldCharType="separate"/>
            </w:r>
            <w:r w:rsidR="00F55F72">
              <w:rPr>
                <w:rFonts w:asciiTheme="majorBidi" w:hAnsiTheme="majorBidi" w:cstheme="majorBidi"/>
                <w:noProof/>
                <w:sz w:val="28"/>
                <w:szCs w:val="28"/>
              </w:rPr>
              <w:t>16,591,465</w:t>
            </w:r>
            <w:r>
              <w:rPr>
                <w:rFonts w:asciiTheme="majorBidi" w:hAnsiTheme="majorBidi" w:cstheme="majorBidi"/>
                <w:sz w:val="28"/>
                <w:szCs w:val="28"/>
              </w:rPr>
              <w:fldChar w:fldCharType="end"/>
            </w:r>
          </w:p>
        </w:tc>
      </w:tr>
      <w:tr w:rsidR="00565472" w:rsidRPr="00D54683" w14:paraId="0A3695DA" w14:textId="77777777" w:rsidTr="00565472">
        <w:trPr>
          <w:trHeight w:val="20"/>
        </w:trPr>
        <w:tc>
          <w:tcPr>
            <w:tcW w:w="3360" w:type="dxa"/>
            <w:tcBorders>
              <w:top w:val="nil"/>
              <w:left w:val="nil"/>
              <w:bottom w:val="nil"/>
              <w:right w:val="nil"/>
            </w:tcBorders>
            <w:noWrap/>
            <w:vAlign w:val="bottom"/>
          </w:tcPr>
          <w:p w14:paraId="6ADA2647" w14:textId="7FB7E38A" w:rsidR="00565472" w:rsidRDefault="00565472" w:rsidP="00E53DAC">
            <w:pPr>
              <w:spacing w:line="330" w:lineRule="exact"/>
              <w:rPr>
                <w:sz w:val="28"/>
                <w:szCs w:val="28"/>
                <w:cs/>
              </w:rPr>
            </w:pPr>
            <w:r w:rsidRPr="009C3B94">
              <w:rPr>
                <w:b/>
                <w:bCs/>
                <w:sz w:val="28"/>
                <w:szCs w:val="28"/>
              </w:rPr>
              <w:t>Accumulated depreciation</w:t>
            </w:r>
            <w:r>
              <w:rPr>
                <w:b/>
                <w:bCs/>
                <w:sz w:val="28"/>
                <w:szCs w:val="28"/>
              </w:rPr>
              <w:t xml:space="preserve"> :</w:t>
            </w:r>
          </w:p>
        </w:tc>
        <w:tc>
          <w:tcPr>
            <w:tcW w:w="1915" w:type="dxa"/>
            <w:tcBorders>
              <w:left w:val="nil"/>
              <w:right w:val="nil"/>
            </w:tcBorders>
            <w:vAlign w:val="bottom"/>
          </w:tcPr>
          <w:p w14:paraId="4DFB7165" w14:textId="77777777" w:rsidR="00565472" w:rsidRDefault="00565472" w:rsidP="00E53DAC">
            <w:pPr>
              <w:tabs>
                <w:tab w:val="decimal" w:pos="1030"/>
              </w:tabs>
              <w:spacing w:line="330" w:lineRule="exact"/>
              <w:jc w:val="center"/>
              <w:rPr>
                <w:rFonts w:asciiTheme="majorBidi" w:hAnsiTheme="majorBidi" w:cstheme="majorBidi"/>
                <w:sz w:val="28"/>
                <w:szCs w:val="28"/>
              </w:rPr>
            </w:pPr>
          </w:p>
        </w:tc>
        <w:tc>
          <w:tcPr>
            <w:tcW w:w="1915" w:type="dxa"/>
            <w:tcBorders>
              <w:left w:val="nil"/>
              <w:right w:val="nil"/>
            </w:tcBorders>
            <w:noWrap/>
            <w:vAlign w:val="center"/>
          </w:tcPr>
          <w:p w14:paraId="423A166B" w14:textId="77777777" w:rsidR="00565472" w:rsidRDefault="00565472" w:rsidP="00E53DAC">
            <w:pPr>
              <w:tabs>
                <w:tab w:val="decimal" w:pos="1634"/>
              </w:tabs>
              <w:spacing w:line="330" w:lineRule="exact"/>
              <w:jc w:val="center"/>
              <w:rPr>
                <w:rFonts w:asciiTheme="majorBidi" w:hAnsiTheme="majorBidi" w:cstheme="majorBidi"/>
                <w:sz w:val="28"/>
                <w:szCs w:val="28"/>
              </w:rPr>
            </w:pPr>
          </w:p>
        </w:tc>
        <w:tc>
          <w:tcPr>
            <w:tcW w:w="1930" w:type="dxa"/>
            <w:tcBorders>
              <w:left w:val="nil"/>
              <w:right w:val="nil"/>
            </w:tcBorders>
          </w:tcPr>
          <w:p w14:paraId="497AE1D5" w14:textId="77777777" w:rsidR="00565472" w:rsidRDefault="00565472" w:rsidP="00E53DAC">
            <w:pPr>
              <w:tabs>
                <w:tab w:val="decimal" w:pos="1611"/>
              </w:tabs>
              <w:spacing w:line="330" w:lineRule="exact"/>
              <w:jc w:val="center"/>
              <w:rPr>
                <w:rFonts w:asciiTheme="majorBidi" w:hAnsiTheme="majorBidi" w:cstheme="majorBidi"/>
                <w:sz w:val="28"/>
                <w:szCs w:val="28"/>
              </w:rPr>
            </w:pPr>
          </w:p>
        </w:tc>
      </w:tr>
      <w:tr w:rsidR="00565472" w:rsidRPr="00D54683" w14:paraId="1A728661" w14:textId="77777777" w:rsidTr="00565472">
        <w:trPr>
          <w:trHeight w:val="20"/>
        </w:trPr>
        <w:tc>
          <w:tcPr>
            <w:tcW w:w="3360" w:type="dxa"/>
            <w:tcBorders>
              <w:top w:val="nil"/>
              <w:left w:val="nil"/>
              <w:bottom w:val="nil"/>
              <w:right w:val="nil"/>
            </w:tcBorders>
            <w:noWrap/>
            <w:vAlign w:val="bottom"/>
          </w:tcPr>
          <w:p w14:paraId="6B1F8E21" w14:textId="5C47AFD1" w:rsidR="00565472" w:rsidRDefault="00565472" w:rsidP="00E53DAC">
            <w:pPr>
              <w:spacing w:line="330" w:lineRule="exact"/>
              <w:rPr>
                <w:sz w:val="28"/>
                <w:szCs w:val="28"/>
                <w:cs/>
              </w:rPr>
            </w:pPr>
            <w:r w:rsidRPr="009C3B94">
              <w:rPr>
                <w:b/>
                <w:bCs/>
                <w:sz w:val="28"/>
                <w:szCs w:val="28"/>
              </w:rPr>
              <w:t xml:space="preserve">Balance as at January </w:t>
            </w:r>
            <w:r w:rsidRPr="00284941">
              <w:rPr>
                <w:b/>
                <w:bCs/>
                <w:sz w:val="28"/>
                <w:szCs w:val="28"/>
              </w:rPr>
              <w:t>1</w:t>
            </w:r>
            <w:r w:rsidRPr="009C3B94">
              <w:rPr>
                <w:b/>
                <w:bCs/>
                <w:sz w:val="28"/>
                <w:szCs w:val="28"/>
              </w:rPr>
              <w:t xml:space="preserve">, </w:t>
            </w:r>
            <w:r w:rsidRPr="00284941">
              <w:rPr>
                <w:b/>
                <w:bCs/>
                <w:sz w:val="28"/>
                <w:szCs w:val="28"/>
              </w:rPr>
              <w:t>202</w:t>
            </w:r>
            <w:r>
              <w:rPr>
                <w:b/>
                <w:bCs/>
                <w:sz w:val="28"/>
                <w:szCs w:val="28"/>
              </w:rPr>
              <w:t>5</w:t>
            </w:r>
          </w:p>
        </w:tc>
        <w:tc>
          <w:tcPr>
            <w:tcW w:w="1915" w:type="dxa"/>
            <w:tcBorders>
              <w:left w:val="nil"/>
              <w:right w:val="nil"/>
            </w:tcBorders>
            <w:vAlign w:val="bottom"/>
          </w:tcPr>
          <w:p w14:paraId="349C8233" w14:textId="77777777" w:rsidR="00565472" w:rsidRDefault="00565472" w:rsidP="00E53DAC">
            <w:pPr>
              <w:tabs>
                <w:tab w:val="decimal" w:pos="1657"/>
              </w:tabs>
              <w:spacing w:line="330" w:lineRule="exact"/>
              <w:jc w:val="center"/>
              <w:rPr>
                <w:rFonts w:asciiTheme="majorBidi" w:hAnsiTheme="majorBidi" w:cstheme="majorBidi"/>
                <w:sz w:val="28"/>
                <w:szCs w:val="28"/>
              </w:rPr>
            </w:pPr>
            <w:r w:rsidRPr="00BD3EC8">
              <w:rPr>
                <w:rFonts w:asciiTheme="majorBidi" w:hAnsiTheme="majorBidi" w:cstheme="majorBidi"/>
                <w:sz w:val="28"/>
                <w:szCs w:val="28"/>
              </w:rPr>
              <w:t>830,549</w:t>
            </w:r>
          </w:p>
        </w:tc>
        <w:tc>
          <w:tcPr>
            <w:tcW w:w="1915" w:type="dxa"/>
            <w:tcBorders>
              <w:left w:val="nil"/>
              <w:right w:val="nil"/>
            </w:tcBorders>
            <w:noWrap/>
            <w:vAlign w:val="center"/>
          </w:tcPr>
          <w:p w14:paraId="733B9BE4" w14:textId="77777777" w:rsidR="00565472" w:rsidRDefault="00565472" w:rsidP="00E53DAC">
            <w:pPr>
              <w:tabs>
                <w:tab w:val="decimal" w:pos="1634"/>
              </w:tabs>
              <w:spacing w:line="330" w:lineRule="exact"/>
              <w:jc w:val="center"/>
              <w:rPr>
                <w:rFonts w:asciiTheme="majorBidi" w:hAnsiTheme="majorBidi" w:cstheme="majorBidi"/>
                <w:sz w:val="28"/>
                <w:szCs w:val="28"/>
              </w:rPr>
            </w:pPr>
            <w:r w:rsidRPr="00BD3EC8">
              <w:rPr>
                <w:rFonts w:asciiTheme="majorBidi" w:hAnsiTheme="majorBidi" w:cstheme="majorBidi"/>
                <w:sz w:val="28"/>
                <w:szCs w:val="28"/>
              </w:rPr>
              <w:t>8,570,299</w:t>
            </w:r>
          </w:p>
        </w:tc>
        <w:tc>
          <w:tcPr>
            <w:tcW w:w="1930" w:type="dxa"/>
            <w:tcBorders>
              <w:left w:val="nil"/>
              <w:right w:val="nil"/>
            </w:tcBorders>
          </w:tcPr>
          <w:p w14:paraId="50D870F7" w14:textId="77777777" w:rsidR="00565472" w:rsidRDefault="00565472" w:rsidP="00E53DAC">
            <w:pPr>
              <w:tabs>
                <w:tab w:val="decimal" w:pos="1611"/>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=SUM(B9:C9) </w:instrText>
            </w:r>
            <w:r>
              <w:rPr>
                <w:rFonts w:asciiTheme="majorBidi" w:hAnsiTheme="majorBidi" w:cstheme="majorBidi"/>
                <w:sz w:val="28"/>
                <w:szCs w:val="28"/>
              </w:rPr>
              <w:fldChar w:fldCharType="separate"/>
            </w:r>
            <w:r>
              <w:rPr>
                <w:rFonts w:asciiTheme="majorBidi" w:hAnsiTheme="majorBidi" w:cstheme="majorBidi"/>
                <w:noProof/>
                <w:sz w:val="28"/>
                <w:szCs w:val="28"/>
              </w:rPr>
              <w:t>9,400,848</w:t>
            </w:r>
            <w:r>
              <w:rPr>
                <w:rFonts w:asciiTheme="majorBidi" w:hAnsiTheme="majorBidi" w:cstheme="majorBidi"/>
                <w:sz w:val="28"/>
                <w:szCs w:val="28"/>
              </w:rPr>
              <w:fldChar w:fldCharType="end"/>
            </w:r>
          </w:p>
        </w:tc>
      </w:tr>
      <w:tr w:rsidR="00565472" w:rsidRPr="00D54683" w14:paraId="1E432627" w14:textId="77777777" w:rsidTr="00565472">
        <w:trPr>
          <w:trHeight w:val="20"/>
        </w:trPr>
        <w:tc>
          <w:tcPr>
            <w:tcW w:w="3360" w:type="dxa"/>
            <w:tcBorders>
              <w:top w:val="nil"/>
              <w:left w:val="nil"/>
              <w:bottom w:val="nil"/>
              <w:right w:val="nil"/>
            </w:tcBorders>
            <w:noWrap/>
            <w:vAlign w:val="bottom"/>
          </w:tcPr>
          <w:p w14:paraId="3699F821" w14:textId="7BFEC0C2" w:rsidR="00565472" w:rsidRDefault="00565472" w:rsidP="00E53DAC">
            <w:pPr>
              <w:spacing w:line="330" w:lineRule="exact"/>
              <w:rPr>
                <w:sz w:val="28"/>
                <w:szCs w:val="28"/>
                <w:cs/>
              </w:rPr>
            </w:pPr>
            <w:r w:rsidRPr="009C3B94">
              <w:rPr>
                <w:sz w:val="28"/>
                <w:szCs w:val="28"/>
              </w:rPr>
              <w:t>Depreciation for the year</w:t>
            </w:r>
          </w:p>
        </w:tc>
        <w:tc>
          <w:tcPr>
            <w:tcW w:w="1915" w:type="dxa"/>
            <w:tcBorders>
              <w:left w:val="nil"/>
              <w:right w:val="nil"/>
            </w:tcBorders>
            <w:vAlign w:val="bottom"/>
          </w:tcPr>
          <w:p w14:paraId="4BD0C901" w14:textId="77777777" w:rsidR="00565472" w:rsidRPr="00D5321C" w:rsidRDefault="00565472" w:rsidP="00E53DAC">
            <w:pPr>
              <w:pBdr>
                <w:bottom w:val="single" w:sz="4" w:space="1" w:color="auto"/>
              </w:pBdr>
              <w:tabs>
                <w:tab w:val="decimal" w:pos="1657"/>
              </w:tabs>
              <w:spacing w:line="330" w:lineRule="exact"/>
              <w:jc w:val="center"/>
              <w:rPr>
                <w:rFonts w:asciiTheme="majorBidi" w:hAnsiTheme="majorBidi" w:cstheme="majorBidi"/>
                <w:sz w:val="28"/>
                <w:szCs w:val="28"/>
              </w:rPr>
            </w:pPr>
            <w:r w:rsidRPr="00BD3EC8">
              <w:rPr>
                <w:rFonts w:asciiTheme="majorBidi" w:hAnsiTheme="majorBidi" w:cstheme="majorBidi"/>
                <w:sz w:val="28"/>
                <w:szCs w:val="28"/>
              </w:rPr>
              <w:t>166,109</w:t>
            </w:r>
          </w:p>
        </w:tc>
        <w:tc>
          <w:tcPr>
            <w:tcW w:w="1915" w:type="dxa"/>
            <w:tcBorders>
              <w:left w:val="nil"/>
              <w:right w:val="nil"/>
            </w:tcBorders>
            <w:noWrap/>
            <w:vAlign w:val="center"/>
          </w:tcPr>
          <w:p w14:paraId="23BBFBFD" w14:textId="77777777" w:rsidR="00565472" w:rsidRDefault="00565472" w:rsidP="00E53DAC">
            <w:pPr>
              <w:pBdr>
                <w:bottom w:val="single" w:sz="4" w:space="1" w:color="auto"/>
              </w:pBdr>
              <w:tabs>
                <w:tab w:val="decimal" w:pos="1634"/>
              </w:tabs>
              <w:spacing w:line="330" w:lineRule="exact"/>
              <w:jc w:val="center"/>
              <w:rPr>
                <w:rFonts w:asciiTheme="majorBidi" w:hAnsiTheme="majorBidi" w:cstheme="majorBidi"/>
                <w:sz w:val="28"/>
                <w:szCs w:val="28"/>
              </w:rPr>
            </w:pPr>
            <w:r w:rsidRPr="00F5299B">
              <w:rPr>
                <w:rFonts w:asciiTheme="majorBidi" w:hAnsiTheme="majorBidi" w:cstheme="majorBidi"/>
                <w:sz w:val="28"/>
                <w:szCs w:val="28"/>
              </w:rPr>
              <w:t>2,467,522</w:t>
            </w:r>
          </w:p>
        </w:tc>
        <w:tc>
          <w:tcPr>
            <w:tcW w:w="1930" w:type="dxa"/>
            <w:tcBorders>
              <w:left w:val="nil"/>
              <w:right w:val="nil"/>
            </w:tcBorders>
          </w:tcPr>
          <w:p w14:paraId="7DBEDD77" w14:textId="77777777" w:rsidR="00565472" w:rsidRPr="00D5321C" w:rsidRDefault="00565472" w:rsidP="00E53DAC">
            <w:pPr>
              <w:pBdr>
                <w:bottom w:val="single" w:sz="4" w:space="1" w:color="auto"/>
              </w:pBdr>
              <w:tabs>
                <w:tab w:val="decimal" w:pos="1611"/>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=SUM(B10:C10) </w:instrText>
            </w:r>
            <w:r>
              <w:rPr>
                <w:rFonts w:asciiTheme="majorBidi" w:hAnsiTheme="majorBidi" w:cstheme="majorBidi"/>
                <w:sz w:val="28"/>
                <w:szCs w:val="28"/>
              </w:rPr>
              <w:fldChar w:fldCharType="separate"/>
            </w:r>
            <w:r>
              <w:rPr>
                <w:rFonts w:asciiTheme="majorBidi" w:hAnsiTheme="majorBidi" w:cstheme="majorBidi"/>
                <w:noProof/>
                <w:sz w:val="28"/>
                <w:szCs w:val="28"/>
              </w:rPr>
              <w:t>2,633,631</w:t>
            </w:r>
            <w:r>
              <w:rPr>
                <w:rFonts w:asciiTheme="majorBidi" w:hAnsiTheme="majorBidi" w:cstheme="majorBidi"/>
                <w:sz w:val="28"/>
                <w:szCs w:val="28"/>
              </w:rPr>
              <w:fldChar w:fldCharType="end"/>
            </w:r>
          </w:p>
        </w:tc>
      </w:tr>
      <w:tr w:rsidR="00565472" w:rsidRPr="00D54683" w14:paraId="38B13FDE" w14:textId="77777777" w:rsidTr="00565472">
        <w:trPr>
          <w:trHeight w:val="20"/>
        </w:trPr>
        <w:tc>
          <w:tcPr>
            <w:tcW w:w="3360" w:type="dxa"/>
            <w:tcBorders>
              <w:top w:val="nil"/>
              <w:left w:val="nil"/>
              <w:bottom w:val="nil"/>
              <w:right w:val="nil"/>
            </w:tcBorders>
            <w:noWrap/>
            <w:vAlign w:val="bottom"/>
          </w:tcPr>
          <w:p w14:paraId="111B6CD4" w14:textId="540F7726" w:rsidR="00565472" w:rsidRDefault="00565472" w:rsidP="00E53DAC">
            <w:pPr>
              <w:spacing w:line="330" w:lineRule="exact"/>
              <w:rPr>
                <w:sz w:val="28"/>
                <w:szCs w:val="28"/>
                <w:cs/>
              </w:rPr>
            </w:pPr>
            <w:r w:rsidRPr="009C3B94">
              <w:rPr>
                <w:b/>
                <w:bCs/>
                <w:sz w:val="28"/>
                <w:szCs w:val="28"/>
              </w:rPr>
              <w:t xml:space="preserve">Balance as at December </w:t>
            </w:r>
            <w:r w:rsidRPr="00284941">
              <w:rPr>
                <w:b/>
                <w:bCs/>
                <w:sz w:val="28"/>
                <w:szCs w:val="28"/>
              </w:rPr>
              <w:t>31</w:t>
            </w:r>
            <w:r w:rsidRPr="009C3B94">
              <w:rPr>
                <w:b/>
                <w:bCs/>
                <w:sz w:val="28"/>
                <w:szCs w:val="28"/>
              </w:rPr>
              <w:t xml:space="preserve">, </w:t>
            </w:r>
            <w:r w:rsidRPr="00284941">
              <w:rPr>
                <w:b/>
                <w:bCs/>
                <w:sz w:val="28"/>
                <w:szCs w:val="28"/>
              </w:rPr>
              <w:t>202</w:t>
            </w:r>
            <w:r>
              <w:rPr>
                <w:b/>
                <w:bCs/>
                <w:sz w:val="28"/>
                <w:szCs w:val="28"/>
              </w:rPr>
              <w:t>5</w:t>
            </w:r>
          </w:p>
        </w:tc>
        <w:tc>
          <w:tcPr>
            <w:tcW w:w="1915" w:type="dxa"/>
            <w:tcBorders>
              <w:left w:val="nil"/>
              <w:right w:val="nil"/>
            </w:tcBorders>
            <w:vAlign w:val="bottom"/>
          </w:tcPr>
          <w:p w14:paraId="642ABF81" w14:textId="77777777" w:rsidR="00565472" w:rsidRPr="00D5321C" w:rsidRDefault="00565472" w:rsidP="00E53DAC">
            <w:pPr>
              <w:pBdr>
                <w:bottom w:val="double" w:sz="4" w:space="1" w:color="auto"/>
              </w:pBdr>
              <w:tabs>
                <w:tab w:val="decimal" w:pos="1657"/>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=SUM(B12:B15) </w:instrText>
            </w:r>
            <w:r>
              <w:rPr>
                <w:rFonts w:asciiTheme="majorBidi" w:hAnsiTheme="majorBidi" w:cstheme="majorBidi"/>
                <w:sz w:val="28"/>
                <w:szCs w:val="28"/>
              </w:rPr>
              <w:fldChar w:fldCharType="separate"/>
            </w:r>
            <w:r>
              <w:rPr>
                <w:rFonts w:asciiTheme="majorBidi" w:hAnsiTheme="majorBidi" w:cstheme="majorBidi"/>
                <w:sz w:val="28"/>
                <w:szCs w:val="28"/>
              </w:rPr>
              <w:t>996,658</w:t>
            </w:r>
            <w:r>
              <w:rPr>
                <w:rFonts w:asciiTheme="majorBidi" w:hAnsiTheme="majorBidi" w:cstheme="majorBidi"/>
                <w:sz w:val="28"/>
                <w:szCs w:val="28"/>
              </w:rPr>
              <w:fldChar w:fldCharType="end"/>
            </w:r>
          </w:p>
        </w:tc>
        <w:tc>
          <w:tcPr>
            <w:tcW w:w="1915" w:type="dxa"/>
            <w:tcBorders>
              <w:left w:val="nil"/>
              <w:right w:val="nil"/>
            </w:tcBorders>
            <w:noWrap/>
            <w:vAlign w:val="center"/>
          </w:tcPr>
          <w:p w14:paraId="5701A46F" w14:textId="77777777" w:rsidR="00565472" w:rsidRDefault="00565472" w:rsidP="00E53DAC">
            <w:pPr>
              <w:pBdr>
                <w:bottom w:val="double" w:sz="4" w:space="1" w:color="auto"/>
              </w:pBdr>
              <w:tabs>
                <w:tab w:val="decimal" w:pos="1634"/>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=SUM(C9:C10) </w:instrText>
            </w:r>
            <w:r>
              <w:rPr>
                <w:rFonts w:asciiTheme="majorBidi" w:hAnsiTheme="majorBidi" w:cstheme="majorBidi"/>
                <w:sz w:val="28"/>
                <w:szCs w:val="28"/>
              </w:rPr>
              <w:fldChar w:fldCharType="separate"/>
            </w:r>
            <w:r>
              <w:rPr>
                <w:rFonts w:asciiTheme="majorBidi" w:hAnsiTheme="majorBidi" w:cstheme="majorBidi"/>
                <w:noProof/>
                <w:sz w:val="28"/>
                <w:szCs w:val="28"/>
              </w:rPr>
              <w:t>11,037,821</w:t>
            </w:r>
            <w:r>
              <w:rPr>
                <w:rFonts w:asciiTheme="majorBidi" w:hAnsiTheme="majorBidi" w:cstheme="majorBidi"/>
                <w:sz w:val="28"/>
                <w:szCs w:val="28"/>
              </w:rPr>
              <w:fldChar w:fldCharType="end"/>
            </w:r>
          </w:p>
        </w:tc>
        <w:tc>
          <w:tcPr>
            <w:tcW w:w="1930" w:type="dxa"/>
            <w:tcBorders>
              <w:left w:val="nil"/>
              <w:right w:val="nil"/>
            </w:tcBorders>
          </w:tcPr>
          <w:p w14:paraId="750E17BA" w14:textId="77777777" w:rsidR="00565472" w:rsidRPr="00D5321C" w:rsidRDefault="00565472" w:rsidP="00E53DAC">
            <w:pPr>
              <w:pBdr>
                <w:bottom w:val="double" w:sz="4" w:space="1" w:color="auto"/>
              </w:pBdr>
              <w:tabs>
                <w:tab w:val="decimal" w:pos="1611"/>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=SUM(D9:D10) </w:instrText>
            </w:r>
            <w:r>
              <w:rPr>
                <w:rFonts w:asciiTheme="majorBidi" w:hAnsiTheme="majorBidi" w:cstheme="majorBidi"/>
                <w:sz w:val="28"/>
                <w:szCs w:val="28"/>
              </w:rPr>
              <w:fldChar w:fldCharType="separate"/>
            </w:r>
            <w:r>
              <w:rPr>
                <w:rFonts w:asciiTheme="majorBidi" w:hAnsiTheme="majorBidi" w:cstheme="majorBidi"/>
                <w:noProof/>
                <w:sz w:val="28"/>
                <w:szCs w:val="28"/>
              </w:rPr>
              <w:t>12,034,479</w:t>
            </w:r>
            <w:r>
              <w:rPr>
                <w:rFonts w:asciiTheme="majorBidi" w:hAnsiTheme="majorBidi" w:cstheme="majorBidi"/>
                <w:sz w:val="28"/>
                <w:szCs w:val="28"/>
              </w:rPr>
              <w:fldChar w:fldCharType="end"/>
            </w:r>
          </w:p>
        </w:tc>
      </w:tr>
      <w:tr w:rsidR="00565472" w:rsidRPr="00D54683" w14:paraId="7E69DBAF" w14:textId="77777777" w:rsidTr="00565472">
        <w:trPr>
          <w:trHeight w:val="20"/>
        </w:trPr>
        <w:tc>
          <w:tcPr>
            <w:tcW w:w="3360" w:type="dxa"/>
            <w:tcBorders>
              <w:top w:val="nil"/>
              <w:left w:val="nil"/>
              <w:bottom w:val="nil"/>
              <w:right w:val="nil"/>
            </w:tcBorders>
            <w:noWrap/>
            <w:vAlign w:val="bottom"/>
          </w:tcPr>
          <w:p w14:paraId="02EC06E3" w14:textId="6897162D" w:rsidR="00565472" w:rsidRPr="00B93430" w:rsidRDefault="00565472" w:rsidP="00E53DAC">
            <w:pPr>
              <w:spacing w:line="330" w:lineRule="exact"/>
              <w:rPr>
                <w:b/>
                <w:bCs/>
                <w:sz w:val="28"/>
                <w:szCs w:val="28"/>
              </w:rPr>
            </w:pPr>
            <w:r w:rsidRPr="009C3B94">
              <w:rPr>
                <w:b/>
                <w:bCs/>
                <w:sz w:val="28"/>
                <w:szCs w:val="28"/>
              </w:rPr>
              <w:t>Net book value :</w:t>
            </w:r>
          </w:p>
        </w:tc>
        <w:tc>
          <w:tcPr>
            <w:tcW w:w="1915" w:type="dxa"/>
            <w:tcBorders>
              <w:left w:val="nil"/>
              <w:right w:val="nil"/>
            </w:tcBorders>
            <w:vAlign w:val="bottom"/>
          </w:tcPr>
          <w:p w14:paraId="33D0E0C6" w14:textId="77777777" w:rsidR="00565472" w:rsidRPr="00D54683" w:rsidRDefault="00565472" w:rsidP="00E53DAC">
            <w:pPr>
              <w:tabs>
                <w:tab w:val="decimal" w:pos="1030"/>
              </w:tabs>
              <w:spacing w:line="330" w:lineRule="exact"/>
              <w:jc w:val="center"/>
              <w:rPr>
                <w:rFonts w:asciiTheme="majorBidi" w:hAnsiTheme="majorBidi" w:cstheme="majorBidi"/>
                <w:sz w:val="28"/>
                <w:szCs w:val="28"/>
              </w:rPr>
            </w:pPr>
          </w:p>
        </w:tc>
        <w:tc>
          <w:tcPr>
            <w:tcW w:w="1915" w:type="dxa"/>
            <w:tcBorders>
              <w:left w:val="nil"/>
              <w:right w:val="nil"/>
            </w:tcBorders>
            <w:noWrap/>
            <w:vAlign w:val="center"/>
          </w:tcPr>
          <w:p w14:paraId="6F4BC925" w14:textId="77777777" w:rsidR="00565472" w:rsidRPr="00D54683" w:rsidRDefault="00565472" w:rsidP="00E53DAC">
            <w:pPr>
              <w:tabs>
                <w:tab w:val="decimal" w:pos="1634"/>
              </w:tabs>
              <w:spacing w:line="330" w:lineRule="exact"/>
              <w:jc w:val="center"/>
              <w:rPr>
                <w:rFonts w:asciiTheme="majorBidi" w:hAnsiTheme="majorBidi" w:cstheme="majorBidi"/>
                <w:sz w:val="28"/>
                <w:szCs w:val="28"/>
              </w:rPr>
            </w:pPr>
          </w:p>
        </w:tc>
        <w:tc>
          <w:tcPr>
            <w:tcW w:w="1930" w:type="dxa"/>
            <w:tcBorders>
              <w:left w:val="nil"/>
              <w:right w:val="nil"/>
            </w:tcBorders>
          </w:tcPr>
          <w:p w14:paraId="497090A5" w14:textId="77777777" w:rsidR="00565472" w:rsidRPr="00D54683" w:rsidRDefault="00565472" w:rsidP="00E53DAC">
            <w:pPr>
              <w:tabs>
                <w:tab w:val="decimal" w:pos="1611"/>
              </w:tabs>
              <w:spacing w:line="330" w:lineRule="exact"/>
              <w:jc w:val="center"/>
              <w:rPr>
                <w:rFonts w:asciiTheme="majorBidi" w:hAnsiTheme="majorBidi" w:cstheme="majorBidi"/>
                <w:sz w:val="28"/>
                <w:szCs w:val="28"/>
              </w:rPr>
            </w:pPr>
          </w:p>
        </w:tc>
      </w:tr>
      <w:tr w:rsidR="00565472" w:rsidRPr="00D54683" w14:paraId="3E0F1BAC" w14:textId="77777777" w:rsidTr="00565472">
        <w:trPr>
          <w:trHeight w:val="20"/>
        </w:trPr>
        <w:tc>
          <w:tcPr>
            <w:tcW w:w="3360" w:type="dxa"/>
            <w:tcBorders>
              <w:top w:val="nil"/>
              <w:left w:val="nil"/>
              <w:bottom w:val="nil"/>
              <w:right w:val="nil"/>
            </w:tcBorders>
            <w:noWrap/>
            <w:vAlign w:val="bottom"/>
          </w:tcPr>
          <w:p w14:paraId="3E1DCF4C" w14:textId="70D0DC61" w:rsidR="00565472" w:rsidRPr="00B726E1" w:rsidRDefault="00565472" w:rsidP="00E53DAC">
            <w:pPr>
              <w:spacing w:line="330" w:lineRule="exact"/>
              <w:rPr>
                <w:b/>
                <w:bCs/>
                <w:sz w:val="28"/>
                <w:szCs w:val="28"/>
                <w:cs/>
              </w:rPr>
            </w:pPr>
            <w:r w:rsidRPr="009C3B94">
              <w:rPr>
                <w:b/>
                <w:bCs/>
                <w:sz w:val="28"/>
                <w:szCs w:val="28"/>
              </w:rPr>
              <w:t xml:space="preserve">Net book value - net </w:t>
            </w:r>
            <w:r>
              <w:rPr>
                <w:b/>
                <w:bCs/>
                <w:sz w:val="28"/>
                <w:szCs w:val="28"/>
              </w:rPr>
              <w:t>b</w:t>
            </w:r>
            <w:r w:rsidRPr="009C3B94">
              <w:rPr>
                <w:b/>
                <w:bCs/>
                <w:sz w:val="28"/>
                <w:szCs w:val="28"/>
              </w:rPr>
              <w:t>eginning of year</w:t>
            </w:r>
          </w:p>
        </w:tc>
        <w:tc>
          <w:tcPr>
            <w:tcW w:w="1915" w:type="dxa"/>
            <w:tcBorders>
              <w:left w:val="nil"/>
              <w:right w:val="nil"/>
            </w:tcBorders>
            <w:vAlign w:val="bottom"/>
          </w:tcPr>
          <w:p w14:paraId="18A660DE" w14:textId="77777777" w:rsidR="00565472" w:rsidRPr="00D5321C" w:rsidRDefault="00565472" w:rsidP="00E53DAC">
            <w:pPr>
              <w:pBdr>
                <w:bottom w:val="double" w:sz="4" w:space="1" w:color="auto"/>
              </w:pBdr>
              <w:tabs>
                <w:tab w:val="decimal" w:pos="1657"/>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=B5-B9 </w:instrText>
            </w:r>
            <w:r>
              <w:rPr>
                <w:rFonts w:asciiTheme="majorBidi" w:hAnsiTheme="majorBidi" w:cstheme="majorBidi"/>
                <w:sz w:val="28"/>
                <w:szCs w:val="28"/>
              </w:rPr>
              <w:fldChar w:fldCharType="separate"/>
            </w:r>
            <w:r>
              <w:rPr>
                <w:rFonts w:asciiTheme="majorBidi" w:hAnsiTheme="majorBidi" w:cstheme="majorBidi"/>
                <w:sz w:val="28"/>
                <w:szCs w:val="28"/>
              </w:rPr>
              <w:t>396,108</w:t>
            </w:r>
            <w:r>
              <w:rPr>
                <w:rFonts w:asciiTheme="majorBidi" w:hAnsiTheme="majorBidi" w:cstheme="majorBidi"/>
                <w:sz w:val="28"/>
                <w:szCs w:val="28"/>
              </w:rPr>
              <w:fldChar w:fldCharType="end"/>
            </w:r>
          </w:p>
        </w:tc>
        <w:tc>
          <w:tcPr>
            <w:tcW w:w="1915" w:type="dxa"/>
            <w:tcBorders>
              <w:left w:val="nil"/>
              <w:right w:val="nil"/>
            </w:tcBorders>
            <w:noWrap/>
            <w:vAlign w:val="center"/>
          </w:tcPr>
          <w:p w14:paraId="41DED859" w14:textId="77777777" w:rsidR="00565472" w:rsidRPr="00D54683" w:rsidRDefault="00565472" w:rsidP="00E53DAC">
            <w:pPr>
              <w:pBdr>
                <w:bottom w:val="double" w:sz="4" w:space="1" w:color="auto"/>
              </w:pBdr>
              <w:tabs>
                <w:tab w:val="decimal" w:pos="1634"/>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=C5-C9 </w:instrText>
            </w:r>
            <w:r>
              <w:rPr>
                <w:rFonts w:asciiTheme="majorBidi" w:hAnsiTheme="majorBidi" w:cstheme="majorBidi"/>
                <w:sz w:val="28"/>
                <w:szCs w:val="28"/>
              </w:rPr>
              <w:fldChar w:fldCharType="separate"/>
            </w:r>
            <w:r>
              <w:rPr>
                <w:rFonts w:asciiTheme="majorBidi" w:hAnsiTheme="majorBidi" w:cstheme="majorBidi"/>
                <w:noProof/>
                <w:sz w:val="28"/>
                <w:szCs w:val="28"/>
              </w:rPr>
              <w:t>3,428,849</w:t>
            </w:r>
            <w:r>
              <w:rPr>
                <w:rFonts w:asciiTheme="majorBidi" w:hAnsiTheme="majorBidi" w:cstheme="majorBidi"/>
                <w:sz w:val="28"/>
                <w:szCs w:val="28"/>
              </w:rPr>
              <w:fldChar w:fldCharType="end"/>
            </w:r>
          </w:p>
        </w:tc>
        <w:tc>
          <w:tcPr>
            <w:tcW w:w="1930" w:type="dxa"/>
            <w:tcBorders>
              <w:left w:val="nil"/>
              <w:right w:val="nil"/>
            </w:tcBorders>
          </w:tcPr>
          <w:p w14:paraId="1D1EB4E9" w14:textId="77777777" w:rsidR="00565472" w:rsidRPr="00D5321C" w:rsidRDefault="00565472" w:rsidP="00E53DAC">
            <w:pPr>
              <w:pBdr>
                <w:bottom w:val="double" w:sz="4" w:space="1" w:color="auto"/>
              </w:pBdr>
              <w:tabs>
                <w:tab w:val="decimal" w:pos="1611"/>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=D5-D9 </w:instrText>
            </w:r>
            <w:r>
              <w:rPr>
                <w:rFonts w:asciiTheme="majorBidi" w:hAnsiTheme="majorBidi" w:cstheme="majorBidi"/>
                <w:sz w:val="28"/>
                <w:szCs w:val="28"/>
              </w:rPr>
              <w:fldChar w:fldCharType="separate"/>
            </w:r>
            <w:r>
              <w:rPr>
                <w:rFonts w:asciiTheme="majorBidi" w:hAnsiTheme="majorBidi" w:cstheme="majorBidi"/>
                <w:noProof/>
                <w:sz w:val="28"/>
                <w:szCs w:val="28"/>
              </w:rPr>
              <w:t>3,824,957</w:t>
            </w:r>
            <w:r>
              <w:rPr>
                <w:rFonts w:asciiTheme="majorBidi" w:hAnsiTheme="majorBidi" w:cstheme="majorBidi"/>
                <w:sz w:val="28"/>
                <w:szCs w:val="28"/>
              </w:rPr>
              <w:fldChar w:fldCharType="end"/>
            </w:r>
          </w:p>
        </w:tc>
      </w:tr>
      <w:tr w:rsidR="00565472" w:rsidRPr="00D54683" w14:paraId="1718CECE" w14:textId="77777777" w:rsidTr="00565472">
        <w:trPr>
          <w:trHeight w:val="20"/>
        </w:trPr>
        <w:tc>
          <w:tcPr>
            <w:tcW w:w="3360" w:type="dxa"/>
            <w:tcBorders>
              <w:top w:val="nil"/>
              <w:left w:val="nil"/>
              <w:bottom w:val="nil"/>
              <w:right w:val="nil"/>
            </w:tcBorders>
            <w:noWrap/>
            <w:vAlign w:val="bottom"/>
          </w:tcPr>
          <w:p w14:paraId="64A564D5" w14:textId="71E0A432" w:rsidR="00565472" w:rsidRPr="00B726E1" w:rsidRDefault="00565472" w:rsidP="00E53DAC">
            <w:pPr>
              <w:spacing w:line="330" w:lineRule="exact"/>
              <w:rPr>
                <w:b/>
                <w:bCs/>
                <w:sz w:val="28"/>
                <w:szCs w:val="28"/>
                <w:cs/>
              </w:rPr>
            </w:pPr>
            <w:r>
              <w:rPr>
                <w:b/>
                <w:bCs/>
                <w:sz w:val="28"/>
                <w:szCs w:val="28"/>
              </w:rPr>
              <w:t>Net book value - net e</w:t>
            </w:r>
            <w:r w:rsidRPr="009C3B94">
              <w:rPr>
                <w:b/>
                <w:bCs/>
                <w:sz w:val="28"/>
                <w:szCs w:val="28"/>
              </w:rPr>
              <w:t>nding of year</w:t>
            </w:r>
          </w:p>
        </w:tc>
        <w:tc>
          <w:tcPr>
            <w:tcW w:w="1915" w:type="dxa"/>
            <w:tcBorders>
              <w:left w:val="nil"/>
              <w:right w:val="nil"/>
            </w:tcBorders>
            <w:vAlign w:val="bottom"/>
          </w:tcPr>
          <w:p w14:paraId="381A26EE" w14:textId="77777777" w:rsidR="00565472" w:rsidRPr="00D5321C" w:rsidRDefault="00565472" w:rsidP="00E53DAC">
            <w:pPr>
              <w:pBdr>
                <w:bottom w:val="double" w:sz="4" w:space="1" w:color="auto"/>
              </w:pBdr>
              <w:tabs>
                <w:tab w:val="decimal" w:pos="1657"/>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=B7-B11 </w:instrText>
            </w:r>
            <w:r>
              <w:rPr>
                <w:rFonts w:asciiTheme="majorBidi" w:hAnsiTheme="majorBidi" w:cstheme="majorBidi"/>
                <w:sz w:val="28"/>
                <w:szCs w:val="28"/>
              </w:rPr>
              <w:fldChar w:fldCharType="separate"/>
            </w:r>
            <w:r>
              <w:rPr>
                <w:rFonts w:asciiTheme="majorBidi" w:hAnsiTheme="majorBidi" w:cstheme="majorBidi"/>
                <w:sz w:val="28"/>
                <w:szCs w:val="28"/>
              </w:rPr>
              <w:t>229,999</w:t>
            </w:r>
            <w:r>
              <w:rPr>
                <w:rFonts w:asciiTheme="majorBidi" w:hAnsiTheme="majorBidi" w:cstheme="majorBidi"/>
                <w:sz w:val="28"/>
                <w:szCs w:val="28"/>
              </w:rPr>
              <w:fldChar w:fldCharType="end"/>
            </w:r>
          </w:p>
        </w:tc>
        <w:tc>
          <w:tcPr>
            <w:tcW w:w="1915" w:type="dxa"/>
            <w:tcBorders>
              <w:left w:val="nil"/>
              <w:right w:val="nil"/>
            </w:tcBorders>
            <w:noWrap/>
            <w:vAlign w:val="center"/>
          </w:tcPr>
          <w:p w14:paraId="5E545359" w14:textId="7BBC468A" w:rsidR="00565472" w:rsidRPr="00D54683" w:rsidRDefault="00565472" w:rsidP="00E53DAC">
            <w:pPr>
              <w:pBdr>
                <w:bottom w:val="double" w:sz="4" w:space="1" w:color="auto"/>
              </w:pBdr>
              <w:tabs>
                <w:tab w:val="decimal" w:pos="1634"/>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=C7-C11 </w:instrText>
            </w:r>
            <w:r>
              <w:rPr>
                <w:rFonts w:asciiTheme="majorBidi" w:hAnsiTheme="majorBidi" w:cstheme="majorBidi"/>
                <w:sz w:val="28"/>
                <w:szCs w:val="28"/>
              </w:rPr>
              <w:fldChar w:fldCharType="separate"/>
            </w:r>
            <w:r w:rsidR="00F55F72">
              <w:rPr>
                <w:rFonts w:asciiTheme="majorBidi" w:hAnsiTheme="majorBidi" w:cstheme="majorBidi"/>
                <w:noProof/>
                <w:sz w:val="28"/>
                <w:szCs w:val="28"/>
              </w:rPr>
              <w:t>4,326,987</w:t>
            </w:r>
            <w:r>
              <w:rPr>
                <w:rFonts w:asciiTheme="majorBidi" w:hAnsiTheme="majorBidi" w:cstheme="majorBidi"/>
                <w:sz w:val="28"/>
                <w:szCs w:val="28"/>
              </w:rPr>
              <w:fldChar w:fldCharType="end"/>
            </w:r>
          </w:p>
        </w:tc>
        <w:tc>
          <w:tcPr>
            <w:tcW w:w="1930" w:type="dxa"/>
            <w:tcBorders>
              <w:left w:val="nil"/>
              <w:right w:val="nil"/>
            </w:tcBorders>
          </w:tcPr>
          <w:p w14:paraId="640E63D5" w14:textId="56C4BFC0" w:rsidR="00565472" w:rsidRPr="00D5321C" w:rsidRDefault="00565472" w:rsidP="00E53DAC">
            <w:pPr>
              <w:pBdr>
                <w:bottom w:val="double" w:sz="4" w:space="1" w:color="auto"/>
              </w:pBdr>
              <w:tabs>
                <w:tab w:val="decimal" w:pos="1611"/>
              </w:tabs>
              <w:spacing w:line="330" w:lineRule="exact"/>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=D7-D11 </w:instrText>
            </w:r>
            <w:r>
              <w:rPr>
                <w:rFonts w:asciiTheme="majorBidi" w:hAnsiTheme="majorBidi" w:cstheme="majorBidi"/>
                <w:sz w:val="28"/>
                <w:szCs w:val="28"/>
              </w:rPr>
              <w:fldChar w:fldCharType="separate"/>
            </w:r>
            <w:r w:rsidR="00F55F72">
              <w:rPr>
                <w:rFonts w:asciiTheme="majorBidi" w:hAnsiTheme="majorBidi" w:cstheme="majorBidi"/>
                <w:noProof/>
                <w:sz w:val="28"/>
                <w:szCs w:val="28"/>
              </w:rPr>
              <w:t>4,556,986</w:t>
            </w:r>
            <w:r>
              <w:rPr>
                <w:rFonts w:asciiTheme="majorBidi" w:hAnsiTheme="majorBidi" w:cstheme="majorBidi"/>
                <w:sz w:val="28"/>
                <w:szCs w:val="28"/>
              </w:rPr>
              <w:fldChar w:fldCharType="end"/>
            </w:r>
          </w:p>
        </w:tc>
      </w:tr>
    </w:tbl>
    <w:p w14:paraId="74F06DFF" w14:textId="0F7CF8E6" w:rsidR="00E53DAC" w:rsidRPr="00FA3232" w:rsidRDefault="00E53DAC" w:rsidP="00E53DAC">
      <w:pPr>
        <w:spacing w:before="120" w:line="330" w:lineRule="exact"/>
        <w:ind w:left="562"/>
        <w:rPr>
          <w:spacing w:val="-4"/>
          <w:sz w:val="28"/>
          <w:szCs w:val="28"/>
          <w:shd w:val="clear" w:color="auto" w:fill="FFFFFF"/>
          <w:cs/>
        </w:rPr>
      </w:pPr>
      <w:r w:rsidRPr="00FA3232">
        <w:rPr>
          <w:rStyle w:val="longtext"/>
          <w:rFonts w:asciiTheme="majorBidi" w:hAnsiTheme="majorBidi" w:cstheme="majorBidi"/>
          <w:spacing w:val="-6"/>
          <w:sz w:val="28"/>
          <w:szCs w:val="28"/>
          <w:shd w:val="clear" w:color="auto" w:fill="FFFFFF"/>
        </w:rPr>
        <w:t>Depreciation for the year ended December 31, 202</w:t>
      </w:r>
      <w:r>
        <w:rPr>
          <w:rStyle w:val="longtext"/>
          <w:rFonts w:asciiTheme="majorBidi" w:hAnsiTheme="majorBidi" w:cstheme="majorBidi"/>
          <w:spacing w:val="-6"/>
          <w:sz w:val="28"/>
          <w:szCs w:val="28"/>
          <w:shd w:val="clear" w:color="auto" w:fill="FFFFFF"/>
        </w:rPr>
        <w:t>5</w:t>
      </w:r>
      <w:r w:rsidRPr="00FA3232">
        <w:rPr>
          <w:rStyle w:val="longtext"/>
          <w:rFonts w:asciiTheme="majorBidi" w:hAnsiTheme="majorBidi" w:cstheme="majorBidi"/>
          <w:spacing w:val="-6"/>
          <w:sz w:val="28"/>
          <w:szCs w:val="28"/>
          <w:shd w:val="clear" w:color="auto" w:fill="FFFFFF"/>
        </w:rPr>
        <w:t xml:space="preserve"> and 202</w:t>
      </w:r>
      <w:r>
        <w:rPr>
          <w:rStyle w:val="longtext"/>
          <w:rFonts w:asciiTheme="majorBidi" w:hAnsiTheme="majorBidi" w:cstheme="majorBidi"/>
          <w:spacing w:val="-6"/>
          <w:sz w:val="28"/>
          <w:szCs w:val="28"/>
          <w:shd w:val="clear" w:color="auto" w:fill="FFFFFF"/>
        </w:rPr>
        <w:t>4</w:t>
      </w:r>
      <w:r w:rsidRPr="00FA3232">
        <w:rPr>
          <w:rStyle w:val="longtext"/>
          <w:rFonts w:asciiTheme="majorBidi" w:hAnsiTheme="majorBidi" w:cstheme="majorBidi"/>
          <w:spacing w:val="-6"/>
          <w:sz w:val="28"/>
          <w:szCs w:val="28"/>
          <w:shd w:val="clear" w:color="auto" w:fill="FFFFFF"/>
        </w:rPr>
        <w:t xml:space="preserve"> </w:t>
      </w:r>
      <w:r w:rsidRPr="00FA3232">
        <w:rPr>
          <w:rStyle w:val="longtext"/>
          <w:spacing w:val="-6"/>
          <w:sz w:val="28"/>
          <w:szCs w:val="28"/>
          <w:shd w:val="clear" w:color="auto" w:fill="FFFFFF"/>
        </w:rPr>
        <w:t xml:space="preserve">amounted to </w:t>
      </w:r>
      <w:r w:rsidRPr="003C19AE">
        <w:rPr>
          <w:rStyle w:val="longtext"/>
          <w:spacing w:val="-6"/>
          <w:sz w:val="28"/>
          <w:szCs w:val="28"/>
        </w:rPr>
        <w:t>Baht</w:t>
      </w:r>
      <w:r w:rsidRPr="003C19AE">
        <w:rPr>
          <w:spacing w:val="-6"/>
          <w:sz w:val="28"/>
          <w:szCs w:val="28"/>
        </w:rPr>
        <w:t xml:space="preserve"> </w:t>
      </w:r>
      <w:r>
        <w:rPr>
          <w:spacing w:val="-6"/>
          <w:sz w:val="28"/>
          <w:szCs w:val="28"/>
        </w:rPr>
        <w:t>6.15</w:t>
      </w:r>
      <w:r w:rsidRPr="00FA3232">
        <w:rPr>
          <w:rStyle w:val="longtext"/>
          <w:spacing w:val="-6"/>
          <w:sz w:val="28"/>
          <w:szCs w:val="28"/>
        </w:rPr>
        <w:t xml:space="preserve"> million and Baht </w:t>
      </w:r>
      <w:r>
        <w:rPr>
          <w:spacing w:val="-6"/>
          <w:sz w:val="28"/>
          <w:szCs w:val="28"/>
        </w:rPr>
        <w:t>2.65</w:t>
      </w:r>
      <w:r w:rsidRPr="00FA3232">
        <w:rPr>
          <w:rStyle w:val="longtext"/>
          <w:spacing w:val="-4"/>
          <w:sz w:val="28"/>
          <w:szCs w:val="28"/>
        </w:rPr>
        <w:t xml:space="preserve"> million, respectively for the consolidated financial statements, and </w:t>
      </w:r>
      <w:r>
        <w:rPr>
          <w:rStyle w:val="longtext"/>
          <w:spacing w:val="-4"/>
          <w:sz w:val="28"/>
          <w:szCs w:val="28"/>
        </w:rPr>
        <w:t xml:space="preserve">amounted to Baht 2.63 million and Baht 2.65 million respectively for </w:t>
      </w:r>
      <w:r w:rsidRPr="00FA3232">
        <w:rPr>
          <w:rStyle w:val="longtext"/>
          <w:spacing w:val="-4"/>
          <w:sz w:val="28"/>
          <w:szCs w:val="28"/>
          <w:shd w:val="clear" w:color="auto" w:fill="FFFFFF"/>
        </w:rPr>
        <w:t>the separate financial statements</w:t>
      </w:r>
      <w:r w:rsidRPr="00FA3232">
        <w:rPr>
          <w:spacing w:val="-4"/>
          <w:sz w:val="28"/>
          <w:szCs w:val="28"/>
        </w:rPr>
        <w:t>.</w:t>
      </w:r>
    </w:p>
    <w:p w14:paraId="1E42DB7A" w14:textId="7BBAD9C4" w:rsidR="00CE30AB" w:rsidRPr="00111FE7" w:rsidRDefault="00CE30AB" w:rsidP="00E53DAC">
      <w:pPr>
        <w:pStyle w:val="ListParagraph"/>
        <w:numPr>
          <w:ilvl w:val="0"/>
          <w:numId w:val="25"/>
        </w:numPr>
        <w:spacing w:line="340" w:lineRule="exact"/>
        <w:ind w:left="567" w:hanging="567"/>
        <w:contextualSpacing w:val="0"/>
        <w:rPr>
          <w:rFonts w:asciiTheme="majorBidi" w:hAnsiTheme="majorBidi" w:cstheme="majorBidi"/>
          <w:sz w:val="28"/>
          <w:szCs w:val="28"/>
        </w:rPr>
      </w:pPr>
      <w:r w:rsidRPr="00111FE7">
        <w:rPr>
          <w:rFonts w:asciiTheme="majorBidi" w:hAnsiTheme="majorBidi" w:cstheme="majorBidi"/>
          <w:b/>
          <w:bCs/>
          <w:sz w:val="28"/>
          <w:szCs w:val="28"/>
        </w:rPr>
        <w:lastRenderedPageBreak/>
        <w:t xml:space="preserve">INTANGIBLE ASSETS </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4115D63D" w14:textId="55CC1659" w:rsidR="001A19ED" w:rsidRPr="001A19ED" w:rsidRDefault="00A80BE5" w:rsidP="00E53DAC">
      <w:pPr>
        <w:pStyle w:val="ListParagraph"/>
        <w:tabs>
          <w:tab w:val="num" w:pos="567"/>
          <w:tab w:val="num" w:pos="600"/>
        </w:tabs>
        <w:spacing w:before="120" w:line="340" w:lineRule="exact"/>
        <w:ind w:left="567"/>
        <w:contextualSpacing w:val="0"/>
        <w:rPr>
          <w:rFonts w:asciiTheme="majorBidi" w:hAnsiTheme="majorBidi" w:cstheme="majorBidi"/>
          <w:sz w:val="28"/>
          <w:szCs w:val="28"/>
        </w:rPr>
      </w:pPr>
      <w:r>
        <w:rPr>
          <w:rFonts w:asciiTheme="majorBidi" w:hAnsiTheme="majorBidi" w:cstheme="majorBidi"/>
          <w:sz w:val="28"/>
          <w:szCs w:val="28"/>
        </w:rPr>
        <w:t>I</w:t>
      </w:r>
      <w:r w:rsidR="005A20AF" w:rsidRPr="005A20AF">
        <w:rPr>
          <w:rFonts w:asciiTheme="majorBidi" w:hAnsiTheme="majorBidi" w:cstheme="majorBidi"/>
          <w:sz w:val="28"/>
          <w:szCs w:val="28"/>
        </w:rPr>
        <w:t xml:space="preserve">ntangible assets </w:t>
      </w:r>
      <w:r>
        <w:rPr>
          <w:rFonts w:asciiTheme="majorBidi" w:hAnsiTheme="majorBidi" w:cstheme="majorBidi"/>
          <w:sz w:val="28"/>
          <w:szCs w:val="28"/>
        </w:rPr>
        <w:t xml:space="preserve">as at </w:t>
      </w:r>
      <w:r w:rsidR="005A20AF">
        <w:rPr>
          <w:rFonts w:asciiTheme="majorBidi" w:hAnsiTheme="majorBidi" w:cstheme="majorBidi"/>
          <w:sz w:val="28"/>
          <w:szCs w:val="28"/>
        </w:rPr>
        <w:t>December</w:t>
      </w:r>
      <w:r w:rsidR="005A20AF" w:rsidRPr="005A20AF">
        <w:rPr>
          <w:rFonts w:asciiTheme="majorBidi" w:hAnsiTheme="majorBidi" w:cstheme="majorBidi"/>
          <w:sz w:val="28"/>
          <w:szCs w:val="28"/>
        </w:rPr>
        <w:t xml:space="preserve"> 3</w:t>
      </w:r>
      <w:r w:rsidR="005A20AF">
        <w:rPr>
          <w:rFonts w:asciiTheme="majorBidi" w:hAnsiTheme="majorBidi" w:cstheme="majorBidi"/>
          <w:sz w:val="28"/>
          <w:szCs w:val="28"/>
        </w:rPr>
        <w:t>1</w:t>
      </w:r>
      <w:r w:rsidR="005A20AF" w:rsidRPr="005A20AF">
        <w:rPr>
          <w:rFonts w:asciiTheme="majorBidi" w:hAnsiTheme="majorBidi" w:cstheme="majorBidi"/>
          <w:sz w:val="28"/>
          <w:szCs w:val="28"/>
        </w:rPr>
        <w:t>, 202</w:t>
      </w:r>
      <w:r w:rsidR="001A19ED">
        <w:rPr>
          <w:rFonts w:asciiTheme="majorBidi" w:hAnsiTheme="majorBidi" w:cstheme="majorBidi"/>
          <w:sz w:val="28"/>
          <w:szCs w:val="28"/>
        </w:rPr>
        <w:t>5</w:t>
      </w:r>
      <w:r w:rsidR="005A20AF" w:rsidRPr="005A20AF">
        <w:rPr>
          <w:rFonts w:asciiTheme="majorBidi" w:hAnsiTheme="majorBidi" w:cstheme="majorBidi"/>
          <w:sz w:val="28"/>
          <w:szCs w:val="28"/>
        </w:rPr>
        <w:t xml:space="preserve">, </w:t>
      </w:r>
      <w:r>
        <w:rPr>
          <w:rFonts w:asciiTheme="majorBidi" w:hAnsiTheme="majorBidi" w:cstheme="majorBidi"/>
          <w:sz w:val="28"/>
          <w:szCs w:val="28"/>
        </w:rPr>
        <w:t>consisted of</w:t>
      </w:r>
      <w:r w:rsidR="005A20AF" w:rsidRPr="005A20AF">
        <w:rPr>
          <w:rFonts w:asciiTheme="majorBidi" w:hAnsiTheme="majorBidi" w:cstheme="majorBidi"/>
          <w:sz w:val="28"/>
          <w:szCs w:val="28"/>
        </w:rPr>
        <w:t>:</w:t>
      </w:r>
    </w:p>
    <w:tbl>
      <w:tblPr>
        <w:tblW w:w="9194" w:type="dxa"/>
        <w:tblInd w:w="562" w:type="dxa"/>
        <w:tblLayout w:type="fixed"/>
        <w:tblCellMar>
          <w:left w:w="57" w:type="dxa"/>
          <w:right w:w="57" w:type="dxa"/>
        </w:tblCellMar>
        <w:tblLook w:val="04A0" w:firstRow="1" w:lastRow="0" w:firstColumn="1" w:lastColumn="0" w:noHBand="0" w:noVBand="1"/>
      </w:tblPr>
      <w:tblGrid>
        <w:gridCol w:w="2282"/>
        <w:gridCol w:w="1152"/>
        <w:gridCol w:w="1152"/>
        <w:gridCol w:w="1152"/>
        <w:gridCol w:w="1152"/>
        <w:gridCol w:w="1152"/>
        <w:gridCol w:w="1152"/>
      </w:tblGrid>
      <w:tr w:rsidR="00C2545F" w:rsidRPr="00C60BBF" w14:paraId="4355E42E" w14:textId="77777777" w:rsidTr="005833A7">
        <w:trPr>
          <w:trHeight w:val="20"/>
        </w:trPr>
        <w:tc>
          <w:tcPr>
            <w:tcW w:w="2282" w:type="dxa"/>
            <w:noWrap/>
            <w:vAlign w:val="bottom"/>
            <w:hideMark/>
          </w:tcPr>
          <w:p w14:paraId="41FBCCF6" w14:textId="77777777" w:rsidR="00C2545F" w:rsidRPr="00C60BBF" w:rsidRDefault="00C2545F" w:rsidP="00E53DAC">
            <w:pPr>
              <w:spacing w:line="340" w:lineRule="exact"/>
              <w:rPr>
                <w:sz w:val="28"/>
                <w:szCs w:val="28"/>
              </w:rPr>
            </w:pPr>
            <w:bookmarkStart w:id="194" w:name="_Hlk188972273"/>
          </w:p>
        </w:tc>
        <w:tc>
          <w:tcPr>
            <w:tcW w:w="6912" w:type="dxa"/>
            <w:gridSpan w:val="6"/>
          </w:tcPr>
          <w:p w14:paraId="73F2C3FE" w14:textId="35EE7C13" w:rsidR="00C2545F" w:rsidRPr="00B726E1" w:rsidRDefault="00C2545F" w:rsidP="00E53DAC">
            <w:pPr>
              <w:pBdr>
                <w:bottom w:val="single" w:sz="4" w:space="1" w:color="auto"/>
              </w:pBdr>
              <w:spacing w:line="340" w:lineRule="exact"/>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C2545F" w:rsidRPr="00C60BBF" w14:paraId="2268B1F4" w14:textId="77777777" w:rsidTr="005833A7">
        <w:trPr>
          <w:trHeight w:val="20"/>
        </w:trPr>
        <w:tc>
          <w:tcPr>
            <w:tcW w:w="2282" w:type="dxa"/>
            <w:noWrap/>
            <w:vAlign w:val="bottom"/>
            <w:hideMark/>
          </w:tcPr>
          <w:p w14:paraId="511F8AC2" w14:textId="77777777" w:rsidR="00C2545F" w:rsidRPr="00C60BBF" w:rsidRDefault="00C2545F" w:rsidP="00E53DAC">
            <w:pPr>
              <w:spacing w:line="340" w:lineRule="exact"/>
              <w:rPr>
                <w:sz w:val="28"/>
                <w:szCs w:val="28"/>
              </w:rPr>
            </w:pPr>
          </w:p>
        </w:tc>
        <w:tc>
          <w:tcPr>
            <w:tcW w:w="6912" w:type="dxa"/>
            <w:gridSpan w:val="6"/>
          </w:tcPr>
          <w:p w14:paraId="421B0A58" w14:textId="26169D34" w:rsidR="00C2545F" w:rsidRPr="00B726E1" w:rsidRDefault="00C2545F" w:rsidP="00E53DAC">
            <w:pPr>
              <w:pBdr>
                <w:bottom w:val="single" w:sz="4" w:space="1" w:color="auto"/>
              </w:pBdr>
              <w:spacing w:line="340" w:lineRule="exact"/>
              <w:jc w:val="center"/>
              <w:rPr>
                <w:sz w:val="28"/>
                <w:szCs w:val="28"/>
                <w:cs/>
              </w:rPr>
            </w:pPr>
            <w:r w:rsidRPr="0070447D">
              <w:rPr>
                <w:sz w:val="28"/>
                <w:szCs w:val="28"/>
              </w:rPr>
              <w:t>Consolidated financial statements</w:t>
            </w:r>
          </w:p>
        </w:tc>
      </w:tr>
      <w:tr w:rsidR="00C2545F" w:rsidRPr="00AD4BD1" w14:paraId="1CE275F9" w14:textId="77777777" w:rsidTr="005833A7">
        <w:trPr>
          <w:trHeight w:val="20"/>
        </w:trPr>
        <w:tc>
          <w:tcPr>
            <w:tcW w:w="2282" w:type="dxa"/>
            <w:noWrap/>
            <w:vAlign w:val="bottom"/>
          </w:tcPr>
          <w:p w14:paraId="257FAB45" w14:textId="77777777" w:rsidR="00C2545F" w:rsidRPr="00C60BBF" w:rsidRDefault="00C2545F" w:rsidP="00E53DAC">
            <w:pPr>
              <w:spacing w:line="340" w:lineRule="exact"/>
              <w:rPr>
                <w:b/>
                <w:bCs/>
                <w:sz w:val="28"/>
                <w:szCs w:val="28"/>
              </w:rPr>
            </w:pPr>
          </w:p>
        </w:tc>
        <w:tc>
          <w:tcPr>
            <w:tcW w:w="1152" w:type="dxa"/>
            <w:noWrap/>
            <w:vAlign w:val="bottom"/>
          </w:tcPr>
          <w:p w14:paraId="2DDA3070" w14:textId="5E10A006" w:rsidR="00C2545F" w:rsidRPr="00AD4BD1" w:rsidRDefault="00C2545F" w:rsidP="00E53DAC">
            <w:pPr>
              <w:spacing w:line="340" w:lineRule="exact"/>
              <w:jc w:val="center"/>
              <w:rPr>
                <w:spacing w:val="-6"/>
                <w:sz w:val="28"/>
                <w:szCs w:val="28"/>
              </w:rPr>
            </w:pPr>
          </w:p>
        </w:tc>
        <w:tc>
          <w:tcPr>
            <w:tcW w:w="4608" w:type="dxa"/>
            <w:gridSpan w:val="4"/>
            <w:vAlign w:val="bottom"/>
          </w:tcPr>
          <w:p w14:paraId="6EC5385C" w14:textId="216129F1" w:rsidR="00C2545F" w:rsidRPr="00AD4BD1" w:rsidRDefault="00C2545F" w:rsidP="00E53DAC">
            <w:pPr>
              <w:pBdr>
                <w:bottom w:val="single" w:sz="4" w:space="1" w:color="auto"/>
              </w:pBdr>
              <w:spacing w:line="340" w:lineRule="exact"/>
              <w:jc w:val="center"/>
              <w:rPr>
                <w:spacing w:val="-6"/>
                <w:sz w:val="28"/>
                <w:szCs w:val="28"/>
                <w:cs/>
              </w:rPr>
            </w:pPr>
            <w:r w:rsidRPr="00AD4BD1">
              <w:rPr>
                <w:spacing w:val="-6"/>
                <w:sz w:val="28"/>
                <w:szCs w:val="28"/>
              </w:rPr>
              <w:t>Movements during the year</w:t>
            </w:r>
          </w:p>
        </w:tc>
        <w:tc>
          <w:tcPr>
            <w:tcW w:w="1152" w:type="dxa"/>
            <w:vAlign w:val="bottom"/>
          </w:tcPr>
          <w:p w14:paraId="3DCDD7F4" w14:textId="230D6C93" w:rsidR="00C2545F" w:rsidRPr="00AD4BD1" w:rsidRDefault="00C2545F" w:rsidP="00E53DAC">
            <w:pPr>
              <w:spacing w:line="340" w:lineRule="exact"/>
              <w:jc w:val="center"/>
              <w:rPr>
                <w:spacing w:val="-6"/>
                <w:sz w:val="28"/>
                <w:szCs w:val="28"/>
              </w:rPr>
            </w:pPr>
          </w:p>
        </w:tc>
      </w:tr>
      <w:bookmarkEnd w:id="194"/>
      <w:tr w:rsidR="008826DE" w:rsidRPr="00AD4BD1" w14:paraId="5E8C2248" w14:textId="77777777" w:rsidTr="008826DE">
        <w:trPr>
          <w:trHeight w:val="20"/>
        </w:trPr>
        <w:tc>
          <w:tcPr>
            <w:tcW w:w="2282" w:type="dxa"/>
            <w:noWrap/>
            <w:vAlign w:val="bottom"/>
            <w:hideMark/>
          </w:tcPr>
          <w:p w14:paraId="36D48C20" w14:textId="77777777" w:rsidR="008826DE" w:rsidRPr="00C60BBF" w:rsidRDefault="008826DE" w:rsidP="00E53DAC">
            <w:pPr>
              <w:spacing w:line="340" w:lineRule="exact"/>
              <w:rPr>
                <w:sz w:val="28"/>
                <w:szCs w:val="28"/>
              </w:rPr>
            </w:pPr>
          </w:p>
        </w:tc>
        <w:tc>
          <w:tcPr>
            <w:tcW w:w="1152" w:type="dxa"/>
            <w:noWrap/>
            <w:vAlign w:val="bottom"/>
            <w:hideMark/>
          </w:tcPr>
          <w:p w14:paraId="13108A15" w14:textId="090AF91C" w:rsidR="008826DE" w:rsidRPr="00AD4BD1" w:rsidRDefault="008826DE" w:rsidP="00E53DAC">
            <w:pPr>
              <w:pBdr>
                <w:bottom w:val="single" w:sz="4" w:space="1" w:color="auto"/>
              </w:pBdr>
              <w:spacing w:line="340" w:lineRule="exact"/>
              <w:jc w:val="center"/>
              <w:rPr>
                <w:spacing w:val="-6"/>
                <w:sz w:val="28"/>
                <w:szCs w:val="28"/>
              </w:rPr>
            </w:pPr>
            <w:r>
              <w:rPr>
                <w:spacing w:val="-6"/>
                <w:sz w:val="28"/>
                <w:szCs w:val="28"/>
              </w:rPr>
              <w:t xml:space="preserve">As at </w:t>
            </w:r>
            <w:r>
              <w:rPr>
                <w:spacing w:val="-6"/>
                <w:sz w:val="28"/>
                <w:szCs w:val="28"/>
              </w:rPr>
              <w:br/>
              <w:t>January 1, 2025</w:t>
            </w:r>
          </w:p>
        </w:tc>
        <w:tc>
          <w:tcPr>
            <w:tcW w:w="1152" w:type="dxa"/>
            <w:vAlign w:val="bottom"/>
          </w:tcPr>
          <w:p w14:paraId="7C8E1507" w14:textId="5C4C85C9" w:rsidR="008826DE" w:rsidRPr="00AD4BD1" w:rsidRDefault="008826DE" w:rsidP="00E53DAC">
            <w:pPr>
              <w:pBdr>
                <w:bottom w:val="single" w:sz="4" w:space="1" w:color="auto"/>
              </w:pBdr>
              <w:spacing w:line="340" w:lineRule="exact"/>
              <w:jc w:val="center"/>
              <w:rPr>
                <w:spacing w:val="-6"/>
                <w:sz w:val="28"/>
                <w:szCs w:val="28"/>
              </w:rPr>
            </w:pPr>
            <w:r w:rsidRPr="00AD4BD1">
              <w:rPr>
                <w:rFonts w:eastAsiaTheme="minorHAnsi"/>
                <w:color w:val="000000"/>
                <w:spacing w:val="-6"/>
                <w:sz w:val="28"/>
                <w:szCs w:val="28"/>
              </w:rPr>
              <w:t>Additions</w:t>
            </w:r>
          </w:p>
        </w:tc>
        <w:tc>
          <w:tcPr>
            <w:tcW w:w="1152" w:type="dxa"/>
          </w:tcPr>
          <w:p w14:paraId="5A90AC28" w14:textId="4A3CF05A" w:rsidR="008826DE" w:rsidRDefault="008826DE" w:rsidP="00E53DAC">
            <w:pPr>
              <w:pBdr>
                <w:bottom w:val="single" w:sz="4" w:space="1" w:color="auto"/>
              </w:pBdr>
              <w:spacing w:line="340" w:lineRule="exact"/>
              <w:jc w:val="center"/>
              <w:rPr>
                <w:sz w:val="28"/>
                <w:szCs w:val="28"/>
              </w:rPr>
            </w:pPr>
            <w:r w:rsidRPr="00AD4BD1">
              <w:rPr>
                <w:spacing w:val="-6"/>
                <w:sz w:val="28"/>
                <w:szCs w:val="28"/>
              </w:rPr>
              <w:t>Acquired in business combination</w:t>
            </w:r>
          </w:p>
        </w:tc>
        <w:tc>
          <w:tcPr>
            <w:tcW w:w="1152" w:type="dxa"/>
            <w:vAlign w:val="bottom"/>
          </w:tcPr>
          <w:p w14:paraId="60960EA0" w14:textId="6E0A9D5E" w:rsidR="008826DE" w:rsidRDefault="00E86CDE" w:rsidP="00E53DAC">
            <w:pPr>
              <w:pBdr>
                <w:bottom w:val="single" w:sz="4" w:space="1" w:color="auto"/>
              </w:pBdr>
              <w:spacing w:line="340" w:lineRule="exact"/>
              <w:jc w:val="center"/>
              <w:rPr>
                <w:sz w:val="28"/>
                <w:szCs w:val="28"/>
              </w:rPr>
            </w:pPr>
            <w:r>
              <w:rPr>
                <w:rFonts w:asciiTheme="majorBidi" w:hAnsiTheme="majorBidi"/>
                <w:sz w:val="28"/>
                <w:szCs w:val="28"/>
              </w:rPr>
              <w:t>Transfer fr</w:t>
            </w:r>
            <w:r w:rsidR="00716099">
              <w:rPr>
                <w:rFonts w:asciiTheme="majorBidi" w:hAnsiTheme="majorBidi"/>
                <w:sz w:val="28"/>
                <w:szCs w:val="28"/>
              </w:rPr>
              <w:t>o</w:t>
            </w:r>
            <w:r>
              <w:rPr>
                <w:rFonts w:asciiTheme="majorBidi" w:hAnsiTheme="majorBidi"/>
                <w:sz w:val="28"/>
                <w:szCs w:val="28"/>
              </w:rPr>
              <w:t>m Deposit</w:t>
            </w:r>
          </w:p>
        </w:tc>
        <w:tc>
          <w:tcPr>
            <w:tcW w:w="1152" w:type="dxa"/>
            <w:vAlign w:val="bottom"/>
          </w:tcPr>
          <w:p w14:paraId="71C99FBB" w14:textId="0AE9F4CE" w:rsidR="008826DE" w:rsidRPr="00AD4BD1" w:rsidRDefault="008826DE" w:rsidP="00E53DAC">
            <w:pPr>
              <w:pBdr>
                <w:bottom w:val="single" w:sz="4" w:space="1" w:color="auto"/>
              </w:pBdr>
              <w:spacing w:line="340" w:lineRule="exact"/>
              <w:jc w:val="center"/>
              <w:rPr>
                <w:spacing w:val="-6"/>
                <w:sz w:val="28"/>
                <w:szCs w:val="28"/>
                <w:cs/>
              </w:rPr>
            </w:pPr>
            <w:r>
              <w:rPr>
                <w:sz w:val="28"/>
                <w:szCs w:val="28"/>
              </w:rPr>
              <w:t>Decrease</w:t>
            </w:r>
          </w:p>
        </w:tc>
        <w:tc>
          <w:tcPr>
            <w:tcW w:w="1152" w:type="dxa"/>
            <w:vAlign w:val="bottom"/>
          </w:tcPr>
          <w:p w14:paraId="6185A15C" w14:textId="22CA4F19" w:rsidR="008826DE" w:rsidRPr="00AD4BD1" w:rsidRDefault="008826DE" w:rsidP="00E53DAC">
            <w:pPr>
              <w:pBdr>
                <w:bottom w:val="single" w:sz="4" w:space="1" w:color="auto"/>
              </w:pBdr>
              <w:spacing w:line="340" w:lineRule="exact"/>
              <w:jc w:val="center"/>
              <w:rPr>
                <w:spacing w:val="-6"/>
                <w:sz w:val="28"/>
                <w:szCs w:val="28"/>
              </w:rPr>
            </w:pPr>
            <w:r>
              <w:rPr>
                <w:spacing w:val="-6"/>
                <w:sz w:val="28"/>
                <w:szCs w:val="28"/>
              </w:rPr>
              <w:t xml:space="preserve">As at </w:t>
            </w:r>
            <w:r>
              <w:rPr>
                <w:spacing w:val="-6"/>
                <w:sz w:val="28"/>
                <w:szCs w:val="28"/>
              </w:rPr>
              <w:br/>
            </w:r>
            <w:r w:rsidRPr="00411AFB">
              <w:rPr>
                <w:sz w:val="28"/>
                <w:szCs w:val="28"/>
              </w:rPr>
              <w:t xml:space="preserve">December </w:t>
            </w:r>
            <w:r w:rsidRPr="00411AFB">
              <w:rPr>
                <w:sz w:val="28"/>
                <w:szCs w:val="28"/>
                <w:cs/>
              </w:rPr>
              <w:t>31</w:t>
            </w:r>
            <w:r w:rsidRPr="00411AFB">
              <w:rPr>
                <w:sz w:val="28"/>
                <w:szCs w:val="28"/>
              </w:rPr>
              <w:t>,</w:t>
            </w:r>
            <w:r>
              <w:rPr>
                <w:spacing w:val="-6"/>
                <w:sz w:val="28"/>
                <w:szCs w:val="28"/>
              </w:rPr>
              <w:t xml:space="preserve"> 2025</w:t>
            </w:r>
          </w:p>
        </w:tc>
      </w:tr>
      <w:tr w:rsidR="008826DE" w:rsidRPr="00C60BBF" w14:paraId="208ABCD4" w14:textId="77777777" w:rsidTr="008826DE">
        <w:trPr>
          <w:trHeight w:val="20"/>
        </w:trPr>
        <w:tc>
          <w:tcPr>
            <w:tcW w:w="2282" w:type="dxa"/>
            <w:noWrap/>
            <w:vAlign w:val="bottom"/>
            <w:hideMark/>
          </w:tcPr>
          <w:p w14:paraId="410C1885" w14:textId="1D9395BB" w:rsidR="008826DE" w:rsidRPr="00B726E1" w:rsidRDefault="008826DE" w:rsidP="00E53DAC">
            <w:pPr>
              <w:spacing w:line="340" w:lineRule="exact"/>
              <w:rPr>
                <w:b/>
                <w:bCs/>
                <w:sz w:val="28"/>
                <w:szCs w:val="28"/>
                <w:cs/>
              </w:rPr>
            </w:pPr>
            <w:r>
              <w:rPr>
                <w:b/>
                <w:bCs/>
                <w:sz w:val="28"/>
                <w:szCs w:val="28"/>
              </w:rPr>
              <w:t xml:space="preserve">Cost </w:t>
            </w:r>
          </w:p>
        </w:tc>
        <w:tc>
          <w:tcPr>
            <w:tcW w:w="1152" w:type="dxa"/>
            <w:noWrap/>
            <w:vAlign w:val="bottom"/>
            <w:hideMark/>
          </w:tcPr>
          <w:p w14:paraId="08158388" w14:textId="77777777" w:rsidR="008826DE" w:rsidRPr="00D32B7E" w:rsidRDefault="008826DE" w:rsidP="00E53DAC">
            <w:pPr>
              <w:spacing w:line="340" w:lineRule="exact"/>
              <w:jc w:val="center"/>
              <w:rPr>
                <w:sz w:val="28"/>
                <w:szCs w:val="28"/>
              </w:rPr>
            </w:pPr>
          </w:p>
        </w:tc>
        <w:tc>
          <w:tcPr>
            <w:tcW w:w="1152" w:type="dxa"/>
          </w:tcPr>
          <w:p w14:paraId="3C63AA62" w14:textId="77777777" w:rsidR="008826DE" w:rsidRPr="00D32B7E" w:rsidRDefault="008826DE" w:rsidP="00E53DAC">
            <w:pPr>
              <w:spacing w:line="340" w:lineRule="exact"/>
              <w:jc w:val="center"/>
              <w:rPr>
                <w:sz w:val="28"/>
                <w:szCs w:val="28"/>
              </w:rPr>
            </w:pPr>
          </w:p>
        </w:tc>
        <w:tc>
          <w:tcPr>
            <w:tcW w:w="1152" w:type="dxa"/>
          </w:tcPr>
          <w:p w14:paraId="7DF7F6C3" w14:textId="77777777" w:rsidR="008826DE" w:rsidRPr="00D32B7E" w:rsidRDefault="008826DE" w:rsidP="00E53DAC">
            <w:pPr>
              <w:spacing w:line="340" w:lineRule="exact"/>
              <w:jc w:val="center"/>
              <w:rPr>
                <w:sz w:val="28"/>
                <w:szCs w:val="28"/>
              </w:rPr>
            </w:pPr>
          </w:p>
        </w:tc>
        <w:tc>
          <w:tcPr>
            <w:tcW w:w="1152" w:type="dxa"/>
          </w:tcPr>
          <w:p w14:paraId="00812998" w14:textId="77777777" w:rsidR="008826DE" w:rsidRPr="00D32B7E" w:rsidRDefault="008826DE" w:rsidP="00E53DAC">
            <w:pPr>
              <w:spacing w:line="340" w:lineRule="exact"/>
              <w:jc w:val="center"/>
              <w:rPr>
                <w:sz w:val="28"/>
                <w:szCs w:val="28"/>
              </w:rPr>
            </w:pPr>
          </w:p>
        </w:tc>
        <w:tc>
          <w:tcPr>
            <w:tcW w:w="1152" w:type="dxa"/>
          </w:tcPr>
          <w:p w14:paraId="568C515C" w14:textId="4628C6DC" w:rsidR="008826DE" w:rsidRPr="00D32B7E" w:rsidRDefault="008826DE" w:rsidP="00E53DAC">
            <w:pPr>
              <w:spacing w:line="340" w:lineRule="exact"/>
              <w:jc w:val="center"/>
              <w:rPr>
                <w:sz w:val="28"/>
                <w:szCs w:val="28"/>
              </w:rPr>
            </w:pPr>
          </w:p>
        </w:tc>
        <w:tc>
          <w:tcPr>
            <w:tcW w:w="1152" w:type="dxa"/>
          </w:tcPr>
          <w:p w14:paraId="63B7E2F5" w14:textId="03C1BC1E" w:rsidR="008826DE" w:rsidRPr="00D32B7E" w:rsidRDefault="008826DE" w:rsidP="00E53DAC">
            <w:pPr>
              <w:spacing w:line="340" w:lineRule="exact"/>
              <w:jc w:val="center"/>
              <w:rPr>
                <w:sz w:val="28"/>
                <w:szCs w:val="28"/>
              </w:rPr>
            </w:pPr>
          </w:p>
        </w:tc>
      </w:tr>
      <w:tr w:rsidR="008826DE" w:rsidRPr="00DF3C55" w14:paraId="32BAF6AC" w14:textId="77777777" w:rsidTr="008826DE">
        <w:trPr>
          <w:trHeight w:val="20"/>
        </w:trPr>
        <w:tc>
          <w:tcPr>
            <w:tcW w:w="2282" w:type="dxa"/>
            <w:noWrap/>
            <w:vAlign w:val="bottom"/>
          </w:tcPr>
          <w:p w14:paraId="057AD31B" w14:textId="5E13763F" w:rsidR="008826DE" w:rsidRPr="00DF3C55" w:rsidRDefault="008826DE" w:rsidP="00E53DAC">
            <w:pPr>
              <w:spacing w:line="340" w:lineRule="exact"/>
              <w:rPr>
                <w:sz w:val="28"/>
                <w:szCs w:val="28"/>
                <w:cs/>
              </w:rPr>
            </w:pPr>
            <w:r>
              <w:rPr>
                <w:sz w:val="28"/>
                <w:szCs w:val="28"/>
              </w:rPr>
              <w:t>License fee</w:t>
            </w:r>
          </w:p>
        </w:tc>
        <w:tc>
          <w:tcPr>
            <w:tcW w:w="1152" w:type="dxa"/>
            <w:noWrap/>
            <w:vAlign w:val="bottom"/>
          </w:tcPr>
          <w:p w14:paraId="54016E3A" w14:textId="77777777" w:rsidR="008826DE" w:rsidRPr="00DF3C55" w:rsidRDefault="008826DE" w:rsidP="00E53DAC">
            <w:pPr>
              <w:tabs>
                <w:tab w:val="decimal" w:pos="1038"/>
              </w:tabs>
              <w:spacing w:line="340" w:lineRule="exact"/>
              <w:rPr>
                <w:sz w:val="28"/>
                <w:szCs w:val="28"/>
              </w:rPr>
            </w:pPr>
            <w:r>
              <w:rPr>
                <w:sz w:val="28"/>
                <w:szCs w:val="28"/>
              </w:rPr>
              <w:t>2</w:t>
            </w:r>
            <w:r w:rsidRPr="00DF3C55">
              <w:rPr>
                <w:sz w:val="28"/>
                <w:szCs w:val="28"/>
              </w:rPr>
              <w:t>,</w:t>
            </w:r>
            <w:r>
              <w:rPr>
                <w:sz w:val="28"/>
                <w:szCs w:val="28"/>
              </w:rPr>
              <w:t>399</w:t>
            </w:r>
            <w:r w:rsidRPr="00DF3C55">
              <w:rPr>
                <w:sz w:val="28"/>
                <w:szCs w:val="28"/>
              </w:rPr>
              <w:t>,</w:t>
            </w:r>
            <w:r>
              <w:rPr>
                <w:sz w:val="28"/>
                <w:szCs w:val="28"/>
              </w:rPr>
              <w:t>944</w:t>
            </w:r>
          </w:p>
        </w:tc>
        <w:tc>
          <w:tcPr>
            <w:tcW w:w="1152" w:type="dxa"/>
            <w:vAlign w:val="bottom"/>
          </w:tcPr>
          <w:p w14:paraId="55EE827B" w14:textId="4AB18CE3" w:rsidR="008826DE" w:rsidRPr="00DF3C55" w:rsidRDefault="008826DE" w:rsidP="00E53DAC">
            <w:pPr>
              <w:tabs>
                <w:tab w:val="decimal" w:pos="1038"/>
              </w:tabs>
              <w:spacing w:line="340" w:lineRule="exact"/>
              <w:rPr>
                <w:sz w:val="28"/>
                <w:szCs w:val="28"/>
              </w:rPr>
            </w:pPr>
            <w:r w:rsidRPr="006629CE">
              <w:rPr>
                <w:sz w:val="28"/>
                <w:szCs w:val="28"/>
              </w:rPr>
              <w:t>7,591,150</w:t>
            </w:r>
          </w:p>
        </w:tc>
        <w:tc>
          <w:tcPr>
            <w:tcW w:w="1152" w:type="dxa"/>
            <w:vAlign w:val="bottom"/>
          </w:tcPr>
          <w:p w14:paraId="416B4442" w14:textId="1EDD8916" w:rsidR="008826DE" w:rsidRDefault="008826DE" w:rsidP="00E53DAC">
            <w:pPr>
              <w:tabs>
                <w:tab w:val="decimal" w:pos="890"/>
              </w:tabs>
              <w:spacing w:line="340" w:lineRule="exact"/>
              <w:rPr>
                <w:sz w:val="28"/>
                <w:szCs w:val="28"/>
              </w:rPr>
            </w:pPr>
            <w:r>
              <w:rPr>
                <w:sz w:val="28"/>
                <w:szCs w:val="28"/>
              </w:rPr>
              <w:t>-</w:t>
            </w:r>
          </w:p>
        </w:tc>
        <w:tc>
          <w:tcPr>
            <w:tcW w:w="1152" w:type="dxa"/>
          </w:tcPr>
          <w:p w14:paraId="12F77FCA" w14:textId="7DC3928A" w:rsidR="008826DE" w:rsidRDefault="008826DE" w:rsidP="00E53DAC">
            <w:pPr>
              <w:tabs>
                <w:tab w:val="decimal" w:pos="1038"/>
              </w:tabs>
              <w:spacing w:line="340" w:lineRule="exact"/>
              <w:rPr>
                <w:sz w:val="28"/>
                <w:szCs w:val="28"/>
              </w:rPr>
            </w:pPr>
            <w:r w:rsidRPr="008A5091">
              <w:rPr>
                <w:sz w:val="28"/>
                <w:szCs w:val="28"/>
                <w:cs/>
              </w:rPr>
              <w:t>26</w:t>
            </w:r>
            <w:r w:rsidRPr="008A5091">
              <w:rPr>
                <w:sz w:val="28"/>
                <w:szCs w:val="28"/>
              </w:rPr>
              <w:t>,</w:t>
            </w:r>
            <w:r w:rsidRPr="008A5091">
              <w:rPr>
                <w:sz w:val="28"/>
                <w:szCs w:val="28"/>
                <w:cs/>
              </w:rPr>
              <w:t>270</w:t>
            </w:r>
            <w:r w:rsidRPr="008A5091">
              <w:rPr>
                <w:sz w:val="28"/>
                <w:szCs w:val="28"/>
              </w:rPr>
              <w:t>,</w:t>
            </w:r>
            <w:r w:rsidRPr="008A5091">
              <w:rPr>
                <w:sz w:val="28"/>
                <w:szCs w:val="28"/>
                <w:cs/>
              </w:rPr>
              <w:t>500</w:t>
            </w:r>
          </w:p>
        </w:tc>
        <w:tc>
          <w:tcPr>
            <w:tcW w:w="1152" w:type="dxa"/>
          </w:tcPr>
          <w:p w14:paraId="3A10999A" w14:textId="303A8235" w:rsidR="008826DE" w:rsidRPr="00DF3C55" w:rsidRDefault="008826DE" w:rsidP="00E53DAC">
            <w:pPr>
              <w:tabs>
                <w:tab w:val="decimal" w:pos="890"/>
              </w:tabs>
              <w:spacing w:line="340" w:lineRule="exact"/>
              <w:rPr>
                <w:sz w:val="28"/>
                <w:szCs w:val="28"/>
              </w:rPr>
            </w:pPr>
            <w:r>
              <w:rPr>
                <w:sz w:val="28"/>
                <w:szCs w:val="28"/>
              </w:rPr>
              <w:t>-</w:t>
            </w:r>
          </w:p>
        </w:tc>
        <w:tc>
          <w:tcPr>
            <w:tcW w:w="1152" w:type="dxa"/>
            <w:vAlign w:val="bottom"/>
          </w:tcPr>
          <w:p w14:paraId="49D95C69" w14:textId="293B54D2" w:rsidR="008826DE" w:rsidRPr="00DF3C55" w:rsidRDefault="008826DE" w:rsidP="00E53DAC">
            <w:pPr>
              <w:tabs>
                <w:tab w:val="decimal" w:pos="1039"/>
              </w:tabs>
              <w:spacing w:line="340" w:lineRule="exact"/>
              <w:rPr>
                <w:sz w:val="28"/>
                <w:szCs w:val="28"/>
                <w:cs/>
              </w:rPr>
            </w:pPr>
            <w:r w:rsidRPr="00D5321C">
              <w:rPr>
                <w:sz w:val="28"/>
                <w:szCs w:val="28"/>
              </w:rPr>
              <w:t>36</w:t>
            </w:r>
            <w:r>
              <w:rPr>
                <w:sz w:val="28"/>
                <w:szCs w:val="28"/>
              </w:rPr>
              <w:t>,</w:t>
            </w:r>
            <w:r w:rsidRPr="00D5321C">
              <w:rPr>
                <w:sz w:val="28"/>
                <w:szCs w:val="28"/>
              </w:rPr>
              <w:t>261</w:t>
            </w:r>
            <w:r>
              <w:rPr>
                <w:sz w:val="28"/>
                <w:szCs w:val="28"/>
              </w:rPr>
              <w:t>,</w:t>
            </w:r>
            <w:r w:rsidRPr="00D5321C">
              <w:rPr>
                <w:sz w:val="28"/>
                <w:szCs w:val="28"/>
              </w:rPr>
              <w:t>5</w:t>
            </w:r>
            <w:r>
              <w:rPr>
                <w:sz w:val="28"/>
                <w:szCs w:val="28"/>
              </w:rPr>
              <w:t>9</w:t>
            </w:r>
            <w:r w:rsidRPr="00D5321C">
              <w:rPr>
                <w:sz w:val="28"/>
                <w:szCs w:val="28"/>
              </w:rPr>
              <w:t>4</w:t>
            </w:r>
          </w:p>
        </w:tc>
      </w:tr>
      <w:tr w:rsidR="008826DE" w:rsidRPr="00DF3C55" w14:paraId="4CA51BB0" w14:textId="77777777" w:rsidTr="008826DE">
        <w:trPr>
          <w:trHeight w:val="20"/>
        </w:trPr>
        <w:tc>
          <w:tcPr>
            <w:tcW w:w="2282" w:type="dxa"/>
            <w:noWrap/>
            <w:vAlign w:val="bottom"/>
          </w:tcPr>
          <w:p w14:paraId="4995E5BF" w14:textId="06DCB6A9" w:rsidR="008826DE" w:rsidRPr="00DF3C55" w:rsidRDefault="008826DE" w:rsidP="00E53DAC">
            <w:pPr>
              <w:spacing w:line="340" w:lineRule="exact"/>
              <w:rPr>
                <w:sz w:val="28"/>
                <w:szCs w:val="28"/>
              </w:rPr>
            </w:pPr>
            <w:r>
              <w:rPr>
                <w:sz w:val="28"/>
                <w:szCs w:val="28"/>
              </w:rPr>
              <w:t>Computer software</w:t>
            </w:r>
          </w:p>
        </w:tc>
        <w:tc>
          <w:tcPr>
            <w:tcW w:w="1152" w:type="dxa"/>
            <w:noWrap/>
            <w:vAlign w:val="bottom"/>
          </w:tcPr>
          <w:p w14:paraId="169BB23F" w14:textId="77777777" w:rsidR="008826DE" w:rsidRPr="00DF3C55" w:rsidRDefault="008826DE" w:rsidP="00E53DAC">
            <w:pPr>
              <w:pBdr>
                <w:bottom w:val="single" w:sz="4" w:space="1" w:color="auto"/>
              </w:pBdr>
              <w:tabs>
                <w:tab w:val="decimal" w:pos="1038"/>
              </w:tabs>
              <w:spacing w:line="340" w:lineRule="exact"/>
              <w:rPr>
                <w:sz w:val="28"/>
                <w:szCs w:val="28"/>
              </w:rPr>
            </w:pPr>
            <w:r>
              <w:rPr>
                <w:sz w:val="28"/>
                <w:szCs w:val="28"/>
              </w:rPr>
              <w:t>36</w:t>
            </w:r>
            <w:r w:rsidRPr="00DF3C55">
              <w:rPr>
                <w:sz w:val="28"/>
                <w:szCs w:val="28"/>
              </w:rPr>
              <w:t>,</w:t>
            </w:r>
            <w:r>
              <w:rPr>
                <w:sz w:val="28"/>
                <w:szCs w:val="28"/>
              </w:rPr>
              <w:t>181</w:t>
            </w:r>
            <w:r w:rsidRPr="00DF3C55">
              <w:rPr>
                <w:sz w:val="28"/>
                <w:szCs w:val="28"/>
              </w:rPr>
              <w:t>,</w:t>
            </w:r>
            <w:r>
              <w:rPr>
                <w:sz w:val="28"/>
                <w:szCs w:val="28"/>
              </w:rPr>
              <w:t>534</w:t>
            </w:r>
          </w:p>
        </w:tc>
        <w:tc>
          <w:tcPr>
            <w:tcW w:w="1152" w:type="dxa"/>
            <w:vAlign w:val="bottom"/>
          </w:tcPr>
          <w:p w14:paraId="6E11D6E7" w14:textId="6431CEDC" w:rsidR="008826DE" w:rsidRPr="00DF3C55" w:rsidRDefault="008826DE" w:rsidP="00E53DAC">
            <w:pPr>
              <w:pBdr>
                <w:bottom w:val="single" w:sz="4" w:space="1" w:color="auto"/>
              </w:pBdr>
              <w:tabs>
                <w:tab w:val="decimal" w:pos="1038"/>
              </w:tabs>
              <w:spacing w:line="340" w:lineRule="exact"/>
              <w:rPr>
                <w:sz w:val="28"/>
                <w:szCs w:val="28"/>
              </w:rPr>
            </w:pPr>
            <w:r w:rsidRPr="00D5321C">
              <w:rPr>
                <w:sz w:val="28"/>
                <w:szCs w:val="28"/>
              </w:rPr>
              <w:t>411</w:t>
            </w:r>
            <w:r>
              <w:rPr>
                <w:sz w:val="28"/>
                <w:szCs w:val="28"/>
              </w:rPr>
              <w:t>,</w:t>
            </w:r>
            <w:r w:rsidRPr="00D5321C">
              <w:rPr>
                <w:sz w:val="28"/>
                <w:szCs w:val="28"/>
              </w:rPr>
              <w:t>5</w:t>
            </w:r>
            <w:r>
              <w:rPr>
                <w:sz w:val="28"/>
                <w:szCs w:val="28"/>
              </w:rPr>
              <w:t>00</w:t>
            </w:r>
          </w:p>
        </w:tc>
        <w:tc>
          <w:tcPr>
            <w:tcW w:w="1152" w:type="dxa"/>
            <w:vAlign w:val="bottom"/>
          </w:tcPr>
          <w:p w14:paraId="1DB5476B" w14:textId="33E0C30C" w:rsidR="008826DE" w:rsidRDefault="008826DE" w:rsidP="00E53DAC">
            <w:pPr>
              <w:pBdr>
                <w:bottom w:val="single" w:sz="4" w:space="1" w:color="auto"/>
              </w:pBdr>
              <w:tabs>
                <w:tab w:val="decimal" w:pos="1038"/>
              </w:tabs>
              <w:spacing w:line="340" w:lineRule="exact"/>
              <w:rPr>
                <w:sz w:val="28"/>
                <w:szCs w:val="28"/>
              </w:rPr>
            </w:pPr>
            <w:r>
              <w:rPr>
                <w:sz w:val="28"/>
                <w:szCs w:val="28"/>
              </w:rPr>
              <w:t>7,787,7</w:t>
            </w:r>
            <w:r w:rsidRPr="00D5321C">
              <w:rPr>
                <w:sz w:val="28"/>
                <w:szCs w:val="28"/>
              </w:rPr>
              <w:t>3</w:t>
            </w:r>
            <w:r>
              <w:rPr>
                <w:sz w:val="28"/>
                <w:szCs w:val="28"/>
              </w:rPr>
              <w:t>7</w:t>
            </w:r>
          </w:p>
        </w:tc>
        <w:tc>
          <w:tcPr>
            <w:tcW w:w="1152" w:type="dxa"/>
            <w:vAlign w:val="bottom"/>
          </w:tcPr>
          <w:p w14:paraId="38AF9898" w14:textId="52D9BE41" w:rsidR="008826DE" w:rsidRDefault="008826DE" w:rsidP="00E53DAC">
            <w:pPr>
              <w:pBdr>
                <w:bottom w:val="single" w:sz="4" w:space="1" w:color="auto"/>
              </w:pBdr>
              <w:tabs>
                <w:tab w:val="decimal" w:pos="897"/>
              </w:tabs>
              <w:spacing w:line="340" w:lineRule="exact"/>
              <w:rPr>
                <w:sz w:val="28"/>
                <w:szCs w:val="28"/>
              </w:rPr>
            </w:pPr>
            <w:r>
              <w:rPr>
                <w:sz w:val="28"/>
                <w:szCs w:val="28"/>
              </w:rPr>
              <w:t>-</w:t>
            </w:r>
          </w:p>
        </w:tc>
        <w:tc>
          <w:tcPr>
            <w:tcW w:w="1152" w:type="dxa"/>
          </w:tcPr>
          <w:p w14:paraId="3D6E48B7" w14:textId="10ED31F8" w:rsidR="008826DE" w:rsidRPr="00DF3C55" w:rsidRDefault="008826DE" w:rsidP="00E53DAC">
            <w:pPr>
              <w:pBdr>
                <w:bottom w:val="single" w:sz="4" w:space="1" w:color="auto"/>
              </w:pBdr>
              <w:tabs>
                <w:tab w:val="decimal" w:pos="1038"/>
              </w:tabs>
              <w:spacing w:line="340" w:lineRule="exact"/>
              <w:rPr>
                <w:sz w:val="28"/>
                <w:szCs w:val="28"/>
              </w:rPr>
            </w:pPr>
            <w:r>
              <w:rPr>
                <w:sz w:val="28"/>
                <w:szCs w:val="28"/>
              </w:rPr>
              <w:t>(</w:t>
            </w:r>
            <w:r w:rsidRPr="00D5321C">
              <w:rPr>
                <w:sz w:val="28"/>
                <w:szCs w:val="28"/>
              </w:rPr>
              <w:t>2</w:t>
            </w:r>
            <w:r>
              <w:rPr>
                <w:sz w:val="28"/>
                <w:szCs w:val="28"/>
              </w:rPr>
              <w:t>,</w:t>
            </w:r>
            <w:r w:rsidRPr="00D5321C">
              <w:rPr>
                <w:sz w:val="28"/>
                <w:szCs w:val="28"/>
              </w:rPr>
              <w:t>12</w:t>
            </w:r>
            <w:r>
              <w:rPr>
                <w:sz w:val="28"/>
                <w:szCs w:val="28"/>
              </w:rPr>
              <w:t>8,</w:t>
            </w:r>
            <w:r w:rsidRPr="00D5321C">
              <w:rPr>
                <w:sz w:val="28"/>
                <w:szCs w:val="28"/>
              </w:rPr>
              <w:t>464</w:t>
            </w:r>
            <w:r>
              <w:rPr>
                <w:sz w:val="28"/>
                <w:szCs w:val="28"/>
              </w:rPr>
              <w:t>)</w:t>
            </w:r>
          </w:p>
        </w:tc>
        <w:tc>
          <w:tcPr>
            <w:tcW w:w="1152" w:type="dxa"/>
            <w:vAlign w:val="bottom"/>
          </w:tcPr>
          <w:p w14:paraId="5061A288" w14:textId="63D9CBEB" w:rsidR="008826DE" w:rsidRPr="00DF3C55" w:rsidRDefault="008826DE" w:rsidP="00E53DAC">
            <w:pPr>
              <w:pBdr>
                <w:bottom w:val="single" w:sz="4" w:space="1" w:color="auto"/>
              </w:pBdr>
              <w:tabs>
                <w:tab w:val="decimal" w:pos="1039"/>
              </w:tabs>
              <w:spacing w:line="340" w:lineRule="exact"/>
              <w:rPr>
                <w:sz w:val="28"/>
                <w:szCs w:val="28"/>
              </w:rPr>
            </w:pPr>
            <w:r w:rsidRPr="00D5321C">
              <w:rPr>
                <w:sz w:val="28"/>
                <w:szCs w:val="28"/>
              </w:rPr>
              <w:t>42</w:t>
            </w:r>
            <w:r>
              <w:rPr>
                <w:sz w:val="28"/>
                <w:szCs w:val="28"/>
              </w:rPr>
              <w:t>,</w:t>
            </w:r>
            <w:r w:rsidRPr="00D5321C">
              <w:rPr>
                <w:sz w:val="28"/>
                <w:szCs w:val="28"/>
              </w:rPr>
              <w:t>252</w:t>
            </w:r>
            <w:r>
              <w:rPr>
                <w:sz w:val="28"/>
                <w:szCs w:val="28"/>
              </w:rPr>
              <w:t>,</w:t>
            </w:r>
            <w:r w:rsidRPr="00D5321C">
              <w:rPr>
                <w:sz w:val="28"/>
                <w:szCs w:val="28"/>
              </w:rPr>
              <w:t>3</w:t>
            </w:r>
            <w:r>
              <w:rPr>
                <w:sz w:val="28"/>
                <w:szCs w:val="28"/>
              </w:rPr>
              <w:t>07</w:t>
            </w:r>
          </w:p>
        </w:tc>
      </w:tr>
      <w:tr w:rsidR="008826DE" w:rsidRPr="00DF3C55" w14:paraId="096E4B55" w14:textId="77777777" w:rsidTr="008826DE">
        <w:trPr>
          <w:trHeight w:val="20"/>
        </w:trPr>
        <w:tc>
          <w:tcPr>
            <w:tcW w:w="2282" w:type="dxa"/>
            <w:noWrap/>
            <w:vAlign w:val="bottom"/>
          </w:tcPr>
          <w:p w14:paraId="7524186F" w14:textId="3B9F9B4A" w:rsidR="008826DE" w:rsidRPr="00DF3C55" w:rsidRDefault="008826DE" w:rsidP="00E53DAC">
            <w:pPr>
              <w:spacing w:line="340" w:lineRule="exact"/>
              <w:jc w:val="center"/>
              <w:rPr>
                <w:sz w:val="28"/>
                <w:szCs w:val="28"/>
              </w:rPr>
            </w:pPr>
            <w:r>
              <w:rPr>
                <w:sz w:val="28"/>
                <w:szCs w:val="28"/>
              </w:rPr>
              <w:t>Total</w:t>
            </w:r>
          </w:p>
        </w:tc>
        <w:tc>
          <w:tcPr>
            <w:tcW w:w="1152" w:type="dxa"/>
            <w:noWrap/>
            <w:vAlign w:val="bottom"/>
          </w:tcPr>
          <w:p w14:paraId="04CA50F1" w14:textId="77777777" w:rsidR="008826DE" w:rsidRPr="00DF3C55" w:rsidRDefault="008826DE" w:rsidP="00E53DAC">
            <w:pPr>
              <w:pBdr>
                <w:bottom w:val="single" w:sz="4" w:space="1" w:color="auto"/>
              </w:pBdr>
              <w:tabs>
                <w:tab w:val="decimal" w:pos="1038"/>
              </w:tabs>
              <w:spacing w:line="340" w:lineRule="exact"/>
              <w:rPr>
                <w:sz w:val="28"/>
                <w:szCs w:val="28"/>
              </w:rPr>
            </w:pPr>
            <w:r>
              <w:rPr>
                <w:sz w:val="28"/>
                <w:szCs w:val="28"/>
              </w:rPr>
              <w:t>38</w:t>
            </w:r>
            <w:r w:rsidRPr="00DF3C55">
              <w:rPr>
                <w:sz w:val="28"/>
                <w:szCs w:val="28"/>
              </w:rPr>
              <w:t>,</w:t>
            </w:r>
            <w:r>
              <w:rPr>
                <w:sz w:val="28"/>
                <w:szCs w:val="28"/>
              </w:rPr>
              <w:t>581</w:t>
            </w:r>
            <w:r w:rsidRPr="00DF3C55">
              <w:rPr>
                <w:sz w:val="28"/>
                <w:szCs w:val="28"/>
              </w:rPr>
              <w:t>,</w:t>
            </w:r>
            <w:r>
              <w:rPr>
                <w:sz w:val="28"/>
                <w:szCs w:val="28"/>
              </w:rPr>
              <w:t>478</w:t>
            </w:r>
          </w:p>
        </w:tc>
        <w:tc>
          <w:tcPr>
            <w:tcW w:w="1152" w:type="dxa"/>
            <w:vAlign w:val="bottom"/>
          </w:tcPr>
          <w:p w14:paraId="608FCF57" w14:textId="3570F381" w:rsidR="008826DE" w:rsidRPr="00DF3C55" w:rsidRDefault="008826DE" w:rsidP="00E53DAC">
            <w:pPr>
              <w:pBdr>
                <w:bottom w:val="single" w:sz="4" w:space="1" w:color="auto"/>
              </w:pBdr>
              <w:tabs>
                <w:tab w:val="decimal" w:pos="1038"/>
              </w:tabs>
              <w:spacing w:line="340" w:lineRule="exact"/>
              <w:rPr>
                <w:sz w:val="28"/>
                <w:szCs w:val="28"/>
              </w:rPr>
            </w:pPr>
            <w:r w:rsidRPr="006629CE">
              <w:rPr>
                <w:sz w:val="28"/>
                <w:szCs w:val="28"/>
              </w:rPr>
              <w:t>8,002,650</w:t>
            </w:r>
          </w:p>
        </w:tc>
        <w:tc>
          <w:tcPr>
            <w:tcW w:w="1152" w:type="dxa"/>
            <w:vAlign w:val="bottom"/>
          </w:tcPr>
          <w:p w14:paraId="5C45FB14" w14:textId="50A763B9" w:rsidR="008826DE" w:rsidRDefault="008826DE" w:rsidP="00E53DAC">
            <w:pPr>
              <w:pBdr>
                <w:bottom w:val="single" w:sz="4" w:space="1" w:color="auto"/>
              </w:pBdr>
              <w:tabs>
                <w:tab w:val="decimal" w:pos="1038"/>
              </w:tabs>
              <w:spacing w:line="340" w:lineRule="exact"/>
              <w:rPr>
                <w:sz w:val="28"/>
                <w:szCs w:val="28"/>
              </w:rPr>
            </w:pPr>
            <w:r>
              <w:rPr>
                <w:sz w:val="28"/>
                <w:szCs w:val="28"/>
              </w:rPr>
              <w:t>7,787,7</w:t>
            </w:r>
            <w:r w:rsidRPr="00D5321C">
              <w:rPr>
                <w:sz w:val="28"/>
                <w:szCs w:val="28"/>
              </w:rPr>
              <w:t>3</w:t>
            </w:r>
            <w:r>
              <w:rPr>
                <w:sz w:val="28"/>
                <w:szCs w:val="28"/>
              </w:rPr>
              <w:t>7</w:t>
            </w:r>
          </w:p>
        </w:tc>
        <w:tc>
          <w:tcPr>
            <w:tcW w:w="1152" w:type="dxa"/>
          </w:tcPr>
          <w:p w14:paraId="4DEBA6E6" w14:textId="0664A2DA" w:rsidR="008826DE" w:rsidRDefault="008826DE" w:rsidP="00E53DAC">
            <w:pPr>
              <w:pBdr>
                <w:bottom w:val="single" w:sz="4" w:space="1" w:color="auto"/>
              </w:pBdr>
              <w:tabs>
                <w:tab w:val="decimal" w:pos="1038"/>
              </w:tabs>
              <w:spacing w:line="340" w:lineRule="exact"/>
              <w:rPr>
                <w:sz w:val="28"/>
                <w:szCs w:val="28"/>
              </w:rPr>
            </w:pPr>
            <w:r w:rsidRPr="008A5091">
              <w:rPr>
                <w:sz w:val="28"/>
                <w:szCs w:val="28"/>
                <w:cs/>
              </w:rPr>
              <w:t>26</w:t>
            </w:r>
            <w:r w:rsidRPr="008A5091">
              <w:rPr>
                <w:sz w:val="28"/>
                <w:szCs w:val="28"/>
              </w:rPr>
              <w:t>,</w:t>
            </w:r>
            <w:r w:rsidRPr="008A5091">
              <w:rPr>
                <w:sz w:val="28"/>
                <w:szCs w:val="28"/>
                <w:cs/>
              </w:rPr>
              <w:t>270</w:t>
            </w:r>
            <w:r w:rsidRPr="008A5091">
              <w:rPr>
                <w:sz w:val="28"/>
                <w:szCs w:val="28"/>
              </w:rPr>
              <w:t>,</w:t>
            </w:r>
            <w:r w:rsidRPr="008A5091">
              <w:rPr>
                <w:sz w:val="28"/>
                <w:szCs w:val="28"/>
                <w:cs/>
              </w:rPr>
              <w:t>500</w:t>
            </w:r>
          </w:p>
        </w:tc>
        <w:tc>
          <w:tcPr>
            <w:tcW w:w="1152" w:type="dxa"/>
          </w:tcPr>
          <w:p w14:paraId="081239BD" w14:textId="5B4DDF80" w:rsidR="008826DE" w:rsidRPr="00DF3C55" w:rsidRDefault="008826DE" w:rsidP="00E53DAC">
            <w:pPr>
              <w:pBdr>
                <w:bottom w:val="single" w:sz="4" w:space="1" w:color="auto"/>
              </w:pBdr>
              <w:tabs>
                <w:tab w:val="decimal" w:pos="1038"/>
              </w:tabs>
              <w:spacing w:line="340" w:lineRule="exact"/>
              <w:rPr>
                <w:sz w:val="28"/>
                <w:szCs w:val="28"/>
                <w:cs/>
              </w:rPr>
            </w:pPr>
            <w:r>
              <w:rPr>
                <w:sz w:val="28"/>
                <w:szCs w:val="28"/>
              </w:rPr>
              <w:t>(</w:t>
            </w:r>
            <w:r w:rsidRPr="00D5321C">
              <w:rPr>
                <w:sz w:val="28"/>
                <w:szCs w:val="28"/>
              </w:rPr>
              <w:t>2</w:t>
            </w:r>
            <w:r>
              <w:rPr>
                <w:sz w:val="28"/>
                <w:szCs w:val="28"/>
              </w:rPr>
              <w:t>,</w:t>
            </w:r>
            <w:r w:rsidRPr="00D5321C">
              <w:rPr>
                <w:sz w:val="28"/>
                <w:szCs w:val="28"/>
              </w:rPr>
              <w:t>12</w:t>
            </w:r>
            <w:r>
              <w:rPr>
                <w:sz w:val="28"/>
                <w:szCs w:val="28"/>
              </w:rPr>
              <w:t>8,</w:t>
            </w:r>
            <w:r w:rsidRPr="00D5321C">
              <w:rPr>
                <w:sz w:val="28"/>
                <w:szCs w:val="28"/>
              </w:rPr>
              <w:t>464</w:t>
            </w:r>
            <w:r>
              <w:rPr>
                <w:sz w:val="28"/>
                <w:szCs w:val="28"/>
              </w:rPr>
              <w:t>)</w:t>
            </w:r>
          </w:p>
        </w:tc>
        <w:tc>
          <w:tcPr>
            <w:tcW w:w="1152" w:type="dxa"/>
            <w:vAlign w:val="bottom"/>
          </w:tcPr>
          <w:p w14:paraId="633528E2" w14:textId="08E04396" w:rsidR="008826DE" w:rsidRPr="00DF3C55" w:rsidRDefault="008826DE" w:rsidP="00E53DAC">
            <w:pPr>
              <w:pBdr>
                <w:bottom w:val="single" w:sz="4" w:space="1" w:color="auto"/>
              </w:pBdr>
              <w:tabs>
                <w:tab w:val="decimal" w:pos="1039"/>
              </w:tabs>
              <w:spacing w:line="340" w:lineRule="exact"/>
              <w:rPr>
                <w:sz w:val="28"/>
                <w:szCs w:val="28"/>
              </w:rPr>
            </w:pPr>
            <w:r>
              <w:rPr>
                <w:sz w:val="28"/>
                <w:szCs w:val="28"/>
              </w:rPr>
              <w:t>78,</w:t>
            </w:r>
            <w:r w:rsidRPr="00D5321C">
              <w:rPr>
                <w:sz w:val="28"/>
                <w:szCs w:val="28"/>
              </w:rPr>
              <w:t>513</w:t>
            </w:r>
            <w:r>
              <w:rPr>
                <w:sz w:val="28"/>
                <w:szCs w:val="28"/>
              </w:rPr>
              <w:t>,90</w:t>
            </w:r>
            <w:r w:rsidRPr="00D5321C">
              <w:rPr>
                <w:sz w:val="28"/>
                <w:szCs w:val="28"/>
              </w:rPr>
              <w:t>1</w:t>
            </w:r>
          </w:p>
        </w:tc>
      </w:tr>
      <w:tr w:rsidR="008826DE" w:rsidRPr="00DF3C55" w14:paraId="4885777D" w14:textId="77777777" w:rsidTr="008826DE">
        <w:trPr>
          <w:trHeight w:val="20"/>
        </w:trPr>
        <w:tc>
          <w:tcPr>
            <w:tcW w:w="2282" w:type="dxa"/>
            <w:noWrap/>
            <w:vAlign w:val="bottom"/>
          </w:tcPr>
          <w:p w14:paraId="674CBE90" w14:textId="4A0F7B54" w:rsidR="008826DE" w:rsidRPr="00DF3C55" w:rsidRDefault="008826DE" w:rsidP="00E53DAC">
            <w:pPr>
              <w:spacing w:line="340" w:lineRule="exact"/>
              <w:rPr>
                <w:b/>
                <w:bCs/>
                <w:sz w:val="28"/>
                <w:szCs w:val="28"/>
                <w:cs/>
              </w:rPr>
            </w:pPr>
            <w:r>
              <w:rPr>
                <w:b/>
                <w:bCs/>
                <w:sz w:val="28"/>
                <w:szCs w:val="28"/>
              </w:rPr>
              <w:t>Accumulated amortization</w:t>
            </w:r>
          </w:p>
        </w:tc>
        <w:tc>
          <w:tcPr>
            <w:tcW w:w="1152" w:type="dxa"/>
            <w:noWrap/>
            <w:vAlign w:val="bottom"/>
          </w:tcPr>
          <w:p w14:paraId="06378D7B" w14:textId="77777777" w:rsidR="008826DE" w:rsidRPr="00DF3C55" w:rsidRDefault="008826DE" w:rsidP="00E53DAC">
            <w:pPr>
              <w:tabs>
                <w:tab w:val="decimal" w:pos="1038"/>
              </w:tabs>
              <w:spacing w:line="340" w:lineRule="exact"/>
              <w:rPr>
                <w:sz w:val="28"/>
                <w:szCs w:val="28"/>
              </w:rPr>
            </w:pPr>
          </w:p>
        </w:tc>
        <w:tc>
          <w:tcPr>
            <w:tcW w:w="1152" w:type="dxa"/>
            <w:vAlign w:val="bottom"/>
          </w:tcPr>
          <w:p w14:paraId="1C3B6221" w14:textId="77777777" w:rsidR="008826DE" w:rsidRPr="00DF3C55" w:rsidRDefault="008826DE" w:rsidP="00E53DAC">
            <w:pPr>
              <w:tabs>
                <w:tab w:val="decimal" w:pos="1038"/>
              </w:tabs>
              <w:spacing w:line="340" w:lineRule="exact"/>
              <w:rPr>
                <w:sz w:val="28"/>
                <w:szCs w:val="28"/>
              </w:rPr>
            </w:pPr>
          </w:p>
        </w:tc>
        <w:tc>
          <w:tcPr>
            <w:tcW w:w="1152" w:type="dxa"/>
            <w:vAlign w:val="bottom"/>
          </w:tcPr>
          <w:p w14:paraId="2CF35DDA" w14:textId="77777777" w:rsidR="008826DE" w:rsidRPr="00DF3C55" w:rsidRDefault="008826DE" w:rsidP="00E53DAC">
            <w:pPr>
              <w:tabs>
                <w:tab w:val="decimal" w:pos="1038"/>
              </w:tabs>
              <w:spacing w:line="340" w:lineRule="exact"/>
              <w:rPr>
                <w:sz w:val="28"/>
                <w:szCs w:val="28"/>
              </w:rPr>
            </w:pPr>
          </w:p>
        </w:tc>
        <w:tc>
          <w:tcPr>
            <w:tcW w:w="1152" w:type="dxa"/>
          </w:tcPr>
          <w:p w14:paraId="00C94FAE" w14:textId="77777777" w:rsidR="008826DE" w:rsidRPr="00DF3C55" w:rsidRDefault="008826DE" w:rsidP="00E53DAC">
            <w:pPr>
              <w:tabs>
                <w:tab w:val="decimal" w:pos="1038"/>
              </w:tabs>
              <w:spacing w:line="340" w:lineRule="exact"/>
              <w:rPr>
                <w:sz w:val="28"/>
                <w:szCs w:val="28"/>
              </w:rPr>
            </w:pPr>
          </w:p>
        </w:tc>
        <w:tc>
          <w:tcPr>
            <w:tcW w:w="1152" w:type="dxa"/>
          </w:tcPr>
          <w:p w14:paraId="2D30598A" w14:textId="47DBC172" w:rsidR="008826DE" w:rsidRPr="00DF3C55" w:rsidRDefault="008826DE" w:rsidP="00E53DAC">
            <w:pPr>
              <w:tabs>
                <w:tab w:val="decimal" w:pos="1038"/>
              </w:tabs>
              <w:spacing w:line="340" w:lineRule="exact"/>
              <w:rPr>
                <w:sz w:val="28"/>
                <w:szCs w:val="28"/>
              </w:rPr>
            </w:pPr>
          </w:p>
        </w:tc>
        <w:tc>
          <w:tcPr>
            <w:tcW w:w="1152" w:type="dxa"/>
            <w:vAlign w:val="bottom"/>
          </w:tcPr>
          <w:p w14:paraId="04122E43" w14:textId="6C1DDC84" w:rsidR="008826DE" w:rsidRPr="00DF3C55" w:rsidRDefault="008826DE" w:rsidP="00E53DAC">
            <w:pPr>
              <w:tabs>
                <w:tab w:val="decimal" w:pos="1039"/>
              </w:tabs>
              <w:spacing w:line="340" w:lineRule="exact"/>
              <w:rPr>
                <w:sz w:val="28"/>
                <w:szCs w:val="28"/>
              </w:rPr>
            </w:pPr>
          </w:p>
        </w:tc>
      </w:tr>
      <w:tr w:rsidR="008826DE" w:rsidRPr="00DF3C55" w14:paraId="3B2045C8" w14:textId="77777777" w:rsidTr="008826DE">
        <w:trPr>
          <w:trHeight w:val="20"/>
        </w:trPr>
        <w:tc>
          <w:tcPr>
            <w:tcW w:w="2282" w:type="dxa"/>
            <w:noWrap/>
            <w:vAlign w:val="bottom"/>
          </w:tcPr>
          <w:p w14:paraId="4345C443" w14:textId="13E02CDF" w:rsidR="008826DE" w:rsidRPr="00DF3C55" w:rsidRDefault="008826DE" w:rsidP="00E53DAC">
            <w:pPr>
              <w:spacing w:line="340" w:lineRule="exact"/>
              <w:rPr>
                <w:sz w:val="28"/>
                <w:szCs w:val="28"/>
                <w:cs/>
              </w:rPr>
            </w:pPr>
            <w:r>
              <w:rPr>
                <w:sz w:val="28"/>
                <w:szCs w:val="28"/>
              </w:rPr>
              <w:t>License fee</w:t>
            </w:r>
          </w:p>
        </w:tc>
        <w:tc>
          <w:tcPr>
            <w:tcW w:w="1152" w:type="dxa"/>
            <w:noWrap/>
            <w:vAlign w:val="bottom"/>
          </w:tcPr>
          <w:p w14:paraId="66870D9D" w14:textId="77777777" w:rsidR="008826DE" w:rsidRPr="00DF3C55" w:rsidRDefault="008826DE" w:rsidP="00E53DAC">
            <w:pPr>
              <w:tabs>
                <w:tab w:val="decimal" w:pos="1038"/>
              </w:tabs>
              <w:spacing w:line="340" w:lineRule="exact"/>
              <w:rPr>
                <w:sz w:val="28"/>
                <w:szCs w:val="28"/>
              </w:rPr>
            </w:pPr>
            <w:r>
              <w:rPr>
                <w:sz w:val="28"/>
                <w:szCs w:val="28"/>
              </w:rPr>
              <w:t>2</w:t>
            </w:r>
            <w:r w:rsidRPr="00DF3C55">
              <w:rPr>
                <w:sz w:val="28"/>
                <w:szCs w:val="28"/>
              </w:rPr>
              <w:t>,</w:t>
            </w:r>
            <w:r>
              <w:rPr>
                <w:sz w:val="28"/>
                <w:szCs w:val="28"/>
              </w:rPr>
              <w:t>349</w:t>
            </w:r>
            <w:r w:rsidRPr="00DF3C55">
              <w:rPr>
                <w:sz w:val="28"/>
                <w:szCs w:val="28"/>
              </w:rPr>
              <w:t>,</w:t>
            </w:r>
            <w:r>
              <w:rPr>
                <w:sz w:val="28"/>
                <w:szCs w:val="28"/>
              </w:rPr>
              <w:t>946</w:t>
            </w:r>
          </w:p>
        </w:tc>
        <w:tc>
          <w:tcPr>
            <w:tcW w:w="1152" w:type="dxa"/>
            <w:vAlign w:val="bottom"/>
          </w:tcPr>
          <w:p w14:paraId="6622209E" w14:textId="173AA3A6" w:rsidR="008826DE" w:rsidRPr="00DF3C55" w:rsidRDefault="008826DE" w:rsidP="00E53DAC">
            <w:pPr>
              <w:tabs>
                <w:tab w:val="decimal" w:pos="1038"/>
              </w:tabs>
              <w:spacing w:line="340" w:lineRule="exact"/>
              <w:rPr>
                <w:sz w:val="28"/>
                <w:szCs w:val="28"/>
              </w:rPr>
            </w:pPr>
            <w:r w:rsidRPr="00D5321C">
              <w:rPr>
                <w:sz w:val="28"/>
                <w:szCs w:val="28"/>
              </w:rPr>
              <w:t>3</w:t>
            </w:r>
            <w:r>
              <w:rPr>
                <w:sz w:val="28"/>
                <w:szCs w:val="28"/>
              </w:rPr>
              <w:t>,7</w:t>
            </w:r>
            <w:r w:rsidRPr="00D5321C">
              <w:rPr>
                <w:sz w:val="28"/>
                <w:szCs w:val="28"/>
              </w:rPr>
              <w:t>55</w:t>
            </w:r>
            <w:r>
              <w:rPr>
                <w:sz w:val="28"/>
                <w:szCs w:val="28"/>
              </w:rPr>
              <w:t>,</w:t>
            </w:r>
            <w:r w:rsidRPr="00D5321C">
              <w:rPr>
                <w:sz w:val="28"/>
                <w:szCs w:val="28"/>
              </w:rPr>
              <w:t>531</w:t>
            </w:r>
          </w:p>
        </w:tc>
        <w:tc>
          <w:tcPr>
            <w:tcW w:w="1152" w:type="dxa"/>
            <w:vAlign w:val="bottom"/>
          </w:tcPr>
          <w:p w14:paraId="140FF818" w14:textId="40A98B2C" w:rsidR="008826DE" w:rsidRDefault="008826DE" w:rsidP="00E53DAC">
            <w:pPr>
              <w:tabs>
                <w:tab w:val="decimal" w:pos="890"/>
              </w:tabs>
              <w:spacing w:line="340" w:lineRule="exact"/>
              <w:rPr>
                <w:sz w:val="28"/>
                <w:szCs w:val="28"/>
              </w:rPr>
            </w:pPr>
            <w:r>
              <w:rPr>
                <w:sz w:val="28"/>
                <w:szCs w:val="28"/>
              </w:rPr>
              <w:t>-</w:t>
            </w:r>
          </w:p>
        </w:tc>
        <w:tc>
          <w:tcPr>
            <w:tcW w:w="1152" w:type="dxa"/>
            <w:vAlign w:val="bottom"/>
          </w:tcPr>
          <w:p w14:paraId="69115A74" w14:textId="5DC83380" w:rsidR="008826DE" w:rsidRDefault="008826DE" w:rsidP="00E53DAC">
            <w:pPr>
              <w:tabs>
                <w:tab w:val="decimal" w:pos="890"/>
              </w:tabs>
              <w:spacing w:line="340" w:lineRule="exact"/>
              <w:rPr>
                <w:sz w:val="28"/>
                <w:szCs w:val="28"/>
              </w:rPr>
            </w:pPr>
            <w:r>
              <w:rPr>
                <w:sz w:val="28"/>
                <w:szCs w:val="28"/>
              </w:rPr>
              <w:t>-</w:t>
            </w:r>
          </w:p>
        </w:tc>
        <w:tc>
          <w:tcPr>
            <w:tcW w:w="1152" w:type="dxa"/>
          </w:tcPr>
          <w:p w14:paraId="464A2C68" w14:textId="108E933C" w:rsidR="008826DE" w:rsidRPr="00DF3C55" w:rsidRDefault="008826DE" w:rsidP="00E53DAC">
            <w:pPr>
              <w:tabs>
                <w:tab w:val="decimal" w:pos="890"/>
              </w:tabs>
              <w:spacing w:line="340" w:lineRule="exact"/>
              <w:rPr>
                <w:sz w:val="28"/>
                <w:szCs w:val="28"/>
              </w:rPr>
            </w:pPr>
            <w:r>
              <w:rPr>
                <w:sz w:val="28"/>
                <w:szCs w:val="28"/>
              </w:rPr>
              <w:t>-</w:t>
            </w:r>
          </w:p>
        </w:tc>
        <w:tc>
          <w:tcPr>
            <w:tcW w:w="1152" w:type="dxa"/>
            <w:vAlign w:val="bottom"/>
          </w:tcPr>
          <w:p w14:paraId="7582EF39" w14:textId="6589CD85" w:rsidR="008826DE" w:rsidRPr="00DF3C55" w:rsidRDefault="008826DE" w:rsidP="00E53DAC">
            <w:pPr>
              <w:tabs>
                <w:tab w:val="decimal" w:pos="1039"/>
              </w:tabs>
              <w:spacing w:line="340" w:lineRule="exact"/>
              <w:rPr>
                <w:sz w:val="28"/>
                <w:szCs w:val="28"/>
              </w:rPr>
            </w:pPr>
            <w:r w:rsidRPr="00D5321C">
              <w:rPr>
                <w:sz w:val="28"/>
                <w:szCs w:val="28"/>
              </w:rPr>
              <w:t>6</w:t>
            </w:r>
            <w:r>
              <w:rPr>
                <w:sz w:val="28"/>
                <w:szCs w:val="28"/>
              </w:rPr>
              <w:t>,</w:t>
            </w:r>
            <w:r w:rsidRPr="00D5321C">
              <w:rPr>
                <w:sz w:val="28"/>
                <w:szCs w:val="28"/>
              </w:rPr>
              <w:t>1</w:t>
            </w:r>
            <w:r>
              <w:rPr>
                <w:sz w:val="28"/>
                <w:szCs w:val="28"/>
              </w:rPr>
              <w:t>0</w:t>
            </w:r>
            <w:r w:rsidRPr="00D5321C">
              <w:rPr>
                <w:sz w:val="28"/>
                <w:szCs w:val="28"/>
              </w:rPr>
              <w:t>5</w:t>
            </w:r>
            <w:r>
              <w:rPr>
                <w:sz w:val="28"/>
                <w:szCs w:val="28"/>
              </w:rPr>
              <w:t>,</w:t>
            </w:r>
            <w:r w:rsidRPr="00D5321C">
              <w:rPr>
                <w:sz w:val="28"/>
                <w:szCs w:val="28"/>
              </w:rPr>
              <w:t>4</w:t>
            </w:r>
            <w:r>
              <w:rPr>
                <w:sz w:val="28"/>
                <w:szCs w:val="28"/>
              </w:rPr>
              <w:t>77</w:t>
            </w:r>
          </w:p>
        </w:tc>
      </w:tr>
      <w:tr w:rsidR="008826DE" w:rsidRPr="00DF3C55" w14:paraId="07700770" w14:textId="77777777" w:rsidTr="008826DE">
        <w:trPr>
          <w:trHeight w:val="20"/>
        </w:trPr>
        <w:tc>
          <w:tcPr>
            <w:tcW w:w="2282" w:type="dxa"/>
            <w:noWrap/>
            <w:vAlign w:val="bottom"/>
          </w:tcPr>
          <w:p w14:paraId="6021EF08" w14:textId="429F4169" w:rsidR="008826DE" w:rsidRPr="00DF3C55" w:rsidRDefault="008826DE" w:rsidP="00E53DAC">
            <w:pPr>
              <w:spacing w:line="340" w:lineRule="exact"/>
              <w:rPr>
                <w:sz w:val="28"/>
                <w:szCs w:val="28"/>
              </w:rPr>
            </w:pPr>
            <w:r>
              <w:rPr>
                <w:sz w:val="28"/>
                <w:szCs w:val="28"/>
              </w:rPr>
              <w:t>Computer software</w:t>
            </w:r>
          </w:p>
        </w:tc>
        <w:tc>
          <w:tcPr>
            <w:tcW w:w="1152" w:type="dxa"/>
            <w:noWrap/>
            <w:vAlign w:val="bottom"/>
          </w:tcPr>
          <w:p w14:paraId="10DBFCE5" w14:textId="77777777" w:rsidR="008826DE" w:rsidRPr="00DF3C55" w:rsidRDefault="008826DE" w:rsidP="00E53DAC">
            <w:pPr>
              <w:pBdr>
                <w:bottom w:val="single" w:sz="4" w:space="1" w:color="auto"/>
              </w:pBdr>
              <w:tabs>
                <w:tab w:val="decimal" w:pos="1038"/>
              </w:tabs>
              <w:spacing w:line="340" w:lineRule="exact"/>
              <w:rPr>
                <w:sz w:val="28"/>
                <w:szCs w:val="28"/>
              </w:rPr>
            </w:pPr>
            <w:r>
              <w:rPr>
                <w:sz w:val="28"/>
                <w:szCs w:val="28"/>
              </w:rPr>
              <w:t>26</w:t>
            </w:r>
            <w:r w:rsidRPr="00DF3C55">
              <w:rPr>
                <w:sz w:val="28"/>
                <w:szCs w:val="28"/>
              </w:rPr>
              <w:t>,</w:t>
            </w:r>
            <w:r>
              <w:rPr>
                <w:sz w:val="28"/>
                <w:szCs w:val="28"/>
              </w:rPr>
              <w:t>136</w:t>
            </w:r>
            <w:r w:rsidRPr="00DF3C55">
              <w:rPr>
                <w:sz w:val="28"/>
                <w:szCs w:val="28"/>
              </w:rPr>
              <w:t>,</w:t>
            </w:r>
            <w:r>
              <w:rPr>
                <w:sz w:val="28"/>
                <w:szCs w:val="28"/>
              </w:rPr>
              <w:t>404</w:t>
            </w:r>
          </w:p>
        </w:tc>
        <w:tc>
          <w:tcPr>
            <w:tcW w:w="1152" w:type="dxa"/>
            <w:vAlign w:val="bottom"/>
          </w:tcPr>
          <w:p w14:paraId="6281A1C0" w14:textId="42F4C771" w:rsidR="008826DE" w:rsidRPr="00DF3C55" w:rsidRDefault="008826DE" w:rsidP="00E53DAC">
            <w:pPr>
              <w:pBdr>
                <w:bottom w:val="single" w:sz="4" w:space="1" w:color="auto"/>
              </w:pBdr>
              <w:tabs>
                <w:tab w:val="decimal" w:pos="1038"/>
              </w:tabs>
              <w:spacing w:line="340" w:lineRule="exact"/>
              <w:rPr>
                <w:sz w:val="28"/>
                <w:szCs w:val="28"/>
              </w:rPr>
            </w:pPr>
            <w:r w:rsidRPr="006629CE">
              <w:rPr>
                <w:sz w:val="28"/>
                <w:szCs w:val="28"/>
              </w:rPr>
              <w:t>4,442,684</w:t>
            </w:r>
          </w:p>
        </w:tc>
        <w:tc>
          <w:tcPr>
            <w:tcW w:w="1152" w:type="dxa"/>
            <w:vAlign w:val="bottom"/>
          </w:tcPr>
          <w:p w14:paraId="6F28B57A" w14:textId="434CDE17" w:rsidR="008826DE" w:rsidRDefault="008826DE" w:rsidP="00E53DAC">
            <w:pPr>
              <w:pBdr>
                <w:bottom w:val="single" w:sz="4" w:space="1" w:color="auto"/>
              </w:pBdr>
              <w:tabs>
                <w:tab w:val="decimal" w:pos="1038"/>
              </w:tabs>
              <w:spacing w:line="340" w:lineRule="exact"/>
              <w:rPr>
                <w:sz w:val="28"/>
                <w:szCs w:val="28"/>
              </w:rPr>
            </w:pPr>
            <w:r w:rsidRPr="006629CE">
              <w:rPr>
                <w:sz w:val="28"/>
                <w:szCs w:val="28"/>
              </w:rPr>
              <w:t>4,906,619</w:t>
            </w:r>
          </w:p>
        </w:tc>
        <w:tc>
          <w:tcPr>
            <w:tcW w:w="1152" w:type="dxa"/>
            <w:vAlign w:val="bottom"/>
          </w:tcPr>
          <w:p w14:paraId="67185B4F" w14:textId="646C9914" w:rsidR="008826DE" w:rsidRDefault="008826DE" w:rsidP="00E53DAC">
            <w:pPr>
              <w:pBdr>
                <w:bottom w:val="single" w:sz="4" w:space="1" w:color="auto"/>
              </w:pBdr>
              <w:tabs>
                <w:tab w:val="decimal" w:pos="897"/>
              </w:tabs>
              <w:spacing w:line="340" w:lineRule="exact"/>
              <w:rPr>
                <w:sz w:val="28"/>
                <w:szCs w:val="28"/>
              </w:rPr>
            </w:pPr>
            <w:r>
              <w:rPr>
                <w:sz w:val="28"/>
                <w:szCs w:val="28"/>
              </w:rPr>
              <w:t>-</w:t>
            </w:r>
          </w:p>
        </w:tc>
        <w:tc>
          <w:tcPr>
            <w:tcW w:w="1152" w:type="dxa"/>
          </w:tcPr>
          <w:p w14:paraId="2227244F" w14:textId="19C28696" w:rsidR="008826DE" w:rsidRPr="00DF3C55" w:rsidRDefault="008826DE" w:rsidP="00E53DAC">
            <w:pPr>
              <w:pBdr>
                <w:bottom w:val="single" w:sz="4" w:space="1" w:color="auto"/>
              </w:pBdr>
              <w:tabs>
                <w:tab w:val="decimal" w:pos="1038"/>
              </w:tabs>
              <w:spacing w:line="340" w:lineRule="exact"/>
              <w:rPr>
                <w:sz w:val="28"/>
                <w:szCs w:val="28"/>
              </w:rPr>
            </w:pPr>
            <w:r>
              <w:rPr>
                <w:sz w:val="28"/>
                <w:szCs w:val="28"/>
              </w:rPr>
              <w:t>(</w:t>
            </w:r>
            <w:r w:rsidRPr="00D5321C">
              <w:rPr>
                <w:sz w:val="28"/>
                <w:szCs w:val="28"/>
              </w:rPr>
              <w:t>1</w:t>
            </w:r>
            <w:r>
              <w:rPr>
                <w:sz w:val="28"/>
                <w:szCs w:val="28"/>
              </w:rPr>
              <w:t>,90</w:t>
            </w:r>
            <w:r w:rsidRPr="00D5321C">
              <w:rPr>
                <w:sz w:val="28"/>
                <w:szCs w:val="28"/>
              </w:rPr>
              <w:t>3</w:t>
            </w:r>
            <w:r>
              <w:rPr>
                <w:sz w:val="28"/>
                <w:szCs w:val="28"/>
              </w:rPr>
              <w:t>,8</w:t>
            </w:r>
            <w:r w:rsidRPr="00D5321C">
              <w:rPr>
                <w:sz w:val="28"/>
                <w:szCs w:val="28"/>
              </w:rPr>
              <w:t>21</w:t>
            </w:r>
            <w:r>
              <w:rPr>
                <w:sz w:val="28"/>
                <w:szCs w:val="28"/>
              </w:rPr>
              <w:t>)</w:t>
            </w:r>
          </w:p>
        </w:tc>
        <w:tc>
          <w:tcPr>
            <w:tcW w:w="1152" w:type="dxa"/>
            <w:vAlign w:val="bottom"/>
          </w:tcPr>
          <w:p w14:paraId="2CA3152C" w14:textId="729E626C" w:rsidR="008826DE" w:rsidRPr="00DF3C55" w:rsidRDefault="008826DE" w:rsidP="00E53DAC">
            <w:pPr>
              <w:pBdr>
                <w:bottom w:val="single" w:sz="4" w:space="1" w:color="auto"/>
              </w:pBdr>
              <w:tabs>
                <w:tab w:val="decimal" w:pos="1039"/>
              </w:tabs>
              <w:spacing w:line="340" w:lineRule="exact"/>
              <w:rPr>
                <w:sz w:val="28"/>
                <w:szCs w:val="28"/>
              </w:rPr>
            </w:pPr>
            <w:r w:rsidRPr="00D5321C">
              <w:rPr>
                <w:sz w:val="28"/>
                <w:szCs w:val="28"/>
              </w:rPr>
              <w:t>33</w:t>
            </w:r>
            <w:r>
              <w:rPr>
                <w:sz w:val="28"/>
                <w:szCs w:val="28"/>
              </w:rPr>
              <w:t>,</w:t>
            </w:r>
            <w:r w:rsidRPr="00D5321C">
              <w:rPr>
                <w:sz w:val="28"/>
                <w:szCs w:val="28"/>
              </w:rPr>
              <w:t>5</w:t>
            </w:r>
            <w:r>
              <w:rPr>
                <w:sz w:val="28"/>
                <w:szCs w:val="28"/>
              </w:rPr>
              <w:t>8</w:t>
            </w:r>
            <w:r w:rsidRPr="00D5321C">
              <w:rPr>
                <w:sz w:val="28"/>
                <w:szCs w:val="28"/>
              </w:rPr>
              <w:t>1</w:t>
            </w:r>
            <w:r>
              <w:rPr>
                <w:sz w:val="28"/>
                <w:szCs w:val="28"/>
              </w:rPr>
              <w:t>,88</w:t>
            </w:r>
            <w:r w:rsidRPr="00D5321C">
              <w:rPr>
                <w:sz w:val="28"/>
                <w:szCs w:val="28"/>
              </w:rPr>
              <w:t>6</w:t>
            </w:r>
          </w:p>
        </w:tc>
      </w:tr>
      <w:tr w:rsidR="008826DE" w:rsidRPr="00DF3C55" w14:paraId="35C300C6" w14:textId="77777777" w:rsidTr="008826DE">
        <w:trPr>
          <w:trHeight w:val="20"/>
        </w:trPr>
        <w:tc>
          <w:tcPr>
            <w:tcW w:w="2282" w:type="dxa"/>
            <w:noWrap/>
            <w:vAlign w:val="bottom"/>
          </w:tcPr>
          <w:p w14:paraId="6FDA0DFB" w14:textId="1346C465" w:rsidR="008826DE" w:rsidRPr="00DF3C55" w:rsidRDefault="008826DE" w:rsidP="00E53DAC">
            <w:pPr>
              <w:spacing w:line="340" w:lineRule="exact"/>
              <w:jc w:val="center"/>
              <w:rPr>
                <w:sz w:val="28"/>
                <w:szCs w:val="28"/>
              </w:rPr>
            </w:pPr>
            <w:r>
              <w:rPr>
                <w:sz w:val="28"/>
                <w:szCs w:val="28"/>
              </w:rPr>
              <w:t>Total</w:t>
            </w:r>
          </w:p>
        </w:tc>
        <w:tc>
          <w:tcPr>
            <w:tcW w:w="1152" w:type="dxa"/>
            <w:noWrap/>
            <w:vAlign w:val="bottom"/>
          </w:tcPr>
          <w:p w14:paraId="1B573C2A" w14:textId="77777777" w:rsidR="008826DE" w:rsidRPr="00DF3C55" w:rsidRDefault="008826DE" w:rsidP="00E53DAC">
            <w:pPr>
              <w:pBdr>
                <w:bottom w:val="single" w:sz="4" w:space="1" w:color="auto"/>
              </w:pBdr>
              <w:tabs>
                <w:tab w:val="decimal" w:pos="1038"/>
              </w:tabs>
              <w:spacing w:line="340" w:lineRule="exact"/>
              <w:rPr>
                <w:sz w:val="28"/>
                <w:szCs w:val="28"/>
              </w:rPr>
            </w:pPr>
            <w:r>
              <w:rPr>
                <w:sz w:val="28"/>
                <w:szCs w:val="28"/>
              </w:rPr>
              <w:t>28</w:t>
            </w:r>
            <w:r w:rsidRPr="00DF3C55">
              <w:rPr>
                <w:sz w:val="28"/>
                <w:szCs w:val="28"/>
              </w:rPr>
              <w:t>,</w:t>
            </w:r>
            <w:r>
              <w:rPr>
                <w:sz w:val="28"/>
                <w:szCs w:val="28"/>
              </w:rPr>
              <w:t>486</w:t>
            </w:r>
            <w:r w:rsidRPr="00DF3C55">
              <w:rPr>
                <w:sz w:val="28"/>
                <w:szCs w:val="28"/>
              </w:rPr>
              <w:t>,</w:t>
            </w:r>
            <w:r>
              <w:rPr>
                <w:sz w:val="28"/>
                <w:szCs w:val="28"/>
              </w:rPr>
              <w:t>350</w:t>
            </w:r>
          </w:p>
        </w:tc>
        <w:tc>
          <w:tcPr>
            <w:tcW w:w="1152" w:type="dxa"/>
            <w:vAlign w:val="bottom"/>
          </w:tcPr>
          <w:p w14:paraId="7CABD2F9" w14:textId="5752355B" w:rsidR="008826DE" w:rsidRPr="00DF3C55" w:rsidRDefault="008826DE" w:rsidP="00E53DAC">
            <w:pPr>
              <w:pBdr>
                <w:bottom w:val="single" w:sz="4" w:space="1" w:color="auto"/>
              </w:pBdr>
              <w:tabs>
                <w:tab w:val="decimal" w:pos="1038"/>
              </w:tabs>
              <w:spacing w:line="340" w:lineRule="exact"/>
              <w:rPr>
                <w:sz w:val="28"/>
                <w:szCs w:val="28"/>
              </w:rPr>
            </w:pPr>
            <w:r w:rsidRPr="006629CE">
              <w:rPr>
                <w:sz w:val="28"/>
                <w:szCs w:val="28"/>
              </w:rPr>
              <w:t>8,198,215</w:t>
            </w:r>
          </w:p>
        </w:tc>
        <w:tc>
          <w:tcPr>
            <w:tcW w:w="1152" w:type="dxa"/>
            <w:vAlign w:val="bottom"/>
          </w:tcPr>
          <w:p w14:paraId="7A240715" w14:textId="76F100A7" w:rsidR="008826DE" w:rsidRDefault="008826DE" w:rsidP="00E53DAC">
            <w:pPr>
              <w:pBdr>
                <w:bottom w:val="single" w:sz="4" w:space="1" w:color="auto"/>
              </w:pBdr>
              <w:tabs>
                <w:tab w:val="decimal" w:pos="1038"/>
              </w:tabs>
              <w:spacing w:line="340" w:lineRule="exact"/>
              <w:rPr>
                <w:sz w:val="28"/>
                <w:szCs w:val="28"/>
              </w:rPr>
            </w:pPr>
            <w:r w:rsidRPr="006629CE">
              <w:rPr>
                <w:sz w:val="28"/>
                <w:szCs w:val="28"/>
              </w:rPr>
              <w:t>4,906,619</w:t>
            </w:r>
          </w:p>
        </w:tc>
        <w:tc>
          <w:tcPr>
            <w:tcW w:w="1152" w:type="dxa"/>
            <w:vAlign w:val="bottom"/>
          </w:tcPr>
          <w:p w14:paraId="72CC5D2B" w14:textId="35397D77" w:rsidR="008826DE" w:rsidRDefault="008826DE" w:rsidP="00E53DAC">
            <w:pPr>
              <w:pBdr>
                <w:bottom w:val="single" w:sz="4" w:space="1" w:color="auto"/>
              </w:pBdr>
              <w:tabs>
                <w:tab w:val="decimal" w:pos="897"/>
              </w:tabs>
              <w:spacing w:line="340" w:lineRule="exact"/>
              <w:rPr>
                <w:sz w:val="28"/>
                <w:szCs w:val="28"/>
              </w:rPr>
            </w:pPr>
            <w:r>
              <w:rPr>
                <w:sz w:val="28"/>
                <w:szCs w:val="28"/>
              </w:rPr>
              <w:t>-</w:t>
            </w:r>
          </w:p>
        </w:tc>
        <w:tc>
          <w:tcPr>
            <w:tcW w:w="1152" w:type="dxa"/>
            <w:vAlign w:val="bottom"/>
          </w:tcPr>
          <w:p w14:paraId="66C991BE" w14:textId="0386A5C8" w:rsidR="008826DE" w:rsidRPr="00DF3C55" w:rsidRDefault="008826DE" w:rsidP="00E53DAC">
            <w:pPr>
              <w:pBdr>
                <w:bottom w:val="single" w:sz="4" w:space="1" w:color="auto"/>
              </w:pBdr>
              <w:tabs>
                <w:tab w:val="decimal" w:pos="1038"/>
              </w:tabs>
              <w:spacing w:line="340" w:lineRule="exact"/>
              <w:rPr>
                <w:sz w:val="28"/>
                <w:szCs w:val="28"/>
              </w:rPr>
            </w:pPr>
            <w:r>
              <w:rPr>
                <w:sz w:val="28"/>
                <w:szCs w:val="28"/>
              </w:rPr>
              <w:t>(</w:t>
            </w:r>
            <w:r w:rsidRPr="00D5321C">
              <w:rPr>
                <w:sz w:val="28"/>
                <w:szCs w:val="28"/>
              </w:rPr>
              <w:t>1</w:t>
            </w:r>
            <w:r>
              <w:rPr>
                <w:sz w:val="28"/>
                <w:szCs w:val="28"/>
              </w:rPr>
              <w:t>,90</w:t>
            </w:r>
            <w:r w:rsidRPr="00D5321C">
              <w:rPr>
                <w:sz w:val="28"/>
                <w:szCs w:val="28"/>
              </w:rPr>
              <w:t>3</w:t>
            </w:r>
            <w:r>
              <w:rPr>
                <w:sz w:val="28"/>
                <w:szCs w:val="28"/>
              </w:rPr>
              <w:t>,8</w:t>
            </w:r>
            <w:r w:rsidRPr="00D5321C">
              <w:rPr>
                <w:sz w:val="28"/>
                <w:szCs w:val="28"/>
              </w:rPr>
              <w:t>21</w:t>
            </w:r>
            <w:r>
              <w:rPr>
                <w:sz w:val="28"/>
                <w:szCs w:val="28"/>
              </w:rPr>
              <w:t>)</w:t>
            </w:r>
          </w:p>
        </w:tc>
        <w:tc>
          <w:tcPr>
            <w:tcW w:w="1152" w:type="dxa"/>
            <w:vAlign w:val="bottom"/>
          </w:tcPr>
          <w:p w14:paraId="4FA98793" w14:textId="4132B3C8" w:rsidR="008826DE" w:rsidRPr="00DF3C55" w:rsidRDefault="008826DE" w:rsidP="00E53DAC">
            <w:pPr>
              <w:pBdr>
                <w:bottom w:val="single" w:sz="4" w:space="1" w:color="auto"/>
              </w:pBdr>
              <w:tabs>
                <w:tab w:val="decimal" w:pos="1039"/>
              </w:tabs>
              <w:spacing w:line="340" w:lineRule="exact"/>
              <w:rPr>
                <w:sz w:val="28"/>
                <w:szCs w:val="28"/>
              </w:rPr>
            </w:pPr>
            <w:r w:rsidRPr="00D5321C">
              <w:rPr>
                <w:sz w:val="28"/>
                <w:szCs w:val="28"/>
              </w:rPr>
              <w:t>3</w:t>
            </w:r>
            <w:r>
              <w:rPr>
                <w:sz w:val="28"/>
                <w:szCs w:val="28"/>
              </w:rPr>
              <w:t>9,</w:t>
            </w:r>
            <w:r w:rsidRPr="00D5321C">
              <w:rPr>
                <w:sz w:val="28"/>
                <w:szCs w:val="28"/>
              </w:rPr>
              <w:t>6</w:t>
            </w:r>
            <w:r>
              <w:rPr>
                <w:sz w:val="28"/>
                <w:szCs w:val="28"/>
              </w:rPr>
              <w:t>87,</w:t>
            </w:r>
            <w:r w:rsidRPr="00D5321C">
              <w:rPr>
                <w:sz w:val="28"/>
                <w:szCs w:val="28"/>
              </w:rPr>
              <w:t>363</w:t>
            </w:r>
          </w:p>
        </w:tc>
      </w:tr>
      <w:tr w:rsidR="008826DE" w:rsidRPr="00C60BBF" w14:paraId="54347154" w14:textId="77777777" w:rsidTr="008826DE">
        <w:trPr>
          <w:trHeight w:val="20"/>
        </w:trPr>
        <w:tc>
          <w:tcPr>
            <w:tcW w:w="2282" w:type="dxa"/>
            <w:noWrap/>
            <w:vAlign w:val="bottom"/>
          </w:tcPr>
          <w:p w14:paraId="150174C3" w14:textId="34E15227" w:rsidR="008826DE" w:rsidRPr="00DF3C55" w:rsidRDefault="008826DE" w:rsidP="00E53DAC">
            <w:pPr>
              <w:spacing w:line="340" w:lineRule="exact"/>
              <w:rPr>
                <w:b/>
                <w:bCs/>
                <w:sz w:val="28"/>
                <w:szCs w:val="28"/>
                <w:cs/>
              </w:rPr>
            </w:pPr>
            <w:r>
              <w:rPr>
                <w:b/>
                <w:bCs/>
                <w:sz w:val="28"/>
                <w:szCs w:val="28"/>
              </w:rPr>
              <w:t xml:space="preserve">Intangible assets </w:t>
            </w:r>
            <w:r w:rsidRPr="006F2B0A">
              <w:rPr>
                <w:b/>
                <w:bCs/>
                <w:sz w:val="28"/>
                <w:szCs w:val="28"/>
              </w:rPr>
              <w:t xml:space="preserve">- </w:t>
            </w:r>
            <w:r>
              <w:rPr>
                <w:b/>
                <w:bCs/>
                <w:sz w:val="28"/>
                <w:szCs w:val="28"/>
              </w:rPr>
              <w:t>net</w:t>
            </w:r>
          </w:p>
        </w:tc>
        <w:tc>
          <w:tcPr>
            <w:tcW w:w="1152" w:type="dxa"/>
            <w:noWrap/>
            <w:vAlign w:val="bottom"/>
          </w:tcPr>
          <w:p w14:paraId="73E92598" w14:textId="77777777" w:rsidR="008826DE" w:rsidRPr="00DF3C55" w:rsidRDefault="008826DE" w:rsidP="00E53DAC">
            <w:pPr>
              <w:pBdr>
                <w:bottom w:val="double" w:sz="4" w:space="1" w:color="auto"/>
              </w:pBdr>
              <w:tabs>
                <w:tab w:val="decimal" w:pos="1038"/>
              </w:tabs>
              <w:spacing w:line="340" w:lineRule="exact"/>
              <w:rPr>
                <w:sz w:val="28"/>
                <w:szCs w:val="28"/>
              </w:rPr>
            </w:pPr>
            <w:r>
              <w:rPr>
                <w:sz w:val="28"/>
                <w:szCs w:val="28"/>
              </w:rPr>
              <w:t>10</w:t>
            </w:r>
            <w:r w:rsidRPr="00DF3C55">
              <w:rPr>
                <w:sz w:val="28"/>
                <w:szCs w:val="28"/>
              </w:rPr>
              <w:t>,</w:t>
            </w:r>
            <w:r>
              <w:rPr>
                <w:sz w:val="28"/>
                <w:szCs w:val="28"/>
              </w:rPr>
              <w:t>095</w:t>
            </w:r>
            <w:r w:rsidRPr="00DF3C55">
              <w:rPr>
                <w:sz w:val="28"/>
                <w:szCs w:val="28"/>
              </w:rPr>
              <w:t>,</w:t>
            </w:r>
            <w:r>
              <w:rPr>
                <w:sz w:val="28"/>
                <w:szCs w:val="28"/>
              </w:rPr>
              <w:t>128</w:t>
            </w:r>
          </w:p>
        </w:tc>
        <w:tc>
          <w:tcPr>
            <w:tcW w:w="1152" w:type="dxa"/>
            <w:vAlign w:val="bottom"/>
          </w:tcPr>
          <w:p w14:paraId="5254205E" w14:textId="77777777" w:rsidR="008826DE" w:rsidRPr="00DF3C55" w:rsidRDefault="008826DE" w:rsidP="00E53DAC">
            <w:pPr>
              <w:tabs>
                <w:tab w:val="decimal" w:pos="1217"/>
              </w:tabs>
              <w:spacing w:line="340" w:lineRule="exact"/>
              <w:rPr>
                <w:sz w:val="28"/>
                <w:szCs w:val="28"/>
              </w:rPr>
            </w:pPr>
          </w:p>
        </w:tc>
        <w:tc>
          <w:tcPr>
            <w:tcW w:w="1152" w:type="dxa"/>
            <w:vAlign w:val="bottom"/>
          </w:tcPr>
          <w:p w14:paraId="0AC97210" w14:textId="77777777" w:rsidR="008826DE" w:rsidRPr="00DF3C55" w:rsidRDefault="008826DE" w:rsidP="00E53DAC">
            <w:pPr>
              <w:tabs>
                <w:tab w:val="decimal" w:pos="1217"/>
              </w:tabs>
              <w:spacing w:line="340" w:lineRule="exact"/>
              <w:rPr>
                <w:sz w:val="28"/>
                <w:szCs w:val="28"/>
              </w:rPr>
            </w:pPr>
          </w:p>
        </w:tc>
        <w:tc>
          <w:tcPr>
            <w:tcW w:w="1152" w:type="dxa"/>
          </w:tcPr>
          <w:p w14:paraId="3890F44D" w14:textId="77777777" w:rsidR="008826DE" w:rsidRPr="00DF3C55" w:rsidRDefault="008826DE" w:rsidP="00E53DAC">
            <w:pPr>
              <w:tabs>
                <w:tab w:val="decimal" w:pos="1217"/>
              </w:tabs>
              <w:spacing w:line="340" w:lineRule="exact"/>
              <w:rPr>
                <w:sz w:val="28"/>
                <w:szCs w:val="28"/>
              </w:rPr>
            </w:pPr>
          </w:p>
        </w:tc>
        <w:tc>
          <w:tcPr>
            <w:tcW w:w="1152" w:type="dxa"/>
          </w:tcPr>
          <w:p w14:paraId="006AA293" w14:textId="1829E170" w:rsidR="008826DE" w:rsidRPr="00DF3C55" w:rsidRDefault="008826DE" w:rsidP="00E53DAC">
            <w:pPr>
              <w:tabs>
                <w:tab w:val="decimal" w:pos="1217"/>
              </w:tabs>
              <w:spacing w:line="340" w:lineRule="exact"/>
              <w:rPr>
                <w:sz w:val="28"/>
                <w:szCs w:val="28"/>
              </w:rPr>
            </w:pPr>
          </w:p>
        </w:tc>
        <w:tc>
          <w:tcPr>
            <w:tcW w:w="1152" w:type="dxa"/>
            <w:vAlign w:val="bottom"/>
          </w:tcPr>
          <w:p w14:paraId="08C6F868" w14:textId="5127E4E2" w:rsidR="008826DE" w:rsidRPr="0081257E" w:rsidRDefault="008826DE" w:rsidP="00E53DAC">
            <w:pPr>
              <w:pBdr>
                <w:bottom w:val="double" w:sz="4" w:space="1" w:color="auto"/>
              </w:pBdr>
              <w:tabs>
                <w:tab w:val="decimal" w:pos="1039"/>
              </w:tabs>
              <w:spacing w:line="340" w:lineRule="exact"/>
              <w:rPr>
                <w:sz w:val="28"/>
                <w:szCs w:val="28"/>
              </w:rPr>
            </w:pPr>
            <w:r w:rsidRPr="00D5321C">
              <w:rPr>
                <w:sz w:val="28"/>
                <w:szCs w:val="28"/>
              </w:rPr>
              <w:t>3</w:t>
            </w:r>
            <w:r>
              <w:rPr>
                <w:sz w:val="28"/>
                <w:szCs w:val="28"/>
              </w:rPr>
              <w:t>8,8</w:t>
            </w:r>
            <w:r w:rsidRPr="00D5321C">
              <w:rPr>
                <w:sz w:val="28"/>
                <w:szCs w:val="28"/>
              </w:rPr>
              <w:t>26</w:t>
            </w:r>
            <w:r>
              <w:rPr>
                <w:sz w:val="28"/>
                <w:szCs w:val="28"/>
              </w:rPr>
              <w:t>,</w:t>
            </w:r>
            <w:r w:rsidRPr="00D5321C">
              <w:rPr>
                <w:sz w:val="28"/>
                <w:szCs w:val="28"/>
              </w:rPr>
              <w:t>53</w:t>
            </w:r>
            <w:r>
              <w:rPr>
                <w:sz w:val="28"/>
                <w:szCs w:val="28"/>
              </w:rPr>
              <w:t>8</w:t>
            </w:r>
          </w:p>
        </w:tc>
      </w:tr>
    </w:tbl>
    <w:p w14:paraId="6BFE9840" w14:textId="77777777" w:rsidR="008826DE" w:rsidRDefault="008826DE" w:rsidP="00E53DAC">
      <w:pPr>
        <w:spacing w:line="340" w:lineRule="exact"/>
      </w:pPr>
    </w:p>
    <w:tbl>
      <w:tblPr>
        <w:tblW w:w="9213" w:type="dxa"/>
        <w:tblInd w:w="562" w:type="dxa"/>
        <w:tblLayout w:type="fixed"/>
        <w:tblCellMar>
          <w:left w:w="57" w:type="dxa"/>
          <w:right w:w="57" w:type="dxa"/>
        </w:tblCellMar>
        <w:tblLook w:val="04A0" w:firstRow="1" w:lastRow="0" w:firstColumn="1" w:lastColumn="0" w:noHBand="0" w:noVBand="1"/>
      </w:tblPr>
      <w:tblGrid>
        <w:gridCol w:w="2301"/>
        <w:gridCol w:w="1728"/>
        <w:gridCol w:w="1728"/>
        <w:gridCol w:w="1728"/>
        <w:gridCol w:w="1728"/>
      </w:tblGrid>
      <w:tr w:rsidR="0047199D" w:rsidRPr="00B726E1" w14:paraId="5CDC1059" w14:textId="77777777" w:rsidTr="00B701F5">
        <w:trPr>
          <w:trHeight w:val="20"/>
        </w:trPr>
        <w:tc>
          <w:tcPr>
            <w:tcW w:w="2301" w:type="dxa"/>
            <w:noWrap/>
            <w:vAlign w:val="bottom"/>
            <w:hideMark/>
          </w:tcPr>
          <w:p w14:paraId="4F89F76C" w14:textId="77777777" w:rsidR="0047199D" w:rsidRPr="00C60BBF" w:rsidRDefault="0047199D" w:rsidP="00E53DAC">
            <w:pPr>
              <w:spacing w:line="340" w:lineRule="exact"/>
              <w:jc w:val="distribute"/>
              <w:rPr>
                <w:sz w:val="28"/>
                <w:szCs w:val="28"/>
              </w:rPr>
            </w:pPr>
          </w:p>
        </w:tc>
        <w:tc>
          <w:tcPr>
            <w:tcW w:w="6912" w:type="dxa"/>
            <w:gridSpan w:val="4"/>
          </w:tcPr>
          <w:p w14:paraId="5D08AD24" w14:textId="26A4B262" w:rsidR="0047199D" w:rsidRPr="00B726E1" w:rsidRDefault="0047199D" w:rsidP="00E53DAC">
            <w:pPr>
              <w:pBdr>
                <w:bottom w:val="single" w:sz="4" w:space="1" w:color="auto"/>
              </w:pBdr>
              <w:spacing w:line="340" w:lineRule="exact"/>
              <w:jc w:val="center"/>
              <w:rPr>
                <w:sz w:val="28"/>
                <w:szCs w:val="28"/>
                <w:cs/>
              </w:rPr>
            </w:pPr>
            <w:r w:rsidRPr="001A19ED">
              <w:rPr>
                <w:sz w:val="28"/>
                <w:szCs w:val="28"/>
              </w:rPr>
              <w:t>Unit: Baht</w:t>
            </w:r>
          </w:p>
        </w:tc>
      </w:tr>
      <w:tr w:rsidR="00C261E9" w:rsidRPr="00B726E1" w14:paraId="14C991CE" w14:textId="77777777" w:rsidTr="005833A7">
        <w:trPr>
          <w:trHeight w:val="20"/>
        </w:trPr>
        <w:tc>
          <w:tcPr>
            <w:tcW w:w="2301" w:type="dxa"/>
            <w:noWrap/>
            <w:vAlign w:val="bottom"/>
            <w:hideMark/>
          </w:tcPr>
          <w:p w14:paraId="016C06C5" w14:textId="77777777" w:rsidR="00C261E9" w:rsidRPr="00C60BBF" w:rsidRDefault="00C261E9" w:rsidP="00E53DAC">
            <w:pPr>
              <w:spacing w:line="340" w:lineRule="exact"/>
              <w:rPr>
                <w:sz w:val="28"/>
                <w:szCs w:val="28"/>
              </w:rPr>
            </w:pPr>
          </w:p>
        </w:tc>
        <w:tc>
          <w:tcPr>
            <w:tcW w:w="6912" w:type="dxa"/>
            <w:gridSpan w:val="4"/>
          </w:tcPr>
          <w:p w14:paraId="2EE908E3" w14:textId="5AB43D9F" w:rsidR="00C261E9" w:rsidRPr="00B726E1" w:rsidRDefault="00C261E9" w:rsidP="00E53DAC">
            <w:pPr>
              <w:pBdr>
                <w:bottom w:val="single" w:sz="4" w:space="1" w:color="auto"/>
              </w:pBdr>
              <w:spacing w:line="340" w:lineRule="exact"/>
              <w:jc w:val="center"/>
              <w:rPr>
                <w:sz w:val="28"/>
                <w:szCs w:val="28"/>
                <w:cs/>
              </w:rPr>
            </w:pPr>
            <w:r w:rsidRPr="0070447D">
              <w:rPr>
                <w:sz w:val="28"/>
                <w:szCs w:val="28"/>
              </w:rPr>
              <w:t>Separate financial statements</w:t>
            </w:r>
          </w:p>
        </w:tc>
      </w:tr>
      <w:tr w:rsidR="0047199D" w:rsidRPr="00C60BBF" w14:paraId="34ACE974" w14:textId="3D06B06D" w:rsidTr="00B701F5">
        <w:trPr>
          <w:trHeight w:val="20"/>
        </w:trPr>
        <w:tc>
          <w:tcPr>
            <w:tcW w:w="2301" w:type="dxa"/>
            <w:noWrap/>
            <w:vAlign w:val="bottom"/>
          </w:tcPr>
          <w:p w14:paraId="13EB39CF" w14:textId="77777777" w:rsidR="0047199D" w:rsidRPr="00C60BBF" w:rsidRDefault="0047199D" w:rsidP="00E53DAC">
            <w:pPr>
              <w:spacing w:line="340" w:lineRule="exact"/>
              <w:rPr>
                <w:b/>
                <w:bCs/>
                <w:sz w:val="28"/>
                <w:szCs w:val="28"/>
              </w:rPr>
            </w:pPr>
          </w:p>
        </w:tc>
        <w:tc>
          <w:tcPr>
            <w:tcW w:w="1728" w:type="dxa"/>
            <w:noWrap/>
            <w:vAlign w:val="bottom"/>
          </w:tcPr>
          <w:p w14:paraId="42156B3D" w14:textId="70EBC7DE" w:rsidR="0047199D" w:rsidRPr="00C60BBF" w:rsidRDefault="0047199D" w:rsidP="00E53DAC">
            <w:pPr>
              <w:spacing w:line="340" w:lineRule="exact"/>
              <w:jc w:val="center"/>
              <w:rPr>
                <w:sz w:val="28"/>
                <w:szCs w:val="28"/>
              </w:rPr>
            </w:pPr>
          </w:p>
        </w:tc>
        <w:tc>
          <w:tcPr>
            <w:tcW w:w="3456" w:type="dxa"/>
            <w:gridSpan w:val="2"/>
            <w:vAlign w:val="bottom"/>
          </w:tcPr>
          <w:p w14:paraId="4ABFEBB9" w14:textId="5581BDBA" w:rsidR="0047199D" w:rsidRPr="00B726E1" w:rsidRDefault="0047199D" w:rsidP="00E53DAC">
            <w:pPr>
              <w:pBdr>
                <w:bottom w:val="single" w:sz="4" w:space="1" w:color="auto"/>
              </w:pBdr>
              <w:spacing w:line="340" w:lineRule="exact"/>
              <w:jc w:val="center"/>
              <w:rPr>
                <w:sz w:val="28"/>
                <w:szCs w:val="28"/>
                <w:cs/>
              </w:rPr>
            </w:pPr>
            <w:r w:rsidRPr="00411AFB">
              <w:rPr>
                <w:sz w:val="28"/>
                <w:szCs w:val="28"/>
              </w:rPr>
              <w:t>Movements during the year</w:t>
            </w:r>
          </w:p>
        </w:tc>
        <w:tc>
          <w:tcPr>
            <w:tcW w:w="1728" w:type="dxa"/>
          </w:tcPr>
          <w:p w14:paraId="44AB15C5" w14:textId="77777777" w:rsidR="0047199D" w:rsidRPr="00B726E1" w:rsidRDefault="0047199D" w:rsidP="00E53DAC">
            <w:pPr>
              <w:spacing w:line="340" w:lineRule="exact"/>
              <w:jc w:val="center"/>
              <w:rPr>
                <w:sz w:val="28"/>
                <w:szCs w:val="28"/>
                <w:cs/>
              </w:rPr>
            </w:pPr>
          </w:p>
        </w:tc>
      </w:tr>
      <w:tr w:rsidR="0047199D" w:rsidRPr="00D32B7E" w14:paraId="120D5533" w14:textId="77777777" w:rsidTr="00B701F5">
        <w:trPr>
          <w:trHeight w:val="20"/>
        </w:trPr>
        <w:tc>
          <w:tcPr>
            <w:tcW w:w="2301" w:type="dxa"/>
            <w:noWrap/>
            <w:vAlign w:val="bottom"/>
            <w:hideMark/>
          </w:tcPr>
          <w:p w14:paraId="6884E77F" w14:textId="77777777" w:rsidR="0047199D" w:rsidRPr="00C60BBF" w:rsidRDefault="0047199D" w:rsidP="00E53DAC">
            <w:pPr>
              <w:spacing w:line="340" w:lineRule="exact"/>
              <w:rPr>
                <w:sz w:val="28"/>
                <w:szCs w:val="28"/>
              </w:rPr>
            </w:pPr>
          </w:p>
        </w:tc>
        <w:tc>
          <w:tcPr>
            <w:tcW w:w="1728" w:type="dxa"/>
            <w:noWrap/>
            <w:vAlign w:val="bottom"/>
            <w:hideMark/>
          </w:tcPr>
          <w:p w14:paraId="4DB1E39B" w14:textId="57662F78" w:rsidR="0047199D" w:rsidRPr="00D32B7E" w:rsidRDefault="0047199D" w:rsidP="00E53DAC">
            <w:pPr>
              <w:pBdr>
                <w:bottom w:val="single" w:sz="4" w:space="1" w:color="auto"/>
              </w:pBdr>
              <w:spacing w:line="340" w:lineRule="exact"/>
              <w:jc w:val="center"/>
              <w:rPr>
                <w:sz w:val="28"/>
                <w:szCs w:val="28"/>
              </w:rPr>
            </w:pPr>
            <w:r>
              <w:rPr>
                <w:spacing w:val="-6"/>
                <w:sz w:val="28"/>
                <w:szCs w:val="28"/>
              </w:rPr>
              <w:t xml:space="preserve">As at </w:t>
            </w:r>
            <w:r>
              <w:rPr>
                <w:spacing w:val="-6"/>
                <w:sz w:val="28"/>
                <w:szCs w:val="28"/>
              </w:rPr>
              <w:br/>
              <w:t>January 1, 2025</w:t>
            </w:r>
          </w:p>
        </w:tc>
        <w:tc>
          <w:tcPr>
            <w:tcW w:w="1728" w:type="dxa"/>
            <w:vAlign w:val="bottom"/>
          </w:tcPr>
          <w:p w14:paraId="3C757D70" w14:textId="7E49C6BB" w:rsidR="0047199D" w:rsidRPr="00D32B7E" w:rsidRDefault="0047199D" w:rsidP="00E53DAC">
            <w:pPr>
              <w:pBdr>
                <w:bottom w:val="single" w:sz="4" w:space="1" w:color="auto"/>
              </w:pBdr>
              <w:spacing w:line="340" w:lineRule="exact"/>
              <w:jc w:val="center"/>
              <w:rPr>
                <w:sz w:val="28"/>
                <w:szCs w:val="28"/>
              </w:rPr>
            </w:pPr>
            <w:r>
              <w:rPr>
                <w:rFonts w:eastAsiaTheme="minorHAnsi"/>
                <w:color w:val="000000"/>
                <w:sz w:val="28"/>
                <w:szCs w:val="28"/>
              </w:rPr>
              <w:t>Additions</w:t>
            </w:r>
          </w:p>
        </w:tc>
        <w:tc>
          <w:tcPr>
            <w:tcW w:w="1728" w:type="dxa"/>
            <w:vAlign w:val="bottom"/>
          </w:tcPr>
          <w:p w14:paraId="0259FA26" w14:textId="6C5C1242" w:rsidR="0047199D" w:rsidRPr="00B726E1" w:rsidRDefault="0047199D" w:rsidP="00E53DAC">
            <w:pPr>
              <w:pBdr>
                <w:bottom w:val="single" w:sz="4" w:space="1" w:color="auto"/>
              </w:pBdr>
              <w:spacing w:line="340" w:lineRule="exact"/>
              <w:jc w:val="center"/>
              <w:rPr>
                <w:sz w:val="28"/>
                <w:szCs w:val="28"/>
                <w:cs/>
              </w:rPr>
            </w:pPr>
            <w:r>
              <w:rPr>
                <w:sz w:val="28"/>
                <w:szCs w:val="28"/>
              </w:rPr>
              <w:t>Decrease</w:t>
            </w:r>
          </w:p>
        </w:tc>
        <w:tc>
          <w:tcPr>
            <w:tcW w:w="1728" w:type="dxa"/>
          </w:tcPr>
          <w:p w14:paraId="297A8FEB" w14:textId="5B35FBBC" w:rsidR="0047199D" w:rsidRDefault="0047199D" w:rsidP="00E53DAC">
            <w:pPr>
              <w:pBdr>
                <w:bottom w:val="single" w:sz="4" w:space="1" w:color="auto"/>
              </w:pBdr>
              <w:spacing w:line="340" w:lineRule="exact"/>
              <w:jc w:val="center"/>
              <w:rPr>
                <w:spacing w:val="-6"/>
                <w:sz w:val="28"/>
                <w:szCs w:val="28"/>
              </w:rPr>
            </w:pPr>
            <w:r>
              <w:rPr>
                <w:spacing w:val="-6"/>
                <w:sz w:val="28"/>
                <w:szCs w:val="28"/>
              </w:rPr>
              <w:t xml:space="preserve">As at </w:t>
            </w:r>
            <w:r>
              <w:rPr>
                <w:spacing w:val="-6"/>
                <w:sz w:val="28"/>
                <w:szCs w:val="28"/>
              </w:rPr>
              <w:br/>
            </w:r>
            <w:r w:rsidRPr="00411AFB">
              <w:rPr>
                <w:sz w:val="28"/>
                <w:szCs w:val="28"/>
              </w:rPr>
              <w:t xml:space="preserve">December </w:t>
            </w:r>
            <w:r w:rsidRPr="00411AFB">
              <w:rPr>
                <w:sz w:val="28"/>
                <w:szCs w:val="28"/>
                <w:cs/>
              </w:rPr>
              <w:t>31</w:t>
            </w:r>
            <w:r w:rsidRPr="00411AFB">
              <w:rPr>
                <w:sz w:val="28"/>
                <w:szCs w:val="28"/>
              </w:rPr>
              <w:t>,</w:t>
            </w:r>
            <w:r>
              <w:rPr>
                <w:spacing w:val="-6"/>
                <w:sz w:val="28"/>
                <w:szCs w:val="28"/>
              </w:rPr>
              <w:t xml:space="preserve"> 2025</w:t>
            </w:r>
          </w:p>
        </w:tc>
      </w:tr>
      <w:tr w:rsidR="0047199D" w:rsidRPr="00D32B7E" w14:paraId="1E03A056" w14:textId="77777777" w:rsidTr="00B701F5">
        <w:trPr>
          <w:trHeight w:val="20"/>
        </w:trPr>
        <w:tc>
          <w:tcPr>
            <w:tcW w:w="2301" w:type="dxa"/>
            <w:noWrap/>
            <w:vAlign w:val="bottom"/>
            <w:hideMark/>
          </w:tcPr>
          <w:p w14:paraId="248A53AE" w14:textId="2CA69B2B" w:rsidR="0047199D" w:rsidRPr="00B726E1" w:rsidRDefault="0047199D" w:rsidP="00E53DAC">
            <w:pPr>
              <w:spacing w:line="340" w:lineRule="exact"/>
              <w:rPr>
                <w:b/>
                <w:bCs/>
                <w:sz w:val="28"/>
                <w:szCs w:val="28"/>
                <w:cs/>
              </w:rPr>
            </w:pPr>
            <w:r>
              <w:rPr>
                <w:b/>
                <w:bCs/>
                <w:sz w:val="28"/>
                <w:szCs w:val="28"/>
              </w:rPr>
              <w:t xml:space="preserve">Cost </w:t>
            </w:r>
          </w:p>
        </w:tc>
        <w:tc>
          <w:tcPr>
            <w:tcW w:w="1728" w:type="dxa"/>
            <w:noWrap/>
            <w:vAlign w:val="bottom"/>
            <w:hideMark/>
          </w:tcPr>
          <w:p w14:paraId="69B8FEFE" w14:textId="77777777" w:rsidR="0047199D" w:rsidRPr="00D32B7E" w:rsidRDefault="0047199D" w:rsidP="00E53DAC">
            <w:pPr>
              <w:spacing w:line="340" w:lineRule="exact"/>
              <w:jc w:val="center"/>
              <w:rPr>
                <w:sz w:val="28"/>
                <w:szCs w:val="28"/>
              </w:rPr>
            </w:pPr>
          </w:p>
        </w:tc>
        <w:tc>
          <w:tcPr>
            <w:tcW w:w="1728" w:type="dxa"/>
          </w:tcPr>
          <w:p w14:paraId="791B4CBB" w14:textId="77777777" w:rsidR="0047199D" w:rsidRPr="00D32B7E" w:rsidRDefault="0047199D" w:rsidP="00E53DAC">
            <w:pPr>
              <w:spacing w:line="340" w:lineRule="exact"/>
              <w:jc w:val="center"/>
              <w:rPr>
                <w:sz w:val="28"/>
                <w:szCs w:val="28"/>
              </w:rPr>
            </w:pPr>
          </w:p>
        </w:tc>
        <w:tc>
          <w:tcPr>
            <w:tcW w:w="1728" w:type="dxa"/>
          </w:tcPr>
          <w:p w14:paraId="275BA8CE" w14:textId="77777777" w:rsidR="0047199D" w:rsidRPr="00D32B7E" w:rsidRDefault="0047199D" w:rsidP="00E53DAC">
            <w:pPr>
              <w:spacing w:line="340" w:lineRule="exact"/>
              <w:jc w:val="center"/>
              <w:rPr>
                <w:sz w:val="28"/>
                <w:szCs w:val="28"/>
              </w:rPr>
            </w:pPr>
          </w:p>
        </w:tc>
        <w:tc>
          <w:tcPr>
            <w:tcW w:w="1728" w:type="dxa"/>
          </w:tcPr>
          <w:p w14:paraId="58A28289" w14:textId="77777777" w:rsidR="0047199D" w:rsidRPr="00D32B7E" w:rsidRDefault="0047199D" w:rsidP="00E53DAC">
            <w:pPr>
              <w:spacing w:line="340" w:lineRule="exact"/>
              <w:jc w:val="center"/>
              <w:rPr>
                <w:sz w:val="28"/>
                <w:szCs w:val="28"/>
              </w:rPr>
            </w:pPr>
          </w:p>
        </w:tc>
      </w:tr>
      <w:tr w:rsidR="00B701F5" w:rsidRPr="0081257E" w14:paraId="00A46529" w14:textId="77777777" w:rsidTr="00B701F5">
        <w:trPr>
          <w:trHeight w:val="20"/>
        </w:trPr>
        <w:tc>
          <w:tcPr>
            <w:tcW w:w="2301" w:type="dxa"/>
            <w:noWrap/>
            <w:vAlign w:val="bottom"/>
          </w:tcPr>
          <w:p w14:paraId="0C2AB91E" w14:textId="0053CBA2" w:rsidR="00B701F5" w:rsidRPr="00B726E1" w:rsidRDefault="00B701F5" w:rsidP="00E53DAC">
            <w:pPr>
              <w:spacing w:line="340" w:lineRule="exact"/>
              <w:rPr>
                <w:sz w:val="28"/>
                <w:szCs w:val="28"/>
                <w:cs/>
              </w:rPr>
            </w:pPr>
            <w:r>
              <w:rPr>
                <w:sz w:val="28"/>
                <w:szCs w:val="28"/>
              </w:rPr>
              <w:t>License fee</w:t>
            </w:r>
          </w:p>
        </w:tc>
        <w:tc>
          <w:tcPr>
            <w:tcW w:w="1728" w:type="dxa"/>
            <w:noWrap/>
            <w:vAlign w:val="bottom"/>
          </w:tcPr>
          <w:p w14:paraId="5E0C7E60" w14:textId="77777777" w:rsidR="00B701F5" w:rsidRPr="0081257E" w:rsidRDefault="00B701F5" w:rsidP="00E53DAC">
            <w:pPr>
              <w:tabs>
                <w:tab w:val="decimal" w:pos="1367"/>
              </w:tabs>
              <w:spacing w:line="340" w:lineRule="exact"/>
              <w:rPr>
                <w:sz w:val="28"/>
                <w:szCs w:val="28"/>
              </w:rPr>
            </w:pPr>
            <w:r>
              <w:rPr>
                <w:sz w:val="28"/>
                <w:szCs w:val="28"/>
              </w:rPr>
              <w:t>2,399,94</w:t>
            </w:r>
            <w:r>
              <w:rPr>
                <w:rFonts w:hint="cs"/>
                <w:sz w:val="28"/>
                <w:szCs w:val="28"/>
                <w:cs/>
              </w:rPr>
              <w:t>4</w:t>
            </w:r>
          </w:p>
        </w:tc>
        <w:tc>
          <w:tcPr>
            <w:tcW w:w="1728" w:type="dxa"/>
            <w:vAlign w:val="bottom"/>
          </w:tcPr>
          <w:p w14:paraId="205917D9" w14:textId="2CE4EA51" w:rsidR="00B701F5" w:rsidRPr="0081257E" w:rsidRDefault="00B701F5" w:rsidP="00E53DAC">
            <w:pPr>
              <w:tabs>
                <w:tab w:val="decimal" w:pos="1352"/>
              </w:tabs>
              <w:spacing w:line="340" w:lineRule="exact"/>
              <w:rPr>
                <w:sz w:val="28"/>
                <w:szCs w:val="28"/>
              </w:rPr>
            </w:pPr>
            <w:r>
              <w:rPr>
                <w:sz w:val="28"/>
                <w:szCs w:val="28"/>
              </w:rPr>
              <w:t>-</w:t>
            </w:r>
          </w:p>
        </w:tc>
        <w:tc>
          <w:tcPr>
            <w:tcW w:w="1728" w:type="dxa"/>
            <w:vAlign w:val="bottom"/>
          </w:tcPr>
          <w:p w14:paraId="14F493AF" w14:textId="64FDDDB2" w:rsidR="00B701F5" w:rsidRPr="0081257E" w:rsidRDefault="00B701F5" w:rsidP="00E53DAC">
            <w:pPr>
              <w:tabs>
                <w:tab w:val="decimal" w:pos="1352"/>
              </w:tabs>
              <w:spacing w:line="340" w:lineRule="exact"/>
              <w:rPr>
                <w:sz w:val="28"/>
                <w:szCs w:val="28"/>
              </w:rPr>
            </w:pPr>
            <w:r>
              <w:rPr>
                <w:sz w:val="28"/>
                <w:szCs w:val="28"/>
              </w:rPr>
              <w:t>-</w:t>
            </w:r>
          </w:p>
        </w:tc>
        <w:tc>
          <w:tcPr>
            <w:tcW w:w="1728" w:type="dxa"/>
            <w:vAlign w:val="bottom"/>
          </w:tcPr>
          <w:p w14:paraId="79CF4641" w14:textId="7A2EDF4F" w:rsidR="00B701F5" w:rsidRPr="0081257E" w:rsidRDefault="00B701F5" w:rsidP="00E53DAC">
            <w:pPr>
              <w:tabs>
                <w:tab w:val="decimal" w:pos="1396"/>
              </w:tabs>
              <w:spacing w:line="340" w:lineRule="exact"/>
              <w:rPr>
                <w:sz w:val="28"/>
                <w:szCs w:val="28"/>
              </w:rPr>
            </w:pPr>
            <w:r w:rsidRPr="00D5321C">
              <w:rPr>
                <w:sz w:val="28"/>
                <w:szCs w:val="28"/>
              </w:rPr>
              <w:t>2</w:t>
            </w:r>
            <w:r>
              <w:rPr>
                <w:sz w:val="28"/>
                <w:szCs w:val="28"/>
              </w:rPr>
              <w:t>,</w:t>
            </w:r>
            <w:r w:rsidRPr="00D5321C">
              <w:rPr>
                <w:sz w:val="28"/>
                <w:szCs w:val="28"/>
              </w:rPr>
              <w:t>3</w:t>
            </w:r>
            <w:r>
              <w:rPr>
                <w:sz w:val="28"/>
                <w:szCs w:val="28"/>
              </w:rPr>
              <w:t>99,9</w:t>
            </w:r>
            <w:r w:rsidRPr="00D5321C">
              <w:rPr>
                <w:sz w:val="28"/>
                <w:szCs w:val="28"/>
              </w:rPr>
              <w:t>44</w:t>
            </w:r>
          </w:p>
        </w:tc>
      </w:tr>
      <w:tr w:rsidR="00B701F5" w:rsidRPr="0081257E" w14:paraId="41E5E7E1" w14:textId="77777777" w:rsidTr="00B701F5">
        <w:trPr>
          <w:trHeight w:val="20"/>
        </w:trPr>
        <w:tc>
          <w:tcPr>
            <w:tcW w:w="2301" w:type="dxa"/>
            <w:noWrap/>
            <w:vAlign w:val="bottom"/>
          </w:tcPr>
          <w:p w14:paraId="3DC9901D" w14:textId="0750A893" w:rsidR="00B701F5" w:rsidRPr="00C60BBF" w:rsidRDefault="00B701F5" w:rsidP="00E53DAC">
            <w:pPr>
              <w:spacing w:line="340" w:lineRule="exact"/>
              <w:rPr>
                <w:sz w:val="28"/>
                <w:szCs w:val="28"/>
              </w:rPr>
            </w:pPr>
            <w:r>
              <w:rPr>
                <w:sz w:val="28"/>
                <w:szCs w:val="28"/>
              </w:rPr>
              <w:t>Computer software</w:t>
            </w:r>
          </w:p>
        </w:tc>
        <w:tc>
          <w:tcPr>
            <w:tcW w:w="1728" w:type="dxa"/>
            <w:noWrap/>
            <w:vAlign w:val="bottom"/>
          </w:tcPr>
          <w:p w14:paraId="78AA878B" w14:textId="77777777" w:rsidR="00B701F5" w:rsidRPr="0081257E" w:rsidRDefault="00B701F5" w:rsidP="00E53DAC">
            <w:pPr>
              <w:pBdr>
                <w:bottom w:val="single" w:sz="4" w:space="1" w:color="auto"/>
              </w:pBdr>
              <w:tabs>
                <w:tab w:val="decimal" w:pos="1367"/>
              </w:tabs>
              <w:spacing w:line="340" w:lineRule="exact"/>
              <w:rPr>
                <w:sz w:val="28"/>
                <w:szCs w:val="28"/>
              </w:rPr>
            </w:pPr>
            <w:r>
              <w:rPr>
                <w:sz w:val="28"/>
                <w:szCs w:val="28"/>
              </w:rPr>
              <w:t>35,905,293</w:t>
            </w:r>
          </w:p>
        </w:tc>
        <w:tc>
          <w:tcPr>
            <w:tcW w:w="1728" w:type="dxa"/>
            <w:vAlign w:val="bottom"/>
          </w:tcPr>
          <w:p w14:paraId="411ED116" w14:textId="7339DE3F" w:rsidR="00B701F5" w:rsidRPr="0081257E" w:rsidRDefault="00B701F5" w:rsidP="00E53DAC">
            <w:pPr>
              <w:pBdr>
                <w:bottom w:val="single" w:sz="4" w:space="1" w:color="auto"/>
              </w:pBdr>
              <w:tabs>
                <w:tab w:val="decimal" w:pos="1442"/>
              </w:tabs>
              <w:spacing w:line="340" w:lineRule="exact"/>
              <w:rPr>
                <w:sz w:val="28"/>
                <w:szCs w:val="28"/>
              </w:rPr>
            </w:pPr>
            <w:r w:rsidRPr="00D5321C">
              <w:rPr>
                <w:sz w:val="28"/>
                <w:szCs w:val="28"/>
              </w:rPr>
              <w:t>4</w:t>
            </w:r>
            <w:r>
              <w:rPr>
                <w:sz w:val="28"/>
                <w:szCs w:val="28"/>
              </w:rPr>
              <w:t>0</w:t>
            </w:r>
            <w:r w:rsidRPr="00D5321C">
              <w:rPr>
                <w:sz w:val="28"/>
                <w:szCs w:val="28"/>
              </w:rPr>
              <w:t>5</w:t>
            </w:r>
            <w:r>
              <w:rPr>
                <w:sz w:val="28"/>
                <w:szCs w:val="28"/>
              </w:rPr>
              <w:t>,700</w:t>
            </w:r>
          </w:p>
        </w:tc>
        <w:tc>
          <w:tcPr>
            <w:tcW w:w="1728" w:type="dxa"/>
            <w:vAlign w:val="bottom"/>
          </w:tcPr>
          <w:p w14:paraId="564820EB" w14:textId="0E0FFD2B" w:rsidR="00B701F5" w:rsidRPr="0081257E" w:rsidRDefault="00B701F5" w:rsidP="00E53DAC">
            <w:pPr>
              <w:pBdr>
                <w:bottom w:val="single" w:sz="4" w:space="1" w:color="auto"/>
              </w:pBdr>
              <w:tabs>
                <w:tab w:val="decimal" w:pos="1428"/>
              </w:tabs>
              <w:spacing w:line="340" w:lineRule="exact"/>
              <w:rPr>
                <w:sz w:val="28"/>
                <w:szCs w:val="28"/>
              </w:rPr>
            </w:pPr>
            <w:r>
              <w:rPr>
                <w:sz w:val="28"/>
                <w:szCs w:val="28"/>
              </w:rPr>
              <w:t>(</w:t>
            </w:r>
            <w:r w:rsidRPr="00D5321C">
              <w:rPr>
                <w:sz w:val="28"/>
                <w:szCs w:val="28"/>
              </w:rPr>
              <w:t>2</w:t>
            </w:r>
            <w:r>
              <w:rPr>
                <w:sz w:val="28"/>
                <w:szCs w:val="28"/>
              </w:rPr>
              <w:t>,</w:t>
            </w:r>
            <w:r w:rsidRPr="00D5321C">
              <w:rPr>
                <w:sz w:val="28"/>
                <w:szCs w:val="28"/>
              </w:rPr>
              <w:t>12</w:t>
            </w:r>
            <w:r>
              <w:rPr>
                <w:sz w:val="28"/>
                <w:szCs w:val="28"/>
              </w:rPr>
              <w:t>8,</w:t>
            </w:r>
            <w:r w:rsidRPr="00D5321C">
              <w:rPr>
                <w:sz w:val="28"/>
                <w:szCs w:val="28"/>
              </w:rPr>
              <w:t>464</w:t>
            </w:r>
            <w:r>
              <w:rPr>
                <w:sz w:val="28"/>
                <w:szCs w:val="28"/>
              </w:rPr>
              <w:t>)</w:t>
            </w:r>
          </w:p>
        </w:tc>
        <w:tc>
          <w:tcPr>
            <w:tcW w:w="1728" w:type="dxa"/>
            <w:vAlign w:val="bottom"/>
          </w:tcPr>
          <w:p w14:paraId="37503E05" w14:textId="16700BDA" w:rsidR="00B701F5" w:rsidRPr="0081257E" w:rsidRDefault="00B701F5" w:rsidP="00E53DAC">
            <w:pPr>
              <w:pBdr>
                <w:bottom w:val="single" w:sz="4" w:space="1" w:color="auto"/>
              </w:pBdr>
              <w:tabs>
                <w:tab w:val="decimal" w:pos="1396"/>
              </w:tabs>
              <w:spacing w:line="340" w:lineRule="exact"/>
              <w:rPr>
                <w:sz w:val="28"/>
                <w:szCs w:val="28"/>
              </w:rPr>
            </w:pPr>
            <w:r w:rsidRPr="00D5321C">
              <w:rPr>
                <w:sz w:val="28"/>
                <w:szCs w:val="28"/>
              </w:rPr>
              <w:t>34</w:t>
            </w:r>
            <w:r>
              <w:rPr>
                <w:sz w:val="28"/>
                <w:szCs w:val="28"/>
              </w:rPr>
              <w:t>,</w:t>
            </w:r>
            <w:r w:rsidRPr="00D5321C">
              <w:rPr>
                <w:sz w:val="28"/>
                <w:szCs w:val="28"/>
              </w:rPr>
              <w:t>1</w:t>
            </w:r>
            <w:r>
              <w:rPr>
                <w:sz w:val="28"/>
                <w:szCs w:val="28"/>
              </w:rPr>
              <w:t>8</w:t>
            </w:r>
            <w:r w:rsidRPr="00D5321C">
              <w:rPr>
                <w:sz w:val="28"/>
                <w:szCs w:val="28"/>
              </w:rPr>
              <w:t>2</w:t>
            </w:r>
            <w:r>
              <w:rPr>
                <w:sz w:val="28"/>
                <w:szCs w:val="28"/>
              </w:rPr>
              <w:t>,</w:t>
            </w:r>
            <w:r w:rsidRPr="00D5321C">
              <w:rPr>
                <w:sz w:val="28"/>
                <w:szCs w:val="28"/>
              </w:rPr>
              <w:t>52</w:t>
            </w:r>
            <w:r>
              <w:rPr>
                <w:sz w:val="28"/>
                <w:szCs w:val="28"/>
              </w:rPr>
              <w:t>9</w:t>
            </w:r>
          </w:p>
        </w:tc>
      </w:tr>
      <w:tr w:rsidR="00B701F5" w:rsidRPr="0081257E" w14:paraId="6540905A" w14:textId="77777777" w:rsidTr="00B701F5">
        <w:trPr>
          <w:trHeight w:val="20"/>
        </w:trPr>
        <w:tc>
          <w:tcPr>
            <w:tcW w:w="2301" w:type="dxa"/>
            <w:noWrap/>
            <w:vAlign w:val="bottom"/>
          </w:tcPr>
          <w:p w14:paraId="2BFD8AF7" w14:textId="3FB5CF91" w:rsidR="00B701F5" w:rsidRPr="00F10A7C" w:rsidRDefault="00B701F5" w:rsidP="00C261E9">
            <w:pPr>
              <w:spacing w:line="340" w:lineRule="exact"/>
              <w:jc w:val="center"/>
              <w:rPr>
                <w:sz w:val="28"/>
                <w:szCs w:val="28"/>
              </w:rPr>
            </w:pPr>
            <w:r>
              <w:rPr>
                <w:sz w:val="28"/>
                <w:szCs w:val="28"/>
              </w:rPr>
              <w:t>Total</w:t>
            </w:r>
          </w:p>
        </w:tc>
        <w:tc>
          <w:tcPr>
            <w:tcW w:w="1728" w:type="dxa"/>
            <w:noWrap/>
            <w:vAlign w:val="bottom"/>
          </w:tcPr>
          <w:p w14:paraId="38C8F29C" w14:textId="77777777" w:rsidR="00B701F5" w:rsidRPr="0081257E" w:rsidRDefault="00B701F5" w:rsidP="00E53DAC">
            <w:pPr>
              <w:pBdr>
                <w:bottom w:val="single" w:sz="4" w:space="1" w:color="auto"/>
              </w:pBdr>
              <w:tabs>
                <w:tab w:val="decimal" w:pos="1367"/>
              </w:tabs>
              <w:spacing w:line="340" w:lineRule="exact"/>
              <w:rPr>
                <w:sz w:val="28"/>
                <w:szCs w:val="28"/>
              </w:rPr>
            </w:pPr>
            <w:r>
              <w:rPr>
                <w:rFonts w:hint="cs"/>
                <w:sz w:val="28"/>
                <w:szCs w:val="28"/>
                <w:cs/>
              </w:rPr>
              <w:t>38</w:t>
            </w:r>
            <w:r>
              <w:rPr>
                <w:sz w:val="28"/>
                <w:szCs w:val="28"/>
              </w:rPr>
              <w:t>,</w:t>
            </w:r>
            <w:r>
              <w:rPr>
                <w:rFonts w:hint="cs"/>
                <w:sz w:val="28"/>
                <w:szCs w:val="28"/>
                <w:cs/>
              </w:rPr>
              <w:t>30</w:t>
            </w:r>
            <w:r>
              <w:rPr>
                <w:sz w:val="28"/>
                <w:szCs w:val="28"/>
              </w:rPr>
              <w:t>5,</w:t>
            </w:r>
            <w:r>
              <w:rPr>
                <w:rFonts w:hint="cs"/>
                <w:sz w:val="28"/>
                <w:szCs w:val="28"/>
                <w:cs/>
              </w:rPr>
              <w:t>237</w:t>
            </w:r>
          </w:p>
        </w:tc>
        <w:tc>
          <w:tcPr>
            <w:tcW w:w="1728" w:type="dxa"/>
            <w:vAlign w:val="bottom"/>
          </w:tcPr>
          <w:p w14:paraId="10100C16" w14:textId="63836AA2" w:rsidR="00B701F5" w:rsidRPr="0081257E" w:rsidRDefault="00B701F5" w:rsidP="00E53DAC">
            <w:pPr>
              <w:pBdr>
                <w:bottom w:val="single" w:sz="4" w:space="1" w:color="auto"/>
              </w:pBdr>
              <w:tabs>
                <w:tab w:val="decimal" w:pos="1442"/>
              </w:tabs>
              <w:spacing w:line="340" w:lineRule="exact"/>
              <w:rPr>
                <w:sz w:val="28"/>
                <w:szCs w:val="28"/>
              </w:rPr>
            </w:pPr>
            <w:r w:rsidRPr="00D5321C">
              <w:rPr>
                <w:sz w:val="28"/>
                <w:szCs w:val="28"/>
              </w:rPr>
              <w:t>4</w:t>
            </w:r>
            <w:r>
              <w:rPr>
                <w:sz w:val="28"/>
                <w:szCs w:val="28"/>
              </w:rPr>
              <w:t>0</w:t>
            </w:r>
            <w:r w:rsidRPr="00D5321C">
              <w:rPr>
                <w:sz w:val="28"/>
                <w:szCs w:val="28"/>
              </w:rPr>
              <w:t>5</w:t>
            </w:r>
            <w:r>
              <w:rPr>
                <w:sz w:val="28"/>
                <w:szCs w:val="28"/>
              </w:rPr>
              <w:t>,700</w:t>
            </w:r>
          </w:p>
        </w:tc>
        <w:tc>
          <w:tcPr>
            <w:tcW w:w="1728" w:type="dxa"/>
            <w:vAlign w:val="bottom"/>
          </w:tcPr>
          <w:p w14:paraId="52AC716C" w14:textId="439EAAC8" w:rsidR="00B701F5" w:rsidRPr="0081257E" w:rsidRDefault="00B701F5" w:rsidP="00E53DAC">
            <w:pPr>
              <w:pBdr>
                <w:bottom w:val="single" w:sz="4" w:space="1" w:color="auto"/>
              </w:pBdr>
              <w:tabs>
                <w:tab w:val="decimal" w:pos="1428"/>
              </w:tabs>
              <w:spacing w:line="340" w:lineRule="exact"/>
              <w:rPr>
                <w:sz w:val="28"/>
                <w:szCs w:val="28"/>
                <w:cs/>
              </w:rPr>
            </w:pPr>
            <w:r>
              <w:rPr>
                <w:sz w:val="28"/>
                <w:szCs w:val="28"/>
              </w:rPr>
              <w:t>(</w:t>
            </w:r>
            <w:r w:rsidRPr="00D5321C">
              <w:rPr>
                <w:sz w:val="28"/>
                <w:szCs w:val="28"/>
              </w:rPr>
              <w:t>2</w:t>
            </w:r>
            <w:r>
              <w:rPr>
                <w:sz w:val="28"/>
                <w:szCs w:val="28"/>
              </w:rPr>
              <w:t>,</w:t>
            </w:r>
            <w:r w:rsidRPr="00D5321C">
              <w:rPr>
                <w:sz w:val="28"/>
                <w:szCs w:val="28"/>
              </w:rPr>
              <w:t>12</w:t>
            </w:r>
            <w:r>
              <w:rPr>
                <w:sz w:val="28"/>
                <w:szCs w:val="28"/>
              </w:rPr>
              <w:t>8,</w:t>
            </w:r>
            <w:r w:rsidRPr="00D5321C">
              <w:rPr>
                <w:sz w:val="28"/>
                <w:szCs w:val="28"/>
              </w:rPr>
              <w:t>464</w:t>
            </w:r>
            <w:r>
              <w:rPr>
                <w:sz w:val="28"/>
                <w:szCs w:val="28"/>
              </w:rPr>
              <w:t>)</w:t>
            </w:r>
          </w:p>
        </w:tc>
        <w:tc>
          <w:tcPr>
            <w:tcW w:w="1728" w:type="dxa"/>
            <w:vAlign w:val="bottom"/>
          </w:tcPr>
          <w:p w14:paraId="5D910FDF" w14:textId="390AA402" w:rsidR="00B701F5" w:rsidRPr="0081257E" w:rsidRDefault="00B701F5" w:rsidP="00E53DAC">
            <w:pPr>
              <w:pBdr>
                <w:bottom w:val="single" w:sz="4" w:space="1" w:color="auto"/>
              </w:pBdr>
              <w:tabs>
                <w:tab w:val="decimal" w:pos="1396"/>
              </w:tabs>
              <w:spacing w:line="340" w:lineRule="exact"/>
              <w:rPr>
                <w:sz w:val="28"/>
                <w:szCs w:val="28"/>
              </w:rPr>
            </w:pPr>
            <w:r w:rsidRPr="00D5321C">
              <w:rPr>
                <w:sz w:val="28"/>
                <w:szCs w:val="28"/>
              </w:rPr>
              <w:t>36</w:t>
            </w:r>
            <w:r>
              <w:rPr>
                <w:sz w:val="28"/>
                <w:szCs w:val="28"/>
              </w:rPr>
              <w:t>,</w:t>
            </w:r>
            <w:r w:rsidRPr="00D5321C">
              <w:rPr>
                <w:sz w:val="28"/>
                <w:szCs w:val="28"/>
              </w:rPr>
              <w:t>5</w:t>
            </w:r>
            <w:r>
              <w:rPr>
                <w:sz w:val="28"/>
                <w:szCs w:val="28"/>
              </w:rPr>
              <w:t>8</w:t>
            </w:r>
            <w:r w:rsidRPr="00D5321C">
              <w:rPr>
                <w:sz w:val="28"/>
                <w:szCs w:val="28"/>
              </w:rPr>
              <w:t>2</w:t>
            </w:r>
            <w:r>
              <w:rPr>
                <w:sz w:val="28"/>
                <w:szCs w:val="28"/>
              </w:rPr>
              <w:t>,</w:t>
            </w:r>
            <w:r w:rsidRPr="00D5321C">
              <w:rPr>
                <w:sz w:val="28"/>
                <w:szCs w:val="28"/>
              </w:rPr>
              <w:t>4</w:t>
            </w:r>
            <w:r>
              <w:rPr>
                <w:sz w:val="28"/>
                <w:szCs w:val="28"/>
              </w:rPr>
              <w:t>7</w:t>
            </w:r>
            <w:r w:rsidRPr="00D5321C">
              <w:rPr>
                <w:sz w:val="28"/>
                <w:szCs w:val="28"/>
              </w:rPr>
              <w:t>3</w:t>
            </w:r>
          </w:p>
        </w:tc>
      </w:tr>
      <w:tr w:rsidR="00B701F5" w:rsidRPr="0081257E" w14:paraId="5F19BD80" w14:textId="77777777" w:rsidTr="00B701F5">
        <w:trPr>
          <w:trHeight w:val="20"/>
        </w:trPr>
        <w:tc>
          <w:tcPr>
            <w:tcW w:w="2301" w:type="dxa"/>
            <w:noWrap/>
            <w:vAlign w:val="bottom"/>
          </w:tcPr>
          <w:p w14:paraId="78EEC2C7" w14:textId="49B95EEF" w:rsidR="00B701F5" w:rsidRPr="00B726E1" w:rsidRDefault="00B701F5" w:rsidP="00E53DAC">
            <w:pPr>
              <w:spacing w:line="340" w:lineRule="exact"/>
              <w:rPr>
                <w:b/>
                <w:bCs/>
                <w:sz w:val="28"/>
                <w:szCs w:val="28"/>
                <w:cs/>
              </w:rPr>
            </w:pPr>
            <w:r>
              <w:rPr>
                <w:b/>
                <w:bCs/>
                <w:sz w:val="28"/>
                <w:szCs w:val="28"/>
              </w:rPr>
              <w:t>Accumulated amortization</w:t>
            </w:r>
          </w:p>
        </w:tc>
        <w:tc>
          <w:tcPr>
            <w:tcW w:w="1728" w:type="dxa"/>
            <w:noWrap/>
            <w:vAlign w:val="bottom"/>
          </w:tcPr>
          <w:p w14:paraId="7AB356AF" w14:textId="77777777" w:rsidR="00B701F5" w:rsidRPr="0081257E" w:rsidRDefault="00B701F5" w:rsidP="00E53DAC">
            <w:pPr>
              <w:tabs>
                <w:tab w:val="decimal" w:pos="1367"/>
              </w:tabs>
              <w:spacing w:line="340" w:lineRule="exact"/>
              <w:rPr>
                <w:sz w:val="28"/>
                <w:szCs w:val="28"/>
              </w:rPr>
            </w:pPr>
          </w:p>
        </w:tc>
        <w:tc>
          <w:tcPr>
            <w:tcW w:w="1728" w:type="dxa"/>
            <w:vAlign w:val="bottom"/>
          </w:tcPr>
          <w:p w14:paraId="4D11644B" w14:textId="77777777" w:rsidR="00B701F5" w:rsidRPr="0081257E" w:rsidRDefault="00B701F5" w:rsidP="00E53DAC">
            <w:pPr>
              <w:tabs>
                <w:tab w:val="decimal" w:pos="1352"/>
              </w:tabs>
              <w:spacing w:line="340" w:lineRule="exact"/>
              <w:rPr>
                <w:sz w:val="28"/>
                <w:szCs w:val="28"/>
              </w:rPr>
            </w:pPr>
          </w:p>
        </w:tc>
        <w:tc>
          <w:tcPr>
            <w:tcW w:w="1728" w:type="dxa"/>
            <w:vAlign w:val="bottom"/>
          </w:tcPr>
          <w:p w14:paraId="2F4180AA" w14:textId="77777777" w:rsidR="00B701F5" w:rsidRPr="0081257E" w:rsidRDefault="00B701F5" w:rsidP="00E53DAC">
            <w:pPr>
              <w:tabs>
                <w:tab w:val="decimal" w:pos="1352"/>
              </w:tabs>
              <w:spacing w:line="340" w:lineRule="exact"/>
              <w:rPr>
                <w:sz w:val="28"/>
                <w:szCs w:val="28"/>
              </w:rPr>
            </w:pPr>
          </w:p>
        </w:tc>
        <w:tc>
          <w:tcPr>
            <w:tcW w:w="1728" w:type="dxa"/>
            <w:vAlign w:val="bottom"/>
          </w:tcPr>
          <w:p w14:paraId="1AFD417F" w14:textId="77777777" w:rsidR="00B701F5" w:rsidRPr="0081257E" w:rsidRDefault="00B701F5" w:rsidP="00E53DAC">
            <w:pPr>
              <w:tabs>
                <w:tab w:val="decimal" w:pos="1396"/>
              </w:tabs>
              <w:spacing w:line="340" w:lineRule="exact"/>
              <w:rPr>
                <w:sz w:val="28"/>
                <w:szCs w:val="28"/>
              </w:rPr>
            </w:pPr>
          </w:p>
        </w:tc>
      </w:tr>
      <w:tr w:rsidR="00B701F5" w:rsidRPr="0081257E" w14:paraId="11A59ECB" w14:textId="77777777" w:rsidTr="00B701F5">
        <w:trPr>
          <w:trHeight w:val="20"/>
        </w:trPr>
        <w:tc>
          <w:tcPr>
            <w:tcW w:w="2301" w:type="dxa"/>
            <w:noWrap/>
            <w:vAlign w:val="bottom"/>
          </w:tcPr>
          <w:p w14:paraId="7987BFCC" w14:textId="15820A1A" w:rsidR="00B701F5" w:rsidRPr="00B726E1" w:rsidRDefault="00B701F5" w:rsidP="00E53DAC">
            <w:pPr>
              <w:spacing w:line="340" w:lineRule="exact"/>
              <w:rPr>
                <w:sz w:val="28"/>
                <w:szCs w:val="28"/>
                <w:cs/>
              </w:rPr>
            </w:pPr>
            <w:r>
              <w:rPr>
                <w:sz w:val="28"/>
                <w:szCs w:val="28"/>
              </w:rPr>
              <w:t>License fee</w:t>
            </w:r>
          </w:p>
        </w:tc>
        <w:tc>
          <w:tcPr>
            <w:tcW w:w="1728" w:type="dxa"/>
            <w:noWrap/>
            <w:vAlign w:val="bottom"/>
          </w:tcPr>
          <w:p w14:paraId="67D5EF51" w14:textId="77777777" w:rsidR="00B701F5" w:rsidRPr="0081257E" w:rsidRDefault="00B701F5" w:rsidP="00E53DAC">
            <w:pPr>
              <w:tabs>
                <w:tab w:val="decimal" w:pos="1367"/>
              </w:tabs>
              <w:spacing w:line="340" w:lineRule="exact"/>
              <w:rPr>
                <w:sz w:val="28"/>
                <w:szCs w:val="28"/>
              </w:rPr>
            </w:pPr>
            <w:r>
              <w:rPr>
                <w:sz w:val="28"/>
                <w:szCs w:val="28"/>
              </w:rPr>
              <w:t>2,349,946</w:t>
            </w:r>
          </w:p>
        </w:tc>
        <w:tc>
          <w:tcPr>
            <w:tcW w:w="1728" w:type="dxa"/>
            <w:vAlign w:val="bottom"/>
          </w:tcPr>
          <w:p w14:paraId="154ADA29" w14:textId="6842A309" w:rsidR="00B701F5" w:rsidRPr="0081257E" w:rsidRDefault="00B701F5" w:rsidP="00E53DAC">
            <w:pPr>
              <w:tabs>
                <w:tab w:val="decimal" w:pos="1442"/>
              </w:tabs>
              <w:spacing w:line="340" w:lineRule="exact"/>
              <w:rPr>
                <w:sz w:val="28"/>
                <w:szCs w:val="28"/>
              </w:rPr>
            </w:pPr>
            <w:r w:rsidRPr="00D5321C">
              <w:rPr>
                <w:sz w:val="28"/>
                <w:szCs w:val="28"/>
              </w:rPr>
              <w:t>2</w:t>
            </w:r>
            <w:r>
              <w:rPr>
                <w:sz w:val="28"/>
                <w:szCs w:val="28"/>
              </w:rPr>
              <w:t>0,000</w:t>
            </w:r>
          </w:p>
        </w:tc>
        <w:tc>
          <w:tcPr>
            <w:tcW w:w="1728" w:type="dxa"/>
            <w:vAlign w:val="bottom"/>
          </w:tcPr>
          <w:p w14:paraId="73A0014D" w14:textId="5F7586F4" w:rsidR="00B701F5" w:rsidRPr="0081257E" w:rsidRDefault="00B701F5" w:rsidP="00E53DAC">
            <w:pPr>
              <w:tabs>
                <w:tab w:val="decimal" w:pos="1352"/>
              </w:tabs>
              <w:spacing w:line="340" w:lineRule="exact"/>
              <w:rPr>
                <w:sz w:val="28"/>
                <w:szCs w:val="28"/>
              </w:rPr>
            </w:pPr>
            <w:r>
              <w:rPr>
                <w:sz w:val="28"/>
                <w:szCs w:val="28"/>
              </w:rPr>
              <w:t>-</w:t>
            </w:r>
          </w:p>
        </w:tc>
        <w:tc>
          <w:tcPr>
            <w:tcW w:w="1728" w:type="dxa"/>
            <w:vAlign w:val="bottom"/>
          </w:tcPr>
          <w:p w14:paraId="569555EF" w14:textId="3AC7340E" w:rsidR="00B701F5" w:rsidRPr="0081257E" w:rsidRDefault="00B701F5" w:rsidP="00E53DAC">
            <w:pPr>
              <w:tabs>
                <w:tab w:val="decimal" w:pos="1396"/>
              </w:tabs>
              <w:spacing w:line="340" w:lineRule="exact"/>
              <w:rPr>
                <w:sz w:val="28"/>
                <w:szCs w:val="28"/>
              </w:rPr>
            </w:pPr>
            <w:r w:rsidRPr="00D5321C">
              <w:rPr>
                <w:sz w:val="28"/>
                <w:szCs w:val="28"/>
              </w:rPr>
              <w:t>2</w:t>
            </w:r>
            <w:r>
              <w:rPr>
                <w:sz w:val="28"/>
                <w:szCs w:val="28"/>
              </w:rPr>
              <w:t>,</w:t>
            </w:r>
            <w:r w:rsidRPr="00D5321C">
              <w:rPr>
                <w:sz w:val="28"/>
                <w:szCs w:val="28"/>
              </w:rPr>
              <w:t>36</w:t>
            </w:r>
            <w:r>
              <w:rPr>
                <w:sz w:val="28"/>
                <w:szCs w:val="28"/>
              </w:rPr>
              <w:t>9,9</w:t>
            </w:r>
            <w:r w:rsidRPr="00D5321C">
              <w:rPr>
                <w:sz w:val="28"/>
                <w:szCs w:val="28"/>
              </w:rPr>
              <w:t>46</w:t>
            </w:r>
          </w:p>
        </w:tc>
      </w:tr>
      <w:tr w:rsidR="00B701F5" w:rsidRPr="0081257E" w14:paraId="55A26CBA" w14:textId="77777777" w:rsidTr="00B701F5">
        <w:trPr>
          <w:trHeight w:val="20"/>
        </w:trPr>
        <w:tc>
          <w:tcPr>
            <w:tcW w:w="2301" w:type="dxa"/>
            <w:noWrap/>
            <w:vAlign w:val="bottom"/>
          </w:tcPr>
          <w:p w14:paraId="19C99D80" w14:textId="44AD1A17" w:rsidR="00B701F5" w:rsidRPr="00C60BBF" w:rsidRDefault="00B701F5" w:rsidP="00E53DAC">
            <w:pPr>
              <w:spacing w:line="340" w:lineRule="exact"/>
              <w:rPr>
                <w:sz w:val="28"/>
                <w:szCs w:val="28"/>
              </w:rPr>
            </w:pPr>
            <w:r>
              <w:rPr>
                <w:sz w:val="28"/>
                <w:szCs w:val="28"/>
              </w:rPr>
              <w:t>Computer software</w:t>
            </w:r>
          </w:p>
        </w:tc>
        <w:tc>
          <w:tcPr>
            <w:tcW w:w="1728" w:type="dxa"/>
            <w:noWrap/>
            <w:vAlign w:val="bottom"/>
          </w:tcPr>
          <w:p w14:paraId="66AC037A" w14:textId="77777777" w:rsidR="00B701F5" w:rsidRPr="0081257E" w:rsidRDefault="00B701F5" w:rsidP="00E53DAC">
            <w:pPr>
              <w:pBdr>
                <w:bottom w:val="single" w:sz="4" w:space="1" w:color="auto"/>
              </w:pBdr>
              <w:tabs>
                <w:tab w:val="decimal" w:pos="1367"/>
              </w:tabs>
              <w:spacing w:line="340" w:lineRule="exact"/>
              <w:rPr>
                <w:sz w:val="28"/>
                <w:szCs w:val="28"/>
              </w:rPr>
            </w:pPr>
            <w:r>
              <w:rPr>
                <w:sz w:val="28"/>
                <w:szCs w:val="28"/>
              </w:rPr>
              <w:t>26,128,3</w:t>
            </w:r>
            <w:r>
              <w:rPr>
                <w:rFonts w:hint="cs"/>
                <w:sz w:val="28"/>
                <w:szCs w:val="28"/>
                <w:cs/>
              </w:rPr>
              <w:t>39</w:t>
            </w:r>
          </w:p>
        </w:tc>
        <w:tc>
          <w:tcPr>
            <w:tcW w:w="1728" w:type="dxa"/>
            <w:vAlign w:val="bottom"/>
          </w:tcPr>
          <w:p w14:paraId="700E4033" w14:textId="0724C8C4" w:rsidR="00B701F5" w:rsidRPr="0081257E" w:rsidRDefault="00B701F5" w:rsidP="00E53DAC">
            <w:pPr>
              <w:pBdr>
                <w:bottom w:val="single" w:sz="4" w:space="1" w:color="auto"/>
              </w:pBdr>
              <w:tabs>
                <w:tab w:val="decimal" w:pos="1442"/>
              </w:tabs>
              <w:spacing w:line="340" w:lineRule="exact"/>
              <w:rPr>
                <w:sz w:val="28"/>
                <w:szCs w:val="28"/>
              </w:rPr>
            </w:pPr>
            <w:r w:rsidRPr="00D5321C">
              <w:rPr>
                <w:sz w:val="28"/>
                <w:szCs w:val="28"/>
              </w:rPr>
              <w:t>3</w:t>
            </w:r>
            <w:r>
              <w:rPr>
                <w:sz w:val="28"/>
                <w:szCs w:val="28"/>
              </w:rPr>
              <w:t>,8</w:t>
            </w:r>
            <w:r w:rsidRPr="00D5321C">
              <w:rPr>
                <w:sz w:val="28"/>
                <w:szCs w:val="28"/>
              </w:rPr>
              <w:t>24</w:t>
            </w:r>
            <w:r>
              <w:rPr>
                <w:sz w:val="28"/>
                <w:szCs w:val="28"/>
              </w:rPr>
              <w:t>,0</w:t>
            </w:r>
            <w:r w:rsidRPr="00D5321C">
              <w:rPr>
                <w:sz w:val="28"/>
                <w:szCs w:val="28"/>
              </w:rPr>
              <w:t>4</w:t>
            </w:r>
            <w:r>
              <w:rPr>
                <w:sz w:val="28"/>
                <w:szCs w:val="28"/>
              </w:rPr>
              <w:t>8</w:t>
            </w:r>
          </w:p>
        </w:tc>
        <w:tc>
          <w:tcPr>
            <w:tcW w:w="1728" w:type="dxa"/>
            <w:vAlign w:val="bottom"/>
          </w:tcPr>
          <w:p w14:paraId="6DC1DF68" w14:textId="2936CC37" w:rsidR="00B701F5" w:rsidRPr="0081257E" w:rsidRDefault="00B701F5" w:rsidP="00E53DAC">
            <w:pPr>
              <w:pBdr>
                <w:bottom w:val="single" w:sz="4" w:space="1" w:color="auto"/>
              </w:pBdr>
              <w:tabs>
                <w:tab w:val="decimal" w:pos="1428"/>
              </w:tabs>
              <w:spacing w:line="340" w:lineRule="exact"/>
              <w:rPr>
                <w:sz w:val="28"/>
                <w:szCs w:val="28"/>
              </w:rPr>
            </w:pPr>
            <w:r>
              <w:rPr>
                <w:sz w:val="28"/>
                <w:szCs w:val="28"/>
              </w:rPr>
              <w:t>(</w:t>
            </w:r>
            <w:r w:rsidRPr="00D5321C">
              <w:rPr>
                <w:sz w:val="28"/>
                <w:szCs w:val="28"/>
              </w:rPr>
              <w:t>1</w:t>
            </w:r>
            <w:r>
              <w:rPr>
                <w:sz w:val="28"/>
                <w:szCs w:val="28"/>
              </w:rPr>
              <w:t>,90</w:t>
            </w:r>
            <w:r w:rsidRPr="00D5321C">
              <w:rPr>
                <w:sz w:val="28"/>
                <w:szCs w:val="28"/>
              </w:rPr>
              <w:t>3</w:t>
            </w:r>
            <w:r>
              <w:rPr>
                <w:sz w:val="28"/>
                <w:szCs w:val="28"/>
              </w:rPr>
              <w:t>,8</w:t>
            </w:r>
            <w:r w:rsidRPr="00D5321C">
              <w:rPr>
                <w:sz w:val="28"/>
                <w:szCs w:val="28"/>
              </w:rPr>
              <w:t>21</w:t>
            </w:r>
            <w:r>
              <w:rPr>
                <w:sz w:val="28"/>
                <w:szCs w:val="28"/>
              </w:rPr>
              <w:t>)</w:t>
            </w:r>
          </w:p>
        </w:tc>
        <w:tc>
          <w:tcPr>
            <w:tcW w:w="1728" w:type="dxa"/>
            <w:vAlign w:val="bottom"/>
          </w:tcPr>
          <w:p w14:paraId="5F63841A" w14:textId="3645189F" w:rsidR="00B701F5" w:rsidRPr="0081257E" w:rsidRDefault="00B701F5" w:rsidP="00E53DAC">
            <w:pPr>
              <w:pBdr>
                <w:bottom w:val="single" w:sz="4" w:space="1" w:color="auto"/>
              </w:pBdr>
              <w:tabs>
                <w:tab w:val="decimal" w:pos="1396"/>
              </w:tabs>
              <w:spacing w:line="340" w:lineRule="exact"/>
              <w:rPr>
                <w:sz w:val="28"/>
                <w:szCs w:val="28"/>
              </w:rPr>
            </w:pPr>
            <w:r w:rsidRPr="00D5321C">
              <w:rPr>
                <w:sz w:val="28"/>
                <w:szCs w:val="28"/>
              </w:rPr>
              <w:t>2</w:t>
            </w:r>
            <w:r>
              <w:rPr>
                <w:sz w:val="28"/>
                <w:szCs w:val="28"/>
              </w:rPr>
              <w:t>8,0</w:t>
            </w:r>
            <w:r w:rsidRPr="00D5321C">
              <w:rPr>
                <w:sz w:val="28"/>
                <w:szCs w:val="28"/>
              </w:rPr>
              <w:t>4</w:t>
            </w:r>
            <w:r>
              <w:rPr>
                <w:sz w:val="28"/>
                <w:szCs w:val="28"/>
              </w:rPr>
              <w:t>8,</w:t>
            </w:r>
            <w:r w:rsidRPr="00D5321C">
              <w:rPr>
                <w:sz w:val="28"/>
                <w:szCs w:val="28"/>
              </w:rPr>
              <w:t>56</w:t>
            </w:r>
            <w:r>
              <w:rPr>
                <w:sz w:val="28"/>
                <w:szCs w:val="28"/>
              </w:rPr>
              <w:t>6</w:t>
            </w:r>
          </w:p>
        </w:tc>
      </w:tr>
      <w:tr w:rsidR="00B701F5" w:rsidRPr="0081257E" w14:paraId="2271B2D8" w14:textId="77777777" w:rsidTr="00B701F5">
        <w:trPr>
          <w:trHeight w:val="20"/>
        </w:trPr>
        <w:tc>
          <w:tcPr>
            <w:tcW w:w="2301" w:type="dxa"/>
            <w:noWrap/>
            <w:vAlign w:val="bottom"/>
          </w:tcPr>
          <w:p w14:paraId="5331F70F" w14:textId="7B4BFFD9" w:rsidR="00B701F5" w:rsidRPr="00F10A7C" w:rsidRDefault="00B701F5" w:rsidP="00C261E9">
            <w:pPr>
              <w:spacing w:line="340" w:lineRule="exact"/>
              <w:jc w:val="center"/>
              <w:rPr>
                <w:sz w:val="28"/>
                <w:szCs w:val="28"/>
              </w:rPr>
            </w:pPr>
            <w:r>
              <w:rPr>
                <w:sz w:val="28"/>
                <w:szCs w:val="28"/>
              </w:rPr>
              <w:t>Total</w:t>
            </w:r>
          </w:p>
        </w:tc>
        <w:tc>
          <w:tcPr>
            <w:tcW w:w="1728" w:type="dxa"/>
            <w:noWrap/>
            <w:vAlign w:val="bottom"/>
          </w:tcPr>
          <w:p w14:paraId="3EDFCBF9" w14:textId="77777777" w:rsidR="00B701F5" w:rsidRPr="0081257E" w:rsidRDefault="00B701F5" w:rsidP="00E53DAC">
            <w:pPr>
              <w:pBdr>
                <w:bottom w:val="single" w:sz="4" w:space="1" w:color="auto"/>
              </w:pBdr>
              <w:tabs>
                <w:tab w:val="decimal" w:pos="1367"/>
              </w:tabs>
              <w:spacing w:line="340" w:lineRule="exact"/>
              <w:rPr>
                <w:sz w:val="28"/>
                <w:szCs w:val="28"/>
              </w:rPr>
            </w:pPr>
            <w:r>
              <w:rPr>
                <w:sz w:val="28"/>
                <w:szCs w:val="28"/>
              </w:rPr>
              <w:t>28,478,28</w:t>
            </w:r>
            <w:r>
              <w:rPr>
                <w:rFonts w:hint="cs"/>
                <w:sz w:val="28"/>
                <w:szCs w:val="28"/>
                <w:cs/>
              </w:rPr>
              <w:t>5</w:t>
            </w:r>
          </w:p>
        </w:tc>
        <w:tc>
          <w:tcPr>
            <w:tcW w:w="1728" w:type="dxa"/>
            <w:vAlign w:val="bottom"/>
          </w:tcPr>
          <w:p w14:paraId="2AA0DAE9" w14:textId="13CE5FE9" w:rsidR="00B701F5" w:rsidRPr="0081257E" w:rsidRDefault="00B701F5" w:rsidP="00E53DAC">
            <w:pPr>
              <w:pBdr>
                <w:bottom w:val="single" w:sz="4" w:space="1" w:color="auto"/>
              </w:pBdr>
              <w:tabs>
                <w:tab w:val="decimal" w:pos="1442"/>
              </w:tabs>
              <w:spacing w:line="340" w:lineRule="exact"/>
              <w:rPr>
                <w:sz w:val="28"/>
                <w:szCs w:val="28"/>
              </w:rPr>
            </w:pPr>
            <w:r w:rsidRPr="00D5321C">
              <w:rPr>
                <w:sz w:val="28"/>
                <w:szCs w:val="28"/>
              </w:rPr>
              <w:t>3</w:t>
            </w:r>
            <w:r>
              <w:rPr>
                <w:sz w:val="28"/>
                <w:szCs w:val="28"/>
              </w:rPr>
              <w:t>,8</w:t>
            </w:r>
            <w:r w:rsidRPr="00D5321C">
              <w:rPr>
                <w:sz w:val="28"/>
                <w:szCs w:val="28"/>
              </w:rPr>
              <w:t>44</w:t>
            </w:r>
            <w:r>
              <w:rPr>
                <w:sz w:val="28"/>
                <w:szCs w:val="28"/>
              </w:rPr>
              <w:t>,0</w:t>
            </w:r>
            <w:r w:rsidRPr="00D5321C">
              <w:rPr>
                <w:sz w:val="28"/>
                <w:szCs w:val="28"/>
              </w:rPr>
              <w:t>4</w:t>
            </w:r>
            <w:r>
              <w:rPr>
                <w:sz w:val="28"/>
                <w:szCs w:val="28"/>
              </w:rPr>
              <w:t>8</w:t>
            </w:r>
          </w:p>
        </w:tc>
        <w:tc>
          <w:tcPr>
            <w:tcW w:w="1728" w:type="dxa"/>
            <w:vAlign w:val="bottom"/>
          </w:tcPr>
          <w:p w14:paraId="77FAF31C" w14:textId="6F422071" w:rsidR="00B701F5" w:rsidRPr="0081257E" w:rsidRDefault="00B701F5" w:rsidP="00E53DAC">
            <w:pPr>
              <w:pBdr>
                <w:bottom w:val="single" w:sz="4" w:space="1" w:color="auto"/>
              </w:pBdr>
              <w:tabs>
                <w:tab w:val="decimal" w:pos="1428"/>
              </w:tabs>
              <w:spacing w:line="340" w:lineRule="exact"/>
              <w:rPr>
                <w:sz w:val="28"/>
                <w:szCs w:val="28"/>
              </w:rPr>
            </w:pPr>
            <w:r>
              <w:rPr>
                <w:sz w:val="28"/>
                <w:szCs w:val="28"/>
              </w:rPr>
              <w:t>(</w:t>
            </w:r>
            <w:r w:rsidRPr="00D5321C">
              <w:rPr>
                <w:sz w:val="28"/>
                <w:szCs w:val="28"/>
              </w:rPr>
              <w:t>1</w:t>
            </w:r>
            <w:r>
              <w:rPr>
                <w:sz w:val="28"/>
                <w:szCs w:val="28"/>
              </w:rPr>
              <w:t>,90</w:t>
            </w:r>
            <w:r w:rsidRPr="00D5321C">
              <w:rPr>
                <w:sz w:val="28"/>
                <w:szCs w:val="28"/>
              </w:rPr>
              <w:t>3</w:t>
            </w:r>
            <w:r>
              <w:rPr>
                <w:sz w:val="28"/>
                <w:szCs w:val="28"/>
              </w:rPr>
              <w:t>,8</w:t>
            </w:r>
            <w:r w:rsidRPr="00D5321C">
              <w:rPr>
                <w:sz w:val="28"/>
                <w:szCs w:val="28"/>
              </w:rPr>
              <w:t>21</w:t>
            </w:r>
            <w:r>
              <w:rPr>
                <w:sz w:val="28"/>
                <w:szCs w:val="28"/>
              </w:rPr>
              <w:t>)</w:t>
            </w:r>
          </w:p>
        </w:tc>
        <w:tc>
          <w:tcPr>
            <w:tcW w:w="1728" w:type="dxa"/>
            <w:vAlign w:val="bottom"/>
          </w:tcPr>
          <w:p w14:paraId="488AAD42" w14:textId="56E39519" w:rsidR="00B701F5" w:rsidRPr="0081257E" w:rsidRDefault="00B701F5" w:rsidP="00E53DAC">
            <w:pPr>
              <w:pBdr>
                <w:bottom w:val="single" w:sz="4" w:space="1" w:color="auto"/>
              </w:pBdr>
              <w:tabs>
                <w:tab w:val="decimal" w:pos="1396"/>
              </w:tabs>
              <w:spacing w:line="340" w:lineRule="exact"/>
              <w:rPr>
                <w:sz w:val="28"/>
                <w:szCs w:val="28"/>
                <w:cs/>
              </w:rPr>
            </w:pPr>
            <w:r w:rsidRPr="00D5321C">
              <w:rPr>
                <w:sz w:val="28"/>
                <w:szCs w:val="28"/>
              </w:rPr>
              <w:t>3</w:t>
            </w:r>
            <w:r>
              <w:rPr>
                <w:sz w:val="28"/>
                <w:szCs w:val="28"/>
              </w:rPr>
              <w:t>0,</w:t>
            </w:r>
            <w:r w:rsidRPr="00D5321C">
              <w:rPr>
                <w:sz w:val="28"/>
                <w:szCs w:val="28"/>
              </w:rPr>
              <w:t>41</w:t>
            </w:r>
            <w:r>
              <w:rPr>
                <w:sz w:val="28"/>
                <w:szCs w:val="28"/>
              </w:rPr>
              <w:t>8,</w:t>
            </w:r>
            <w:r w:rsidRPr="00D5321C">
              <w:rPr>
                <w:sz w:val="28"/>
                <w:szCs w:val="28"/>
              </w:rPr>
              <w:t>51</w:t>
            </w:r>
            <w:r>
              <w:rPr>
                <w:sz w:val="28"/>
                <w:szCs w:val="28"/>
              </w:rPr>
              <w:t>2</w:t>
            </w:r>
          </w:p>
        </w:tc>
      </w:tr>
      <w:tr w:rsidR="00B701F5" w:rsidRPr="0081257E" w14:paraId="517D2CB6" w14:textId="77777777" w:rsidTr="00B701F5">
        <w:trPr>
          <w:trHeight w:val="20"/>
        </w:trPr>
        <w:tc>
          <w:tcPr>
            <w:tcW w:w="2301" w:type="dxa"/>
            <w:noWrap/>
            <w:vAlign w:val="bottom"/>
          </w:tcPr>
          <w:p w14:paraId="7EE6DC16" w14:textId="65B1451F" w:rsidR="00B701F5" w:rsidRPr="00B726E1" w:rsidRDefault="00B701F5" w:rsidP="00E53DAC">
            <w:pPr>
              <w:spacing w:line="340" w:lineRule="exact"/>
              <w:rPr>
                <w:b/>
                <w:bCs/>
                <w:sz w:val="28"/>
                <w:szCs w:val="28"/>
                <w:cs/>
              </w:rPr>
            </w:pPr>
            <w:r>
              <w:rPr>
                <w:b/>
                <w:bCs/>
                <w:sz w:val="28"/>
                <w:szCs w:val="28"/>
              </w:rPr>
              <w:t xml:space="preserve">Intangible assets </w:t>
            </w:r>
            <w:r w:rsidRPr="006F2B0A">
              <w:rPr>
                <w:b/>
                <w:bCs/>
                <w:sz w:val="28"/>
                <w:szCs w:val="28"/>
              </w:rPr>
              <w:t xml:space="preserve">- </w:t>
            </w:r>
            <w:r>
              <w:rPr>
                <w:b/>
                <w:bCs/>
                <w:sz w:val="28"/>
                <w:szCs w:val="28"/>
              </w:rPr>
              <w:t>net</w:t>
            </w:r>
          </w:p>
        </w:tc>
        <w:tc>
          <w:tcPr>
            <w:tcW w:w="1728" w:type="dxa"/>
            <w:noWrap/>
            <w:vAlign w:val="bottom"/>
          </w:tcPr>
          <w:p w14:paraId="79962D1A" w14:textId="77777777" w:rsidR="00B701F5" w:rsidRPr="0081257E" w:rsidRDefault="00B701F5" w:rsidP="00E53DAC">
            <w:pPr>
              <w:pBdr>
                <w:bottom w:val="double" w:sz="4" w:space="1" w:color="auto"/>
              </w:pBdr>
              <w:tabs>
                <w:tab w:val="decimal" w:pos="1367"/>
              </w:tabs>
              <w:spacing w:line="340" w:lineRule="exact"/>
              <w:rPr>
                <w:sz w:val="28"/>
                <w:szCs w:val="28"/>
              </w:rPr>
            </w:pPr>
            <w:r>
              <w:rPr>
                <w:rFonts w:hint="cs"/>
                <w:sz w:val="28"/>
                <w:szCs w:val="28"/>
                <w:cs/>
              </w:rPr>
              <w:t>9</w:t>
            </w:r>
            <w:r>
              <w:rPr>
                <w:sz w:val="28"/>
                <w:szCs w:val="28"/>
              </w:rPr>
              <w:t>,826,952</w:t>
            </w:r>
          </w:p>
        </w:tc>
        <w:tc>
          <w:tcPr>
            <w:tcW w:w="1728" w:type="dxa"/>
            <w:vAlign w:val="bottom"/>
          </w:tcPr>
          <w:p w14:paraId="114D3B0E" w14:textId="77777777" w:rsidR="00B701F5" w:rsidRPr="0081257E" w:rsidRDefault="00B701F5" w:rsidP="00E53DAC">
            <w:pPr>
              <w:tabs>
                <w:tab w:val="decimal" w:pos="1352"/>
              </w:tabs>
              <w:spacing w:line="340" w:lineRule="exact"/>
              <w:rPr>
                <w:sz w:val="28"/>
                <w:szCs w:val="28"/>
              </w:rPr>
            </w:pPr>
          </w:p>
        </w:tc>
        <w:tc>
          <w:tcPr>
            <w:tcW w:w="1728" w:type="dxa"/>
            <w:vAlign w:val="bottom"/>
          </w:tcPr>
          <w:p w14:paraId="5ADF3E42" w14:textId="77777777" w:rsidR="00B701F5" w:rsidRPr="0081257E" w:rsidRDefault="00B701F5" w:rsidP="00E53DAC">
            <w:pPr>
              <w:tabs>
                <w:tab w:val="decimal" w:pos="1352"/>
              </w:tabs>
              <w:spacing w:line="340" w:lineRule="exact"/>
              <w:rPr>
                <w:sz w:val="28"/>
                <w:szCs w:val="28"/>
              </w:rPr>
            </w:pPr>
          </w:p>
        </w:tc>
        <w:tc>
          <w:tcPr>
            <w:tcW w:w="1728" w:type="dxa"/>
            <w:vAlign w:val="bottom"/>
          </w:tcPr>
          <w:p w14:paraId="3ADB6FD3" w14:textId="73DBB845" w:rsidR="00B701F5" w:rsidRPr="0081257E" w:rsidRDefault="00B701F5" w:rsidP="00E53DAC">
            <w:pPr>
              <w:pBdr>
                <w:bottom w:val="double" w:sz="4" w:space="1" w:color="auto"/>
              </w:pBdr>
              <w:tabs>
                <w:tab w:val="decimal" w:pos="1396"/>
              </w:tabs>
              <w:spacing w:line="340" w:lineRule="exact"/>
              <w:rPr>
                <w:sz w:val="28"/>
                <w:szCs w:val="28"/>
              </w:rPr>
            </w:pPr>
            <w:r w:rsidRPr="00D5321C">
              <w:rPr>
                <w:sz w:val="28"/>
                <w:szCs w:val="28"/>
              </w:rPr>
              <w:t>6</w:t>
            </w:r>
            <w:r>
              <w:rPr>
                <w:sz w:val="28"/>
                <w:szCs w:val="28"/>
              </w:rPr>
              <w:t>,</w:t>
            </w:r>
            <w:r w:rsidRPr="00D5321C">
              <w:rPr>
                <w:sz w:val="28"/>
                <w:szCs w:val="28"/>
              </w:rPr>
              <w:t>163</w:t>
            </w:r>
            <w:r>
              <w:rPr>
                <w:sz w:val="28"/>
                <w:szCs w:val="28"/>
              </w:rPr>
              <w:t>,9</w:t>
            </w:r>
            <w:r w:rsidRPr="00D5321C">
              <w:rPr>
                <w:sz w:val="28"/>
                <w:szCs w:val="28"/>
              </w:rPr>
              <w:t>6</w:t>
            </w:r>
            <w:r>
              <w:rPr>
                <w:sz w:val="28"/>
                <w:szCs w:val="28"/>
              </w:rPr>
              <w:t>1</w:t>
            </w:r>
          </w:p>
        </w:tc>
      </w:tr>
    </w:tbl>
    <w:p w14:paraId="1242C510" w14:textId="322DF5ED" w:rsidR="00BF5D10" w:rsidRPr="00FA3232" w:rsidRDefault="00A80BE5" w:rsidP="00BF5D10">
      <w:pPr>
        <w:spacing w:before="120" w:line="330" w:lineRule="exact"/>
        <w:ind w:left="562"/>
        <w:rPr>
          <w:spacing w:val="-4"/>
          <w:sz w:val="28"/>
          <w:szCs w:val="28"/>
          <w:shd w:val="clear" w:color="auto" w:fill="FFFFFF"/>
          <w:cs/>
        </w:rPr>
      </w:pPr>
      <w:bookmarkStart w:id="195" w:name="_MON_1508843576"/>
      <w:bookmarkStart w:id="196" w:name="_MON_1508843520"/>
      <w:bookmarkStart w:id="197" w:name="_MON_1541932047"/>
      <w:bookmarkStart w:id="198" w:name="_MON_1517299152"/>
      <w:bookmarkStart w:id="199" w:name="_MON_1548335871"/>
      <w:bookmarkStart w:id="200" w:name="_MON_1548335878"/>
      <w:bookmarkStart w:id="201" w:name="_MON_1548336154"/>
      <w:bookmarkStart w:id="202" w:name="_MON_1517299180"/>
      <w:bookmarkStart w:id="203" w:name="_MON_1517299192"/>
      <w:bookmarkStart w:id="204" w:name="_MON_1517299220"/>
      <w:bookmarkStart w:id="205" w:name="_MON_1517299234"/>
      <w:bookmarkStart w:id="206" w:name="_MON_1482910162"/>
      <w:bookmarkStart w:id="207" w:name="OLE_LINK5"/>
      <w:bookmarkStart w:id="208" w:name="OLE_LINK9"/>
      <w:bookmarkEnd w:id="195"/>
      <w:bookmarkEnd w:id="196"/>
      <w:bookmarkEnd w:id="197"/>
      <w:bookmarkEnd w:id="198"/>
      <w:bookmarkEnd w:id="199"/>
      <w:bookmarkEnd w:id="200"/>
      <w:bookmarkEnd w:id="201"/>
      <w:bookmarkEnd w:id="202"/>
      <w:bookmarkEnd w:id="203"/>
      <w:bookmarkEnd w:id="204"/>
      <w:bookmarkEnd w:id="205"/>
      <w:bookmarkEnd w:id="206"/>
      <w:r>
        <w:rPr>
          <w:rStyle w:val="longtext"/>
          <w:rFonts w:asciiTheme="majorBidi" w:hAnsiTheme="majorBidi" w:cstheme="majorBidi"/>
          <w:spacing w:val="-6"/>
          <w:sz w:val="28"/>
          <w:szCs w:val="28"/>
          <w:shd w:val="clear" w:color="auto" w:fill="FFFFFF"/>
        </w:rPr>
        <w:t>Amortization</w:t>
      </w:r>
      <w:r w:rsidR="00BF5D10" w:rsidRPr="00FA3232">
        <w:rPr>
          <w:rStyle w:val="longtext"/>
          <w:rFonts w:asciiTheme="majorBidi" w:hAnsiTheme="majorBidi" w:cstheme="majorBidi"/>
          <w:spacing w:val="-6"/>
          <w:sz w:val="28"/>
          <w:szCs w:val="28"/>
          <w:shd w:val="clear" w:color="auto" w:fill="FFFFFF"/>
        </w:rPr>
        <w:t xml:space="preserve"> for the year ended December 31, 202</w:t>
      </w:r>
      <w:r w:rsidR="00BF5D10">
        <w:rPr>
          <w:rStyle w:val="longtext"/>
          <w:rFonts w:asciiTheme="majorBidi" w:hAnsiTheme="majorBidi" w:cstheme="majorBidi"/>
          <w:spacing w:val="-6"/>
          <w:sz w:val="28"/>
          <w:szCs w:val="28"/>
          <w:shd w:val="clear" w:color="auto" w:fill="FFFFFF"/>
        </w:rPr>
        <w:t>5</w:t>
      </w:r>
      <w:r w:rsidR="00BF5D10" w:rsidRPr="00FA3232">
        <w:rPr>
          <w:rStyle w:val="longtext"/>
          <w:rFonts w:asciiTheme="majorBidi" w:hAnsiTheme="majorBidi" w:cstheme="majorBidi"/>
          <w:spacing w:val="-6"/>
          <w:sz w:val="28"/>
          <w:szCs w:val="28"/>
          <w:shd w:val="clear" w:color="auto" w:fill="FFFFFF"/>
        </w:rPr>
        <w:t xml:space="preserve"> and 202</w:t>
      </w:r>
      <w:r w:rsidR="00BF5D10">
        <w:rPr>
          <w:rStyle w:val="longtext"/>
          <w:rFonts w:asciiTheme="majorBidi" w:hAnsiTheme="majorBidi" w:cstheme="majorBidi"/>
          <w:spacing w:val="-6"/>
          <w:sz w:val="28"/>
          <w:szCs w:val="28"/>
          <w:shd w:val="clear" w:color="auto" w:fill="FFFFFF"/>
        </w:rPr>
        <w:t>4</w:t>
      </w:r>
      <w:r w:rsidR="00BF5D10" w:rsidRPr="00FA3232">
        <w:rPr>
          <w:rStyle w:val="longtext"/>
          <w:rFonts w:asciiTheme="majorBidi" w:hAnsiTheme="majorBidi" w:cstheme="majorBidi"/>
          <w:spacing w:val="-6"/>
          <w:sz w:val="28"/>
          <w:szCs w:val="28"/>
          <w:shd w:val="clear" w:color="auto" w:fill="FFFFFF"/>
        </w:rPr>
        <w:t xml:space="preserve"> </w:t>
      </w:r>
      <w:r w:rsidR="00BF5D10" w:rsidRPr="00FA3232">
        <w:rPr>
          <w:rStyle w:val="longtext"/>
          <w:spacing w:val="-6"/>
          <w:sz w:val="28"/>
          <w:szCs w:val="28"/>
          <w:shd w:val="clear" w:color="auto" w:fill="FFFFFF"/>
        </w:rPr>
        <w:t xml:space="preserve">amounted to </w:t>
      </w:r>
      <w:r w:rsidR="00BF5D10" w:rsidRPr="003C19AE">
        <w:rPr>
          <w:rStyle w:val="longtext"/>
          <w:spacing w:val="-6"/>
          <w:sz w:val="28"/>
          <w:szCs w:val="28"/>
        </w:rPr>
        <w:t>Baht</w:t>
      </w:r>
      <w:r w:rsidR="00BF5D10" w:rsidRPr="003C19AE">
        <w:rPr>
          <w:spacing w:val="-6"/>
          <w:sz w:val="28"/>
          <w:szCs w:val="28"/>
        </w:rPr>
        <w:t xml:space="preserve"> </w:t>
      </w:r>
      <w:r w:rsidR="00BF5D10">
        <w:rPr>
          <w:spacing w:val="-6"/>
          <w:sz w:val="28"/>
          <w:szCs w:val="28"/>
        </w:rPr>
        <w:t>8.20</w:t>
      </w:r>
      <w:r w:rsidR="00BF5D10" w:rsidRPr="00FA3232">
        <w:rPr>
          <w:rStyle w:val="longtext"/>
          <w:spacing w:val="-6"/>
          <w:sz w:val="28"/>
          <w:szCs w:val="28"/>
        </w:rPr>
        <w:t xml:space="preserve"> million and Baht </w:t>
      </w:r>
      <w:r w:rsidR="00BF5D10">
        <w:rPr>
          <w:spacing w:val="-6"/>
          <w:sz w:val="28"/>
          <w:szCs w:val="28"/>
        </w:rPr>
        <w:t>4.04</w:t>
      </w:r>
      <w:r w:rsidR="00BF5D10" w:rsidRPr="00FA3232">
        <w:rPr>
          <w:rStyle w:val="longtext"/>
          <w:spacing w:val="-4"/>
          <w:sz w:val="28"/>
          <w:szCs w:val="28"/>
        </w:rPr>
        <w:t xml:space="preserve"> million, respectively for the consolidated financial statements, and </w:t>
      </w:r>
      <w:r w:rsidR="00BF5D10">
        <w:rPr>
          <w:rStyle w:val="longtext"/>
          <w:spacing w:val="-4"/>
          <w:sz w:val="28"/>
          <w:szCs w:val="28"/>
        </w:rPr>
        <w:t xml:space="preserve">amounted to Baht 3.84 million and Baht 4.03 million respectively for </w:t>
      </w:r>
      <w:r w:rsidR="00BF5D10" w:rsidRPr="00FA3232">
        <w:rPr>
          <w:rStyle w:val="longtext"/>
          <w:spacing w:val="-4"/>
          <w:sz w:val="28"/>
          <w:szCs w:val="28"/>
          <w:shd w:val="clear" w:color="auto" w:fill="FFFFFF"/>
        </w:rPr>
        <w:t>the separate financial statements</w:t>
      </w:r>
      <w:r w:rsidR="00BF5D10" w:rsidRPr="00FA3232">
        <w:rPr>
          <w:spacing w:val="-4"/>
          <w:sz w:val="28"/>
          <w:szCs w:val="28"/>
        </w:rPr>
        <w:t>.</w:t>
      </w:r>
    </w:p>
    <w:p w14:paraId="7177789B" w14:textId="4B06D616" w:rsidR="001B49F7" w:rsidRDefault="002F6FB9" w:rsidP="00E53DAC">
      <w:pPr>
        <w:spacing w:before="120" w:line="340" w:lineRule="exact"/>
        <w:ind w:left="567"/>
        <w:rPr>
          <w:rStyle w:val="longtext"/>
          <w:rFonts w:asciiTheme="majorBidi" w:hAnsiTheme="majorBidi" w:cstheme="majorBidi"/>
          <w:sz w:val="28"/>
          <w:szCs w:val="28"/>
        </w:rPr>
      </w:pPr>
      <w:r w:rsidRPr="00FC4C2E">
        <w:rPr>
          <w:rStyle w:val="longtext"/>
          <w:rFonts w:asciiTheme="majorBidi" w:hAnsiTheme="majorBidi" w:cstheme="majorBidi"/>
          <w:sz w:val="28"/>
          <w:szCs w:val="28"/>
        </w:rPr>
        <w:t xml:space="preserve">The </w:t>
      </w:r>
      <w:r w:rsidR="00FC167B">
        <w:rPr>
          <w:rStyle w:val="longtext"/>
          <w:rFonts w:asciiTheme="majorBidi" w:hAnsiTheme="majorBidi" w:cstheme="majorBidi"/>
          <w:sz w:val="28"/>
          <w:szCs w:val="28"/>
        </w:rPr>
        <w:t>Group</w:t>
      </w:r>
      <w:r w:rsidRPr="00FC4C2E">
        <w:rPr>
          <w:rStyle w:val="longtext"/>
          <w:rFonts w:asciiTheme="majorBidi" w:hAnsiTheme="majorBidi" w:cstheme="majorBidi"/>
          <w:sz w:val="28"/>
          <w:szCs w:val="28"/>
        </w:rPr>
        <w:t xml:space="preserve"> entered into </w:t>
      </w:r>
      <w:r w:rsidR="00C261E9">
        <w:rPr>
          <w:rStyle w:val="longtext"/>
          <w:rFonts w:asciiTheme="majorBidi" w:hAnsiTheme="majorBidi" w:cstheme="majorBidi"/>
          <w:sz w:val="28"/>
          <w:szCs w:val="28"/>
        </w:rPr>
        <w:t>two</w:t>
      </w:r>
      <w:r w:rsidRPr="00FC4C2E">
        <w:rPr>
          <w:rStyle w:val="longtext"/>
          <w:rFonts w:asciiTheme="majorBidi" w:hAnsiTheme="majorBidi" w:cstheme="majorBidi"/>
          <w:sz w:val="28"/>
          <w:szCs w:val="28"/>
        </w:rPr>
        <w:t xml:space="preserve"> license agreement</w:t>
      </w:r>
      <w:r w:rsidR="00C261E9">
        <w:rPr>
          <w:rStyle w:val="longtext"/>
          <w:rFonts w:asciiTheme="majorBidi" w:hAnsiTheme="majorBidi" w:cstheme="majorBidi"/>
          <w:sz w:val="28"/>
          <w:szCs w:val="28"/>
        </w:rPr>
        <w:t>s</w:t>
      </w:r>
      <w:r w:rsidRPr="00FC4C2E">
        <w:rPr>
          <w:rStyle w:val="longtext"/>
          <w:rFonts w:asciiTheme="majorBidi" w:hAnsiTheme="majorBidi" w:cstheme="majorBidi"/>
          <w:sz w:val="28"/>
          <w:szCs w:val="28"/>
        </w:rPr>
        <w:t xml:space="preserve"> with a company in France</w:t>
      </w:r>
      <w:r w:rsidR="00FC167B">
        <w:rPr>
          <w:rStyle w:val="longtext"/>
          <w:rFonts w:asciiTheme="majorBidi" w:hAnsiTheme="majorBidi" w:cstheme="majorBidi"/>
          <w:sz w:val="28"/>
          <w:szCs w:val="28"/>
        </w:rPr>
        <w:t xml:space="preserve"> and Italy</w:t>
      </w:r>
      <w:r w:rsidRPr="00FC4C2E">
        <w:rPr>
          <w:rStyle w:val="longtext"/>
          <w:rFonts w:asciiTheme="majorBidi" w:hAnsiTheme="majorBidi" w:cstheme="majorBidi"/>
          <w:sz w:val="28"/>
          <w:szCs w:val="28"/>
        </w:rPr>
        <w:t xml:space="preserve">. The </w:t>
      </w:r>
      <w:r w:rsidR="00FC167B">
        <w:rPr>
          <w:rStyle w:val="longtext"/>
          <w:rFonts w:asciiTheme="majorBidi" w:hAnsiTheme="majorBidi" w:cstheme="majorBidi"/>
          <w:sz w:val="28"/>
          <w:szCs w:val="28"/>
        </w:rPr>
        <w:t>Group</w:t>
      </w:r>
      <w:r w:rsidRPr="00FC4C2E">
        <w:rPr>
          <w:rStyle w:val="longtext"/>
          <w:rFonts w:asciiTheme="majorBidi" w:hAnsiTheme="majorBidi" w:cstheme="majorBidi"/>
          <w:sz w:val="28"/>
          <w:szCs w:val="28"/>
        </w:rPr>
        <w:t xml:space="preserve"> has been allowed from owner of the rights to produce and sell certain products in Thailand and has been provided the technical assistance and training through the life of the contract period of 3 </w:t>
      </w:r>
      <w:r w:rsidR="00A80BE5">
        <w:rPr>
          <w:rStyle w:val="longtext"/>
          <w:rFonts w:asciiTheme="majorBidi" w:hAnsiTheme="majorBidi" w:cstheme="majorBidi"/>
          <w:sz w:val="28"/>
          <w:szCs w:val="28"/>
        </w:rPr>
        <w:t>-</w:t>
      </w:r>
      <w:r w:rsidR="00FC167B">
        <w:rPr>
          <w:rStyle w:val="longtext"/>
          <w:rFonts w:asciiTheme="majorBidi" w:hAnsiTheme="majorBidi" w:cstheme="majorBidi"/>
          <w:sz w:val="28"/>
          <w:szCs w:val="28"/>
        </w:rPr>
        <w:t xml:space="preserve"> 7 </w:t>
      </w:r>
      <w:r w:rsidRPr="00FC4C2E">
        <w:rPr>
          <w:rStyle w:val="longtext"/>
          <w:rFonts w:asciiTheme="majorBidi" w:hAnsiTheme="majorBidi" w:cstheme="majorBidi"/>
          <w:sz w:val="28"/>
          <w:szCs w:val="28"/>
        </w:rPr>
        <w:t>years.</w:t>
      </w:r>
    </w:p>
    <w:p w14:paraId="35DD38AC" w14:textId="296DB9A3" w:rsidR="00CE30AB" w:rsidRPr="00111FE7" w:rsidRDefault="00CE30AB" w:rsidP="0024797E">
      <w:pPr>
        <w:pStyle w:val="ListParagraph"/>
        <w:numPr>
          <w:ilvl w:val="0"/>
          <w:numId w:val="25"/>
        </w:numPr>
        <w:ind w:left="567" w:hanging="567"/>
        <w:contextualSpacing w:val="0"/>
        <w:rPr>
          <w:rFonts w:asciiTheme="majorBidi" w:hAnsiTheme="majorBidi" w:cstheme="majorBidi"/>
          <w:b/>
          <w:bCs/>
          <w:sz w:val="28"/>
          <w:szCs w:val="28"/>
        </w:rPr>
      </w:pPr>
      <w:r w:rsidRPr="00111FE7">
        <w:rPr>
          <w:rFonts w:asciiTheme="majorBidi" w:hAnsiTheme="majorBidi" w:cstheme="majorBidi"/>
          <w:b/>
          <w:bCs/>
          <w:sz w:val="28"/>
          <w:szCs w:val="28"/>
        </w:rPr>
        <w:lastRenderedPageBreak/>
        <w:t>DEFERRED TAX ASSETS - NET</w:t>
      </w:r>
    </w:p>
    <w:p w14:paraId="02D3EC0A" w14:textId="5944777F" w:rsidR="00CE30AB" w:rsidRPr="00284941" w:rsidRDefault="000F6309" w:rsidP="00DE5A92">
      <w:pPr>
        <w:spacing w:before="120"/>
        <w:ind w:left="562"/>
        <w:jc w:val="both"/>
        <w:rPr>
          <w:rFonts w:asciiTheme="majorBidi" w:hAnsiTheme="majorBidi" w:cstheme="majorBidi"/>
          <w:sz w:val="28"/>
          <w:szCs w:val="28"/>
          <w:cs/>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deferred tax assets and liabilities </w:t>
      </w:r>
      <w:r w:rsidR="00F11CC0" w:rsidRPr="00F11CC0">
        <w:rPr>
          <w:rFonts w:asciiTheme="majorBidi" w:hAnsiTheme="majorBidi" w:cstheme="majorBidi"/>
          <w:sz w:val="28"/>
          <w:szCs w:val="28"/>
        </w:rPr>
        <w:t>during the year were as follows:</w:t>
      </w:r>
    </w:p>
    <w:tbl>
      <w:tblPr>
        <w:tblW w:w="9490" w:type="dxa"/>
        <w:tblInd w:w="567" w:type="dxa"/>
        <w:tblLayout w:type="fixed"/>
        <w:tblCellMar>
          <w:left w:w="57" w:type="dxa"/>
          <w:right w:w="57" w:type="dxa"/>
        </w:tblCellMar>
        <w:tblLook w:val="04A0" w:firstRow="1" w:lastRow="0" w:firstColumn="1" w:lastColumn="0" w:noHBand="0" w:noVBand="1"/>
      </w:tblPr>
      <w:tblGrid>
        <w:gridCol w:w="3339"/>
        <w:gridCol w:w="1281"/>
        <w:gridCol w:w="1127"/>
        <w:gridCol w:w="1303"/>
        <w:gridCol w:w="1205"/>
        <w:gridCol w:w="15"/>
        <w:gridCol w:w="1220"/>
      </w:tblGrid>
      <w:tr w:rsidR="009B4FCB" w:rsidRPr="00C4180C" w14:paraId="71D7A2F8" w14:textId="5149D43F" w:rsidTr="00033DC8">
        <w:trPr>
          <w:trHeight w:val="374"/>
        </w:trPr>
        <w:tc>
          <w:tcPr>
            <w:tcW w:w="3339" w:type="dxa"/>
            <w:tcBorders>
              <w:top w:val="nil"/>
              <w:left w:val="nil"/>
              <w:bottom w:val="nil"/>
              <w:right w:val="nil"/>
            </w:tcBorders>
            <w:noWrap/>
            <w:vAlign w:val="bottom"/>
            <w:hideMark/>
          </w:tcPr>
          <w:p w14:paraId="1712EF09" w14:textId="77777777" w:rsidR="009B4FCB" w:rsidRPr="00C4180C" w:rsidRDefault="009B4FCB" w:rsidP="001B1600">
            <w:pPr>
              <w:rPr>
                <w:rFonts w:asciiTheme="majorBidi" w:hAnsiTheme="majorBidi" w:cstheme="majorBidi"/>
                <w:sz w:val="28"/>
                <w:szCs w:val="28"/>
              </w:rPr>
            </w:pPr>
          </w:p>
        </w:tc>
        <w:tc>
          <w:tcPr>
            <w:tcW w:w="6151" w:type="dxa"/>
            <w:gridSpan w:val="6"/>
            <w:tcBorders>
              <w:top w:val="nil"/>
              <w:left w:val="nil"/>
            </w:tcBorders>
            <w:vAlign w:val="bottom"/>
          </w:tcPr>
          <w:p w14:paraId="186054A6" w14:textId="3689D875" w:rsidR="009B4FCB" w:rsidRPr="00C4180C" w:rsidRDefault="009B4FCB" w:rsidP="00DE5A92">
            <w:pPr>
              <w:pBdr>
                <w:bottom w:val="single" w:sz="4" w:space="1" w:color="auto"/>
              </w:pBdr>
              <w:spacing w:before="120"/>
              <w:jc w:val="center"/>
              <w:rPr>
                <w:rFonts w:asciiTheme="majorBidi" w:hAnsiTheme="majorBidi" w:cstheme="majorBidi"/>
                <w:sz w:val="28"/>
                <w:szCs w:val="28"/>
                <w:cs/>
              </w:rPr>
            </w:pPr>
            <w:r w:rsidRPr="00C4180C">
              <w:rPr>
                <w:rFonts w:asciiTheme="majorBidi" w:hAnsiTheme="majorBidi" w:cstheme="majorBidi"/>
                <w:color w:val="000000"/>
                <w:sz w:val="28"/>
                <w:szCs w:val="28"/>
              </w:rPr>
              <w:t>Unit: Baht</w:t>
            </w:r>
          </w:p>
        </w:tc>
      </w:tr>
      <w:tr w:rsidR="009B4FCB" w:rsidRPr="00C4180C" w14:paraId="6EA78D15" w14:textId="429C1D07" w:rsidTr="00033DC8">
        <w:trPr>
          <w:trHeight w:val="374"/>
        </w:trPr>
        <w:tc>
          <w:tcPr>
            <w:tcW w:w="3339" w:type="dxa"/>
            <w:tcBorders>
              <w:top w:val="nil"/>
              <w:left w:val="nil"/>
              <w:bottom w:val="nil"/>
              <w:right w:val="nil"/>
            </w:tcBorders>
            <w:noWrap/>
            <w:vAlign w:val="bottom"/>
          </w:tcPr>
          <w:p w14:paraId="7893EF3D" w14:textId="77777777" w:rsidR="009B4FCB" w:rsidRPr="00C4180C" w:rsidRDefault="009B4FCB" w:rsidP="001B1600">
            <w:pPr>
              <w:rPr>
                <w:rFonts w:asciiTheme="majorBidi" w:hAnsiTheme="majorBidi" w:cstheme="majorBidi"/>
                <w:sz w:val="28"/>
                <w:szCs w:val="28"/>
              </w:rPr>
            </w:pPr>
          </w:p>
        </w:tc>
        <w:tc>
          <w:tcPr>
            <w:tcW w:w="6151" w:type="dxa"/>
            <w:gridSpan w:val="6"/>
            <w:tcBorders>
              <w:top w:val="nil"/>
              <w:left w:val="nil"/>
            </w:tcBorders>
            <w:vAlign w:val="bottom"/>
          </w:tcPr>
          <w:p w14:paraId="7A125C46" w14:textId="66DAD051" w:rsidR="009B4FCB" w:rsidRPr="00C4180C" w:rsidRDefault="009B4FCB" w:rsidP="009F0AB3">
            <w:pPr>
              <w:pBdr>
                <w:bottom w:val="single" w:sz="4" w:space="1" w:color="auto"/>
              </w:pBdr>
              <w:jc w:val="center"/>
              <w:rPr>
                <w:rFonts w:asciiTheme="majorBidi" w:hAnsiTheme="majorBidi" w:cstheme="majorBidi"/>
                <w:sz w:val="28"/>
                <w:szCs w:val="28"/>
                <w:cs/>
              </w:rPr>
            </w:pPr>
            <w:r w:rsidRPr="00C4180C">
              <w:rPr>
                <w:rFonts w:asciiTheme="majorBidi" w:hAnsiTheme="majorBidi" w:cstheme="majorBidi"/>
                <w:sz w:val="28"/>
                <w:szCs w:val="28"/>
              </w:rPr>
              <w:t>Consolidated financial statement</w:t>
            </w:r>
          </w:p>
        </w:tc>
      </w:tr>
      <w:tr w:rsidR="00D63D32" w:rsidRPr="00C4180C" w14:paraId="1E5B8FDF" w14:textId="2D6AD541" w:rsidTr="00033DC8">
        <w:trPr>
          <w:trHeight w:val="374"/>
        </w:trPr>
        <w:tc>
          <w:tcPr>
            <w:tcW w:w="3339" w:type="dxa"/>
            <w:tcBorders>
              <w:top w:val="nil"/>
              <w:left w:val="nil"/>
              <w:bottom w:val="nil"/>
              <w:right w:val="nil"/>
            </w:tcBorders>
            <w:noWrap/>
            <w:vAlign w:val="bottom"/>
          </w:tcPr>
          <w:p w14:paraId="2CDC5BC3" w14:textId="77777777" w:rsidR="00D63D32" w:rsidRPr="00C4180C" w:rsidRDefault="00D63D32" w:rsidP="004B29AE">
            <w:pPr>
              <w:jc w:val="left"/>
              <w:rPr>
                <w:rFonts w:asciiTheme="majorBidi" w:hAnsiTheme="majorBidi" w:cstheme="majorBidi"/>
                <w:b/>
                <w:bCs/>
                <w:sz w:val="28"/>
                <w:szCs w:val="28"/>
              </w:rPr>
            </w:pPr>
          </w:p>
        </w:tc>
        <w:tc>
          <w:tcPr>
            <w:tcW w:w="1281" w:type="dxa"/>
            <w:tcBorders>
              <w:left w:val="nil"/>
              <w:right w:val="nil"/>
            </w:tcBorders>
          </w:tcPr>
          <w:p w14:paraId="1CB90881" w14:textId="77777777" w:rsidR="00D63D32" w:rsidRPr="00C4180C" w:rsidRDefault="00D63D32" w:rsidP="009F0AB3">
            <w:pPr>
              <w:tabs>
                <w:tab w:val="decimal" w:pos="1191"/>
              </w:tabs>
              <w:rPr>
                <w:rFonts w:asciiTheme="majorBidi" w:hAnsiTheme="majorBidi" w:cstheme="majorBidi"/>
                <w:sz w:val="28"/>
                <w:szCs w:val="28"/>
              </w:rPr>
            </w:pPr>
          </w:p>
        </w:tc>
        <w:tc>
          <w:tcPr>
            <w:tcW w:w="3650" w:type="dxa"/>
            <w:gridSpan w:val="4"/>
            <w:tcBorders>
              <w:left w:val="nil"/>
              <w:right w:val="nil"/>
            </w:tcBorders>
            <w:noWrap/>
            <w:vAlign w:val="bottom"/>
          </w:tcPr>
          <w:p w14:paraId="01880D57" w14:textId="7D96D8F1" w:rsidR="00D63D32" w:rsidRPr="00C4180C" w:rsidRDefault="00D63D32" w:rsidP="00E572FB">
            <w:pPr>
              <w:pBdr>
                <w:bottom w:val="single" w:sz="4" w:space="1" w:color="auto"/>
              </w:pBdr>
              <w:tabs>
                <w:tab w:val="decimal" w:pos="1191"/>
              </w:tabs>
              <w:jc w:val="center"/>
              <w:rPr>
                <w:rFonts w:asciiTheme="majorBidi" w:hAnsiTheme="majorBidi" w:cstheme="majorBidi"/>
                <w:sz w:val="28"/>
                <w:szCs w:val="28"/>
              </w:rPr>
            </w:pPr>
            <w:r w:rsidRPr="00C4180C">
              <w:rPr>
                <w:rFonts w:asciiTheme="majorBidi" w:hAnsiTheme="majorBidi" w:cstheme="majorBidi"/>
                <w:sz w:val="28"/>
                <w:szCs w:val="28"/>
              </w:rPr>
              <w:t>Movements increase (decrease)</w:t>
            </w:r>
          </w:p>
        </w:tc>
        <w:tc>
          <w:tcPr>
            <w:tcW w:w="1220" w:type="dxa"/>
          </w:tcPr>
          <w:p w14:paraId="7683E0C6" w14:textId="77777777" w:rsidR="00D63D32" w:rsidRPr="00C4180C" w:rsidRDefault="00D63D32" w:rsidP="009F0AB3">
            <w:pPr>
              <w:tabs>
                <w:tab w:val="decimal" w:pos="1191"/>
              </w:tabs>
              <w:jc w:val="center"/>
              <w:rPr>
                <w:rFonts w:asciiTheme="majorBidi" w:hAnsiTheme="majorBidi" w:cstheme="majorBidi"/>
                <w:sz w:val="28"/>
                <w:szCs w:val="28"/>
              </w:rPr>
            </w:pPr>
          </w:p>
        </w:tc>
      </w:tr>
      <w:tr w:rsidR="009B4FCB" w:rsidRPr="00C4180C" w14:paraId="0E9329E3" w14:textId="3C52F4AE" w:rsidTr="00033DC8">
        <w:trPr>
          <w:trHeight w:val="374"/>
        </w:trPr>
        <w:tc>
          <w:tcPr>
            <w:tcW w:w="3339" w:type="dxa"/>
            <w:tcBorders>
              <w:top w:val="nil"/>
              <w:left w:val="nil"/>
              <w:bottom w:val="nil"/>
              <w:right w:val="nil"/>
            </w:tcBorders>
            <w:noWrap/>
            <w:vAlign w:val="bottom"/>
          </w:tcPr>
          <w:p w14:paraId="39AB2F3C" w14:textId="77777777" w:rsidR="009B4FCB" w:rsidRPr="00C4180C" w:rsidRDefault="009B4FCB" w:rsidP="009B4FCB">
            <w:pPr>
              <w:jc w:val="left"/>
              <w:rPr>
                <w:rFonts w:asciiTheme="majorBidi" w:hAnsiTheme="majorBidi" w:cstheme="majorBidi"/>
                <w:b/>
                <w:bCs/>
                <w:sz w:val="28"/>
                <w:szCs w:val="28"/>
              </w:rPr>
            </w:pPr>
          </w:p>
        </w:tc>
        <w:tc>
          <w:tcPr>
            <w:tcW w:w="1281" w:type="dxa"/>
            <w:tcBorders>
              <w:left w:val="nil"/>
              <w:right w:val="nil"/>
            </w:tcBorders>
            <w:vAlign w:val="bottom"/>
          </w:tcPr>
          <w:p w14:paraId="773FE6BD" w14:textId="2F7F7C4B" w:rsidR="009B4FCB" w:rsidRPr="00C4180C" w:rsidRDefault="009B4FCB" w:rsidP="009B4FCB">
            <w:pPr>
              <w:pBdr>
                <w:bottom w:val="single" w:sz="4" w:space="1" w:color="auto"/>
              </w:pBdr>
              <w:jc w:val="center"/>
              <w:rPr>
                <w:rFonts w:asciiTheme="majorBidi" w:eastAsiaTheme="minorHAnsi" w:hAnsiTheme="majorBidi" w:cstheme="majorBidi"/>
                <w:color w:val="000000"/>
                <w:sz w:val="28"/>
                <w:szCs w:val="28"/>
              </w:rPr>
            </w:pPr>
            <w:r w:rsidRPr="00C4180C">
              <w:rPr>
                <w:rFonts w:asciiTheme="majorBidi" w:eastAsiaTheme="minorHAnsi" w:hAnsiTheme="majorBidi" w:cstheme="majorBidi"/>
                <w:color w:val="000000"/>
                <w:sz w:val="28"/>
                <w:szCs w:val="28"/>
              </w:rPr>
              <w:t>As at</w:t>
            </w:r>
          </w:p>
          <w:p w14:paraId="6983C79C" w14:textId="76904BC7" w:rsidR="009B4FCB" w:rsidRPr="00C4180C" w:rsidRDefault="009B4FCB" w:rsidP="009B4FCB">
            <w:pPr>
              <w:pBdr>
                <w:bottom w:val="single" w:sz="4" w:space="1" w:color="auto"/>
              </w:pBdr>
              <w:jc w:val="center"/>
              <w:rPr>
                <w:rFonts w:asciiTheme="majorBidi" w:eastAsiaTheme="minorHAnsi" w:hAnsiTheme="majorBidi" w:cstheme="majorBidi"/>
                <w:color w:val="000000"/>
                <w:sz w:val="28"/>
                <w:szCs w:val="28"/>
              </w:rPr>
            </w:pPr>
            <w:r w:rsidRPr="00C4180C">
              <w:rPr>
                <w:rFonts w:asciiTheme="majorBidi" w:eastAsiaTheme="minorHAnsi" w:hAnsiTheme="majorBidi" w:cstheme="majorBidi"/>
                <w:color w:val="000000"/>
                <w:sz w:val="28"/>
                <w:szCs w:val="28"/>
              </w:rPr>
              <w:t xml:space="preserve">January 1, </w:t>
            </w:r>
            <w:r w:rsidR="00DB1361" w:rsidRPr="00C4180C">
              <w:rPr>
                <w:rFonts w:asciiTheme="majorBidi" w:eastAsiaTheme="minorHAnsi" w:hAnsiTheme="majorBidi" w:cstheme="majorBidi"/>
                <w:color w:val="000000"/>
                <w:sz w:val="28"/>
                <w:szCs w:val="28"/>
              </w:rPr>
              <w:br/>
            </w:r>
            <w:r w:rsidRPr="00C4180C">
              <w:rPr>
                <w:rFonts w:asciiTheme="majorBidi" w:eastAsiaTheme="minorHAnsi" w:hAnsiTheme="majorBidi" w:cstheme="majorBidi"/>
                <w:color w:val="000000"/>
                <w:sz w:val="28"/>
                <w:szCs w:val="28"/>
              </w:rPr>
              <w:t>20</w:t>
            </w:r>
            <w:r w:rsidRPr="00C4180C">
              <w:rPr>
                <w:rFonts w:asciiTheme="majorBidi" w:hAnsiTheme="majorBidi" w:cstheme="majorBidi"/>
                <w:sz w:val="28"/>
                <w:szCs w:val="28"/>
              </w:rPr>
              <w:t>25</w:t>
            </w:r>
          </w:p>
        </w:tc>
        <w:tc>
          <w:tcPr>
            <w:tcW w:w="1127" w:type="dxa"/>
            <w:tcBorders>
              <w:left w:val="nil"/>
              <w:right w:val="nil"/>
            </w:tcBorders>
            <w:vAlign w:val="bottom"/>
          </w:tcPr>
          <w:p w14:paraId="769A9DFA" w14:textId="5A08E27D" w:rsidR="009B4FCB" w:rsidRPr="00C4180C" w:rsidRDefault="009B4FCB" w:rsidP="009B4FCB">
            <w:pPr>
              <w:pBdr>
                <w:bottom w:val="single" w:sz="4" w:space="1" w:color="auto"/>
              </w:pBdr>
              <w:jc w:val="center"/>
              <w:rPr>
                <w:rFonts w:asciiTheme="majorBidi" w:hAnsiTheme="majorBidi" w:cstheme="majorBidi"/>
                <w:sz w:val="28"/>
                <w:szCs w:val="28"/>
              </w:rPr>
            </w:pPr>
            <w:r w:rsidRPr="00C4180C">
              <w:rPr>
                <w:rFonts w:asciiTheme="majorBidi" w:hAnsiTheme="majorBidi" w:cstheme="majorBidi"/>
                <w:sz w:val="28"/>
                <w:szCs w:val="28"/>
              </w:rPr>
              <w:t>Profit or loss</w:t>
            </w:r>
          </w:p>
        </w:tc>
        <w:tc>
          <w:tcPr>
            <w:tcW w:w="1303" w:type="dxa"/>
            <w:tcBorders>
              <w:left w:val="nil"/>
              <w:right w:val="nil"/>
            </w:tcBorders>
            <w:vAlign w:val="bottom"/>
          </w:tcPr>
          <w:p w14:paraId="24AB8784" w14:textId="7950EDF2" w:rsidR="009B4FCB" w:rsidRPr="00C4180C" w:rsidRDefault="009B4FCB" w:rsidP="009B4FCB">
            <w:pPr>
              <w:pBdr>
                <w:bottom w:val="single" w:sz="4" w:space="1" w:color="auto"/>
              </w:pBdr>
              <w:jc w:val="center"/>
              <w:rPr>
                <w:rFonts w:asciiTheme="majorBidi" w:eastAsiaTheme="minorHAnsi" w:hAnsiTheme="majorBidi" w:cstheme="majorBidi"/>
                <w:color w:val="000000"/>
                <w:sz w:val="28"/>
                <w:szCs w:val="28"/>
              </w:rPr>
            </w:pPr>
            <w:r w:rsidRPr="00C4180C">
              <w:rPr>
                <w:rFonts w:asciiTheme="majorBidi" w:eastAsiaTheme="minorHAnsi" w:hAnsiTheme="majorBidi" w:cstheme="majorBidi"/>
                <w:color w:val="000000"/>
                <w:sz w:val="28"/>
                <w:szCs w:val="28"/>
              </w:rPr>
              <w:t>Other comprehensive income</w:t>
            </w:r>
          </w:p>
        </w:tc>
        <w:tc>
          <w:tcPr>
            <w:tcW w:w="1205" w:type="dxa"/>
            <w:tcBorders>
              <w:left w:val="nil"/>
              <w:right w:val="nil"/>
            </w:tcBorders>
            <w:vAlign w:val="bottom"/>
          </w:tcPr>
          <w:p w14:paraId="73FEBC85" w14:textId="35AA54FF" w:rsidR="009B4FCB" w:rsidRPr="00C4180C" w:rsidRDefault="009B4FCB" w:rsidP="009B4FCB">
            <w:pPr>
              <w:pBdr>
                <w:bottom w:val="single" w:sz="4" w:space="1" w:color="auto"/>
              </w:pBdr>
              <w:jc w:val="center"/>
              <w:rPr>
                <w:rFonts w:asciiTheme="majorBidi" w:eastAsiaTheme="minorHAnsi" w:hAnsiTheme="majorBidi" w:cstheme="majorBidi"/>
                <w:color w:val="000000"/>
                <w:sz w:val="28"/>
                <w:szCs w:val="28"/>
              </w:rPr>
            </w:pPr>
            <w:r w:rsidRPr="00C4180C">
              <w:rPr>
                <w:sz w:val="28"/>
                <w:szCs w:val="28"/>
              </w:rPr>
              <w:t>Acquired in business combination</w:t>
            </w:r>
          </w:p>
        </w:tc>
        <w:tc>
          <w:tcPr>
            <w:tcW w:w="1234" w:type="dxa"/>
            <w:gridSpan w:val="2"/>
            <w:vAlign w:val="bottom"/>
          </w:tcPr>
          <w:p w14:paraId="4C71E08A" w14:textId="77777777" w:rsidR="009B4FCB" w:rsidRPr="00C4180C" w:rsidRDefault="009B4FCB" w:rsidP="009B4FCB">
            <w:pPr>
              <w:pBdr>
                <w:bottom w:val="single" w:sz="4" w:space="1" w:color="auto"/>
              </w:pBdr>
              <w:jc w:val="center"/>
              <w:rPr>
                <w:rFonts w:asciiTheme="majorBidi" w:eastAsiaTheme="minorHAnsi" w:hAnsiTheme="majorBidi" w:cstheme="majorBidi"/>
                <w:color w:val="000000"/>
                <w:sz w:val="28"/>
                <w:szCs w:val="28"/>
              </w:rPr>
            </w:pPr>
            <w:r w:rsidRPr="00C4180C">
              <w:rPr>
                <w:rFonts w:asciiTheme="majorBidi" w:eastAsiaTheme="minorHAnsi" w:hAnsiTheme="majorBidi" w:cstheme="majorBidi"/>
                <w:color w:val="000000"/>
                <w:sz w:val="28"/>
                <w:szCs w:val="28"/>
              </w:rPr>
              <w:t>As at</w:t>
            </w:r>
          </w:p>
          <w:p w14:paraId="55818EA7" w14:textId="05FD12DC" w:rsidR="009B4FCB" w:rsidRPr="00C4180C" w:rsidRDefault="009B4FCB" w:rsidP="009B4FCB">
            <w:pPr>
              <w:pBdr>
                <w:bottom w:val="single" w:sz="4" w:space="1" w:color="auto"/>
              </w:pBdr>
              <w:jc w:val="center"/>
              <w:rPr>
                <w:rFonts w:asciiTheme="majorBidi" w:eastAsiaTheme="minorHAnsi" w:hAnsiTheme="majorBidi" w:cstheme="majorBidi"/>
                <w:color w:val="000000"/>
                <w:sz w:val="28"/>
                <w:szCs w:val="28"/>
              </w:rPr>
            </w:pPr>
            <w:r w:rsidRPr="00C4180C">
              <w:rPr>
                <w:rFonts w:asciiTheme="majorBidi" w:eastAsiaTheme="minorHAnsi" w:hAnsiTheme="majorBidi" w:cstheme="majorBidi"/>
                <w:color w:val="000000"/>
                <w:sz w:val="28"/>
                <w:szCs w:val="28"/>
              </w:rPr>
              <w:t>December</w:t>
            </w:r>
            <w:r w:rsidR="00DB1361" w:rsidRPr="00C4180C">
              <w:rPr>
                <w:rFonts w:asciiTheme="majorBidi" w:eastAsiaTheme="minorHAnsi" w:hAnsiTheme="majorBidi" w:cstheme="majorBidi"/>
                <w:color w:val="000000"/>
                <w:sz w:val="28"/>
                <w:szCs w:val="28"/>
              </w:rPr>
              <w:t xml:space="preserve"> </w:t>
            </w:r>
            <w:r w:rsidRPr="00C4180C">
              <w:rPr>
                <w:rFonts w:asciiTheme="majorBidi" w:eastAsiaTheme="minorHAnsi" w:hAnsiTheme="majorBidi" w:cstheme="majorBidi"/>
                <w:color w:val="000000"/>
                <w:sz w:val="28"/>
                <w:szCs w:val="28"/>
              </w:rPr>
              <w:t>31, 2025</w:t>
            </w:r>
          </w:p>
        </w:tc>
      </w:tr>
      <w:tr w:rsidR="009B4FCB" w:rsidRPr="00C4180C" w14:paraId="6E0FD08A" w14:textId="664A7588" w:rsidTr="00033DC8">
        <w:trPr>
          <w:trHeight w:val="374"/>
        </w:trPr>
        <w:tc>
          <w:tcPr>
            <w:tcW w:w="3339" w:type="dxa"/>
            <w:tcBorders>
              <w:top w:val="nil"/>
              <w:left w:val="nil"/>
              <w:bottom w:val="nil"/>
              <w:right w:val="nil"/>
            </w:tcBorders>
            <w:noWrap/>
            <w:vAlign w:val="bottom"/>
          </w:tcPr>
          <w:p w14:paraId="3EBAAEC6" w14:textId="77777777" w:rsidR="009B4FCB" w:rsidRPr="00C4180C" w:rsidRDefault="009B4FCB" w:rsidP="009B4FCB">
            <w:pPr>
              <w:jc w:val="left"/>
              <w:rPr>
                <w:rFonts w:asciiTheme="majorBidi" w:hAnsiTheme="majorBidi" w:cstheme="majorBidi"/>
                <w:b/>
                <w:bCs/>
                <w:sz w:val="28"/>
                <w:szCs w:val="28"/>
              </w:rPr>
            </w:pPr>
            <w:r w:rsidRPr="00C4180C">
              <w:rPr>
                <w:rFonts w:asciiTheme="majorBidi" w:hAnsiTheme="majorBidi" w:cstheme="majorBidi"/>
                <w:b/>
                <w:bCs/>
                <w:sz w:val="28"/>
                <w:szCs w:val="28"/>
              </w:rPr>
              <w:t>Deferred tax assets</w:t>
            </w:r>
          </w:p>
        </w:tc>
        <w:tc>
          <w:tcPr>
            <w:tcW w:w="1281" w:type="dxa"/>
            <w:tcBorders>
              <w:left w:val="nil"/>
              <w:right w:val="nil"/>
            </w:tcBorders>
            <w:vAlign w:val="bottom"/>
          </w:tcPr>
          <w:p w14:paraId="1ACFBC72" w14:textId="77777777" w:rsidR="009B4FCB" w:rsidRPr="00C4180C" w:rsidRDefault="009B4FCB" w:rsidP="00A34608">
            <w:pPr>
              <w:tabs>
                <w:tab w:val="decimal" w:pos="1191"/>
              </w:tabs>
              <w:jc w:val="center"/>
              <w:rPr>
                <w:rFonts w:asciiTheme="majorBidi" w:hAnsiTheme="majorBidi" w:cstheme="majorBidi"/>
                <w:sz w:val="28"/>
                <w:szCs w:val="28"/>
              </w:rPr>
            </w:pPr>
          </w:p>
        </w:tc>
        <w:tc>
          <w:tcPr>
            <w:tcW w:w="1127" w:type="dxa"/>
            <w:tcBorders>
              <w:left w:val="nil"/>
              <w:right w:val="nil"/>
            </w:tcBorders>
          </w:tcPr>
          <w:p w14:paraId="12042492" w14:textId="77777777" w:rsidR="009B4FCB" w:rsidRPr="00C4180C" w:rsidRDefault="009B4FCB" w:rsidP="009B4FCB">
            <w:pPr>
              <w:tabs>
                <w:tab w:val="decimal" w:pos="1191"/>
              </w:tabs>
              <w:rPr>
                <w:rFonts w:asciiTheme="majorBidi" w:hAnsiTheme="majorBidi" w:cstheme="majorBidi"/>
                <w:sz w:val="28"/>
                <w:szCs w:val="28"/>
              </w:rPr>
            </w:pPr>
          </w:p>
        </w:tc>
        <w:tc>
          <w:tcPr>
            <w:tcW w:w="1303" w:type="dxa"/>
            <w:tcBorders>
              <w:left w:val="nil"/>
              <w:right w:val="nil"/>
            </w:tcBorders>
          </w:tcPr>
          <w:p w14:paraId="43FBA046" w14:textId="77777777" w:rsidR="009B4FCB" w:rsidRPr="00C4180C" w:rsidRDefault="009B4FCB" w:rsidP="009B4FCB">
            <w:pPr>
              <w:tabs>
                <w:tab w:val="decimal" w:pos="1191"/>
              </w:tabs>
              <w:rPr>
                <w:rFonts w:asciiTheme="majorBidi" w:hAnsiTheme="majorBidi" w:cstheme="majorBidi"/>
                <w:sz w:val="28"/>
                <w:szCs w:val="28"/>
              </w:rPr>
            </w:pPr>
          </w:p>
        </w:tc>
        <w:tc>
          <w:tcPr>
            <w:tcW w:w="1205" w:type="dxa"/>
            <w:tcBorders>
              <w:left w:val="nil"/>
              <w:right w:val="nil"/>
            </w:tcBorders>
          </w:tcPr>
          <w:p w14:paraId="27406FDA" w14:textId="77777777" w:rsidR="009B4FCB" w:rsidRPr="00C4180C" w:rsidRDefault="009B4FCB" w:rsidP="009B4FCB">
            <w:pPr>
              <w:tabs>
                <w:tab w:val="decimal" w:pos="1191"/>
              </w:tabs>
              <w:rPr>
                <w:rFonts w:asciiTheme="majorBidi" w:hAnsiTheme="majorBidi" w:cstheme="majorBidi"/>
                <w:sz w:val="28"/>
                <w:szCs w:val="28"/>
              </w:rPr>
            </w:pPr>
          </w:p>
        </w:tc>
        <w:tc>
          <w:tcPr>
            <w:tcW w:w="1234" w:type="dxa"/>
            <w:gridSpan w:val="2"/>
          </w:tcPr>
          <w:p w14:paraId="518BCC94" w14:textId="77777777" w:rsidR="009B4FCB" w:rsidRPr="00C4180C" w:rsidRDefault="009B4FCB" w:rsidP="009B4FCB">
            <w:pPr>
              <w:tabs>
                <w:tab w:val="decimal" w:pos="1191"/>
              </w:tabs>
              <w:rPr>
                <w:rFonts w:asciiTheme="majorBidi" w:hAnsiTheme="majorBidi" w:cstheme="majorBidi"/>
                <w:sz w:val="28"/>
                <w:szCs w:val="28"/>
              </w:rPr>
            </w:pPr>
          </w:p>
        </w:tc>
      </w:tr>
      <w:tr w:rsidR="00874F97" w:rsidRPr="00C4180C" w14:paraId="7FB85DE2" w14:textId="7B34325D" w:rsidTr="00033DC8">
        <w:trPr>
          <w:trHeight w:val="374"/>
        </w:trPr>
        <w:tc>
          <w:tcPr>
            <w:tcW w:w="3339" w:type="dxa"/>
            <w:tcBorders>
              <w:top w:val="nil"/>
              <w:left w:val="nil"/>
              <w:bottom w:val="nil"/>
              <w:right w:val="nil"/>
            </w:tcBorders>
            <w:noWrap/>
            <w:vAlign w:val="bottom"/>
          </w:tcPr>
          <w:p w14:paraId="6FC02FDF" w14:textId="1A458E9D" w:rsidR="00874F97" w:rsidRPr="00C4180C" w:rsidRDefault="00874F97" w:rsidP="00874F97">
            <w:pPr>
              <w:jc w:val="left"/>
              <w:rPr>
                <w:rFonts w:asciiTheme="majorBidi" w:hAnsiTheme="majorBidi" w:cstheme="majorBidi"/>
                <w:sz w:val="28"/>
                <w:szCs w:val="28"/>
              </w:rPr>
            </w:pPr>
            <w:r w:rsidRPr="00C4180C">
              <w:rPr>
                <w:rFonts w:asciiTheme="majorBidi" w:hAnsiTheme="majorBidi" w:cstheme="majorBidi"/>
                <w:sz w:val="28"/>
                <w:szCs w:val="28"/>
              </w:rPr>
              <w:t>Trade receivables</w:t>
            </w:r>
          </w:p>
        </w:tc>
        <w:tc>
          <w:tcPr>
            <w:tcW w:w="1281" w:type="dxa"/>
            <w:tcBorders>
              <w:left w:val="nil"/>
              <w:right w:val="nil"/>
            </w:tcBorders>
            <w:vAlign w:val="bottom"/>
          </w:tcPr>
          <w:p w14:paraId="3AF97406" w14:textId="14C6826E" w:rsidR="00874F97" w:rsidRPr="00C4180C" w:rsidRDefault="00874F97" w:rsidP="00874F97">
            <w:pPr>
              <w:tabs>
                <w:tab w:val="decimal" w:pos="1116"/>
              </w:tabs>
              <w:ind w:right="-57"/>
              <w:jc w:val="center"/>
              <w:rPr>
                <w:rFonts w:asciiTheme="majorBidi" w:hAnsiTheme="majorBidi" w:cstheme="majorBidi"/>
                <w:sz w:val="28"/>
                <w:szCs w:val="28"/>
              </w:rPr>
            </w:pPr>
            <w:r w:rsidRPr="00C4180C">
              <w:rPr>
                <w:sz w:val="28"/>
                <w:szCs w:val="28"/>
              </w:rPr>
              <w:t>32,384,800</w:t>
            </w:r>
          </w:p>
        </w:tc>
        <w:tc>
          <w:tcPr>
            <w:tcW w:w="1127" w:type="dxa"/>
            <w:vAlign w:val="bottom"/>
          </w:tcPr>
          <w:p w14:paraId="7E8ADFCB" w14:textId="6511D77C" w:rsidR="00874F97" w:rsidRPr="00C4180C" w:rsidRDefault="00874F97" w:rsidP="00874F97">
            <w:pPr>
              <w:tabs>
                <w:tab w:val="decimal" w:pos="940"/>
              </w:tabs>
              <w:ind w:right="-57"/>
              <w:jc w:val="center"/>
              <w:rPr>
                <w:rFonts w:asciiTheme="majorBidi" w:hAnsiTheme="majorBidi" w:cstheme="majorBidi"/>
                <w:sz w:val="28"/>
                <w:szCs w:val="28"/>
              </w:rPr>
            </w:pPr>
            <w:r w:rsidRPr="000F3973">
              <w:rPr>
                <w:rFonts w:asciiTheme="majorBidi" w:hAnsiTheme="majorBidi" w:cstheme="majorBidi"/>
                <w:sz w:val="28"/>
                <w:szCs w:val="28"/>
              </w:rPr>
              <w:t>(17,299,39</w:t>
            </w:r>
            <w:r w:rsidR="00D63D32">
              <w:rPr>
                <w:rFonts w:asciiTheme="majorBidi" w:hAnsiTheme="majorBidi" w:cstheme="majorBidi"/>
                <w:sz w:val="28"/>
                <w:szCs w:val="28"/>
              </w:rPr>
              <w:t>9</w:t>
            </w:r>
            <w:r w:rsidRPr="000F3973">
              <w:rPr>
                <w:rFonts w:asciiTheme="majorBidi" w:hAnsiTheme="majorBidi" w:cstheme="majorBidi"/>
                <w:sz w:val="28"/>
                <w:szCs w:val="28"/>
              </w:rPr>
              <w:t>)</w:t>
            </w:r>
          </w:p>
        </w:tc>
        <w:tc>
          <w:tcPr>
            <w:tcW w:w="1303" w:type="dxa"/>
            <w:vAlign w:val="bottom"/>
          </w:tcPr>
          <w:p w14:paraId="30B878FD" w14:textId="401A634E" w:rsidR="00874F97" w:rsidRPr="00C4180C" w:rsidRDefault="00874F97" w:rsidP="00874F97">
            <w:pPr>
              <w:tabs>
                <w:tab w:val="decimal" w:pos="789"/>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205" w:type="dxa"/>
            <w:vAlign w:val="bottom"/>
          </w:tcPr>
          <w:p w14:paraId="300660B2" w14:textId="4F607436" w:rsidR="00874F97" w:rsidRPr="00C4180C" w:rsidRDefault="00874F97" w:rsidP="00874F97">
            <w:pPr>
              <w:tabs>
                <w:tab w:val="decimal" w:pos="942"/>
              </w:tabs>
              <w:ind w:right="-57"/>
              <w:jc w:val="center"/>
              <w:rPr>
                <w:sz w:val="28"/>
                <w:szCs w:val="28"/>
              </w:rPr>
            </w:pPr>
            <w:r w:rsidRPr="00181B0C">
              <w:rPr>
                <w:rFonts w:asciiTheme="majorBidi" w:hAnsiTheme="majorBidi" w:cstheme="majorBidi"/>
                <w:sz w:val="28"/>
                <w:szCs w:val="28"/>
              </w:rPr>
              <w:t>2,301,749</w:t>
            </w:r>
          </w:p>
        </w:tc>
        <w:tc>
          <w:tcPr>
            <w:tcW w:w="1234" w:type="dxa"/>
            <w:gridSpan w:val="2"/>
            <w:vAlign w:val="bottom"/>
          </w:tcPr>
          <w:p w14:paraId="1C7D0981" w14:textId="129319A5" w:rsidR="00874F97" w:rsidRPr="00C4180C" w:rsidRDefault="00874F97" w:rsidP="00874F97">
            <w:pPr>
              <w:tabs>
                <w:tab w:val="decimal" w:pos="1005"/>
              </w:tabs>
              <w:ind w:right="-57"/>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=SUM(b6:e6) </w:instrText>
            </w:r>
            <w:r>
              <w:rPr>
                <w:rFonts w:asciiTheme="majorBidi" w:hAnsiTheme="majorBidi" w:cstheme="majorBidi"/>
                <w:sz w:val="28"/>
                <w:szCs w:val="28"/>
              </w:rPr>
              <w:fldChar w:fldCharType="separate"/>
            </w:r>
            <w:r w:rsidR="00D63D32">
              <w:rPr>
                <w:rFonts w:asciiTheme="majorBidi" w:hAnsiTheme="majorBidi" w:cstheme="majorBidi"/>
                <w:noProof/>
                <w:sz w:val="28"/>
                <w:szCs w:val="28"/>
              </w:rPr>
              <w:t>17,387,150</w:t>
            </w:r>
            <w:r>
              <w:rPr>
                <w:rFonts w:asciiTheme="majorBidi" w:hAnsiTheme="majorBidi" w:cstheme="majorBidi"/>
                <w:sz w:val="28"/>
                <w:szCs w:val="28"/>
              </w:rPr>
              <w:fldChar w:fldCharType="end"/>
            </w:r>
          </w:p>
        </w:tc>
      </w:tr>
      <w:tr w:rsidR="00874F97" w:rsidRPr="00C4180C" w14:paraId="71C56596" w14:textId="03E26D1D" w:rsidTr="00033DC8">
        <w:trPr>
          <w:trHeight w:val="374"/>
        </w:trPr>
        <w:tc>
          <w:tcPr>
            <w:tcW w:w="3339" w:type="dxa"/>
            <w:tcBorders>
              <w:top w:val="nil"/>
              <w:left w:val="nil"/>
              <w:bottom w:val="nil"/>
              <w:right w:val="nil"/>
            </w:tcBorders>
            <w:noWrap/>
            <w:vAlign w:val="bottom"/>
          </w:tcPr>
          <w:p w14:paraId="35A5B829" w14:textId="5D35883A" w:rsidR="00874F97" w:rsidRPr="00C4180C" w:rsidRDefault="00874F97" w:rsidP="00874F97">
            <w:pPr>
              <w:jc w:val="left"/>
              <w:rPr>
                <w:rFonts w:asciiTheme="majorBidi" w:hAnsiTheme="majorBidi" w:cstheme="majorBidi"/>
                <w:sz w:val="28"/>
                <w:szCs w:val="28"/>
              </w:rPr>
            </w:pPr>
            <w:r w:rsidRPr="00C4180C">
              <w:rPr>
                <w:rFonts w:asciiTheme="majorBidi" w:hAnsiTheme="majorBidi" w:cstheme="majorBidi"/>
                <w:sz w:val="28"/>
                <w:szCs w:val="28"/>
              </w:rPr>
              <w:t>Advance payment for joint venture</w:t>
            </w:r>
          </w:p>
        </w:tc>
        <w:tc>
          <w:tcPr>
            <w:tcW w:w="1281" w:type="dxa"/>
            <w:tcBorders>
              <w:left w:val="nil"/>
              <w:right w:val="nil"/>
            </w:tcBorders>
            <w:vAlign w:val="bottom"/>
          </w:tcPr>
          <w:p w14:paraId="3196C07B" w14:textId="27A71DEC" w:rsidR="00874F97" w:rsidRPr="00C4180C" w:rsidRDefault="00874F97" w:rsidP="00874F97">
            <w:pPr>
              <w:tabs>
                <w:tab w:val="decimal" w:pos="1116"/>
              </w:tabs>
              <w:ind w:right="-57"/>
              <w:jc w:val="center"/>
              <w:rPr>
                <w:sz w:val="28"/>
                <w:szCs w:val="28"/>
              </w:rPr>
            </w:pPr>
            <w:r w:rsidRPr="00C4180C">
              <w:rPr>
                <w:sz w:val="28"/>
                <w:szCs w:val="28"/>
              </w:rPr>
              <w:t>1,130,000</w:t>
            </w:r>
          </w:p>
        </w:tc>
        <w:tc>
          <w:tcPr>
            <w:tcW w:w="1127" w:type="dxa"/>
            <w:vAlign w:val="bottom"/>
          </w:tcPr>
          <w:p w14:paraId="7F630260" w14:textId="756AFF88" w:rsidR="00874F97" w:rsidRPr="00C4180C" w:rsidRDefault="00874F97" w:rsidP="00874F97">
            <w:pPr>
              <w:tabs>
                <w:tab w:val="decimal" w:pos="670"/>
              </w:tabs>
              <w:ind w:right="-57"/>
              <w:jc w:val="center"/>
              <w:rPr>
                <w:sz w:val="28"/>
                <w:szCs w:val="28"/>
              </w:rPr>
            </w:pPr>
            <w:r>
              <w:rPr>
                <w:rFonts w:asciiTheme="majorBidi" w:hAnsiTheme="majorBidi" w:cstheme="majorBidi"/>
                <w:sz w:val="28"/>
                <w:szCs w:val="28"/>
              </w:rPr>
              <w:t>-</w:t>
            </w:r>
          </w:p>
        </w:tc>
        <w:tc>
          <w:tcPr>
            <w:tcW w:w="1303" w:type="dxa"/>
            <w:vAlign w:val="bottom"/>
          </w:tcPr>
          <w:p w14:paraId="145F18F6" w14:textId="42572365" w:rsidR="00874F97" w:rsidRPr="00C4180C" w:rsidRDefault="00874F97" w:rsidP="00874F97">
            <w:pPr>
              <w:tabs>
                <w:tab w:val="decimal" w:pos="789"/>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205" w:type="dxa"/>
            <w:vAlign w:val="bottom"/>
          </w:tcPr>
          <w:p w14:paraId="1F4D410D" w14:textId="23F5A320" w:rsidR="00874F97" w:rsidRPr="00C4180C" w:rsidRDefault="00874F97" w:rsidP="00874F97">
            <w:pPr>
              <w:tabs>
                <w:tab w:val="decimal" w:pos="762"/>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234" w:type="dxa"/>
            <w:gridSpan w:val="2"/>
            <w:vAlign w:val="bottom"/>
          </w:tcPr>
          <w:p w14:paraId="20809D72" w14:textId="35D26FC3" w:rsidR="00874F97" w:rsidRPr="00C4180C" w:rsidRDefault="00874F97" w:rsidP="00874F97">
            <w:pPr>
              <w:tabs>
                <w:tab w:val="decimal" w:pos="1005"/>
              </w:tabs>
              <w:ind w:right="-57"/>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=SUM(b7:e7) </w:instrText>
            </w:r>
            <w:r>
              <w:rPr>
                <w:rFonts w:asciiTheme="majorBidi" w:hAnsiTheme="majorBidi" w:cstheme="majorBidi"/>
                <w:sz w:val="28"/>
                <w:szCs w:val="28"/>
              </w:rPr>
              <w:fldChar w:fldCharType="separate"/>
            </w:r>
            <w:r>
              <w:rPr>
                <w:rFonts w:asciiTheme="majorBidi" w:hAnsiTheme="majorBidi" w:cstheme="majorBidi"/>
                <w:sz w:val="28"/>
                <w:szCs w:val="28"/>
              </w:rPr>
              <w:t>1,130,000</w:t>
            </w:r>
            <w:r>
              <w:rPr>
                <w:rFonts w:asciiTheme="majorBidi" w:hAnsiTheme="majorBidi" w:cstheme="majorBidi"/>
                <w:sz w:val="28"/>
                <w:szCs w:val="28"/>
              </w:rPr>
              <w:fldChar w:fldCharType="end"/>
            </w:r>
          </w:p>
        </w:tc>
      </w:tr>
      <w:tr w:rsidR="00874F97" w:rsidRPr="00C4180C" w14:paraId="73CCC474" w14:textId="0124E2D4" w:rsidTr="00033DC8">
        <w:trPr>
          <w:trHeight w:val="374"/>
        </w:trPr>
        <w:tc>
          <w:tcPr>
            <w:tcW w:w="3339" w:type="dxa"/>
            <w:tcBorders>
              <w:top w:val="nil"/>
              <w:left w:val="nil"/>
              <w:bottom w:val="nil"/>
              <w:right w:val="nil"/>
            </w:tcBorders>
            <w:noWrap/>
            <w:vAlign w:val="bottom"/>
          </w:tcPr>
          <w:p w14:paraId="7524D7B2" w14:textId="7E7D7E5C" w:rsidR="00874F97" w:rsidRPr="00C4180C" w:rsidRDefault="00874F97" w:rsidP="00874F97">
            <w:pPr>
              <w:jc w:val="left"/>
              <w:rPr>
                <w:rFonts w:asciiTheme="majorBidi" w:hAnsiTheme="majorBidi" w:cstheme="majorBidi"/>
                <w:sz w:val="28"/>
                <w:szCs w:val="28"/>
              </w:rPr>
            </w:pPr>
            <w:r w:rsidRPr="00C4180C">
              <w:rPr>
                <w:rFonts w:asciiTheme="majorBidi" w:hAnsiTheme="majorBidi" w:cstheme="majorBidi"/>
                <w:sz w:val="28"/>
                <w:szCs w:val="28"/>
              </w:rPr>
              <w:t>Contract assets</w:t>
            </w:r>
          </w:p>
        </w:tc>
        <w:tc>
          <w:tcPr>
            <w:tcW w:w="1281" w:type="dxa"/>
            <w:tcBorders>
              <w:left w:val="nil"/>
              <w:right w:val="nil"/>
            </w:tcBorders>
            <w:vAlign w:val="bottom"/>
          </w:tcPr>
          <w:p w14:paraId="2173C6F8" w14:textId="4644FD8B" w:rsidR="00874F97" w:rsidRPr="00C4180C" w:rsidRDefault="00874F97" w:rsidP="00874F97">
            <w:pPr>
              <w:tabs>
                <w:tab w:val="decimal" w:pos="1116"/>
              </w:tabs>
              <w:ind w:right="-57"/>
              <w:jc w:val="center"/>
              <w:rPr>
                <w:sz w:val="28"/>
                <w:szCs w:val="28"/>
              </w:rPr>
            </w:pPr>
            <w:r w:rsidRPr="00C4180C">
              <w:rPr>
                <w:sz w:val="28"/>
                <w:szCs w:val="28"/>
              </w:rPr>
              <w:t>28,008,261</w:t>
            </w:r>
          </w:p>
        </w:tc>
        <w:tc>
          <w:tcPr>
            <w:tcW w:w="1127" w:type="dxa"/>
            <w:vAlign w:val="bottom"/>
          </w:tcPr>
          <w:p w14:paraId="71A4E2F2" w14:textId="5801683F" w:rsidR="00874F97" w:rsidRPr="00C4180C" w:rsidRDefault="00874F97" w:rsidP="00874F97">
            <w:pPr>
              <w:tabs>
                <w:tab w:val="decimal" w:pos="940"/>
              </w:tabs>
              <w:ind w:right="-57"/>
              <w:jc w:val="center"/>
              <w:rPr>
                <w:sz w:val="28"/>
                <w:szCs w:val="28"/>
              </w:rPr>
            </w:pPr>
            <w:r w:rsidRPr="000F3973">
              <w:rPr>
                <w:rFonts w:asciiTheme="majorBidi" w:hAnsiTheme="majorBidi"/>
                <w:sz w:val="28"/>
                <w:szCs w:val="28"/>
                <w:cs/>
              </w:rPr>
              <w:t>(</w:t>
            </w:r>
            <w:r w:rsidRPr="00911824">
              <w:rPr>
                <w:rFonts w:asciiTheme="majorBidi" w:hAnsiTheme="majorBidi"/>
                <w:sz w:val="28"/>
                <w:szCs w:val="28"/>
              </w:rPr>
              <w:t>22</w:t>
            </w:r>
            <w:r w:rsidRPr="000F3973">
              <w:rPr>
                <w:rFonts w:asciiTheme="majorBidi" w:hAnsiTheme="majorBidi" w:cstheme="majorBidi"/>
                <w:sz w:val="28"/>
                <w:szCs w:val="28"/>
              </w:rPr>
              <w:t>,</w:t>
            </w:r>
            <w:r w:rsidRPr="00911824">
              <w:rPr>
                <w:rFonts w:asciiTheme="majorBidi" w:hAnsiTheme="majorBidi"/>
                <w:sz w:val="28"/>
                <w:szCs w:val="28"/>
              </w:rPr>
              <w:t>638</w:t>
            </w:r>
            <w:r w:rsidRPr="000F3973">
              <w:rPr>
                <w:rFonts w:asciiTheme="majorBidi" w:hAnsiTheme="majorBidi" w:cstheme="majorBidi"/>
                <w:sz w:val="28"/>
                <w:szCs w:val="28"/>
              </w:rPr>
              <w:t>,</w:t>
            </w:r>
            <w:r w:rsidRPr="00911824">
              <w:rPr>
                <w:rFonts w:asciiTheme="majorBidi" w:hAnsiTheme="majorBidi"/>
                <w:sz w:val="28"/>
                <w:szCs w:val="28"/>
              </w:rPr>
              <w:t>771</w:t>
            </w:r>
            <w:r w:rsidRPr="000F3973">
              <w:rPr>
                <w:rFonts w:asciiTheme="majorBidi" w:hAnsiTheme="majorBidi"/>
                <w:sz w:val="28"/>
                <w:szCs w:val="28"/>
                <w:cs/>
              </w:rPr>
              <w:t>)</w:t>
            </w:r>
          </w:p>
        </w:tc>
        <w:tc>
          <w:tcPr>
            <w:tcW w:w="1303" w:type="dxa"/>
            <w:vAlign w:val="bottom"/>
          </w:tcPr>
          <w:p w14:paraId="5DA3495C" w14:textId="217FB667" w:rsidR="00874F97" w:rsidRPr="00C4180C" w:rsidRDefault="00874F97" w:rsidP="00874F97">
            <w:pPr>
              <w:tabs>
                <w:tab w:val="decimal" w:pos="789"/>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205" w:type="dxa"/>
            <w:vAlign w:val="bottom"/>
          </w:tcPr>
          <w:p w14:paraId="5C423A8B" w14:textId="3B85549A" w:rsidR="00874F97" w:rsidRPr="00C4180C" w:rsidRDefault="00874F97" w:rsidP="00874F97">
            <w:pPr>
              <w:tabs>
                <w:tab w:val="decimal" w:pos="762"/>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234" w:type="dxa"/>
            <w:gridSpan w:val="2"/>
            <w:vAlign w:val="bottom"/>
          </w:tcPr>
          <w:p w14:paraId="7F1E8C45" w14:textId="65165126" w:rsidR="00874F97" w:rsidRPr="00C4180C" w:rsidRDefault="00874F97" w:rsidP="00874F97">
            <w:pPr>
              <w:tabs>
                <w:tab w:val="decimal" w:pos="1005"/>
              </w:tabs>
              <w:ind w:right="-57"/>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=SUM(b8:e8) </w:instrText>
            </w:r>
            <w:r>
              <w:rPr>
                <w:rFonts w:asciiTheme="majorBidi" w:hAnsiTheme="majorBidi" w:cstheme="majorBidi"/>
                <w:sz w:val="28"/>
                <w:szCs w:val="28"/>
              </w:rPr>
              <w:fldChar w:fldCharType="separate"/>
            </w:r>
            <w:r>
              <w:rPr>
                <w:rFonts w:asciiTheme="majorBidi" w:hAnsiTheme="majorBidi" w:cstheme="majorBidi"/>
                <w:sz w:val="28"/>
                <w:szCs w:val="28"/>
              </w:rPr>
              <w:t>5,369,490</w:t>
            </w:r>
            <w:r>
              <w:rPr>
                <w:rFonts w:asciiTheme="majorBidi" w:hAnsiTheme="majorBidi" w:cstheme="majorBidi"/>
                <w:sz w:val="28"/>
                <w:szCs w:val="28"/>
              </w:rPr>
              <w:fldChar w:fldCharType="end"/>
            </w:r>
          </w:p>
        </w:tc>
      </w:tr>
      <w:tr w:rsidR="00874F97" w:rsidRPr="00C4180C" w14:paraId="081871E8" w14:textId="77777777" w:rsidTr="00033DC8">
        <w:trPr>
          <w:trHeight w:val="374"/>
        </w:trPr>
        <w:tc>
          <w:tcPr>
            <w:tcW w:w="3339" w:type="dxa"/>
            <w:tcBorders>
              <w:top w:val="nil"/>
              <w:left w:val="nil"/>
              <w:bottom w:val="nil"/>
              <w:right w:val="nil"/>
            </w:tcBorders>
            <w:noWrap/>
            <w:vAlign w:val="bottom"/>
          </w:tcPr>
          <w:p w14:paraId="6038516E" w14:textId="796D832C" w:rsidR="00874F97" w:rsidRPr="00C4180C" w:rsidRDefault="00874F97" w:rsidP="00874F97">
            <w:pPr>
              <w:jc w:val="left"/>
              <w:rPr>
                <w:rFonts w:asciiTheme="majorBidi" w:hAnsiTheme="majorBidi" w:cstheme="majorBidi"/>
                <w:sz w:val="28"/>
                <w:szCs w:val="28"/>
              </w:rPr>
            </w:pPr>
            <w:r w:rsidRPr="00C4180C">
              <w:rPr>
                <w:sz w:val="28"/>
                <w:szCs w:val="28"/>
              </w:rPr>
              <w:t>Long-term loans to other parties</w:t>
            </w:r>
          </w:p>
        </w:tc>
        <w:tc>
          <w:tcPr>
            <w:tcW w:w="1281" w:type="dxa"/>
            <w:tcBorders>
              <w:left w:val="nil"/>
              <w:right w:val="nil"/>
            </w:tcBorders>
            <w:vAlign w:val="bottom"/>
          </w:tcPr>
          <w:p w14:paraId="6B98BFBA" w14:textId="55BB7D4A" w:rsidR="00874F97" w:rsidRPr="00C4180C" w:rsidRDefault="00874F97" w:rsidP="00874F97">
            <w:pPr>
              <w:tabs>
                <w:tab w:val="decimal" w:pos="952"/>
              </w:tabs>
              <w:ind w:right="-57"/>
              <w:jc w:val="center"/>
              <w:rPr>
                <w:sz w:val="28"/>
                <w:szCs w:val="28"/>
              </w:rPr>
            </w:pPr>
            <w:r w:rsidRPr="00C4180C">
              <w:rPr>
                <w:sz w:val="28"/>
                <w:szCs w:val="28"/>
              </w:rPr>
              <w:t>-</w:t>
            </w:r>
          </w:p>
        </w:tc>
        <w:tc>
          <w:tcPr>
            <w:tcW w:w="1127" w:type="dxa"/>
            <w:vAlign w:val="bottom"/>
          </w:tcPr>
          <w:p w14:paraId="5E002972" w14:textId="7E5C4181" w:rsidR="00874F97" w:rsidRPr="00C4180C" w:rsidRDefault="00874F97" w:rsidP="00874F97">
            <w:pPr>
              <w:tabs>
                <w:tab w:val="decimal" w:pos="940"/>
              </w:tabs>
              <w:ind w:right="-57"/>
              <w:jc w:val="center"/>
              <w:rPr>
                <w:sz w:val="28"/>
                <w:szCs w:val="28"/>
              </w:rPr>
            </w:pPr>
            <w:r w:rsidRPr="000F3973">
              <w:rPr>
                <w:rFonts w:asciiTheme="majorBidi" w:hAnsiTheme="majorBidi" w:cstheme="majorBidi"/>
                <w:sz w:val="28"/>
                <w:szCs w:val="28"/>
              </w:rPr>
              <w:t>9,004,706</w:t>
            </w:r>
          </w:p>
        </w:tc>
        <w:tc>
          <w:tcPr>
            <w:tcW w:w="1303" w:type="dxa"/>
            <w:vAlign w:val="bottom"/>
          </w:tcPr>
          <w:p w14:paraId="4742E363" w14:textId="050B60DB" w:rsidR="00874F97" w:rsidRPr="00C4180C" w:rsidRDefault="00874F97" w:rsidP="00874F97">
            <w:pPr>
              <w:tabs>
                <w:tab w:val="decimal" w:pos="789"/>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205" w:type="dxa"/>
            <w:vAlign w:val="bottom"/>
          </w:tcPr>
          <w:p w14:paraId="6C1A3929" w14:textId="208F5AEC" w:rsidR="00874F97" w:rsidRPr="00C4180C" w:rsidRDefault="00874F97" w:rsidP="00874F97">
            <w:pPr>
              <w:tabs>
                <w:tab w:val="decimal" w:pos="762"/>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234" w:type="dxa"/>
            <w:gridSpan w:val="2"/>
            <w:vAlign w:val="bottom"/>
          </w:tcPr>
          <w:p w14:paraId="450FBED3" w14:textId="2433F952" w:rsidR="00874F97" w:rsidRPr="00C4180C" w:rsidRDefault="00874F97" w:rsidP="00874F97">
            <w:pPr>
              <w:tabs>
                <w:tab w:val="decimal" w:pos="1005"/>
              </w:tabs>
              <w:ind w:right="-57"/>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=SUM(b9:e9) </w:instrText>
            </w:r>
            <w:r>
              <w:rPr>
                <w:rFonts w:asciiTheme="majorBidi" w:hAnsiTheme="majorBidi" w:cstheme="majorBidi"/>
                <w:sz w:val="28"/>
                <w:szCs w:val="28"/>
              </w:rPr>
              <w:fldChar w:fldCharType="separate"/>
            </w:r>
            <w:r>
              <w:rPr>
                <w:rFonts w:asciiTheme="majorBidi" w:hAnsiTheme="majorBidi" w:cstheme="majorBidi"/>
                <w:sz w:val="28"/>
                <w:szCs w:val="28"/>
              </w:rPr>
              <w:t>9,004,706</w:t>
            </w:r>
            <w:r>
              <w:rPr>
                <w:rFonts w:asciiTheme="majorBidi" w:hAnsiTheme="majorBidi" w:cstheme="majorBidi"/>
                <w:sz w:val="28"/>
                <w:szCs w:val="28"/>
              </w:rPr>
              <w:fldChar w:fldCharType="end"/>
            </w:r>
          </w:p>
        </w:tc>
      </w:tr>
      <w:tr w:rsidR="00874F97" w:rsidRPr="00C4180C" w14:paraId="23D463A1" w14:textId="51F8282E" w:rsidTr="00033DC8">
        <w:trPr>
          <w:trHeight w:val="374"/>
        </w:trPr>
        <w:tc>
          <w:tcPr>
            <w:tcW w:w="3339" w:type="dxa"/>
            <w:tcBorders>
              <w:top w:val="nil"/>
              <w:left w:val="nil"/>
              <w:bottom w:val="nil"/>
              <w:right w:val="nil"/>
            </w:tcBorders>
            <w:noWrap/>
            <w:vAlign w:val="bottom"/>
          </w:tcPr>
          <w:p w14:paraId="5EF6A368" w14:textId="2138B4A7" w:rsidR="00874F97" w:rsidRPr="00C4180C" w:rsidRDefault="00874F97" w:rsidP="00874F97">
            <w:pPr>
              <w:jc w:val="left"/>
              <w:rPr>
                <w:rFonts w:asciiTheme="majorBidi" w:hAnsiTheme="majorBidi" w:cstheme="majorBidi"/>
                <w:sz w:val="28"/>
                <w:szCs w:val="28"/>
              </w:rPr>
            </w:pPr>
            <w:r w:rsidRPr="00C4180C">
              <w:rPr>
                <w:rFonts w:asciiTheme="majorBidi" w:hAnsiTheme="majorBidi" w:cstheme="majorBidi"/>
                <w:sz w:val="28"/>
                <w:szCs w:val="28"/>
              </w:rPr>
              <w:t xml:space="preserve">Inventories </w:t>
            </w:r>
          </w:p>
        </w:tc>
        <w:tc>
          <w:tcPr>
            <w:tcW w:w="1281" w:type="dxa"/>
            <w:tcBorders>
              <w:left w:val="nil"/>
              <w:right w:val="nil"/>
            </w:tcBorders>
            <w:vAlign w:val="bottom"/>
          </w:tcPr>
          <w:p w14:paraId="36E7B3CF" w14:textId="01F57D7B" w:rsidR="00874F97" w:rsidRPr="00C4180C" w:rsidRDefault="00874F97" w:rsidP="00874F97">
            <w:pPr>
              <w:tabs>
                <w:tab w:val="decimal" w:pos="1116"/>
              </w:tabs>
              <w:ind w:right="-57"/>
              <w:jc w:val="center"/>
              <w:rPr>
                <w:sz w:val="28"/>
                <w:szCs w:val="28"/>
              </w:rPr>
            </w:pPr>
            <w:r w:rsidRPr="00C4180C">
              <w:rPr>
                <w:sz w:val="28"/>
                <w:szCs w:val="28"/>
              </w:rPr>
              <w:t>28,315,909</w:t>
            </w:r>
          </w:p>
        </w:tc>
        <w:tc>
          <w:tcPr>
            <w:tcW w:w="1127" w:type="dxa"/>
            <w:vAlign w:val="bottom"/>
          </w:tcPr>
          <w:p w14:paraId="33C38F79" w14:textId="119C4196" w:rsidR="00874F97" w:rsidRPr="00C4180C" w:rsidRDefault="00874F97" w:rsidP="00874F97">
            <w:pPr>
              <w:tabs>
                <w:tab w:val="decimal" w:pos="940"/>
              </w:tabs>
              <w:ind w:right="-57"/>
              <w:jc w:val="center"/>
              <w:rPr>
                <w:sz w:val="28"/>
                <w:szCs w:val="28"/>
              </w:rPr>
            </w:pPr>
            <w:r w:rsidRPr="000F3973">
              <w:rPr>
                <w:rFonts w:asciiTheme="majorBidi" w:hAnsiTheme="majorBidi" w:cstheme="majorBidi"/>
                <w:sz w:val="28"/>
                <w:szCs w:val="28"/>
              </w:rPr>
              <w:t>4,515,062</w:t>
            </w:r>
          </w:p>
        </w:tc>
        <w:tc>
          <w:tcPr>
            <w:tcW w:w="1303" w:type="dxa"/>
            <w:vAlign w:val="bottom"/>
          </w:tcPr>
          <w:p w14:paraId="7063D877" w14:textId="369FCD67" w:rsidR="00874F97" w:rsidRPr="00C4180C" w:rsidRDefault="00874F97" w:rsidP="00874F97">
            <w:pPr>
              <w:tabs>
                <w:tab w:val="decimal" w:pos="789"/>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205" w:type="dxa"/>
            <w:vAlign w:val="bottom"/>
          </w:tcPr>
          <w:p w14:paraId="41744052" w14:textId="2B97AEB4" w:rsidR="00874F97" w:rsidRPr="00C4180C" w:rsidRDefault="00874F97" w:rsidP="00874F97">
            <w:pPr>
              <w:tabs>
                <w:tab w:val="decimal" w:pos="942"/>
              </w:tabs>
              <w:ind w:right="-57"/>
              <w:jc w:val="center"/>
              <w:rPr>
                <w:rFonts w:asciiTheme="majorBidi" w:hAnsiTheme="majorBidi" w:cstheme="majorBidi"/>
                <w:sz w:val="28"/>
                <w:szCs w:val="28"/>
              </w:rPr>
            </w:pPr>
            <w:r w:rsidRPr="00181B0C">
              <w:rPr>
                <w:rFonts w:asciiTheme="majorBidi" w:hAnsiTheme="majorBidi" w:cstheme="majorBidi"/>
                <w:sz w:val="28"/>
                <w:szCs w:val="28"/>
              </w:rPr>
              <w:t>576,922</w:t>
            </w:r>
          </w:p>
        </w:tc>
        <w:tc>
          <w:tcPr>
            <w:tcW w:w="1234" w:type="dxa"/>
            <w:gridSpan w:val="2"/>
            <w:vAlign w:val="bottom"/>
          </w:tcPr>
          <w:p w14:paraId="382A4E7E" w14:textId="78F08272" w:rsidR="00874F97" w:rsidRPr="00C4180C" w:rsidRDefault="00874F97" w:rsidP="00874F97">
            <w:pPr>
              <w:tabs>
                <w:tab w:val="decimal" w:pos="1005"/>
              </w:tabs>
              <w:ind w:right="-57"/>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=SUM(b10:e10) </w:instrText>
            </w:r>
            <w:r>
              <w:rPr>
                <w:rFonts w:asciiTheme="majorBidi" w:hAnsiTheme="majorBidi" w:cstheme="majorBidi"/>
                <w:sz w:val="28"/>
                <w:szCs w:val="28"/>
              </w:rPr>
              <w:fldChar w:fldCharType="separate"/>
            </w:r>
            <w:r>
              <w:rPr>
                <w:rFonts w:asciiTheme="majorBidi" w:hAnsiTheme="majorBidi" w:cstheme="majorBidi"/>
                <w:sz w:val="28"/>
                <w:szCs w:val="28"/>
              </w:rPr>
              <w:t>33,407,893</w:t>
            </w:r>
            <w:r>
              <w:rPr>
                <w:rFonts w:asciiTheme="majorBidi" w:hAnsiTheme="majorBidi" w:cstheme="majorBidi"/>
                <w:sz w:val="28"/>
                <w:szCs w:val="28"/>
              </w:rPr>
              <w:fldChar w:fldCharType="end"/>
            </w:r>
          </w:p>
        </w:tc>
      </w:tr>
      <w:tr w:rsidR="00874F97" w:rsidRPr="00C4180C" w14:paraId="6E9B089C" w14:textId="4A121330" w:rsidTr="00033DC8">
        <w:trPr>
          <w:trHeight w:val="374"/>
        </w:trPr>
        <w:tc>
          <w:tcPr>
            <w:tcW w:w="3339" w:type="dxa"/>
            <w:tcBorders>
              <w:top w:val="nil"/>
              <w:left w:val="nil"/>
              <w:bottom w:val="nil"/>
              <w:right w:val="nil"/>
            </w:tcBorders>
            <w:noWrap/>
            <w:vAlign w:val="bottom"/>
          </w:tcPr>
          <w:p w14:paraId="25FEE929" w14:textId="141DF323" w:rsidR="00874F97" w:rsidRPr="00C4180C" w:rsidRDefault="00874F97" w:rsidP="00874F97">
            <w:pPr>
              <w:rPr>
                <w:rFonts w:asciiTheme="majorBidi" w:hAnsiTheme="majorBidi" w:cstheme="majorBidi"/>
                <w:sz w:val="28"/>
                <w:szCs w:val="28"/>
                <w:cs/>
              </w:rPr>
            </w:pPr>
            <w:r w:rsidRPr="00C4180C">
              <w:rPr>
                <w:rFonts w:asciiTheme="majorBidi" w:hAnsiTheme="majorBidi" w:cstheme="majorBidi"/>
                <w:sz w:val="28"/>
                <w:szCs w:val="28"/>
              </w:rPr>
              <w:t>Leases</w:t>
            </w:r>
          </w:p>
        </w:tc>
        <w:tc>
          <w:tcPr>
            <w:tcW w:w="1281" w:type="dxa"/>
            <w:tcBorders>
              <w:left w:val="nil"/>
              <w:right w:val="nil"/>
            </w:tcBorders>
            <w:vAlign w:val="bottom"/>
          </w:tcPr>
          <w:p w14:paraId="3F43A349" w14:textId="20D7DA27" w:rsidR="00874F97" w:rsidRPr="00874F97" w:rsidRDefault="00874F97" w:rsidP="00874F97">
            <w:pPr>
              <w:tabs>
                <w:tab w:val="decimal" w:pos="1116"/>
              </w:tabs>
              <w:ind w:right="-57"/>
              <w:jc w:val="center"/>
              <w:rPr>
                <w:sz w:val="28"/>
                <w:szCs w:val="28"/>
              </w:rPr>
            </w:pPr>
            <w:r w:rsidRPr="00874F97">
              <w:rPr>
                <w:sz w:val="28"/>
                <w:szCs w:val="28"/>
              </w:rPr>
              <w:t>691,254</w:t>
            </w:r>
          </w:p>
        </w:tc>
        <w:tc>
          <w:tcPr>
            <w:tcW w:w="1127" w:type="dxa"/>
            <w:vAlign w:val="bottom"/>
          </w:tcPr>
          <w:p w14:paraId="316F6C24" w14:textId="606CE594" w:rsidR="00874F97" w:rsidRPr="00C4180C" w:rsidRDefault="00874F97" w:rsidP="00874F97">
            <w:pPr>
              <w:tabs>
                <w:tab w:val="decimal" w:pos="940"/>
              </w:tabs>
              <w:ind w:right="-57"/>
              <w:jc w:val="center"/>
              <w:rPr>
                <w:sz w:val="28"/>
                <w:szCs w:val="28"/>
              </w:rPr>
            </w:pPr>
            <w:r w:rsidRPr="004B287A">
              <w:rPr>
                <w:rFonts w:asciiTheme="majorBidi" w:hAnsiTheme="majorBidi" w:cstheme="majorBidi"/>
                <w:sz w:val="28"/>
                <w:szCs w:val="28"/>
              </w:rPr>
              <w:t>(1,059,257)</w:t>
            </w:r>
          </w:p>
        </w:tc>
        <w:tc>
          <w:tcPr>
            <w:tcW w:w="1303" w:type="dxa"/>
            <w:vAlign w:val="bottom"/>
          </w:tcPr>
          <w:p w14:paraId="1A946D0F" w14:textId="7515F166" w:rsidR="00874F97" w:rsidRPr="00C4180C" w:rsidRDefault="00874F97" w:rsidP="00874F97">
            <w:pPr>
              <w:tabs>
                <w:tab w:val="decimal" w:pos="789"/>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205" w:type="dxa"/>
            <w:vAlign w:val="bottom"/>
          </w:tcPr>
          <w:p w14:paraId="4B2892F8" w14:textId="65DAD73B" w:rsidR="00874F97" w:rsidRPr="00C4180C" w:rsidRDefault="00874F97" w:rsidP="00874F97">
            <w:pPr>
              <w:tabs>
                <w:tab w:val="decimal" w:pos="942"/>
              </w:tabs>
              <w:ind w:right="-57"/>
              <w:jc w:val="center"/>
              <w:rPr>
                <w:rFonts w:asciiTheme="majorBidi" w:hAnsiTheme="majorBidi" w:cstheme="majorBidi"/>
                <w:sz w:val="28"/>
                <w:szCs w:val="28"/>
              </w:rPr>
            </w:pPr>
            <w:r w:rsidRPr="00181B0C">
              <w:rPr>
                <w:rFonts w:asciiTheme="majorBidi" w:hAnsiTheme="majorBidi" w:cstheme="majorBidi"/>
                <w:sz w:val="28"/>
                <w:szCs w:val="28"/>
              </w:rPr>
              <w:t>5,169,185</w:t>
            </w:r>
          </w:p>
        </w:tc>
        <w:tc>
          <w:tcPr>
            <w:tcW w:w="1234" w:type="dxa"/>
            <w:gridSpan w:val="2"/>
            <w:vAlign w:val="bottom"/>
          </w:tcPr>
          <w:p w14:paraId="3276E2FE" w14:textId="712AE451" w:rsidR="00874F97" w:rsidRPr="00C4180C" w:rsidRDefault="00874F97" w:rsidP="00874F97">
            <w:pPr>
              <w:tabs>
                <w:tab w:val="decimal" w:pos="1005"/>
              </w:tabs>
              <w:ind w:right="-57"/>
              <w:jc w:val="center"/>
              <w:rPr>
                <w:rFonts w:asciiTheme="majorBidi" w:hAnsiTheme="majorBidi" w:cstheme="majorBidi"/>
                <w:sz w:val="28"/>
                <w:szCs w:val="28"/>
              </w:rPr>
            </w:pPr>
            <w:r w:rsidRPr="00C96136">
              <w:rPr>
                <w:rFonts w:asciiTheme="majorBidi" w:hAnsiTheme="majorBidi" w:cstheme="majorBidi"/>
                <w:sz w:val="28"/>
                <w:szCs w:val="28"/>
              </w:rPr>
              <w:fldChar w:fldCharType="begin"/>
            </w:r>
            <w:r w:rsidRPr="00C96136">
              <w:rPr>
                <w:rFonts w:asciiTheme="majorBidi" w:hAnsiTheme="majorBidi" w:cstheme="majorBidi"/>
                <w:sz w:val="28"/>
                <w:szCs w:val="28"/>
              </w:rPr>
              <w:instrText xml:space="preserve"> =SUM(b11:e11) </w:instrText>
            </w:r>
            <w:r w:rsidRPr="00C96136">
              <w:rPr>
                <w:rFonts w:asciiTheme="majorBidi" w:hAnsiTheme="majorBidi" w:cstheme="majorBidi"/>
                <w:sz w:val="28"/>
                <w:szCs w:val="28"/>
              </w:rPr>
              <w:fldChar w:fldCharType="separate"/>
            </w:r>
            <w:r>
              <w:rPr>
                <w:rFonts w:asciiTheme="majorBidi" w:hAnsiTheme="majorBidi" w:cstheme="majorBidi"/>
                <w:noProof/>
                <w:sz w:val="28"/>
                <w:szCs w:val="28"/>
              </w:rPr>
              <w:t>4,801,182</w:t>
            </w:r>
            <w:r w:rsidRPr="00C96136">
              <w:rPr>
                <w:rFonts w:asciiTheme="majorBidi" w:hAnsiTheme="majorBidi" w:cstheme="majorBidi"/>
                <w:sz w:val="28"/>
                <w:szCs w:val="28"/>
              </w:rPr>
              <w:fldChar w:fldCharType="end"/>
            </w:r>
          </w:p>
        </w:tc>
      </w:tr>
      <w:tr w:rsidR="00874F97" w:rsidRPr="00C4180C" w14:paraId="6355D66A" w14:textId="15EEF9DA" w:rsidTr="00033DC8">
        <w:trPr>
          <w:trHeight w:val="374"/>
        </w:trPr>
        <w:tc>
          <w:tcPr>
            <w:tcW w:w="3339" w:type="dxa"/>
            <w:tcBorders>
              <w:top w:val="nil"/>
              <w:left w:val="nil"/>
              <w:bottom w:val="nil"/>
              <w:right w:val="nil"/>
            </w:tcBorders>
            <w:noWrap/>
            <w:vAlign w:val="bottom"/>
          </w:tcPr>
          <w:p w14:paraId="04BAACE4" w14:textId="77777777" w:rsidR="00874F97" w:rsidRPr="00C4180C" w:rsidRDefault="00874F97" w:rsidP="00874F97">
            <w:pPr>
              <w:ind w:left="333" w:hanging="333"/>
              <w:jc w:val="left"/>
              <w:rPr>
                <w:rFonts w:asciiTheme="majorBidi" w:hAnsiTheme="majorBidi" w:cstheme="majorBidi"/>
                <w:sz w:val="28"/>
                <w:szCs w:val="28"/>
              </w:rPr>
            </w:pPr>
            <w:r w:rsidRPr="00C4180C">
              <w:rPr>
                <w:rFonts w:asciiTheme="majorBidi" w:hAnsiTheme="majorBidi" w:cstheme="majorBidi"/>
                <w:sz w:val="28"/>
                <w:szCs w:val="28"/>
              </w:rPr>
              <w:t xml:space="preserve">Non-current provisions for </w:t>
            </w:r>
          </w:p>
          <w:p w14:paraId="21A5925E" w14:textId="36218568" w:rsidR="00874F97" w:rsidRPr="00C4180C" w:rsidRDefault="00874F97" w:rsidP="00874F97">
            <w:pPr>
              <w:ind w:left="333" w:hanging="333"/>
              <w:jc w:val="left"/>
              <w:rPr>
                <w:rFonts w:asciiTheme="majorBidi" w:hAnsiTheme="majorBidi" w:cstheme="majorBidi"/>
                <w:sz w:val="28"/>
                <w:szCs w:val="28"/>
              </w:rPr>
            </w:pPr>
            <w:r w:rsidRPr="00C4180C">
              <w:rPr>
                <w:rFonts w:asciiTheme="majorBidi" w:hAnsiTheme="majorBidi" w:cstheme="majorBidi"/>
                <w:sz w:val="28"/>
                <w:szCs w:val="28"/>
              </w:rPr>
              <w:t xml:space="preserve">   employee benefits</w:t>
            </w:r>
          </w:p>
        </w:tc>
        <w:tc>
          <w:tcPr>
            <w:tcW w:w="1281" w:type="dxa"/>
            <w:tcBorders>
              <w:left w:val="nil"/>
              <w:right w:val="nil"/>
            </w:tcBorders>
            <w:vAlign w:val="bottom"/>
          </w:tcPr>
          <w:p w14:paraId="04908684" w14:textId="019EDEB0" w:rsidR="00874F97" w:rsidRPr="00C4180C" w:rsidRDefault="00874F97" w:rsidP="00874F97">
            <w:pPr>
              <w:tabs>
                <w:tab w:val="decimal" w:pos="1116"/>
              </w:tabs>
              <w:ind w:right="-57"/>
              <w:jc w:val="center"/>
              <w:rPr>
                <w:sz w:val="28"/>
                <w:szCs w:val="28"/>
              </w:rPr>
            </w:pPr>
            <w:r w:rsidRPr="00C4180C">
              <w:rPr>
                <w:sz w:val="28"/>
                <w:szCs w:val="28"/>
              </w:rPr>
              <w:t>21,884,834</w:t>
            </w:r>
          </w:p>
        </w:tc>
        <w:tc>
          <w:tcPr>
            <w:tcW w:w="1127" w:type="dxa"/>
            <w:vAlign w:val="bottom"/>
          </w:tcPr>
          <w:p w14:paraId="53B8343E" w14:textId="7CF67037" w:rsidR="00874F97" w:rsidRPr="00C4180C" w:rsidRDefault="00874F97" w:rsidP="00874F97">
            <w:pPr>
              <w:tabs>
                <w:tab w:val="decimal" w:pos="940"/>
              </w:tabs>
              <w:ind w:right="-57"/>
              <w:jc w:val="center"/>
              <w:rPr>
                <w:sz w:val="28"/>
                <w:szCs w:val="28"/>
              </w:rPr>
            </w:pPr>
            <w:r w:rsidRPr="000F3973">
              <w:rPr>
                <w:rFonts w:asciiTheme="majorBidi" w:hAnsiTheme="majorBidi" w:cstheme="majorBidi"/>
                <w:sz w:val="28"/>
                <w:szCs w:val="28"/>
              </w:rPr>
              <w:t>70,70</w:t>
            </w:r>
            <w:r w:rsidR="00E7655D">
              <w:rPr>
                <w:rFonts w:asciiTheme="majorBidi" w:hAnsiTheme="majorBidi" w:cstheme="majorBidi"/>
                <w:sz w:val="28"/>
                <w:szCs w:val="28"/>
              </w:rPr>
              <w:t>8</w:t>
            </w:r>
          </w:p>
        </w:tc>
        <w:tc>
          <w:tcPr>
            <w:tcW w:w="1303" w:type="dxa"/>
            <w:vAlign w:val="bottom"/>
          </w:tcPr>
          <w:p w14:paraId="407FF519" w14:textId="177FD1F8" w:rsidR="00874F97" w:rsidRPr="00C4180C" w:rsidRDefault="00874F97" w:rsidP="00874F97">
            <w:pPr>
              <w:tabs>
                <w:tab w:val="decimal" w:pos="969"/>
              </w:tabs>
              <w:ind w:right="-57"/>
              <w:jc w:val="center"/>
              <w:rPr>
                <w:rFonts w:asciiTheme="majorBidi" w:hAnsiTheme="majorBidi" w:cstheme="majorBidi"/>
                <w:sz w:val="28"/>
                <w:szCs w:val="28"/>
              </w:rPr>
            </w:pPr>
            <w:r w:rsidRPr="00181B0C">
              <w:rPr>
                <w:rFonts w:asciiTheme="majorBidi" w:hAnsiTheme="majorBidi" w:cstheme="majorBidi"/>
                <w:sz w:val="28"/>
                <w:szCs w:val="28"/>
              </w:rPr>
              <w:t>7,821,515</w:t>
            </w:r>
          </w:p>
        </w:tc>
        <w:tc>
          <w:tcPr>
            <w:tcW w:w="1205" w:type="dxa"/>
            <w:vAlign w:val="bottom"/>
          </w:tcPr>
          <w:p w14:paraId="4C25DB2B" w14:textId="1DA6E146" w:rsidR="00874F97" w:rsidRPr="00C4180C" w:rsidRDefault="00874F97" w:rsidP="00874F97">
            <w:pPr>
              <w:tabs>
                <w:tab w:val="decimal" w:pos="942"/>
              </w:tabs>
              <w:ind w:right="-57"/>
              <w:jc w:val="center"/>
              <w:rPr>
                <w:rFonts w:asciiTheme="majorBidi" w:hAnsiTheme="majorBidi" w:cstheme="majorBidi"/>
                <w:sz w:val="28"/>
                <w:szCs w:val="28"/>
              </w:rPr>
            </w:pPr>
            <w:r w:rsidRPr="00181B0C">
              <w:rPr>
                <w:rFonts w:asciiTheme="majorBidi" w:hAnsiTheme="majorBidi" w:cstheme="majorBidi"/>
                <w:sz w:val="28"/>
                <w:szCs w:val="28"/>
              </w:rPr>
              <w:t>2,468,861</w:t>
            </w:r>
          </w:p>
        </w:tc>
        <w:tc>
          <w:tcPr>
            <w:tcW w:w="1234" w:type="dxa"/>
            <w:gridSpan w:val="2"/>
            <w:vAlign w:val="bottom"/>
          </w:tcPr>
          <w:p w14:paraId="0BF3CFEE" w14:textId="728B5CDF" w:rsidR="00874F97" w:rsidRPr="00C4180C" w:rsidRDefault="00874F97" w:rsidP="00874F97">
            <w:pPr>
              <w:tabs>
                <w:tab w:val="decimal" w:pos="1005"/>
              </w:tabs>
              <w:ind w:right="-57"/>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=SUM(b12:e12) </w:instrText>
            </w:r>
            <w:r>
              <w:rPr>
                <w:rFonts w:asciiTheme="majorBidi" w:hAnsiTheme="majorBidi" w:cstheme="majorBidi"/>
                <w:sz w:val="28"/>
                <w:szCs w:val="28"/>
              </w:rPr>
              <w:fldChar w:fldCharType="separate"/>
            </w:r>
            <w:r w:rsidR="005518CD">
              <w:rPr>
                <w:rFonts w:asciiTheme="majorBidi" w:hAnsiTheme="majorBidi" w:cstheme="majorBidi"/>
                <w:noProof/>
                <w:sz w:val="28"/>
                <w:szCs w:val="28"/>
              </w:rPr>
              <w:t>32,245,918</w:t>
            </w:r>
            <w:r>
              <w:rPr>
                <w:rFonts w:asciiTheme="majorBidi" w:hAnsiTheme="majorBidi" w:cstheme="majorBidi"/>
                <w:sz w:val="28"/>
                <w:szCs w:val="28"/>
              </w:rPr>
              <w:fldChar w:fldCharType="end"/>
            </w:r>
          </w:p>
        </w:tc>
      </w:tr>
      <w:tr w:rsidR="00874F97" w:rsidRPr="00C4180C" w14:paraId="4EB38F21" w14:textId="77777777" w:rsidTr="00033DC8">
        <w:trPr>
          <w:trHeight w:val="374"/>
        </w:trPr>
        <w:tc>
          <w:tcPr>
            <w:tcW w:w="3339" w:type="dxa"/>
            <w:tcBorders>
              <w:top w:val="nil"/>
              <w:left w:val="nil"/>
              <w:bottom w:val="nil"/>
              <w:right w:val="nil"/>
            </w:tcBorders>
            <w:noWrap/>
            <w:vAlign w:val="bottom"/>
          </w:tcPr>
          <w:p w14:paraId="5CE2FB90" w14:textId="739CAD7C" w:rsidR="00874F97" w:rsidRPr="00C4180C" w:rsidRDefault="00874F97" w:rsidP="00874F97">
            <w:pPr>
              <w:ind w:left="333" w:hanging="333"/>
              <w:jc w:val="left"/>
              <w:rPr>
                <w:rFonts w:asciiTheme="majorBidi" w:hAnsiTheme="majorBidi" w:cstheme="majorBidi"/>
                <w:sz w:val="28"/>
                <w:szCs w:val="28"/>
              </w:rPr>
            </w:pPr>
            <w:r w:rsidRPr="00C4180C">
              <w:rPr>
                <w:rFonts w:asciiTheme="majorBidi" w:hAnsiTheme="majorBidi" w:cstheme="majorBidi"/>
                <w:sz w:val="28"/>
                <w:szCs w:val="28"/>
              </w:rPr>
              <w:t>Provision for losses on a project contract</w:t>
            </w:r>
          </w:p>
        </w:tc>
        <w:tc>
          <w:tcPr>
            <w:tcW w:w="1281" w:type="dxa"/>
            <w:tcBorders>
              <w:left w:val="nil"/>
              <w:right w:val="nil"/>
            </w:tcBorders>
            <w:vAlign w:val="bottom"/>
          </w:tcPr>
          <w:p w14:paraId="0AD9BDF9" w14:textId="77DF7C60" w:rsidR="00874F97" w:rsidRPr="00C4180C" w:rsidRDefault="00874F97" w:rsidP="00874F97">
            <w:pPr>
              <w:tabs>
                <w:tab w:val="decimal" w:pos="1116"/>
              </w:tabs>
              <w:ind w:right="-57"/>
              <w:jc w:val="center"/>
              <w:rPr>
                <w:sz w:val="28"/>
                <w:szCs w:val="28"/>
              </w:rPr>
            </w:pPr>
            <w:r w:rsidRPr="00C4180C">
              <w:rPr>
                <w:sz w:val="28"/>
                <w:szCs w:val="28"/>
              </w:rPr>
              <w:t>32,385</w:t>
            </w:r>
          </w:p>
        </w:tc>
        <w:tc>
          <w:tcPr>
            <w:tcW w:w="1127" w:type="dxa"/>
            <w:vAlign w:val="bottom"/>
          </w:tcPr>
          <w:p w14:paraId="5E59BA32" w14:textId="5E04DC1A" w:rsidR="00874F97" w:rsidRPr="00C4180C" w:rsidRDefault="00874F97" w:rsidP="00874F97">
            <w:pPr>
              <w:tabs>
                <w:tab w:val="decimal" w:pos="940"/>
              </w:tabs>
              <w:ind w:right="-57"/>
              <w:jc w:val="center"/>
              <w:rPr>
                <w:sz w:val="28"/>
                <w:szCs w:val="28"/>
              </w:rPr>
            </w:pPr>
            <w:r w:rsidRPr="000F3973">
              <w:rPr>
                <w:rFonts w:asciiTheme="majorBidi" w:hAnsiTheme="majorBidi" w:cstheme="majorBidi"/>
                <w:sz w:val="28"/>
                <w:szCs w:val="28"/>
              </w:rPr>
              <w:t>(32,385)</w:t>
            </w:r>
          </w:p>
        </w:tc>
        <w:tc>
          <w:tcPr>
            <w:tcW w:w="1303" w:type="dxa"/>
            <w:vAlign w:val="bottom"/>
          </w:tcPr>
          <w:p w14:paraId="3348E79B" w14:textId="261D0D87" w:rsidR="00874F97" w:rsidRPr="00C4180C" w:rsidRDefault="00874F97" w:rsidP="00874F97">
            <w:pPr>
              <w:tabs>
                <w:tab w:val="decimal" w:pos="789"/>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205" w:type="dxa"/>
            <w:vAlign w:val="bottom"/>
          </w:tcPr>
          <w:p w14:paraId="0EE9FE2D" w14:textId="439CB861" w:rsidR="00874F97" w:rsidRPr="00C4180C" w:rsidRDefault="00874F97" w:rsidP="00874F97">
            <w:pPr>
              <w:tabs>
                <w:tab w:val="decimal" w:pos="762"/>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234" w:type="dxa"/>
            <w:gridSpan w:val="2"/>
            <w:vAlign w:val="bottom"/>
          </w:tcPr>
          <w:p w14:paraId="41C8C828" w14:textId="329A0278" w:rsidR="00874F97" w:rsidRPr="00C4180C" w:rsidRDefault="00874F97" w:rsidP="00874F97">
            <w:pPr>
              <w:tabs>
                <w:tab w:val="decimal" w:pos="825"/>
              </w:tabs>
              <w:ind w:right="-57"/>
              <w:jc w:val="center"/>
              <w:rPr>
                <w:rFonts w:asciiTheme="majorBidi" w:hAnsiTheme="majorBidi" w:cstheme="majorBidi"/>
                <w:sz w:val="28"/>
                <w:szCs w:val="28"/>
              </w:rPr>
            </w:pPr>
            <w:r>
              <w:rPr>
                <w:rFonts w:asciiTheme="majorBidi" w:hAnsiTheme="majorBidi" w:cstheme="majorBidi"/>
                <w:sz w:val="28"/>
                <w:szCs w:val="28"/>
              </w:rPr>
              <w:t>-</w:t>
            </w:r>
          </w:p>
        </w:tc>
      </w:tr>
      <w:tr w:rsidR="00874F97" w:rsidRPr="00C4180C" w14:paraId="7AC7D087" w14:textId="237C85A0" w:rsidTr="00033DC8">
        <w:trPr>
          <w:trHeight w:val="374"/>
        </w:trPr>
        <w:tc>
          <w:tcPr>
            <w:tcW w:w="3339" w:type="dxa"/>
            <w:tcBorders>
              <w:top w:val="nil"/>
              <w:left w:val="nil"/>
              <w:bottom w:val="nil"/>
              <w:right w:val="nil"/>
            </w:tcBorders>
            <w:noWrap/>
            <w:vAlign w:val="bottom"/>
          </w:tcPr>
          <w:p w14:paraId="510466A4" w14:textId="43B56741" w:rsidR="00874F97" w:rsidRPr="00C4180C" w:rsidRDefault="00874F97" w:rsidP="00874F97">
            <w:pPr>
              <w:ind w:left="333" w:right="-27" w:hanging="333"/>
              <w:jc w:val="left"/>
              <w:rPr>
                <w:rFonts w:asciiTheme="majorBidi" w:hAnsiTheme="majorBidi" w:cstheme="majorBidi"/>
                <w:sz w:val="28"/>
                <w:szCs w:val="28"/>
              </w:rPr>
            </w:pPr>
            <w:r w:rsidRPr="00C4180C">
              <w:rPr>
                <w:sz w:val="28"/>
                <w:szCs w:val="28"/>
              </w:rPr>
              <w:t>Provision for warranty</w:t>
            </w:r>
          </w:p>
        </w:tc>
        <w:tc>
          <w:tcPr>
            <w:tcW w:w="1281" w:type="dxa"/>
            <w:tcBorders>
              <w:left w:val="nil"/>
              <w:right w:val="nil"/>
            </w:tcBorders>
            <w:vAlign w:val="bottom"/>
          </w:tcPr>
          <w:p w14:paraId="30E27BF2" w14:textId="23B97B09" w:rsidR="00874F97" w:rsidRPr="00C4180C" w:rsidRDefault="00874F97" w:rsidP="00874F97">
            <w:pPr>
              <w:pBdr>
                <w:bottom w:val="single" w:sz="4" w:space="1" w:color="auto"/>
              </w:pBdr>
              <w:tabs>
                <w:tab w:val="decimal" w:pos="952"/>
              </w:tabs>
              <w:ind w:right="-57"/>
              <w:jc w:val="center"/>
              <w:rPr>
                <w:sz w:val="28"/>
                <w:szCs w:val="28"/>
              </w:rPr>
            </w:pPr>
            <w:r w:rsidRPr="00C4180C">
              <w:rPr>
                <w:sz w:val="28"/>
                <w:szCs w:val="28"/>
              </w:rPr>
              <w:t>-</w:t>
            </w:r>
          </w:p>
        </w:tc>
        <w:tc>
          <w:tcPr>
            <w:tcW w:w="1127" w:type="dxa"/>
            <w:vAlign w:val="bottom"/>
          </w:tcPr>
          <w:p w14:paraId="7BB9B419" w14:textId="7A958C3D" w:rsidR="00874F97" w:rsidRPr="00C4180C" w:rsidRDefault="00874F97" w:rsidP="00874F97">
            <w:pPr>
              <w:pBdr>
                <w:bottom w:val="single" w:sz="4" w:space="1" w:color="auto"/>
              </w:pBdr>
              <w:tabs>
                <w:tab w:val="decimal" w:pos="940"/>
              </w:tabs>
              <w:ind w:right="-57"/>
              <w:jc w:val="center"/>
              <w:rPr>
                <w:sz w:val="28"/>
                <w:szCs w:val="28"/>
              </w:rPr>
            </w:pPr>
            <w:r w:rsidRPr="000F3973">
              <w:rPr>
                <w:rFonts w:asciiTheme="majorBidi" w:hAnsiTheme="majorBidi" w:cstheme="majorBidi"/>
                <w:sz w:val="28"/>
                <w:szCs w:val="28"/>
              </w:rPr>
              <w:t>4</w:t>
            </w:r>
            <w:r>
              <w:rPr>
                <w:rFonts w:asciiTheme="majorBidi" w:hAnsiTheme="majorBidi" w:cstheme="majorBidi"/>
                <w:sz w:val="28"/>
                <w:szCs w:val="28"/>
              </w:rPr>
              <w:t>12</w:t>
            </w:r>
            <w:r w:rsidRPr="000F3973">
              <w:rPr>
                <w:rFonts w:asciiTheme="majorBidi" w:hAnsiTheme="majorBidi" w:cstheme="majorBidi"/>
                <w:sz w:val="28"/>
                <w:szCs w:val="28"/>
              </w:rPr>
              <w:t>,</w:t>
            </w:r>
            <w:r>
              <w:rPr>
                <w:rFonts w:asciiTheme="majorBidi" w:hAnsiTheme="majorBidi" w:cstheme="majorBidi"/>
                <w:sz w:val="28"/>
                <w:szCs w:val="28"/>
              </w:rPr>
              <w:t>626</w:t>
            </w:r>
          </w:p>
        </w:tc>
        <w:tc>
          <w:tcPr>
            <w:tcW w:w="1303" w:type="dxa"/>
            <w:vAlign w:val="bottom"/>
          </w:tcPr>
          <w:p w14:paraId="1E3F2456" w14:textId="6E5A2DE3" w:rsidR="00874F97" w:rsidRPr="00C4180C" w:rsidRDefault="00874F97" w:rsidP="00874F97">
            <w:pPr>
              <w:pBdr>
                <w:bottom w:val="single" w:sz="4" w:space="1" w:color="auto"/>
              </w:pBdr>
              <w:tabs>
                <w:tab w:val="decimal" w:pos="789"/>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205" w:type="dxa"/>
            <w:vAlign w:val="bottom"/>
          </w:tcPr>
          <w:p w14:paraId="7761B774" w14:textId="149F56B4" w:rsidR="00874F97" w:rsidRPr="00C4180C" w:rsidRDefault="00874F97" w:rsidP="00874F97">
            <w:pPr>
              <w:pBdr>
                <w:bottom w:val="single" w:sz="4" w:space="1" w:color="auto"/>
              </w:pBdr>
              <w:tabs>
                <w:tab w:val="decimal" w:pos="942"/>
              </w:tabs>
              <w:ind w:right="-57"/>
              <w:jc w:val="center"/>
              <w:rPr>
                <w:rFonts w:asciiTheme="majorBidi" w:hAnsiTheme="majorBidi" w:cstheme="majorBidi"/>
                <w:sz w:val="28"/>
                <w:szCs w:val="28"/>
              </w:rPr>
            </w:pPr>
            <w:r w:rsidRPr="00181B0C">
              <w:rPr>
                <w:rFonts w:asciiTheme="majorBidi" w:hAnsiTheme="majorBidi" w:cstheme="majorBidi"/>
                <w:sz w:val="28"/>
                <w:szCs w:val="28"/>
              </w:rPr>
              <w:t>1,336,952</w:t>
            </w:r>
          </w:p>
        </w:tc>
        <w:tc>
          <w:tcPr>
            <w:tcW w:w="1234" w:type="dxa"/>
            <w:gridSpan w:val="2"/>
            <w:vAlign w:val="bottom"/>
          </w:tcPr>
          <w:p w14:paraId="7B1F0C62" w14:textId="5400382D" w:rsidR="00874F97" w:rsidRPr="00C4180C" w:rsidRDefault="00874F97" w:rsidP="00874F97">
            <w:pPr>
              <w:pBdr>
                <w:bottom w:val="single" w:sz="4" w:space="1" w:color="auto"/>
              </w:pBdr>
              <w:tabs>
                <w:tab w:val="decimal" w:pos="1005"/>
              </w:tabs>
              <w:ind w:right="-57"/>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=SUM(b14:e14) </w:instrText>
            </w:r>
            <w:r>
              <w:rPr>
                <w:rFonts w:asciiTheme="majorBidi" w:hAnsiTheme="majorBidi" w:cstheme="majorBidi"/>
                <w:sz w:val="28"/>
                <w:szCs w:val="28"/>
              </w:rPr>
              <w:fldChar w:fldCharType="separate"/>
            </w:r>
            <w:r w:rsidR="005518CD">
              <w:rPr>
                <w:rFonts w:asciiTheme="majorBidi" w:hAnsiTheme="majorBidi" w:cstheme="majorBidi"/>
                <w:noProof/>
                <w:sz w:val="28"/>
                <w:szCs w:val="28"/>
              </w:rPr>
              <w:t>1,749,578</w:t>
            </w:r>
            <w:r>
              <w:rPr>
                <w:rFonts w:asciiTheme="majorBidi" w:hAnsiTheme="majorBidi" w:cstheme="majorBidi"/>
                <w:sz w:val="28"/>
                <w:szCs w:val="28"/>
              </w:rPr>
              <w:fldChar w:fldCharType="end"/>
            </w:r>
          </w:p>
        </w:tc>
      </w:tr>
      <w:tr w:rsidR="00874F97" w:rsidRPr="00C4180C" w14:paraId="50BAC08D" w14:textId="712B13D2" w:rsidTr="00033DC8">
        <w:trPr>
          <w:trHeight w:val="374"/>
        </w:trPr>
        <w:tc>
          <w:tcPr>
            <w:tcW w:w="3339" w:type="dxa"/>
            <w:tcBorders>
              <w:top w:val="nil"/>
              <w:left w:val="nil"/>
              <w:bottom w:val="nil"/>
              <w:right w:val="nil"/>
            </w:tcBorders>
            <w:noWrap/>
            <w:vAlign w:val="bottom"/>
          </w:tcPr>
          <w:p w14:paraId="6F0F7985" w14:textId="4BDB8399" w:rsidR="00874F97" w:rsidRPr="00C4180C" w:rsidRDefault="00874F97" w:rsidP="00874F97">
            <w:pPr>
              <w:jc w:val="left"/>
              <w:rPr>
                <w:rFonts w:asciiTheme="majorBidi" w:hAnsiTheme="majorBidi" w:cstheme="majorBidi"/>
                <w:b/>
                <w:bCs/>
                <w:sz w:val="28"/>
                <w:szCs w:val="28"/>
              </w:rPr>
            </w:pPr>
            <w:r w:rsidRPr="00C4180C">
              <w:rPr>
                <w:rFonts w:asciiTheme="majorBidi" w:hAnsiTheme="majorBidi" w:cstheme="majorBidi"/>
                <w:b/>
                <w:bCs/>
                <w:sz w:val="28"/>
                <w:szCs w:val="28"/>
              </w:rPr>
              <w:t xml:space="preserve">Total deferred tax assets </w:t>
            </w:r>
          </w:p>
        </w:tc>
        <w:tc>
          <w:tcPr>
            <w:tcW w:w="1281" w:type="dxa"/>
            <w:tcBorders>
              <w:left w:val="nil"/>
              <w:right w:val="nil"/>
            </w:tcBorders>
            <w:vAlign w:val="bottom"/>
          </w:tcPr>
          <w:p w14:paraId="3FB5DB6D" w14:textId="4828ACCA" w:rsidR="00874F97" w:rsidRPr="00C4180C" w:rsidRDefault="00874F97" w:rsidP="00874F97">
            <w:pPr>
              <w:pBdr>
                <w:bottom w:val="single" w:sz="4" w:space="1" w:color="auto"/>
              </w:pBdr>
              <w:tabs>
                <w:tab w:val="decimal" w:pos="1116"/>
              </w:tabs>
              <w:ind w:right="-57"/>
              <w:jc w:val="center"/>
              <w:rPr>
                <w:sz w:val="28"/>
                <w:szCs w:val="28"/>
              </w:rPr>
            </w:pPr>
            <w:r w:rsidRPr="00C4180C">
              <w:rPr>
                <w:sz w:val="28"/>
                <w:szCs w:val="28"/>
              </w:rPr>
              <w:t>112,447,443</w:t>
            </w:r>
          </w:p>
        </w:tc>
        <w:tc>
          <w:tcPr>
            <w:tcW w:w="1127" w:type="dxa"/>
            <w:vAlign w:val="bottom"/>
          </w:tcPr>
          <w:p w14:paraId="782694FA" w14:textId="4A6DDBB7" w:rsidR="00874F97" w:rsidRPr="00C4180C" w:rsidRDefault="00874F97" w:rsidP="00874F97">
            <w:pPr>
              <w:pBdr>
                <w:bottom w:val="single" w:sz="4" w:space="1" w:color="auto"/>
              </w:pBdr>
              <w:tabs>
                <w:tab w:val="decimal" w:pos="940"/>
              </w:tabs>
              <w:ind w:right="-57"/>
              <w:jc w:val="center"/>
              <w:rPr>
                <w:sz w:val="28"/>
                <w:szCs w:val="28"/>
              </w:rPr>
            </w:pPr>
            <w:r w:rsidRPr="004B287A">
              <w:rPr>
                <w:rFonts w:asciiTheme="majorBidi" w:hAnsiTheme="majorBidi" w:cstheme="majorBidi"/>
                <w:sz w:val="28"/>
                <w:szCs w:val="28"/>
              </w:rPr>
              <w:t>(27,026,7</w:t>
            </w:r>
            <w:r w:rsidR="005518CD">
              <w:rPr>
                <w:rFonts w:asciiTheme="majorBidi" w:hAnsiTheme="majorBidi" w:cstheme="majorBidi"/>
                <w:sz w:val="28"/>
                <w:szCs w:val="28"/>
              </w:rPr>
              <w:t>10</w:t>
            </w:r>
            <w:r w:rsidRPr="004B287A">
              <w:rPr>
                <w:rFonts w:asciiTheme="majorBidi" w:hAnsiTheme="majorBidi" w:cstheme="majorBidi"/>
                <w:sz w:val="28"/>
                <w:szCs w:val="28"/>
              </w:rPr>
              <w:t>)</w:t>
            </w:r>
          </w:p>
        </w:tc>
        <w:tc>
          <w:tcPr>
            <w:tcW w:w="1303" w:type="dxa"/>
            <w:vAlign w:val="bottom"/>
          </w:tcPr>
          <w:p w14:paraId="7B2E2930" w14:textId="3FCDE6F8" w:rsidR="00874F97" w:rsidRPr="00C4180C" w:rsidRDefault="00874F97" w:rsidP="00874F97">
            <w:pPr>
              <w:pBdr>
                <w:bottom w:val="single" w:sz="4" w:space="1" w:color="auto"/>
              </w:pBdr>
              <w:tabs>
                <w:tab w:val="decimal" w:pos="969"/>
              </w:tabs>
              <w:ind w:right="-57"/>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=SUM(d6:d14) </w:instrText>
            </w:r>
            <w:r>
              <w:rPr>
                <w:rFonts w:asciiTheme="majorBidi" w:hAnsiTheme="majorBidi" w:cstheme="majorBidi"/>
                <w:sz w:val="28"/>
                <w:szCs w:val="28"/>
              </w:rPr>
              <w:fldChar w:fldCharType="separate"/>
            </w:r>
            <w:r>
              <w:rPr>
                <w:rFonts w:asciiTheme="majorBidi" w:hAnsiTheme="majorBidi" w:cstheme="majorBidi"/>
                <w:sz w:val="28"/>
                <w:szCs w:val="28"/>
              </w:rPr>
              <w:t>7,821,515</w:t>
            </w:r>
            <w:r>
              <w:rPr>
                <w:rFonts w:asciiTheme="majorBidi" w:hAnsiTheme="majorBidi" w:cstheme="majorBidi"/>
                <w:sz w:val="28"/>
                <w:szCs w:val="28"/>
              </w:rPr>
              <w:fldChar w:fldCharType="end"/>
            </w:r>
          </w:p>
        </w:tc>
        <w:tc>
          <w:tcPr>
            <w:tcW w:w="1205" w:type="dxa"/>
            <w:vAlign w:val="bottom"/>
          </w:tcPr>
          <w:p w14:paraId="34EF05B5" w14:textId="59229F0B" w:rsidR="00874F97" w:rsidRPr="00C4180C" w:rsidRDefault="00874F97" w:rsidP="00874F97">
            <w:pPr>
              <w:pBdr>
                <w:bottom w:val="single" w:sz="4" w:space="1" w:color="auto"/>
              </w:pBdr>
              <w:tabs>
                <w:tab w:val="decimal" w:pos="942"/>
              </w:tabs>
              <w:ind w:right="-57"/>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=SUM(e6:e14) </w:instrText>
            </w:r>
            <w:r>
              <w:rPr>
                <w:rFonts w:asciiTheme="majorBidi" w:hAnsiTheme="majorBidi" w:cstheme="majorBidi"/>
                <w:sz w:val="28"/>
                <w:szCs w:val="28"/>
              </w:rPr>
              <w:fldChar w:fldCharType="separate"/>
            </w:r>
            <w:r>
              <w:rPr>
                <w:rFonts w:asciiTheme="majorBidi" w:hAnsiTheme="majorBidi" w:cstheme="majorBidi"/>
                <w:sz w:val="28"/>
                <w:szCs w:val="28"/>
              </w:rPr>
              <w:t>11,853,669</w:t>
            </w:r>
            <w:r>
              <w:rPr>
                <w:rFonts w:asciiTheme="majorBidi" w:hAnsiTheme="majorBidi" w:cstheme="majorBidi"/>
                <w:sz w:val="28"/>
                <w:szCs w:val="28"/>
              </w:rPr>
              <w:fldChar w:fldCharType="end"/>
            </w:r>
          </w:p>
        </w:tc>
        <w:tc>
          <w:tcPr>
            <w:tcW w:w="1234" w:type="dxa"/>
            <w:gridSpan w:val="2"/>
            <w:vAlign w:val="bottom"/>
          </w:tcPr>
          <w:p w14:paraId="1CA441D2" w14:textId="52617444" w:rsidR="00874F97" w:rsidRPr="00C4180C" w:rsidRDefault="005518CD" w:rsidP="00874F97">
            <w:pPr>
              <w:pBdr>
                <w:bottom w:val="single" w:sz="4" w:space="1" w:color="auto"/>
              </w:pBdr>
              <w:tabs>
                <w:tab w:val="decimal" w:pos="1005"/>
              </w:tabs>
              <w:ind w:right="-57"/>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=SUM(f6:f14)-1 </w:instrText>
            </w:r>
            <w:r>
              <w:rPr>
                <w:rFonts w:asciiTheme="majorBidi" w:hAnsiTheme="majorBidi" w:cstheme="majorBidi"/>
                <w:sz w:val="28"/>
                <w:szCs w:val="28"/>
              </w:rPr>
              <w:fldChar w:fldCharType="separate"/>
            </w:r>
            <w:r>
              <w:rPr>
                <w:rFonts w:asciiTheme="majorBidi" w:hAnsiTheme="majorBidi" w:cstheme="majorBidi"/>
                <w:noProof/>
                <w:sz w:val="28"/>
                <w:szCs w:val="28"/>
              </w:rPr>
              <w:t>105,095,917</w:t>
            </w:r>
            <w:r>
              <w:rPr>
                <w:rFonts w:asciiTheme="majorBidi" w:hAnsiTheme="majorBidi" w:cstheme="majorBidi"/>
                <w:sz w:val="28"/>
                <w:szCs w:val="28"/>
              </w:rPr>
              <w:fldChar w:fldCharType="end"/>
            </w:r>
          </w:p>
        </w:tc>
      </w:tr>
      <w:tr w:rsidR="00C4180C" w:rsidRPr="00C4180C" w14:paraId="25E6D376" w14:textId="647DE9BB" w:rsidTr="00033DC8">
        <w:trPr>
          <w:trHeight w:val="374"/>
        </w:trPr>
        <w:tc>
          <w:tcPr>
            <w:tcW w:w="3339" w:type="dxa"/>
            <w:tcBorders>
              <w:top w:val="nil"/>
              <w:left w:val="nil"/>
              <w:bottom w:val="nil"/>
              <w:right w:val="nil"/>
            </w:tcBorders>
            <w:noWrap/>
            <w:vAlign w:val="bottom"/>
          </w:tcPr>
          <w:p w14:paraId="64AC251B" w14:textId="3F408997" w:rsidR="00C4180C" w:rsidRPr="00C4180C" w:rsidRDefault="00C4180C" w:rsidP="00C4180C">
            <w:pPr>
              <w:jc w:val="left"/>
              <w:rPr>
                <w:rFonts w:asciiTheme="majorBidi" w:hAnsiTheme="majorBidi" w:cstheme="majorBidi"/>
                <w:b/>
                <w:bCs/>
                <w:sz w:val="28"/>
                <w:szCs w:val="28"/>
              </w:rPr>
            </w:pPr>
            <w:r w:rsidRPr="00C4180C">
              <w:rPr>
                <w:rFonts w:asciiTheme="majorBidi" w:hAnsiTheme="majorBidi" w:cstheme="majorBidi"/>
                <w:b/>
                <w:bCs/>
                <w:sz w:val="28"/>
                <w:szCs w:val="28"/>
              </w:rPr>
              <w:t>Deferred tax liabilities</w:t>
            </w:r>
          </w:p>
        </w:tc>
        <w:tc>
          <w:tcPr>
            <w:tcW w:w="1281" w:type="dxa"/>
            <w:tcBorders>
              <w:left w:val="nil"/>
              <w:right w:val="nil"/>
            </w:tcBorders>
            <w:vAlign w:val="bottom"/>
          </w:tcPr>
          <w:p w14:paraId="3B187944" w14:textId="5B799A8C" w:rsidR="00C4180C" w:rsidRPr="00C4180C" w:rsidRDefault="00C4180C" w:rsidP="00C4180C">
            <w:pPr>
              <w:tabs>
                <w:tab w:val="decimal" w:pos="1116"/>
              </w:tabs>
              <w:ind w:right="-57"/>
              <w:jc w:val="center"/>
              <w:rPr>
                <w:sz w:val="28"/>
                <w:szCs w:val="28"/>
              </w:rPr>
            </w:pPr>
          </w:p>
        </w:tc>
        <w:tc>
          <w:tcPr>
            <w:tcW w:w="1127" w:type="dxa"/>
            <w:vAlign w:val="bottom"/>
          </w:tcPr>
          <w:p w14:paraId="1AD63CB3" w14:textId="77777777" w:rsidR="00C4180C" w:rsidRPr="00C4180C" w:rsidRDefault="00C4180C" w:rsidP="00C4180C">
            <w:pPr>
              <w:tabs>
                <w:tab w:val="decimal" w:pos="940"/>
              </w:tabs>
              <w:ind w:right="-57"/>
              <w:jc w:val="center"/>
              <w:rPr>
                <w:sz w:val="28"/>
                <w:szCs w:val="28"/>
              </w:rPr>
            </w:pPr>
          </w:p>
        </w:tc>
        <w:tc>
          <w:tcPr>
            <w:tcW w:w="1303" w:type="dxa"/>
            <w:vAlign w:val="bottom"/>
          </w:tcPr>
          <w:p w14:paraId="27E35A86" w14:textId="77777777" w:rsidR="00C4180C" w:rsidRPr="00C4180C" w:rsidRDefault="00C4180C" w:rsidP="00C96136">
            <w:pPr>
              <w:tabs>
                <w:tab w:val="decimal" w:pos="789"/>
              </w:tabs>
              <w:ind w:right="-57"/>
              <w:jc w:val="center"/>
              <w:rPr>
                <w:rFonts w:asciiTheme="majorBidi" w:hAnsiTheme="majorBidi" w:cstheme="majorBidi"/>
                <w:sz w:val="28"/>
                <w:szCs w:val="28"/>
              </w:rPr>
            </w:pPr>
          </w:p>
        </w:tc>
        <w:tc>
          <w:tcPr>
            <w:tcW w:w="1205" w:type="dxa"/>
            <w:vAlign w:val="bottom"/>
          </w:tcPr>
          <w:p w14:paraId="581482B2" w14:textId="77777777" w:rsidR="00C4180C" w:rsidRPr="00C4180C" w:rsidRDefault="00C4180C" w:rsidP="00C96136">
            <w:pPr>
              <w:tabs>
                <w:tab w:val="decimal" w:pos="942"/>
              </w:tabs>
              <w:ind w:right="-57"/>
              <w:jc w:val="center"/>
              <w:rPr>
                <w:rFonts w:asciiTheme="majorBidi" w:hAnsiTheme="majorBidi" w:cstheme="majorBidi"/>
                <w:sz w:val="28"/>
                <w:szCs w:val="28"/>
              </w:rPr>
            </w:pPr>
          </w:p>
        </w:tc>
        <w:tc>
          <w:tcPr>
            <w:tcW w:w="1234" w:type="dxa"/>
            <w:gridSpan w:val="2"/>
            <w:vAlign w:val="bottom"/>
          </w:tcPr>
          <w:p w14:paraId="4D7C9FF9" w14:textId="77777777" w:rsidR="00C4180C" w:rsidRPr="00C4180C" w:rsidRDefault="00C4180C" w:rsidP="00C96136">
            <w:pPr>
              <w:tabs>
                <w:tab w:val="decimal" w:pos="1005"/>
              </w:tabs>
              <w:ind w:right="-57"/>
              <w:jc w:val="center"/>
              <w:rPr>
                <w:rFonts w:asciiTheme="majorBidi" w:hAnsiTheme="majorBidi" w:cstheme="majorBidi"/>
                <w:sz w:val="28"/>
                <w:szCs w:val="28"/>
              </w:rPr>
            </w:pPr>
          </w:p>
        </w:tc>
      </w:tr>
      <w:tr w:rsidR="00874F97" w:rsidRPr="00C4180C" w14:paraId="6282F522" w14:textId="4111E2A8" w:rsidTr="00033DC8">
        <w:trPr>
          <w:trHeight w:val="374"/>
        </w:trPr>
        <w:tc>
          <w:tcPr>
            <w:tcW w:w="3339" w:type="dxa"/>
            <w:tcBorders>
              <w:top w:val="nil"/>
              <w:left w:val="nil"/>
              <w:bottom w:val="nil"/>
              <w:right w:val="nil"/>
            </w:tcBorders>
            <w:noWrap/>
            <w:vAlign w:val="bottom"/>
          </w:tcPr>
          <w:p w14:paraId="234B25D1" w14:textId="0140FDCE" w:rsidR="00874F97" w:rsidRPr="00C4180C" w:rsidRDefault="00874F97" w:rsidP="00874F97">
            <w:pPr>
              <w:ind w:right="-194"/>
              <w:jc w:val="left"/>
              <w:rPr>
                <w:rFonts w:asciiTheme="majorBidi" w:hAnsiTheme="majorBidi" w:cstheme="majorBidi"/>
                <w:sz w:val="28"/>
                <w:szCs w:val="28"/>
              </w:rPr>
            </w:pPr>
            <w:r w:rsidRPr="00C4180C">
              <w:rPr>
                <w:rFonts w:asciiTheme="majorBidi" w:hAnsiTheme="majorBidi" w:cstheme="majorBidi"/>
                <w:spacing w:val="-4"/>
                <w:sz w:val="28"/>
                <w:szCs w:val="28"/>
              </w:rPr>
              <w:t>Property, plant and equipment (depreciation)</w:t>
            </w:r>
          </w:p>
        </w:tc>
        <w:tc>
          <w:tcPr>
            <w:tcW w:w="1281" w:type="dxa"/>
            <w:tcBorders>
              <w:left w:val="nil"/>
              <w:right w:val="nil"/>
            </w:tcBorders>
            <w:vAlign w:val="bottom"/>
          </w:tcPr>
          <w:p w14:paraId="52D2096B" w14:textId="632ACC8A" w:rsidR="00874F97" w:rsidRPr="00C4180C" w:rsidRDefault="00874F97" w:rsidP="00874F97">
            <w:pPr>
              <w:tabs>
                <w:tab w:val="decimal" w:pos="1116"/>
              </w:tabs>
              <w:ind w:right="-57"/>
              <w:jc w:val="center"/>
              <w:rPr>
                <w:sz w:val="28"/>
                <w:szCs w:val="28"/>
              </w:rPr>
            </w:pPr>
            <w:r w:rsidRPr="00C4180C">
              <w:rPr>
                <w:sz w:val="28"/>
                <w:szCs w:val="28"/>
              </w:rPr>
              <w:t>423,864</w:t>
            </w:r>
          </w:p>
        </w:tc>
        <w:tc>
          <w:tcPr>
            <w:tcW w:w="1127" w:type="dxa"/>
            <w:vAlign w:val="bottom"/>
          </w:tcPr>
          <w:p w14:paraId="4343AC88" w14:textId="4B0939F6" w:rsidR="00874F97" w:rsidRPr="00C4180C" w:rsidRDefault="00874F97" w:rsidP="00874F97">
            <w:pPr>
              <w:tabs>
                <w:tab w:val="decimal" w:pos="940"/>
              </w:tabs>
              <w:ind w:right="-57"/>
              <w:jc w:val="center"/>
              <w:rPr>
                <w:sz w:val="28"/>
                <w:szCs w:val="28"/>
              </w:rPr>
            </w:pPr>
            <w:r w:rsidRPr="00DC6DAC">
              <w:rPr>
                <w:rFonts w:asciiTheme="majorBidi" w:hAnsiTheme="majorBidi" w:cstheme="majorBidi"/>
                <w:sz w:val="28"/>
                <w:szCs w:val="28"/>
              </w:rPr>
              <w:t>214,971</w:t>
            </w:r>
          </w:p>
        </w:tc>
        <w:tc>
          <w:tcPr>
            <w:tcW w:w="1303" w:type="dxa"/>
            <w:vAlign w:val="bottom"/>
          </w:tcPr>
          <w:p w14:paraId="019AFFF2" w14:textId="3AC3DD7F" w:rsidR="00874F97" w:rsidRPr="00C4180C" w:rsidRDefault="00874F97" w:rsidP="00874F97">
            <w:pPr>
              <w:tabs>
                <w:tab w:val="decimal" w:pos="789"/>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205" w:type="dxa"/>
            <w:vAlign w:val="bottom"/>
          </w:tcPr>
          <w:p w14:paraId="34C0C644" w14:textId="45EF4DF9" w:rsidR="00874F97" w:rsidRPr="00C4180C" w:rsidRDefault="00874F97" w:rsidP="00874F97">
            <w:pPr>
              <w:tabs>
                <w:tab w:val="decimal" w:pos="942"/>
              </w:tabs>
              <w:ind w:right="-57"/>
              <w:jc w:val="center"/>
              <w:rPr>
                <w:rFonts w:asciiTheme="majorBidi" w:hAnsiTheme="majorBidi" w:cstheme="majorBidi"/>
                <w:sz w:val="28"/>
                <w:szCs w:val="28"/>
              </w:rPr>
            </w:pPr>
            <w:r w:rsidRPr="00DC6DAC">
              <w:rPr>
                <w:rFonts w:asciiTheme="majorBidi" w:hAnsiTheme="majorBidi" w:cstheme="majorBidi"/>
                <w:sz w:val="28"/>
                <w:szCs w:val="28"/>
              </w:rPr>
              <w:t>2,720,021</w:t>
            </w:r>
          </w:p>
        </w:tc>
        <w:tc>
          <w:tcPr>
            <w:tcW w:w="1234" w:type="dxa"/>
            <w:gridSpan w:val="2"/>
            <w:vAlign w:val="bottom"/>
          </w:tcPr>
          <w:p w14:paraId="663120A5" w14:textId="4B6D745E" w:rsidR="00874F97" w:rsidRPr="00C4180C" w:rsidRDefault="00874F97" w:rsidP="00874F97">
            <w:pPr>
              <w:tabs>
                <w:tab w:val="decimal" w:pos="1005"/>
              </w:tabs>
              <w:ind w:right="-57"/>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=SUM(b17:e17) </w:instrText>
            </w:r>
            <w:r>
              <w:rPr>
                <w:rFonts w:asciiTheme="majorBidi" w:hAnsiTheme="majorBidi" w:cstheme="majorBidi"/>
                <w:sz w:val="28"/>
                <w:szCs w:val="28"/>
              </w:rPr>
              <w:fldChar w:fldCharType="separate"/>
            </w:r>
            <w:r>
              <w:rPr>
                <w:rFonts w:asciiTheme="majorBidi" w:hAnsiTheme="majorBidi" w:cstheme="majorBidi"/>
                <w:noProof/>
                <w:sz w:val="28"/>
                <w:szCs w:val="28"/>
              </w:rPr>
              <w:t>3,358,856</w:t>
            </w:r>
            <w:r>
              <w:rPr>
                <w:rFonts w:asciiTheme="majorBidi" w:hAnsiTheme="majorBidi" w:cstheme="majorBidi"/>
                <w:sz w:val="28"/>
                <w:szCs w:val="28"/>
              </w:rPr>
              <w:fldChar w:fldCharType="end"/>
            </w:r>
          </w:p>
        </w:tc>
      </w:tr>
      <w:tr w:rsidR="00874F97" w:rsidRPr="00C4180C" w14:paraId="27840DC5" w14:textId="05BE3D13" w:rsidTr="00033DC8">
        <w:trPr>
          <w:trHeight w:val="374"/>
        </w:trPr>
        <w:tc>
          <w:tcPr>
            <w:tcW w:w="3339" w:type="dxa"/>
            <w:tcBorders>
              <w:top w:val="nil"/>
              <w:left w:val="nil"/>
              <w:bottom w:val="nil"/>
              <w:right w:val="nil"/>
            </w:tcBorders>
            <w:noWrap/>
            <w:vAlign w:val="bottom"/>
          </w:tcPr>
          <w:p w14:paraId="4AF13C1B" w14:textId="36FB2729" w:rsidR="00874F97" w:rsidRPr="00C4180C" w:rsidRDefault="00874F97" w:rsidP="00874F97">
            <w:pPr>
              <w:ind w:left="153" w:hanging="153"/>
              <w:jc w:val="left"/>
              <w:rPr>
                <w:rFonts w:asciiTheme="majorBidi" w:hAnsiTheme="majorBidi" w:cstheme="majorBidi"/>
                <w:sz w:val="28"/>
                <w:szCs w:val="28"/>
              </w:rPr>
            </w:pPr>
            <w:r w:rsidRPr="00C4180C">
              <w:rPr>
                <w:rFonts w:asciiTheme="majorBidi" w:hAnsiTheme="majorBidi" w:cstheme="majorBidi"/>
                <w:sz w:val="28"/>
                <w:szCs w:val="28"/>
              </w:rPr>
              <w:t xml:space="preserve">Right-of-use assets (depreciation) </w:t>
            </w:r>
          </w:p>
        </w:tc>
        <w:tc>
          <w:tcPr>
            <w:tcW w:w="1281" w:type="dxa"/>
            <w:tcBorders>
              <w:left w:val="nil"/>
              <w:right w:val="nil"/>
            </w:tcBorders>
            <w:vAlign w:val="bottom"/>
          </w:tcPr>
          <w:p w14:paraId="239BC235" w14:textId="1F1DF9E4" w:rsidR="00874F97" w:rsidRPr="00C4180C" w:rsidRDefault="00874F97" w:rsidP="00874F97">
            <w:pPr>
              <w:tabs>
                <w:tab w:val="decimal" w:pos="1116"/>
              </w:tabs>
              <w:ind w:right="-57"/>
              <w:jc w:val="center"/>
              <w:rPr>
                <w:sz w:val="28"/>
                <w:szCs w:val="28"/>
              </w:rPr>
            </w:pPr>
            <w:r w:rsidRPr="00C4180C">
              <w:rPr>
                <w:sz w:val="28"/>
                <w:szCs w:val="28"/>
              </w:rPr>
              <w:t>664,991</w:t>
            </w:r>
          </w:p>
        </w:tc>
        <w:tc>
          <w:tcPr>
            <w:tcW w:w="1127" w:type="dxa"/>
            <w:vAlign w:val="bottom"/>
          </w:tcPr>
          <w:p w14:paraId="29764266" w14:textId="1CAF89CB" w:rsidR="00874F97" w:rsidRPr="00C4180C" w:rsidRDefault="00874F97" w:rsidP="00874F97">
            <w:pPr>
              <w:tabs>
                <w:tab w:val="decimal" w:pos="940"/>
              </w:tabs>
              <w:ind w:right="-57"/>
              <w:jc w:val="center"/>
              <w:rPr>
                <w:sz w:val="28"/>
                <w:szCs w:val="28"/>
              </w:rPr>
            </w:pPr>
            <w:r w:rsidRPr="004B287A">
              <w:rPr>
                <w:rFonts w:asciiTheme="majorBidi" w:hAnsiTheme="majorBidi" w:cstheme="majorBidi"/>
                <w:sz w:val="28"/>
                <w:szCs w:val="28"/>
              </w:rPr>
              <w:t>(953,356)</w:t>
            </w:r>
          </w:p>
        </w:tc>
        <w:tc>
          <w:tcPr>
            <w:tcW w:w="1303" w:type="dxa"/>
            <w:vAlign w:val="bottom"/>
          </w:tcPr>
          <w:p w14:paraId="38DE000C" w14:textId="52244A3C" w:rsidR="00874F97" w:rsidRPr="00C4180C" w:rsidRDefault="00874F97" w:rsidP="00874F97">
            <w:pPr>
              <w:tabs>
                <w:tab w:val="decimal" w:pos="789"/>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205" w:type="dxa"/>
            <w:vAlign w:val="bottom"/>
          </w:tcPr>
          <w:p w14:paraId="37B4A0A8" w14:textId="73DD0836" w:rsidR="00874F97" w:rsidRPr="00C4180C" w:rsidRDefault="00874F97" w:rsidP="00874F97">
            <w:pPr>
              <w:tabs>
                <w:tab w:val="decimal" w:pos="942"/>
              </w:tabs>
              <w:ind w:right="-57"/>
              <w:jc w:val="center"/>
              <w:rPr>
                <w:rFonts w:asciiTheme="majorBidi" w:hAnsiTheme="majorBidi" w:cstheme="majorBidi"/>
                <w:sz w:val="28"/>
                <w:szCs w:val="28"/>
              </w:rPr>
            </w:pPr>
            <w:r w:rsidRPr="00DC6DAC">
              <w:rPr>
                <w:rFonts w:asciiTheme="majorBidi" w:hAnsiTheme="majorBidi" w:cstheme="majorBidi"/>
                <w:sz w:val="28"/>
                <w:szCs w:val="28"/>
              </w:rPr>
              <w:t>4,757,534</w:t>
            </w:r>
          </w:p>
        </w:tc>
        <w:tc>
          <w:tcPr>
            <w:tcW w:w="1234" w:type="dxa"/>
            <w:gridSpan w:val="2"/>
            <w:vAlign w:val="bottom"/>
          </w:tcPr>
          <w:p w14:paraId="6E39C14A" w14:textId="06742950" w:rsidR="00874F97" w:rsidRPr="00C4180C" w:rsidRDefault="00874F97" w:rsidP="00874F97">
            <w:pPr>
              <w:tabs>
                <w:tab w:val="decimal" w:pos="1005"/>
              </w:tabs>
              <w:ind w:right="-57"/>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=SUM(b18:e18) </w:instrText>
            </w:r>
            <w:r>
              <w:rPr>
                <w:rFonts w:asciiTheme="majorBidi" w:hAnsiTheme="majorBidi" w:cstheme="majorBidi"/>
                <w:sz w:val="28"/>
                <w:szCs w:val="28"/>
              </w:rPr>
              <w:fldChar w:fldCharType="separate"/>
            </w:r>
            <w:r>
              <w:rPr>
                <w:rFonts w:asciiTheme="majorBidi" w:hAnsiTheme="majorBidi" w:cstheme="majorBidi"/>
                <w:noProof/>
                <w:sz w:val="28"/>
                <w:szCs w:val="28"/>
              </w:rPr>
              <w:t>4,469,169</w:t>
            </w:r>
            <w:r>
              <w:rPr>
                <w:rFonts w:asciiTheme="majorBidi" w:hAnsiTheme="majorBidi" w:cstheme="majorBidi"/>
                <w:sz w:val="28"/>
                <w:szCs w:val="28"/>
              </w:rPr>
              <w:fldChar w:fldCharType="end"/>
            </w:r>
          </w:p>
        </w:tc>
      </w:tr>
      <w:tr w:rsidR="00874F97" w:rsidRPr="00C4180C" w14:paraId="09AADE54" w14:textId="38B92759" w:rsidTr="00033DC8">
        <w:trPr>
          <w:trHeight w:val="374"/>
        </w:trPr>
        <w:tc>
          <w:tcPr>
            <w:tcW w:w="3339" w:type="dxa"/>
            <w:tcBorders>
              <w:top w:val="nil"/>
              <w:left w:val="nil"/>
              <w:bottom w:val="nil"/>
              <w:right w:val="nil"/>
            </w:tcBorders>
            <w:noWrap/>
            <w:vAlign w:val="bottom"/>
          </w:tcPr>
          <w:p w14:paraId="459A31F2" w14:textId="302CD6C6" w:rsidR="00874F97" w:rsidRPr="00C4180C" w:rsidRDefault="00874F97" w:rsidP="00874F97">
            <w:pPr>
              <w:ind w:left="153" w:hanging="153"/>
              <w:jc w:val="left"/>
              <w:rPr>
                <w:rFonts w:asciiTheme="majorBidi" w:hAnsiTheme="majorBidi" w:cstheme="majorBidi"/>
                <w:sz w:val="28"/>
                <w:szCs w:val="28"/>
              </w:rPr>
            </w:pPr>
            <w:r w:rsidRPr="00C4180C">
              <w:rPr>
                <w:rFonts w:asciiTheme="majorBidi" w:hAnsiTheme="majorBidi" w:cstheme="majorBidi"/>
                <w:sz w:val="28"/>
                <w:szCs w:val="28"/>
              </w:rPr>
              <w:t>Gain on revaluation of assets</w:t>
            </w:r>
          </w:p>
        </w:tc>
        <w:tc>
          <w:tcPr>
            <w:tcW w:w="1281" w:type="dxa"/>
            <w:tcBorders>
              <w:left w:val="nil"/>
              <w:right w:val="nil"/>
            </w:tcBorders>
            <w:vAlign w:val="bottom"/>
          </w:tcPr>
          <w:p w14:paraId="477AEB94" w14:textId="49170A7D" w:rsidR="00874F97" w:rsidRPr="00C4180C" w:rsidRDefault="00874F97" w:rsidP="00874F97">
            <w:pPr>
              <w:pBdr>
                <w:bottom w:val="single" w:sz="4" w:space="1" w:color="auto"/>
              </w:pBdr>
              <w:tabs>
                <w:tab w:val="decimal" w:pos="1114"/>
              </w:tabs>
              <w:ind w:right="-57"/>
              <w:jc w:val="center"/>
              <w:rPr>
                <w:sz w:val="28"/>
                <w:szCs w:val="28"/>
              </w:rPr>
            </w:pPr>
            <w:r w:rsidRPr="00C4180C">
              <w:rPr>
                <w:sz w:val="28"/>
                <w:szCs w:val="28"/>
              </w:rPr>
              <w:t>84,068,930</w:t>
            </w:r>
          </w:p>
        </w:tc>
        <w:tc>
          <w:tcPr>
            <w:tcW w:w="1127" w:type="dxa"/>
            <w:vAlign w:val="bottom"/>
          </w:tcPr>
          <w:p w14:paraId="51AC5E5D" w14:textId="35626F9B" w:rsidR="00874F97" w:rsidRPr="00C4180C" w:rsidRDefault="00874F97" w:rsidP="00874F97">
            <w:pPr>
              <w:pBdr>
                <w:bottom w:val="single" w:sz="4" w:space="1" w:color="auto"/>
              </w:pBdr>
              <w:tabs>
                <w:tab w:val="decimal" w:pos="670"/>
              </w:tabs>
              <w:ind w:right="-57"/>
              <w:jc w:val="center"/>
              <w:rPr>
                <w:sz w:val="28"/>
                <w:szCs w:val="28"/>
              </w:rPr>
            </w:pPr>
            <w:r w:rsidRPr="00DC6DAC">
              <w:rPr>
                <w:rFonts w:asciiTheme="majorBidi" w:hAnsiTheme="majorBidi" w:cstheme="majorBidi"/>
                <w:sz w:val="28"/>
                <w:szCs w:val="28"/>
              </w:rPr>
              <w:t>-</w:t>
            </w:r>
          </w:p>
        </w:tc>
        <w:tc>
          <w:tcPr>
            <w:tcW w:w="1303" w:type="dxa"/>
            <w:vAlign w:val="bottom"/>
          </w:tcPr>
          <w:p w14:paraId="5CACE834" w14:textId="2DD102E4" w:rsidR="00874F97" w:rsidRPr="00C4180C" w:rsidRDefault="00874F97" w:rsidP="00874F97">
            <w:pPr>
              <w:pBdr>
                <w:bottom w:val="single" w:sz="4" w:space="1" w:color="auto"/>
              </w:pBdr>
              <w:tabs>
                <w:tab w:val="decimal" w:pos="789"/>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205" w:type="dxa"/>
            <w:vAlign w:val="bottom"/>
          </w:tcPr>
          <w:p w14:paraId="70550B99" w14:textId="33CCA05D" w:rsidR="00874F97" w:rsidRPr="00C4180C" w:rsidRDefault="00874F97" w:rsidP="00874F97">
            <w:pPr>
              <w:pBdr>
                <w:bottom w:val="single" w:sz="4" w:space="1" w:color="auto"/>
              </w:pBdr>
              <w:tabs>
                <w:tab w:val="decimal" w:pos="942"/>
              </w:tabs>
              <w:ind w:right="-57"/>
              <w:jc w:val="center"/>
              <w:rPr>
                <w:rFonts w:asciiTheme="majorBidi" w:hAnsiTheme="majorBidi" w:cstheme="majorBidi"/>
                <w:sz w:val="28"/>
                <w:szCs w:val="28"/>
              </w:rPr>
            </w:pPr>
            <w:r w:rsidRPr="00DC6DAC">
              <w:rPr>
                <w:rFonts w:asciiTheme="majorBidi" w:hAnsiTheme="majorBidi" w:cstheme="majorBidi"/>
                <w:sz w:val="28"/>
                <w:szCs w:val="28"/>
              </w:rPr>
              <w:t>4,726,501</w:t>
            </w:r>
          </w:p>
        </w:tc>
        <w:tc>
          <w:tcPr>
            <w:tcW w:w="1234" w:type="dxa"/>
            <w:gridSpan w:val="2"/>
            <w:vAlign w:val="bottom"/>
          </w:tcPr>
          <w:p w14:paraId="322757BA" w14:textId="053FFD00" w:rsidR="00874F97" w:rsidRPr="00C4180C" w:rsidRDefault="00874F97" w:rsidP="00874F97">
            <w:pPr>
              <w:pBdr>
                <w:bottom w:val="single" w:sz="4" w:space="1" w:color="auto"/>
              </w:pBdr>
              <w:tabs>
                <w:tab w:val="decimal" w:pos="1005"/>
              </w:tabs>
              <w:ind w:right="-57"/>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=SUM(b19:e19) </w:instrText>
            </w:r>
            <w:r>
              <w:rPr>
                <w:rFonts w:asciiTheme="majorBidi" w:hAnsiTheme="majorBidi" w:cstheme="majorBidi"/>
                <w:sz w:val="28"/>
                <w:szCs w:val="28"/>
              </w:rPr>
              <w:fldChar w:fldCharType="separate"/>
            </w:r>
            <w:r>
              <w:rPr>
                <w:rFonts w:asciiTheme="majorBidi" w:hAnsiTheme="majorBidi" w:cstheme="majorBidi"/>
                <w:noProof/>
                <w:sz w:val="28"/>
                <w:szCs w:val="28"/>
              </w:rPr>
              <w:t>88,795,431</w:t>
            </w:r>
            <w:r>
              <w:rPr>
                <w:rFonts w:asciiTheme="majorBidi" w:hAnsiTheme="majorBidi" w:cstheme="majorBidi"/>
                <w:sz w:val="28"/>
                <w:szCs w:val="28"/>
              </w:rPr>
              <w:fldChar w:fldCharType="end"/>
            </w:r>
          </w:p>
        </w:tc>
      </w:tr>
      <w:tr w:rsidR="00874F97" w:rsidRPr="00C4180C" w14:paraId="7217AB76" w14:textId="2A5D3E9B" w:rsidTr="00033DC8">
        <w:trPr>
          <w:trHeight w:val="374"/>
        </w:trPr>
        <w:tc>
          <w:tcPr>
            <w:tcW w:w="3339" w:type="dxa"/>
            <w:tcBorders>
              <w:top w:val="nil"/>
              <w:left w:val="nil"/>
              <w:bottom w:val="nil"/>
              <w:right w:val="nil"/>
            </w:tcBorders>
            <w:noWrap/>
            <w:vAlign w:val="bottom"/>
          </w:tcPr>
          <w:p w14:paraId="5502F40D" w14:textId="5B45835D" w:rsidR="00874F97" w:rsidRPr="00C4180C" w:rsidRDefault="00874F97" w:rsidP="00874F97">
            <w:pPr>
              <w:jc w:val="left"/>
              <w:rPr>
                <w:rFonts w:asciiTheme="majorBidi" w:hAnsiTheme="majorBidi" w:cstheme="majorBidi"/>
                <w:b/>
                <w:bCs/>
                <w:sz w:val="28"/>
                <w:szCs w:val="28"/>
              </w:rPr>
            </w:pPr>
            <w:r w:rsidRPr="00C4180C">
              <w:rPr>
                <w:rFonts w:asciiTheme="majorBidi" w:hAnsiTheme="majorBidi" w:cstheme="majorBidi"/>
                <w:b/>
                <w:bCs/>
                <w:sz w:val="28"/>
                <w:szCs w:val="28"/>
              </w:rPr>
              <w:t>Total deferred tax liabilities</w:t>
            </w:r>
          </w:p>
        </w:tc>
        <w:tc>
          <w:tcPr>
            <w:tcW w:w="1281" w:type="dxa"/>
            <w:tcBorders>
              <w:left w:val="nil"/>
              <w:right w:val="nil"/>
            </w:tcBorders>
            <w:vAlign w:val="bottom"/>
          </w:tcPr>
          <w:p w14:paraId="6D597F05" w14:textId="7F0FBBF9" w:rsidR="00874F97" w:rsidRPr="00C4180C" w:rsidRDefault="00874F97" w:rsidP="00874F97">
            <w:pPr>
              <w:pBdr>
                <w:bottom w:val="single" w:sz="4" w:space="1" w:color="auto"/>
              </w:pBdr>
              <w:tabs>
                <w:tab w:val="decimal" w:pos="1116"/>
              </w:tabs>
              <w:ind w:right="-57"/>
              <w:jc w:val="center"/>
              <w:rPr>
                <w:sz w:val="28"/>
                <w:szCs w:val="28"/>
              </w:rPr>
            </w:pPr>
            <w:r w:rsidRPr="00C4180C">
              <w:rPr>
                <w:sz w:val="28"/>
                <w:szCs w:val="28"/>
              </w:rPr>
              <w:t>85,157,785</w:t>
            </w:r>
          </w:p>
        </w:tc>
        <w:tc>
          <w:tcPr>
            <w:tcW w:w="1127" w:type="dxa"/>
            <w:vAlign w:val="bottom"/>
          </w:tcPr>
          <w:p w14:paraId="27AE12E9" w14:textId="359C19EE" w:rsidR="00874F97" w:rsidRPr="00C4180C" w:rsidRDefault="00874F97" w:rsidP="00874F97">
            <w:pPr>
              <w:pBdr>
                <w:bottom w:val="single" w:sz="4" w:space="1" w:color="auto"/>
              </w:pBdr>
              <w:tabs>
                <w:tab w:val="decimal" w:pos="940"/>
              </w:tabs>
              <w:ind w:right="-57"/>
              <w:jc w:val="center"/>
              <w:rPr>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(738,385)</w:t>
            </w:r>
            <w:r>
              <w:rPr>
                <w:rFonts w:asciiTheme="majorBidi" w:hAnsiTheme="majorBidi" w:cstheme="majorBidi"/>
                <w:sz w:val="28"/>
                <w:szCs w:val="28"/>
              </w:rPr>
              <w:fldChar w:fldCharType="end"/>
            </w:r>
          </w:p>
        </w:tc>
        <w:tc>
          <w:tcPr>
            <w:tcW w:w="1303" w:type="dxa"/>
            <w:vAlign w:val="bottom"/>
          </w:tcPr>
          <w:p w14:paraId="5C18456A" w14:textId="383CDC43" w:rsidR="00874F97" w:rsidRPr="00C4180C" w:rsidRDefault="00874F97" w:rsidP="00874F97">
            <w:pPr>
              <w:pBdr>
                <w:bottom w:val="single" w:sz="4" w:space="1" w:color="auto"/>
              </w:pBdr>
              <w:tabs>
                <w:tab w:val="decimal" w:pos="789"/>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205" w:type="dxa"/>
            <w:vAlign w:val="bottom"/>
          </w:tcPr>
          <w:p w14:paraId="2A2BEC5E" w14:textId="097173F8" w:rsidR="00874F97" w:rsidRPr="00C4180C" w:rsidRDefault="00874F97" w:rsidP="00874F97">
            <w:pPr>
              <w:pBdr>
                <w:bottom w:val="single" w:sz="4" w:space="1" w:color="auto"/>
              </w:pBdr>
              <w:tabs>
                <w:tab w:val="decimal" w:pos="942"/>
              </w:tabs>
              <w:ind w:right="-57"/>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sz w:val="28"/>
                <w:szCs w:val="28"/>
              </w:rPr>
              <w:t>12,204,056</w:t>
            </w:r>
            <w:r>
              <w:rPr>
                <w:rFonts w:asciiTheme="majorBidi" w:hAnsiTheme="majorBidi" w:cstheme="majorBidi"/>
                <w:sz w:val="28"/>
                <w:szCs w:val="28"/>
              </w:rPr>
              <w:fldChar w:fldCharType="end"/>
            </w:r>
          </w:p>
        </w:tc>
        <w:tc>
          <w:tcPr>
            <w:tcW w:w="1234" w:type="dxa"/>
            <w:gridSpan w:val="2"/>
            <w:vAlign w:val="bottom"/>
          </w:tcPr>
          <w:p w14:paraId="56379773" w14:textId="73AAAB17" w:rsidR="00874F97" w:rsidRPr="00C4180C" w:rsidRDefault="00874F97" w:rsidP="00874F97">
            <w:pPr>
              <w:pBdr>
                <w:bottom w:val="single" w:sz="4" w:space="1" w:color="auto"/>
              </w:pBdr>
              <w:tabs>
                <w:tab w:val="decimal" w:pos="1005"/>
              </w:tabs>
              <w:ind w:right="-57"/>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96,623,456</w:t>
            </w:r>
            <w:r>
              <w:rPr>
                <w:rFonts w:asciiTheme="majorBidi" w:hAnsiTheme="majorBidi" w:cstheme="majorBidi"/>
                <w:sz w:val="28"/>
                <w:szCs w:val="28"/>
              </w:rPr>
              <w:fldChar w:fldCharType="end"/>
            </w:r>
          </w:p>
        </w:tc>
      </w:tr>
      <w:tr w:rsidR="00874F97" w:rsidRPr="00C4180C" w14:paraId="426CE49B" w14:textId="2DB9FA22" w:rsidTr="00033DC8">
        <w:trPr>
          <w:trHeight w:val="374"/>
        </w:trPr>
        <w:tc>
          <w:tcPr>
            <w:tcW w:w="3339" w:type="dxa"/>
            <w:tcBorders>
              <w:top w:val="nil"/>
              <w:left w:val="nil"/>
              <w:bottom w:val="nil"/>
              <w:right w:val="nil"/>
            </w:tcBorders>
            <w:noWrap/>
            <w:vAlign w:val="bottom"/>
          </w:tcPr>
          <w:p w14:paraId="1119BB7E" w14:textId="6012473D" w:rsidR="00874F97" w:rsidRPr="00C4180C" w:rsidRDefault="00874F97" w:rsidP="00874F97">
            <w:pPr>
              <w:jc w:val="left"/>
              <w:rPr>
                <w:rFonts w:asciiTheme="majorBidi" w:hAnsiTheme="majorBidi" w:cstheme="majorBidi"/>
                <w:b/>
                <w:bCs/>
                <w:sz w:val="28"/>
                <w:szCs w:val="28"/>
              </w:rPr>
            </w:pPr>
            <w:r w:rsidRPr="00C4180C">
              <w:rPr>
                <w:rFonts w:asciiTheme="majorBidi" w:hAnsiTheme="majorBidi" w:cstheme="majorBidi"/>
                <w:b/>
                <w:bCs/>
                <w:sz w:val="28"/>
                <w:szCs w:val="28"/>
              </w:rPr>
              <w:t>Deferred tax assets - net</w:t>
            </w:r>
          </w:p>
        </w:tc>
        <w:tc>
          <w:tcPr>
            <w:tcW w:w="1281" w:type="dxa"/>
            <w:tcBorders>
              <w:left w:val="nil"/>
              <w:right w:val="nil"/>
            </w:tcBorders>
            <w:vAlign w:val="bottom"/>
          </w:tcPr>
          <w:p w14:paraId="233A7A5C" w14:textId="59880A36" w:rsidR="00874F97" w:rsidRPr="00C4180C" w:rsidRDefault="00874F97" w:rsidP="00874F97">
            <w:pPr>
              <w:pBdr>
                <w:bottom w:val="double" w:sz="4" w:space="1" w:color="auto"/>
              </w:pBdr>
              <w:tabs>
                <w:tab w:val="decimal" w:pos="1116"/>
              </w:tabs>
              <w:ind w:right="-57"/>
              <w:jc w:val="center"/>
              <w:rPr>
                <w:sz w:val="28"/>
                <w:szCs w:val="28"/>
              </w:rPr>
            </w:pPr>
            <w:r w:rsidRPr="00C4180C">
              <w:rPr>
                <w:sz w:val="28"/>
                <w:szCs w:val="28"/>
              </w:rPr>
              <w:t>27,289,658</w:t>
            </w:r>
          </w:p>
        </w:tc>
        <w:tc>
          <w:tcPr>
            <w:tcW w:w="1127" w:type="dxa"/>
            <w:vAlign w:val="bottom"/>
          </w:tcPr>
          <w:p w14:paraId="41DB098E" w14:textId="653663A1" w:rsidR="00874F97" w:rsidRPr="00C4180C" w:rsidRDefault="00874F97" w:rsidP="00874F97">
            <w:pPr>
              <w:pBdr>
                <w:bottom w:val="double" w:sz="4" w:space="1" w:color="auto"/>
              </w:pBdr>
              <w:tabs>
                <w:tab w:val="decimal" w:pos="940"/>
              </w:tabs>
              <w:ind w:right="-57"/>
              <w:jc w:val="center"/>
              <w:rPr>
                <w:sz w:val="28"/>
                <w:szCs w:val="28"/>
              </w:rPr>
            </w:pPr>
            <w:r w:rsidRPr="004B287A">
              <w:rPr>
                <w:rFonts w:asciiTheme="majorBidi" w:hAnsiTheme="majorBidi" w:cstheme="majorBidi"/>
                <w:sz w:val="28"/>
                <w:szCs w:val="28"/>
              </w:rPr>
              <w:t>(26,288,32</w:t>
            </w:r>
            <w:r w:rsidR="005518CD">
              <w:rPr>
                <w:rFonts w:asciiTheme="majorBidi" w:hAnsiTheme="majorBidi" w:cstheme="majorBidi"/>
                <w:sz w:val="28"/>
                <w:szCs w:val="28"/>
              </w:rPr>
              <w:t>5</w:t>
            </w:r>
            <w:r w:rsidRPr="004B287A">
              <w:rPr>
                <w:rFonts w:asciiTheme="majorBidi" w:hAnsiTheme="majorBidi" w:cstheme="majorBidi"/>
                <w:sz w:val="28"/>
                <w:szCs w:val="28"/>
              </w:rPr>
              <w:t>)</w:t>
            </w:r>
          </w:p>
        </w:tc>
        <w:tc>
          <w:tcPr>
            <w:tcW w:w="1303" w:type="dxa"/>
            <w:vAlign w:val="bottom"/>
          </w:tcPr>
          <w:p w14:paraId="0B0A7617" w14:textId="140F33C3" w:rsidR="00874F97" w:rsidRPr="00C4180C" w:rsidRDefault="00874F97" w:rsidP="00874F97">
            <w:pPr>
              <w:pBdr>
                <w:bottom w:val="double" w:sz="4" w:space="1" w:color="auto"/>
              </w:pBdr>
              <w:tabs>
                <w:tab w:val="decimal" w:pos="969"/>
              </w:tabs>
              <w:ind w:right="-57"/>
              <w:jc w:val="center"/>
              <w:rPr>
                <w:rFonts w:asciiTheme="majorBidi" w:hAnsiTheme="majorBidi" w:cstheme="majorBidi"/>
                <w:sz w:val="28"/>
                <w:szCs w:val="28"/>
              </w:rPr>
            </w:pPr>
            <w:r w:rsidRPr="004B287A">
              <w:rPr>
                <w:rFonts w:asciiTheme="majorBidi" w:hAnsiTheme="majorBidi" w:cstheme="majorBidi"/>
                <w:sz w:val="28"/>
                <w:szCs w:val="28"/>
              </w:rPr>
              <w:t>7,821,51</w:t>
            </w:r>
            <w:r>
              <w:rPr>
                <w:rFonts w:asciiTheme="majorBidi" w:hAnsiTheme="majorBidi" w:cstheme="majorBidi"/>
                <w:sz w:val="28"/>
                <w:szCs w:val="28"/>
              </w:rPr>
              <w:t>5</w:t>
            </w:r>
          </w:p>
        </w:tc>
        <w:tc>
          <w:tcPr>
            <w:tcW w:w="1205" w:type="dxa"/>
            <w:vAlign w:val="bottom"/>
          </w:tcPr>
          <w:p w14:paraId="2B60FA3E" w14:textId="5C3364C5" w:rsidR="00874F97" w:rsidRPr="00C4180C" w:rsidRDefault="00874F97" w:rsidP="00874F97">
            <w:pPr>
              <w:pBdr>
                <w:bottom w:val="double" w:sz="4" w:space="1" w:color="auto"/>
              </w:pBdr>
              <w:tabs>
                <w:tab w:val="decimal" w:pos="942"/>
              </w:tabs>
              <w:ind w:right="-57"/>
              <w:jc w:val="center"/>
              <w:rPr>
                <w:rFonts w:asciiTheme="majorBidi" w:hAnsiTheme="majorBidi" w:cstheme="majorBidi"/>
                <w:sz w:val="28"/>
                <w:szCs w:val="28"/>
              </w:rPr>
            </w:pPr>
            <w:r>
              <w:rPr>
                <w:rFonts w:asciiTheme="majorBidi" w:hAnsiTheme="majorBidi" w:cstheme="majorBidi"/>
                <w:sz w:val="28"/>
                <w:szCs w:val="28"/>
              </w:rPr>
              <w:t>(</w:t>
            </w:r>
            <w:r w:rsidRPr="00E86DB0">
              <w:rPr>
                <w:rFonts w:asciiTheme="majorBidi" w:hAnsiTheme="majorBidi" w:cstheme="majorBidi"/>
                <w:sz w:val="28"/>
                <w:szCs w:val="28"/>
              </w:rPr>
              <w:t>350,387</w:t>
            </w:r>
            <w:r>
              <w:rPr>
                <w:rFonts w:asciiTheme="majorBidi" w:hAnsiTheme="majorBidi" w:cstheme="majorBidi"/>
                <w:sz w:val="28"/>
                <w:szCs w:val="28"/>
              </w:rPr>
              <w:t>)</w:t>
            </w:r>
          </w:p>
        </w:tc>
        <w:tc>
          <w:tcPr>
            <w:tcW w:w="1234" w:type="dxa"/>
            <w:gridSpan w:val="2"/>
            <w:vAlign w:val="bottom"/>
          </w:tcPr>
          <w:p w14:paraId="52BDBEA5" w14:textId="435B9BB9" w:rsidR="00874F97" w:rsidRPr="00C4180C" w:rsidRDefault="00874F97" w:rsidP="00874F97">
            <w:pPr>
              <w:pBdr>
                <w:bottom w:val="double" w:sz="4" w:space="1" w:color="auto"/>
              </w:pBdr>
              <w:tabs>
                <w:tab w:val="decimal" w:pos="1005"/>
              </w:tabs>
              <w:ind w:right="-57"/>
              <w:jc w:val="center"/>
              <w:rPr>
                <w:rFonts w:asciiTheme="majorBidi" w:hAnsiTheme="majorBidi" w:cstheme="majorBidi"/>
                <w:sz w:val="28"/>
                <w:szCs w:val="28"/>
              </w:rPr>
            </w:pPr>
            <w:r w:rsidRPr="00C160A1">
              <w:rPr>
                <w:rFonts w:asciiTheme="majorBidi" w:hAnsiTheme="majorBidi" w:cstheme="majorBidi"/>
                <w:noProof/>
                <w:sz w:val="28"/>
                <w:szCs w:val="28"/>
              </w:rPr>
              <w:t>8,472,461</w:t>
            </w:r>
          </w:p>
        </w:tc>
      </w:tr>
    </w:tbl>
    <w:p w14:paraId="668ADE1B" w14:textId="5DCA954A" w:rsidR="001B49F7" w:rsidRDefault="00CE30AB" w:rsidP="00CE30AB">
      <w:pPr>
        <w:spacing w:before="120"/>
        <w:ind w:left="567"/>
        <w:jc w:val="both"/>
        <w:rPr>
          <w:rFonts w:asciiTheme="majorBidi" w:hAnsiTheme="majorBidi" w:cstheme="majorBidi"/>
          <w:sz w:val="28"/>
          <w:szCs w:val="28"/>
        </w:rPr>
      </w:pPr>
      <w:r w:rsidRPr="00FB6F05">
        <w:rPr>
          <w:rFonts w:asciiTheme="majorBidi" w:hAnsiTheme="majorBidi" w:cstheme="majorBidi"/>
          <w:spacing w:val="-4"/>
          <w:sz w:val="28"/>
          <w:szCs w:val="28"/>
        </w:rPr>
        <w:t xml:space="preserve">As at </w:t>
      </w:r>
      <w:r w:rsidR="00581906" w:rsidRPr="00FB6F05">
        <w:rPr>
          <w:rFonts w:asciiTheme="majorBidi" w:hAnsiTheme="majorBidi" w:cstheme="majorBidi"/>
          <w:spacing w:val="-4"/>
          <w:sz w:val="28"/>
          <w:szCs w:val="28"/>
        </w:rPr>
        <w:t>December</w:t>
      </w:r>
      <w:r w:rsidR="007B0884" w:rsidRPr="00FB6F05">
        <w:rPr>
          <w:rFonts w:asciiTheme="majorBidi" w:hAnsiTheme="majorBidi" w:cstheme="majorBidi"/>
          <w:spacing w:val="-4"/>
          <w:sz w:val="28"/>
          <w:szCs w:val="28"/>
        </w:rPr>
        <w:t xml:space="preserve"> 3</w:t>
      </w:r>
      <w:r w:rsidR="00581906" w:rsidRPr="00FB6F05">
        <w:rPr>
          <w:rFonts w:asciiTheme="majorBidi" w:hAnsiTheme="majorBidi" w:cstheme="majorBidi"/>
          <w:spacing w:val="-4"/>
          <w:sz w:val="28"/>
          <w:szCs w:val="28"/>
        </w:rPr>
        <w:t>1</w:t>
      </w:r>
      <w:r w:rsidR="00C50B15" w:rsidRPr="00FB6F05">
        <w:rPr>
          <w:rFonts w:asciiTheme="majorBidi" w:hAnsiTheme="majorBidi" w:cstheme="majorBidi"/>
          <w:spacing w:val="-4"/>
          <w:sz w:val="28"/>
          <w:szCs w:val="28"/>
        </w:rPr>
        <w:t>, 202</w:t>
      </w:r>
      <w:r w:rsidR="00D527F4">
        <w:rPr>
          <w:rFonts w:asciiTheme="majorBidi" w:hAnsiTheme="majorBidi" w:cstheme="majorBidi"/>
          <w:spacing w:val="-4"/>
          <w:sz w:val="28"/>
          <w:szCs w:val="28"/>
        </w:rPr>
        <w:t>5</w:t>
      </w:r>
      <w:r w:rsidRPr="00FB6F05">
        <w:rPr>
          <w:rFonts w:asciiTheme="majorBidi" w:hAnsiTheme="majorBidi" w:cstheme="majorBidi"/>
          <w:spacing w:val="-4"/>
          <w:sz w:val="28"/>
          <w:szCs w:val="28"/>
        </w:rPr>
        <w:t xml:space="preserve"> and 2</w:t>
      </w:r>
      <w:r w:rsidR="000261AC" w:rsidRPr="00FB6F05">
        <w:rPr>
          <w:rFonts w:asciiTheme="majorBidi" w:hAnsiTheme="majorBidi" w:cstheme="majorBidi"/>
          <w:spacing w:val="-4"/>
          <w:sz w:val="28"/>
          <w:szCs w:val="28"/>
        </w:rPr>
        <w:t>02</w:t>
      </w:r>
      <w:r w:rsidR="00D527F4">
        <w:rPr>
          <w:rFonts w:asciiTheme="majorBidi" w:hAnsiTheme="majorBidi" w:cstheme="majorBidi"/>
          <w:spacing w:val="-4"/>
          <w:sz w:val="28"/>
          <w:szCs w:val="28"/>
        </w:rPr>
        <w:t>4</w:t>
      </w:r>
      <w:r w:rsidR="00A645CE">
        <w:rPr>
          <w:rFonts w:asciiTheme="majorBidi" w:hAnsiTheme="majorBidi" w:cstheme="majorBidi"/>
          <w:spacing w:val="-4"/>
          <w:sz w:val="28"/>
          <w:szCs w:val="28"/>
        </w:rPr>
        <w:t>,</w:t>
      </w:r>
      <w:r w:rsidR="006F1667" w:rsidRPr="00FB6F05">
        <w:rPr>
          <w:rFonts w:asciiTheme="majorBidi" w:hAnsiTheme="majorBidi" w:cstheme="majorBidi"/>
          <w:spacing w:val="-4"/>
          <w:sz w:val="28"/>
          <w:szCs w:val="28"/>
        </w:rPr>
        <w:t xml:space="preserve"> </w:t>
      </w:r>
      <w:r w:rsidR="000936C5">
        <w:rPr>
          <w:rFonts w:asciiTheme="majorBidi" w:hAnsiTheme="majorBidi" w:cstheme="majorBidi"/>
          <w:spacing w:val="-4"/>
          <w:sz w:val="28"/>
          <w:szCs w:val="28"/>
        </w:rPr>
        <w:t>the Group</w:t>
      </w:r>
      <w:r w:rsidRPr="00FB6F05">
        <w:rPr>
          <w:rFonts w:asciiTheme="majorBidi" w:hAnsiTheme="majorBidi" w:cstheme="majorBidi"/>
          <w:spacing w:val="-4"/>
          <w:sz w:val="28"/>
          <w:szCs w:val="28"/>
        </w:rPr>
        <w:t xml:space="preserve"> have unutilized tax loss carried forward </w:t>
      </w:r>
      <w:r w:rsidRPr="004969DC">
        <w:rPr>
          <w:rFonts w:asciiTheme="majorBidi" w:hAnsiTheme="majorBidi" w:cstheme="majorBidi"/>
          <w:spacing w:val="-4"/>
          <w:sz w:val="28"/>
          <w:szCs w:val="28"/>
        </w:rPr>
        <w:t xml:space="preserve">of </w:t>
      </w:r>
      <w:r w:rsidRPr="00C96136">
        <w:rPr>
          <w:rFonts w:asciiTheme="majorBidi" w:hAnsiTheme="majorBidi" w:cstheme="majorBidi"/>
          <w:spacing w:val="-4"/>
          <w:sz w:val="28"/>
          <w:szCs w:val="28"/>
        </w:rPr>
        <w:t xml:space="preserve">Baht </w:t>
      </w:r>
      <w:r w:rsidR="00C464FF" w:rsidRPr="00C96136">
        <w:rPr>
          <w:rFonts w:asciiTheme="majorBidi" w:hAnsiTheme="majorBidi" w:cstheme="majorBidi" w:hint="cs"/>
          <w:spacing w:val="-4"/>
          <w:sz w:val="28"/>
          <w:szCs w:val="28"/>
          <w:cs/>
        </w:rPr>
        <w:t>4</w:t>
      </w:r>
      <w:r w:rsidR="00C96136" w:rsidRPr="00C96136">
        <w:rPr>
          <w:rFonts w:asciiTheme="majorBidi" w:hAnsiTheme="majorBidi" w:cstheme="majorBidi"/>
          <w:spacing w:val="-4"/>
          <w:sz w:val="28"/>
          <w:szCs w:val="28"/>
        </w:rPr>
        <w:t>7</w:t>
      </w:r>
      <w:r w:rsidR="00C464FF" w:rsidRPr="00C96136">
        <w:rPr>
          <w:rFonts w:asciiTheme="majorBidi" w:hAnsiTheme="majorBidi" w:cstheme="majorBidi"/>
          <w:spacing w:val="-4"/>
          <w:sz w:val="28"/>
          <w:szCs w:val="28"/>
        </w:rPr>
        <w:t>.</w:t>
      </w:r>
      <w:r w:rsidR="00C96136" w:rsidRPr="00C96136">
        <w:rPr>
          <w:rFonts w:asciiTheme="majorBidi" w:hAnsiTheme="majorBidi" w:cstheme="majorBidi"/>
          <w:spacing w:val="-4"/>
          <w:sz w:val="28"/>
          <w:szCs w:val="28"/>
        </w:rPr>
        <w:t>13</w:t>
      </w:r>
      <w:r w:rsidR="00320895" w:rsidRPr="00C96136">
        <w:rPr>
          <w:rFonts w:asciiTheme="majorBidi" w:hAnsiTheme="majorBidi" w:cstheme="majorBidi"/>
          <w:spacing w:val="-4"/>
          <w:sz w:val="28"/>
          <w:szCs w:val="28"/>
        </w:rPr>
        <w:t xml:space="preserve"> </w:t>
      </w:r>
      <w:r w:rsidRPr="00C96136">
        <w:rPr>
          <w:rFonts w:asciiTheme="majorBidi" w:hAnsiTheme="majorBidi" w:cstheme="majorBidi"/>
          <w:spacing w:val="-4"/>
          <w:sz w:val="28"/>
          <w:szCs w:val="28"/>
        </w:rPr>
        <w:t>million</w:t>
      </w:r>
      <w:r w:rsidRPr="004969DC">
        <w:rPr>
          <w:rFonts w:asciiTheme="majorBidi" w:hAnsiTheme="majorBidi" w:cstheme="majorBidi"/>
          <w:sz w:val="28"/>
          <w:szCs w:val="28"/>
        </w:rPr>
        <w:t xml:space="preserve"> </w:t>
      </w:r>
      <w:r w:rsidRPr="007A6592">
        <w:rPr>
          <w:rFonts w:asciiTheme="majorBidi" w:hAnsiTheme="majorBidi" w:cstheme="majorBidi"/>
          <w:sz w:val="28"/>
          <w:szCs w:val="28"/>
        </w:rPr>
        <w:t>and</w:t>
      </w:r>
      <w:r w:rsidR="001A43D1" w:rsidRPr="007A6592">
        <w:rPr>
          <w:rFonts w:asciiTheme="majorBidi" w:hAnsiTheme="majorBidi" w:cstheme="majorBidi"/>
          <w:sz w:val="28"/>
          <w:szCs w:val="28"/>
        </w:rPr>
        <w:t xml:space="preserve"> Baht </w:t>
      </w:r>
      <w:r w:rsidR="00D527F4" w:rsidRPr="00D527F4">
        <w:rPr>
          <w:rFonts w:asciiTheme="majorBidi" w:hAnsiTheme="majorBidi" w:cstheme="majorBidi"/>
          <w:spacing w:val="-4"/>
          <w:sz w:val="28"/>
          <w:szCs w:val="28"/>
        </w:rPr>
        <w:t>41.45</w:t>
      </w:r>
      <w:r w:rsidR="00D527F4">
        <w:rPr>
          <w:rFonts w:asciiTheme="majorBidi" w:hAnsiTheme="majorBidi" w:cstheme="majorBidi"/>
          <w:spacing w:val="-4"/>
          <w:sz w:val="28"/>
          <w:szCs w:val="28"/>
        </w:rPr>
        <w:t xml:space="preserve"> </w:t>
      </w:r>
      <w:r w:rsidR="002F6FB9" w:rsidRPr="007A6592">
        <w:rPr>
          <w:rFonts w:asciiTheme="majorBidi" w:hAnsiTheme="majorBidi" w:cstheme="majorBidi"/>
          <w:sz w:val="28"/>
          <w:szCs w:val="28"/>
        </w:rPr>
        <w:t>million</w:t>
      </w:r>
      <w:r w:rsidRPr="007A6592">
        <w:rPr>
          <w:rFonts w:asciiTheme="majorBidi" w:hAnsiTheme="majorBidi" w:cstheme="majorBidi"/>
          <w:sz w:val="28"/>
          <w:szCs w:val="28"/>
        </w:rPr>
        <w:t>, respectively. Due to the uncertainty of the utilization, therefore, the management considers not to recognize this deferred</w:t>
      </w:r>
      <w:r w:rsidRPr="00111FE7">
        <w:rPr>
          <w:rFonts w:asciiTheme="majorBidi" w:hAnsiTheme="majorBidi" w:cstheme="majorBidi"/>
          <w:sz w:val="28"/>
          <w:szCs w:val="28"/>
        </w:rPr>
        <w:t xml:space="preserve"> tax.</w:t>
      </w:r>
    </w:p>
    <w:p w14:paraId="50349A17" w14:textId="77777777" w:rsidR="001B49F7" w:rsidRDefault="001B49F7">
      <w:pPr>
        <w:rPr>
          <w:rFonts w:asciiTheme="majorBidi" w:hAnsiTheme="majorBidi" w:cstheme="majorBidi"/>
          <w:sz w:val="28"/>
          <w:szCs w:val="28"/>
        </w:rPr>
      </w:pPr>
      <w:r>
        <w:rPr>
          <w:rFonts w:asciiTheme="majorBidi" w:hAnsiTheme="majorBidi" w:cstheme="majorBidi"/>
          <w:sz w:val="28"/>
          <w:szCs w:val="28"/>
        </w:rPr>
        <w:br w:type="page"/>
      </w:r>
    </w:p>
    <w:tbl>
      <w:tblPr>
        <w:tblW w:w="8784" w:type="dxa"/>
        <w:tblInd w:w="567" w:type="dxa"/>
        <w:tblLayout w:type="fixed"/>
        <w:tblCellMar>
          <w:left w:w="57" w:type="dxa"/>
          <w:right w:w="57" w:type="dxa"/>
        </w:tblCellMar>
        <w:tblLook w:val="04A0" w:firstRow="1" w:lastRow="0" w:firstColumn="1" w:lastColumn="0" w:noHBand="0" w:noVBand="1"/>
      </w:tblPr>
      <w:tblGrid>
        <w:gridCol w:w="3600"/>
        <w:gridCol w:w="1296"/>
        <w:gridCol w:w="1296"/>
        <w:gridCol w:w="1296"/>
        <w:gridCol w:w="1296"/>
      </w:tblGrid>
      <w:tr w:rsidR="00257121" w:rsidRPr="00111FE7" w14:paraId="7194E5FF" w14:textId="66E2F2E4" w:rsidTr="005833A7">
        <w:trPr>
          <w:trHeight w:val="374"/>
        </w:trPr>
        <w:tc>
          <w:tcPr>
            <w:tcW w:w="3600" w:type="dxa"/>
            <w:tcBorders>
              <w:top w:val="nil"/>
              <w:left w:val="nil"/>
              <w:bottom w:val="nil"/>
              <w:right w:val="nil"/>
            </w:tcBorders>
            <w:noWrap/>
            <w:vAlign w:val="bottom"/>
            <w:hideMark/>
          </w:tcPr>
          <w:p w14:paraId="5745636F" w14:textId="77777777" w:rsidR="00257121" w:rsidRPr="00111FE7" w:rsidRDefault="00257121" w:rsidP="00406FE6">
            <w:pPr>
              <w:spacing w:line="340" w:lineRule="exact"/>
              <w:rPr>
                <w:rFonts w:asciiTheme="majorBidi" w:hAnsiTheme="majorBidi" w:cstheme="majorBidi"/>
                <w:sz w:val="28"/>
                <w:szCs w:val="28"/>
              </w:rPr>
            </w:pPr>
          </w:p>
        </w:tc>
        <w:tc>
          <w:tcPr>
            <w:tcW w:w="5184" w:type="dxa"/>
            <w:gridSpan w:val="4"/>
            <w:tcBorders>
              <w:top w:val="nil"/>
              <w:left w:val="nil"/>
            </w:tcBorders>
            <w:vAlign w:val="bottom"/>
          </w:tcPr>
          <w:p w14:paraId="2B8D0A8B" w14:textId="6887D3C7" w:rsidR="00257121" w:rsidRPr="00284941" w:rsidRDefault="00257121" w:rsidP="00DB1361">
            <w:pPr>
              <w:pBdr>
                <w:bottom w:val="single" w:sz="4" w:space="1" w:color="auto"/>
              </w:pBdr>
              <w:spacing w:line="340" w:lineRule="exact"/>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257121" w:rsidRPr="00111FE7" w14:paraId="4A81A407" w14:textId="5CDA37AF" w:rsidTr="005833A7">
        <w:trPr>
          <w:trHeight w:val="374"/>
        </w:trPr>
        <w:tc>
          <w:tcPr>
            <w:tcW w:w="3600" w:type="dxa"/>
            <w:tcBorders>
              <w:top w:val="nil"/>
              <w:left w:val="nil"/>
              <w:bottom w:val="nil"/>
              <w:right w:val="nil"/>
            </w:tcBorders>
            <w:noWrap/>
            <w:vAlign w:val="bottom"/>
          </w:tcPr>
          <w:p w14:paraId="78485C99" w14:textId="77777777" w:rsidR="00257121" w:rsidRPr="00111FE7" w:rsidRDefault="00257121" w:rsidP="00406FE6">
            <w:pPr>
              <w:spacing w:line="340" w:lineRule="exact"/>
              <w:rPr>
                <w:rFonts w:asciiTheme="majorBidi" w:hAnsiTheme="majorBidi" w:cstheme="majorBidi"/>
                <w:sz w:val="28"/>
                <w:szCs w:val="28"/>
              </w:rPr>
            </w:pPr>
          </w:p>
        </w:tc>
        <w:tc>
          <w:tcPr>
            <w:tcW w:w="5184" w:type="dxa"/>
            <w:gridSpan w:val="4"/>
            <w:tcBorders>
              <w:top w:val="nil"/>
              <w:left w:val="nil"/>
            </w:tcBorders>
            <w:vAlign w:val="bottom"/>
          </w:tcPr>
          <w:p w14:paraId="3A970F77" w14:textId="0D54A2BA" w:rsidR="00257121" w:rsidRPr="00284941" w:rsidRDefault="00257121" w:rsidP="00DB1361">
            <w:pPr>
              <w:pBdr>
                <w:bottom w:val="single" w:sz="4" w:space="1" w:color="auto"/>
              </w:pBdr>
              <w:spacing w:line="340" w:lineRule="exact"/>
              <w:jc w:val="center"/>
              <w:rPr>
                <w:rFonts w:asciiTheme="majorBidi" w:hAnsiTheme="majorBidi" w:cstheme="majorBidi"/>
                <w:sz w:val="28"/>
                <w:szCs w:val="28"/>
                <w:cs/>
              </w:rPr>
            </w:pPr>
            <w:r w:rsidRPr="00111FE7">
              <w:rPr>
                <w:rFonts w:asciiTheme="majorBidi" w:hAnsiTheme="majorBidi" w:cstheme="majorBidi"/>
                <w:sz w:val="28"/>
                <w:szCs w:val="28"/>
              </w:rPr>
              <w:t>Separate financial statements</w:t>
            </w:r>
          </w:p>
        </w:tc>
      </w:tr>
      <w:tr w:rsidR="00257121" w:rsidRPr="00111FE7" w14:paraId="32B7BBA4" w14:textId="5039085E" w:rsidTr="005833A7">
        <w:trPr>
          <w:trHeight w:val="374"/>
        </w:trPr>
        <w:tc>
          <w:tcPr>
            <w:tcW w:w="3600" w:type="dxa"/>
            <w:tcBorders>
              <w:top w:val="nil"/>
              <w:left w:val="nil"/>
              <w:bottom w:val="nil"/>
              <w:right w:val="nil"/>
            </w:tcBorders>
            <w:noWrap/>
            <w:vAlign w:val="bottom"/>
          </w:tcPr>
          <w:p w14:paraId="6A7E8625" w14:textId="77777777" w:rsidR="00257121" w:rsidRPr="00111FE7" w:rsidRDefault="00257121" w:rsidP="00406FE6">
            <w:pPr>
              <w:spacing w:line="340" w:lineRule="exact"/>
              <w:jc w:val="left"/>
              <w:rPr>
                <w:rFonts w:asciiTheme="majorBidi" w:hAnsiTheme="majorBidi" w:cstheme="majorBidi"/>
                <w:b/>
                <w:bCs/>
                <w:sz w:val="28"/>
                <w:szCs w:val="28"/>
              </w:rPr>
            </w:pPr>
          </w:p>
        </w:tc>
        <w:tc>
          <w:tcPr>
            <w:tcW w:w="1296" w:type="dxa"/>
            <w:tcBorders>
              <w:left w:val="nil"/>
              <w:right w:val="nil"/>
            </w:tcBorders>
            <w:vAlign w:val="bottom"/>
          </w:tcPr>
          <w:p w14:paraId="12ED1EF9" w14:textId="77777777" w:rsidR="00257121" w:rsidRPr="00111FE7" w:rsidRDefault="00257121" w:rsidP="00DB1361">
            <w:pPr>
              <w:tabs>
                <w:tab w:val="decimal" w:pos="1191"/>
              </w:tabs>
              <w:spacing w:line="340" w:lineRule="exact"/>
              <w:jc w:val="center"/>
              <w:rPr>
                <w:rFonts w:asciiTheme="majorBidi" w:hAnsiTheme="majorBidi" w:cstheme="majorBidi"/>
                <w:sz w:val="28"/>
                <w:szCs w:val="28"/>
              </w:rPr>
            </w:pPr>
          </w:p>
        </w:tc>
        <w:tc>
          <w:tcPr>
            <w:tcW w:w="2592" w:type="dxa"/>
            <w:gridSpan w:val="2"/>
            <w:tcBorders>
              <w:left w:val="nil"/>
              <w:right w:val="nil"/>
            </w:tcBorders>
            <w:noWrap/>
            <w:vAlign w:val="bottom"/>
          </w:tcPr>
          <w:p w14:paraId="2DC9EEA8" w14:textId="43C19296" w:rsidR="00257121" w:rsidRPr="00111FE7" w:rsidRDefault="00257121" w:rsidP="00DB1361">
            <w:pPr>
              <w:pBdr>
                <w:bottom w:val="single" w:sz="4" w:space="1" w:color="auto"/>
              </w:pBdr>
              <w:tabs>
                <w:tab w:val="decimal" w:pos="1191"/>
              </w:tabs>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Movements increase (decrease)</w:t>
            </w:r>
          </w:p>
        </w:tc>
        <w:tc>
          <w:tcPr>
            <w:tcW w:w="1296" w:type="dxa"/>
            <w:vAlign w:val="bottom"/>
          </w:tcPr>
          <w:p w14:paraId="3702EA92" w14:textId="77777777" w:rsidR="00257121" w:rsidRPr="00111FE7" w:rsidRDefault="00257121" w:rsidP="00DB1361">
            <w:pPr>
              <w:tabs>
                <w:tab w:val="decimal" w:pos="1191"/>
              </w:tabs>
              <w:spacing w:line="340" w:lineRule="exact"/>
              <w:jc w:val="center"/>
              <w:rPr>
                <w:rFonts w:asciiTheme="majorBidi" w:hAnsiTheme="majorBidi" w:cstheme="majorBidi"/>
                <w:sz w:val="28"/>
                <w:szCs w:val="28"/>
              </w:rPr>
            </w:pPr>
          </w:p>
        </w:tc>
      </w:tr>
      <w:tr w:rsidR="00C96136" w:rsidRPr="00111FE7" w14:paraId="008275DE" w14:textId="05EDB683" w:rsidTr="00C96136">
        <w:trPr>
          <w:trHeight w:val="1030"/>
        </w:trPr>
        <w:tc>
          <w:tcPr>
            <w:tcW w:w="3600" w:type="dxa"/>
            <w:tcBorders>
              <w:top w:val="nil"/>
              <w:left w:val="nil"/>
              <w:bottom w:val="nil"/>
              <w:right w:val="nil"/>
            </w:tcBorders>
            <w:noWrap/>
            <w:vAlign w:val="bottom"/>
          </w:tcPr>
          <w:p w14:paraId="4DA6420B" w14:textId="77777777" w:rsidR="00C96136" w:rsidRPr="00111FE7" w:rsidRDefault="00C96136" w:rsidP="00DB1361">
            <w:pPr>
              <w:spacing w:line="340" w:lineRule="exact"/>
              <w:jc w:val="left"/>
              <w:rPr>
                <w:rFonts w:asciiTheme="majorBidi" w:hAnsiTheme="majorBidi" w:cstheme="majorBidi"/>
                <w:b/>
                <w:bCs/>
                <w:sz w:val="28"/>
                <w:szCs w:val="28"/>
              </w:rPr>
            </w:pPr>
          </w:p>
        </w:tc>
        <w:tc>
          <w:tcPr>
            <w:tcW w:w="1296" w:type="dxa"/>
            <w:tcBorders>
              <w:left w:val="nil"/>
              <w:right w:val="nil"/>
            </w:tcBorders>
            <w:vAlign w:val="bottom"/>
          </w:tcPr>
          <w:p w14:paraId="7E407410" w14:textId="474AE872" w:rsidR="00C96136" w:rsidRPr="00111FE7" w:rsidRDefault="00C96136" w:rsidP="00DB1361">
            <w:pPr>
              <w:pBdr>
                <w:bottom w:val="single" w:sz="4" w:space="1" w:color="auto"/>
              </w:pBdr>
              <w:spacing w:line="340" w:lineRule="exact"/>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09B18260" w14:textId="45DEC668" w:rsidR="00C96136" w:rsidRPr="00111FE7" w:rsidRDefault="00C96136" w:rsidP="00DB1361">
            <w:pPr>
              <w:pBdr>
                <w:bottom w:val="single" w:sz="4" w:space="1" w:color="auto"/>
              </w:pBdr>
              <w:spacing w:line="340" w:lineRule="exact"/>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January 1, 20</w:t>
            </w:r>
            <w:r w:rsidRPr="00111FE7">
              <w:rPr>
                <w:rFonts w:asciiTheme="majorBidi" w:hAnsiTheme="majorBidi" w:cstheme="majorBidi"/>
                <w:sz w:val="28"/>
                <w:szCs w:val="28"/>
              </w:rPr>
              <w:t>2</w:t>
            </w:r>
            <w:r>
              <w:rPr>
                <w:rFonts w:asciiTheme="majorBidi" w:hAnsiTheme="majorBidi" w:cstheme="majorBidi"/>
                <w:sz w:val="28"/>
                <w:szCs w:val="28"/>
              </w:rPr>
              <w:t>5</w:t>
            </w:r>
          </w:p>
        </w:tc>
        <w:tc>
          <w:tcPr>
            <w:tcW w:w="1296" w:type="dxa"/>
            <w:tcBorders>
              <w:left w:val="nil"/>
              <w:right w:val="nil"/>
            </w:tcBorders>
            <w:vAlign w:val="bottom"/>
          </w:tcPr>
          <w:p w14:paraId="79E35A63" w14:textId="77777777" w:rsidR="00C96136" w:rsidRPr="00111FE7" w:rsidRDefault="00C96136" w:rsidP="00DB1361">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296" w:type="dxa"/>
            <w:tcBorders>
              <w:left w:val="nil"/>
              <w:right w:val="nil"/>
            </w:tcBorders>
            <w:vAlign w:val="bottom"/>
          </w:tcPr>
          <w:p w14:paraId="220F8D0A" w14:textId="77777777" w:rsidR="00C96136" w:rsidRPr="00111FE7" w:rsidRDefault="00C96136" w:rsidP="00DB1361">
            <w:pPr>
              <w:pBdr>
                <w:bottom w:val="single" w:sz="4" w:space="1" w:color="auto"/>
              </w:pBdr>
              <w:spacing w:line="340" w:lineRule="exact"/>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Other comprehensive income</w:t>
            </w:r>
          </w:p>
        </w:tc>
        <w:tc>
          <w:tcPr>
            <w:tcW w:w="1296" w:type="dxa"/>
            <w:vAlign w:val="bottom"/>
          </w:tcPr>
          <w:p w14:paraId="42BD6A06" w14:textId="77777777" w:rsidR="00C96136" w:rsidRPr="00111FE7" w:rsidRDefault="00C96136" w:rsidP="00DB1361">
            <w:pPr>
              <w:pBdr>
                <w:bottom w:val="single" w:sz="4" w:space="1" w:color="auto"/>
              </w:pBdr>
              <w:spacing w:line="340" w:lineRule="exact"/>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0B7F8068" w14:textId="39B17DF4" w:rsidR="00C96136" w:rsidRPr="00111FE7" w:rsidRDefault="00C96136" w:rsidP="00DB1361">
            <w:pPr>
              <w:pBdr>
                <w:bottom w:val="single" w:sz="4" w:space="1" w:color="auto"/>
              </w:pBdr>
              <w:spacing w:line="340" w:lineRule="exact"/>
              <w:jc w:val="center"/>
              <w:rPr>
                <w:rFonts w:asciiTheme="majorBidi" w:eastAsiaTheme="minorHAnsi" w:hAnsiTheme="majorBidi" w:cstheme="majorBidi"/>
                <w:color w:val="000000"/>
                <w:sz w:val="28"/>
                <w:szCs w:val="28"/>
              </w:rPr>
            </w:pPr>
            <w:r>
              <w:rPr>
                <w:rFonts w:asciiTheme="majorBidi" w:eastAsiaTheme="minorHAnsi" w:hAnsiTheme="majorBidi" w:cstheme="majorBidi"/>
                <w:color w:val="000000"/>
                <w:sz w:val="28"/>
                <w:szCs w:val="28"/>
              </w:rPr>
              <w:t>December 31</w:t>
            </w:r>
            <w:r w:rsidRPr="00111FE7">
              <w:rPr>
                <w:rFonts w:asciiTheme="majorBidi" w:eastAsiaTheme="minorHAnsi" w:hAnsiTheme="majorBidi" w:cstheme="majorBidi"/>
                <w:color w:val="000000"/>
                <w:sz w:val="28"/>
                <w:szCs w:val="28"/>
              </w:rPr>
              <w:t>, 202</w:t>
            </w:r>
            <w:r>
              <w:rPr>
                <w:rFonts w:asciiTheme="majorBidi" w:eastAsiaTheme="minorHAnsi" w:hAnsiTheme="majorBidi" w:cstheme="majorBidi"/>
                <w:color w:val="000000"/>
                <w:sz w:val="28"/>
                <w:szCs w:val="28"/>
              </w:rPr>
              <w:t>5</w:t>
            </w:r>
          </w:p>
        </w:tc>
      </w:tr>
      <w:tr w:rsidR="00C96136" w:rsidRPr="00111FE7" w14:paraId="1C083135" w14:textId="356DCDD4" w:rsidTr="009B2AE7">
        <w:trPr>
          <w:trHeight w:val="374"/>
        </w:trPr>
        <w:tc>
          <w:tcPr>
            <w:tcW w:w="3600" w:type="dxa"/>
            <w:tcBorders>
              <w:top w:val="nil"/>
              <w:left w:val="nil"/>
              <w:bottom w:val="nil"/>
              <w:right w:val="nil"/>
            </w:tcBorders>
            <w:noWrap/>
            <w:vAlign w:val="bottom"/>
          </w:tcPr>
          <w:p w14:paraId="27F0759B" w14:textId="77777777" w:rsidR="00C96136" w:rsidRPr="00111FE7" w:rsidRDefault="00C96136" w:rsidP="00DB1361">
            <w:pPr>
              <w:spacing w:line="340" w:lineRule="exact"/>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296" w:type="dxa"/>
            <w:tcBorders>
              <w:left w:val="nil"/>
              <w:right w:val="nil"/>
            </w:tcBorders>
            <w:vAlign w:val="bottom"/>
          </w:tcPr>
          <w:p w14:paraId="4EDC7860" w14:textId="77777777" w:rsidR="00C96136" w:rsidRPr="00111FE7" w:rsidRDefault="00C96136" w:rsidP="00DB1361">
            <w:pPr>
              <w:tabs>
                <w:tab w:val="decimal" w:pos="1191"/>
              </w:tabs>
              <w:spacing w:line="340" w:lineRule="exact"/>
              <w:jc w:val="center"/>
              <w:rPr>
                <w:rFonts w:asciiTheme="majorBidi" w:hAnsiTheme="majorBidi" w:cstheme="majorBidi"/>
                <w:sz w:val="28"/>
                <w:szCs w:val="28"/>
              </w:rPr>
            </w:pPr>
          </w:p>
        </w:tc>
        <w:tc>
          <w:tcPr>
            <w:tcW w:w="1296" w:type="dxa"/>
            <w:tcBorders>
              <w:left w:val="nil"/>
              <w:right w:val="nil"/>
            </w:tcBorders>
            <w:vAlign w:val="bottom"/>
          </w:tcPr>
          <w:p w14:paraId="7B02E1A3" w14:textId="77777777" w:rsidR="00C96136" w:rsidRPr="00111FE7" w:rsidRDefault="00C96136" w:rsidP="00DB1361">
            <w:pPr>
              <w:tabs>
                <w:tab w:val="decimal" w:pos="1191"/>
              </w:tabs>
              <w:spacing w:line="340" w:lineRule="exact"/>
              <w:jc w:val="center"/>
              <w:rPr>
                <w:rFonts w:asciiTheme="majorBidi" w:hAnsiTheme="majorBidi" w:cstheme="majorBidi"/>
                <w:sz w:val="28"/>
                <w:szCs w:val="28"/>
              </w:rPr>
            </w:pPr>
          </w:p>
        </w:tc>
        <w:tc>
          <w:tcPr>
            <w:tcW w:w="1296" w:type="dxa"/>
            <w:tcBorders>
              <w:left w:val="nil"/>
              <w:right w:val="nil"/>
            </w:tcBorders>
            <w:vAlign w:val="bottom"/>
          </w:tcPr>
          <w:p w14:paraId="38971BCF" w14:textId="77777777" w:rsidR="00C96136" w:rsidRPr="00111FE7" w:rsidRDefault="00C96136" w:rsidP="00DB1361">
            <w:pPr>
              <w:tabs>
                <w:tab w:val="decimal" w:pos="1191"/>
              </w:tabs>
              <w:spacing w:line="340" w:lineRule="exact"/>
              <w:jc w:val="center"/>
              <w:rPr>
                <w:rFonts w:asciiTheme="majorBidi" w:hAnsiTheme="majorBidi" w:cstheme="majorBidi"/>
                <w:sz w:val="28"/>
                <w:szCs w:val="28"/>
              </w:rPr>
            </w:pPr>
          </w:p>
        </w:tc>
        <w:tc>
          <w:tcPr>
            <w:tcW w:w="1296" w:type="dxa"/>
            <w:vAlign w:val="bottom"/>
          </w:tcPr>
          <w:p w14:paraId="507E12C2" w14:textId="77777777" w:rsidR="00C96136" w:rsidRPr="00111FE7" w:rsidRDefault="00C96136" w:rsidP="00DB1361">
            <w:pPr>
              <w:tabs>
                <w:tab w:val="decimal" w:pos="1191"/>
              </w:tabs>
              <w:spacing w:line="340" w:lineRule="exact"/>
              <w:jc w:val="center"/>
              <w:rPr>
                <w:rFonts w:asciiTheme="majorBidi" w:hAnsiTheme="majorBidi" w:cstheme="majorBidi"/>
                <w:sz w:val="28"/>
                <w:szCs w:val="28"/>
              </w:rPr>
            </w:pPr>
          </w:p>
        </w:tc>
      </w:tr>
      <w:tr w:rsidR="00257121" w:rsidRPr="00111FE7" w14:paraId="558F2D5B" w14:textId="0FA28707" w:rsidTr="005833A7">
        <w:trPr>
          <w:trHeight w:val="374"/>
        </w:trPr>
        <w:tc>
          <w:tcPr>
            <w:tcW w:w="3600" w:type="dxa"/>
            <w:tcBorders>
              <w:top w:val="nil"/>
              <w:left w:val="nil"/>
              <w:bottom w:val="nil"/>
              <w:right w:val="nil"/>
            </w:tcBorders>
            <w:noWrap/>
            <w:vAlign w:val="bottom"/>
          </w:tcPr>
          <w:p w14:paraId="01549028" w14:textId="598C58FC" w:rsidR="00257121" w:rsidRPr="00111FE7" w:rsidRDefault="00257121" w:rsidP="00257121">
            <w:pPr>
              <w:spacing w:line="340" w:lineRule="exact"/>
              <w:jc w:val="left"/>
              <w:rPr>
                <w:rFonts w:asciiTheme="majorBidi" w:hAnsiTheme="majorBidi" w:cstheme="majorBidi"/>
                <w:sz w:val="28"/>
                <w:szCs w:val="28"/>
              </w:rPr>
            </w:pPr>
            <w:r w:rsidRPr="00111FE7">
              <w:rPr>
                <w:rFonts w:asciiTheme="majorBidi" w:hAnsiTheme="majorBidi" w:cstheme="majorBidi"/>
                <w:sz w:val="28"/>
                <w:szCs w:val="28"/>
              </w:rPr>
              <w:t>Trade receivables</w:t>
            </w:r>
          </w:p>
        </w:tc>
        <w:tc>
          <w:tcPr>
            <w:tcW w:w="1296" w:type="dxa"/>
            <w:tcBorders>
              <w:left w:val="nil"/>
              <w:right w:val="nil"/>
            </w:tcBorders>
            <w:vAlign w:val="center"/>
          </w:tcPr>
          <w:p w14:paraId="242AF01A" w14:textId="1CD740A9" w:rsidR="00257121" w:rsidRPr="00B23C0E" w:rsidRDefault="00257121" w:rsidP="00257121">
            <w:pPr>
              <w:tabs>
                <w:tab w:val="decimal" w:pos="1140"/>
              </w:tabs>
              <w:jc w:val="center"/>
              <w:rPr>
                <w:rFonts w:asciiTheme="majorBidi" w:hAnsiTheme="majorBidi" w:cstheme="majorBidi"/>
                <w:sz w:val="28"/>
                <w:szCs w:val="28"/>
              </w:rPr>
            </w:pPr>
            <w:r w:rsidRPr="00D5321C">
              <w:rPr>
                <w:sz w:val="28"/>
                <w:szCs w:val="28"/>
              </w:rPr>
              <w:t>31</w:t>
            </w:r>
            <w:r>
              <w:rPr>
                <w:sz w:val="28"/>
                <w:szCs w:val="28"/>
              </w:rPr>
              <w:t>,</w:t>
            </w:r>
            <w:r w:rsidRPr="00D5321C">
              <w:rPr>
                <w:sz w:val="28"/>
                <w:szCs w:val="28"/>
              </w:rPr>
              <w:t>255</w:t>
            </w:r>
            <w:r>
              <w:rPr>
                <w:sz w:val="28"/>
                <w:szCs w:val="28"/>
              </w:rPr>
              <w:t>,</w:t>
            </w:r>
            <w:r w:rsidRPr="00D5321C">
              <w:rPr>
                <w:sz w:val="28"/>
                <w:szCs w:val="28"/>
              </w:rPr>
              <w:t>34</w:t>
            </w:r>
            <w:r>
              <w:rPr>
                <w:sz w:val="28"/>
                <w:szCs w:val="28"/>
              </w:rPr>
              <w:t>7</w:t>
            </w:r>
          </w:p>
        </w:tc>
        <w:tc>
          <w:tcPr>
            <w:tcW w:w="1296" w:type="dxa"/>
            <w:tcBorders>
              <w:left w:val="nil"/>
              <w:right w:val="nil"/>
            </w:tcBorders>
            <w:vAlign w:val="center"/>
          </w:tcPr>
          <w:p w14:paraId="1E49D750" w14:textId="6CD5E2AA" w:rsidR="00257121" w:rsidRPr="009368D0" w:rsidRDefault="00257121" w:rsidP="00257121">
            <w:pPr>
              <w:tabs>
                <w:tab w:val="decimal" w:pos="1110"/>
              </w:tabs>
              <w:jc w:val="center"/>
              <w:rPr>
                <w:sz w:val="28"/>
                <w:szCs w:val="28"/>
              </w:rPr>
            </w:pPr>
            <w:r w:rsidRPr="001161AB">
              <w:rPr>
                <w:sz w:val="28"/>
                <w:szCs w:val="28"/>
              </w:rPr>
              <w:t>(16,196,715)</w:t>
            </w:r>
          </w:p>
        </w:tc>
        <w:tc>
          <w:tcPr>
            <w:tcW w:w="1296" w:type="dxa"/>
            <w:tcBorders>
              <w:left w:val="nil"/>
              <w:right w:val="nil"/>
            </w:tcBorders>
          </w:tcPr>
          <w:p w14:paraId="11D5CA15" w14:textId="240D429B" w:rsidR="00257121" w:rsidRPr="009368D0" w:rsidRDefault="00257121" w:rsidP="00257121">
            <w:pPr>
              <w:tabs>
                <w:tab w:val="decimal" w:pos="795"/>
              </w:tabs>
              <w:spacing w:line="340" w:lineRule="exact"/>
              <w:jc w:val="center"/>
              <w:rPr>
                <w:sz w:val="28"/>
                <w:szCs w:val="28"/>
              </w:rPr>
            </w:pPr>
            <w:r>
              <w:rPr>
                <w:sz w:val="28"/>
                <w:szCs w:val="28"/>
              </w:rPr>
              <w:t>-</w:t>
            </w:r>
          </w:p>
        </w:tc>
        <w:tc>
          <w:tcPr>
            <w:tcW w:w="1296" w:type="dxa"/>
            <w:vAlign w:val="center"/>
          </w:tcPr>
          <w:p w14:paraId="6922D641" w14:textId="233DF38C" w:rsidR="00257121" w:rsidRDefault="00257121" w:rsidP="00257121">
            <w:pPr>
              <w:tabs>
                <w:tab w:val="decimal" w:pos="1126"/>
              </w:tabs>
              <w:jc w:val="center"/>
              <w:rPr>
                <w:sz w:val="28"/>
                <w:szCs w:val="28"/>
              </w:rPr>
            </w:pPr>
            <w:r w:rsidRPr="001161AB">
              <w:rPr>
                <w:sz w:val="28"/>
                <w:szCs w:val="28"/>
              </w:rPr>
              <w:t>15,058,632</w:t>
            </w:r>
          </w:p>
        </w:tc>
      </w:tr>
      <w:tr w:rsidR="00257121" w:rsidRPr="00111FE7" w14:paraId="08B10D28" w14:textId="78827D16" w:rsidTr="005833A7">
        <w:trPr>
          <w:trHeight w:val="374"/>
        </w:trPr>
        <w:tc>
          <w:tcPr>
            <w:tcW w:w="3600" w:type="dxa"/>
            <w:tcBorders>
              <w:top w:val="nil"/>
              <w:left w:val="nil"/>
              <w:bottom w:val="nil"/>
              <w:right w:val="nil"/>
            </w:tcBorders>
            <w:noWrap/>
            <w:vAlign w:val="bottom"/>
          </w:tcPr>
          <w:p w14:paraId="2E9DE6FA" w14:textId="550AD5BB" w:rsidR="00257121" w:rsidRPr="00111FE7" w:rsidRDefault="00257121" w:rsidP="00257121">
            <w:pPr>
              <w:spacing w:line="340" w:lineRule="exact"/>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296" w:type="dxa"/>
            <w:tcBorders>
              <w:left w:val="nil"/>
              <w:right w:val="nil"/>
            </w:tcBorders>
            <w:vAlign w:val="center"/>
          </w:tcPr>
          <w:p w14:paraId="7AB2D298" w14:textId="2C79874D" w:rsidR="00257121" w:rsidRPr="00B23C0E" w:rsidRDefault="00257121" w:rsidP="00257121">
            <w:pPr>
              <w:tabs>
                <w:tab w:val="decimal" w:pos="1140"/>
              </w:tabs>
              <w:jc w:val="center"/>
              <w:rPr>
                <w:rFonts w:asciiTheme="majorBidi" w:hAnsiTheme="majorBidi" w:cstheme="majorBidi"/>
                <w:sz w:val="28"/>
                <w:szCs w:val="28"/>
              </w:rPr>
            </w:pPr>
            <w:r w:rsidRPr="00D5321C">
              <w:rPr>
                <w:sz w:val="28"/>
                <w:szCs w:val="28"/>
              </w:rPr>
              <w:t>1</w:t>
            </w:r>
            <w:r>
              <w:rPr>
                <w:sz w:val="28"/>
                <w:szCs w:val="28"/>
              </w:rPr>
              <w:t>,</w:t>
            </w:r>
            <w:r w:rsidRPr="00D5321C">
              <w:rPr>
                <w:sz w:val="28"/>
                <w:szCs w:val="28"/>
              </w:rPr>
              <w:t>13</w:t>
            </w:r>
            <w:r>
              <w:rPr>
                <w:sz w:val="28"/>
                <w:szCs w:val="28"/>
              </w:rPr>
              <w:t>0,000</w:t>
            </w:r>
          </w:p>
        </w:tc>
        <w:tc>
          <w:tcPr>
            <w:tcW w:w="1296" w:type="dxa"/>
            <w:tcBorders>
              <w:left w:val="nil"/>
              <w:right w:val="nil"/>
            </w:tcBorders>
            <w:vAlign w:val="center"/>
          </w:tcPr>
          <w:p w14:paraId="3945FFE3" w14:textId="6DF29D31" w:rsidR="00257121" w:rsidRPr="009368D0" w:rsidRDefault="00257121" w:rsidP="00257121">
            <w:pPr>
              <w:tabs>
                <w:tab w:val="decimal" w:pos="930"/>
              </w:tabs>
              <w:jc w:val="center"/>
              <w:rPr>
                <w:sz w:val="28"/>
                <w:szCs w:val="28"/>
              </w:rPr>
            </w:pPr>
            <w:r>
              <w:rPr>
                <w:sz w:val="28"/>
                <w:szCs w:val="28"/>
              </w:rPr>
              <w:t>-</w:t>
            </w:r>
          </w:p>
        </w:tc>
        <w:tc>
          <w:tcPr>
            <w:tcW w:w="1296" w:type="dxa"/>
            <w:tcBorders>
              <w:left w:val="nil"/>
              <w:right w:val="nil"/>
            </w:tcBorders>
          </w:tcPr>
          <w:p w14:paraId="4D768C3E" w14:textId="06A5C60E" w:rsidR="00257121" w:rsidRPr="009368D0" w:rsidRDefault="00257121" w:rsidP="00257121">
            <w:pPr>
              <w:tabs>
                <w:tab w:val="decimal" w:pos="795"/>
              </w:tabs>
              <w:spacing w:line="340" w:lineRule="exact"/>
              <w:jc w:val="center"/>
              <w:rPr>
                <w:sz w:val="28"/>
                <w:szCs w:val="28"/>
              </w:rPr>
            </w:pPr>
            <w:r>
              <w:rPr>
                <w:sz w:val="28"/>
                <w:szCs w:val="28"/>
              </w:rPr>
              <w:t>-</w:t>
            </w:r>
          </w:p>
        </w:tc>
        <w:tc>
          <w:tcPr>
            <w:tcW w:w="1296" w:type="dxa"/>
            <w:vAlign w:val="center"/>
          </w:tcPr>
          <w:p w14:paraId="4105B066" w14:textId="75692BC5" w:rsidR="00257121" w:rsidRDefault="00257121" w:rsidP="00257121">
            <w:pPr>
              <w:tabs>
                <w:tab w:val="decimal" w:pos="1126"/>
              </w:tabs>
              <w:jc w:val="center"/>
              <w:rPr>
                <w:sz w:val="28"/>
                <w:szCs w:val="28"/>
              </w:rPr>
            </w:pPr>
            <w:r w:rsidRPr="001161AB">
              <w:rPr>
                <w:sz w:val="28"/>
                <w:szCs w:val="28"/>
              </w:rPr>
              <w:t>1,130,000</w:t>
            </w:r>
          </w:p>
        </w:tc>
      </w:tr>
      <w:tr w:rsidR="00257121" w:rsidRPr="00111FE7" w14:paraId="5536425E" w14:textId="124D1931" w:rsidTr="005833A7">
        <w:trPr>
          <w:trHeight w:val="374"/>
        </w:trPr>
        <w:tc>
          <w:tcPr>
            <w:tcW w:w="3600" w:type="dxa"/>
            <w:tcBorders>
              <w:top w:val="nil"/>
              <w:left w:val="nil"/>
              <w:bottom w:val="nil"/>
              <w:right w:val="nil"/>
            </w:tcBorders>
            <w:noWrap/>
            <w:vAlign w:val="bottom"/>
          </w:tcPr>
          <w:p w14:paraId="7CB9DCED" w14:textId="2802DDFF" w:rsidR="00257121" w:rsidRPr="002D0512" w:rsidRDefault="00257121" w:rsidP="00257121">
            <w:pPr>
              <w:spacing w:line="340" w:lineRule="exact"/>
              <w:jc w:val="left"/>
              <w:rPr>
                <w:rFonts w:asciiTheme="majorBidi" w:hAnsiTheme="majorBidi" w:cstheme="majorBidi"/>
                <w:sz w:val="28"/>
                <w:szCs w:val="28"/>
              </w:rPr>
            </w:pPr>
            <w:r>
              <w:rPr>
                <w:rFonts w:asciiTheme="majorBidi" w:hAnsiTheme="majorBidi" w:cstheme="majorBidi"/>
                <w:sz w:val="28"/>
                <w:szCs w:val="28"/>
              </w:rPr>
              <w:t>Contract assets</w:t>
            </w:r>
          </w:p>
        </w:tc>
        <w:tc>
          <w:tcPr>
            <w:tcW w:w="1296" w:type="dxa"/>
            <w:tcBorders>
              <w:left w:val="nil"/>
              <w:right w:val="nil"/>
            </w:tcBorders>
            <w:vAlign w:val="center"/>
          </w:tcPr>
          <w:p w14:paraId="015D764C" w14:textId="2F5C7164" w:rsidR="00257121" w:rsidRPr="00B23C0E" w:rsidRDefault="00257121" w:rsidP="00257121">
            <w:pPr>
              <w:tabs>
                <w:tab w:val="decimal" w:pos="1140"/>
              </w:tabs>
              <w:jc w:val="center"/>
              <w:rPr>
                <w:rFonts w:asciiTheme="majorBidi" w:hAnsiTheme="majorBidi" w:cstheme="majorBidi"/>
                <w:sz w:val="28"/>
                <w:szCs w:val="28"/>
              </w:rPr>
            </w:pPr>
            <w:r w:rsidRPr="00D5321C">
              <w:rPr>
                <w:sz w:val="28"/>
                <w:szCs w:val="28"/>
              </w:rPr>
              <w:t>2</w:t>
            </w:r>
            <w:r>
              <w:rPr>
                <w:sz w:val="28"/>
                <w:szCs w:val="28"/>
              </w:rPr>
              <w:t>8,008,</w:t>
            </w:r>
            <w:r w:rsidRPr="00D5321C">
              <w:rPr>
                <w:sz w:val="28"/>
                <w:szCs w:val="28"/>
              </w:rPr>
              <w:t>261</w:t>
            </w:r>
          </w:p>
        </w:tc>
        <w:tc>
          <w:tcPr>
            <w:tcW w:w="1296" w:type="dxa"/>
            <w:tcBorders>
              <w:left w:val="nil"/>
              <w:right w:val="nil"/>
            </w:tcBorders>
            <w:vAlign w:val="center"/>
          </w:tcPr>
          <w:p w14:paraId="7990015F" w14:textId="521B6FA2" w:rsidR="00257121" w:rsidRPr="00C96136" w:rsidRDefault="00257121" w:rsidP="00257121">
            <w:pPr>
              <w:tabs>
                <w:tab w:val="decimal" w:pos="1110"/>
              </w:tabs>
              <w:jc w:val="center"/>
              <w:rPr>
                <w:sz w:val="28"/>
                <w:szCs w:val="28"/>
              </w:rPr>
            </w:pPr>
            <w:r w:rsidRPr="001161AB">
              <w:rPr>
                <w:sz w:val="28"/>
                <w:szCs w:val="28"/>
              </w:rPr>
              <w:t>(22,638,771)</w:t>
            </w:r>
          </w:p>
        </w:tc>
        <w:tc>
          <w:tcPr>
            <w:tcW w:w="1296" w:type="dxa"/>
            <w:tcBorders>
              <w:left w:val="nil"/>
              <w:right w:val="nil"/>
            </w:tcBorders>
          </w:tcPr>
          <w:p w14:paraId="24918975" w14:textId="023A91FD" w:rsidR="00257121" w:rsidRPr="009368D0" w:rsidRDefault="00257121" w:rsidP="00257121">
            <w:pPr>
              <w:tabs>
                <w:tab w:val="decimal" w:pos="795"/>
              </w:tabs>
              <w:spacing w:line="340" w:lineRule="exact"/>
              <w:jc w:val="center"/>
              <w:rPr>
                <w:sz w:val="28"/>
                <w:szCs w:val="28"/>
              </w:rPr>
            </w:pPr>
            <w:r>
              <w:rPr>
                <w:sz w:val="28"/>
                <w:szCs w:val="28"/>
              </w:rPr>
              <w:t>-</w:t>
            </w:r>
          </w:p>
        </w:tc>
        <w:tc>
          <w:tcPr>
            <w:tcW w:w="1296" w:type="dxa"/>
            <w:vAlign w:val="center"/>
          </w:tcPr>
          <w:p w14:paraId="32CC2200" w14:textId="2A90C3C0" w:rsidR="00257121" w:rsidRDefault="00257121" w:rsidP="00257121">
            <w:pPr>
              <w:tabs>
                <w:tab w:val="decimal" w:pos="1126"/>
              </w:tabs>
              <w:jc w:val="center"/>
              <w:rPr>
                <w:sz w:val="28"/>
                <w:szCs w:val="28"/>
              </w:rPr>
            </w:pPr>
            <w:r w:rsidRPr="001161AB">
              <w:rPr>
                <w:sz w:val="28"/>
                <w:szCs w:val="28"/>
              </w:rPr>
              <w:t>5,369,490</w:t>
            </w:r>
          </w:p>
        </w:tc>
      </w:tr>
      <w:tr w:rsidR="00257121" w:rsidRPr="00111FE7" w14:paraId="308593E5" w14:textId="77777777" w:rsidTr="005833A7">
        <w:trPr>
          <w:trHeight w:val="374"/>
        </w:trPr>
        <w:tc>
          <w:tcPr>
            <w:tcW w:w="3600" w:type="dxa"/>
            <w:tcBorders>
              <w:top w:val="nil"/>
              <w:left w:val="nil"/>
              <w:bottom w:val="nil"/>
              <w:right w:val="nil"/>
            </w:tcBorders>
            <w:noWrap/>
            <w:vAlign w:val="bottom"/>
          </w:tcPr>
          <w:p w14:paraId="5588F061" w14:textId="4E88014F" w:rsidR="00257121" w:rsidRDefault="00257121" w:rsidP="00257121">
            <w:pPr>
              <w:spacing w:line="340" w:lineRule="exact"/>
              <w:jc w:val="left"/>
              <w:rPr>
                <w:rFonts w:asciiTheme="majorBidi" w:hAnsiTheme="majorBidi" w:cstheme="majorBidi"/>
                <w:sz w:val="28"/>
                <w:szCs w:val="28"/>
              </w:rPr>
            </w:pPr>
            <w:r w:rsidRPr="00374039">
              <w:rPr>
                <w:sz w:val="28"/>
                <w:szCs w:val="28"/>
              </w:rPr>
              <w:t>Long-term loans to other parties</w:t>
            </w:r>
          </w:p>
        </w:tc>
        <w:tc>
          <w:tcPr>
            <w:tcW w:w="1296" w:type="dxa"/>
            <w:tcBorders>
              <w:left w:val="nil"/>
              <w:right w:val="nil"/>
            </w:tcBorders>
          </w:tcPr>
          <w:p w14:paraId="017AAF08" w14:textId="6EF6A68A" w:rsidR="00257121" w:rsidRDefault="00257121" w:rsidP="00257121">
            <w:pPr>
              <w:tabs>
                <w:tab w:val="decimal" w:pos="946"/>
              </w:tabs>
              <w:jc w:val="center"/>
              <w:rPr>
                <w:sz w:val="28"/>
                <w:szCs w:val="28"/>
              </w:rPr>
            </w:pPr>
            <w:r>
              <w:rPr>
                <w:sz w:val="28"/>
                <w:szCs w:val="28"/>
              </w:rPr>
              <w:t>-</w:t>
            </w:r>
          </w:p>
        </w:tc>
        <w:tc>
          <w:tcPr>
            <w:tcW w:w="1296" w:type="dxa"/>
            <w:tcBorders>
              <w:left w:val="nil"/>
              <w:right w:val="nil"/>
            </w:tcBorders>
            <w:vAlign w:val="center"/>
          </w:tcPr>
          <w:p w14:paraId="5A9967B3" w14:textId="0567F33D" w:rsidR="00257121" w:rsidRPr="00C96136" w:rsidRDefault="00257121" w:rsidP="00257121">
            <w:pPr>
              <w:tabs>
                <w:tab w:val="decimal" w:pos="1110"/>
              </w:tabs>
              <w:jc w:val="center"/>
              <w:rPr>
                <w:sz w:val="28"/>
                <w:szCs w:val="28"/>
              </w:rPr>
            </w:pPr>
            <w:r w:rsidRPr="00911824">
              <w:rPr>
                <w:sz w:val="28"/>
                <w:szCs w:val="28"/>
              </w:rPr>
              <w:t>9</w:t>
            </w:r>
            <w:r w:rsidRPr="001161AB">
              <w:rPr>
                <w:sz w:val="28"/>
                <w:szCs w:val="28"/>
              </w:rPr>
              <w:t>,</w:t>
            </w:r>
            <w:r w:rsidRPr="00911824">
              <w:rPr>
                <w:sz w:val="28"/>
                <w:szCs w:val="28"/>
              </w:rPr>
              <w:t>004</w:t>
            </w:r>
            <w:r w:rsidRPr="001161AB">
              <w:rPr>
                <w:sz w:val="28"/>
                <w:szCs w:val="28"/>
              </w:rPr>
              <w:t>,</w:t>
            </w:r>
            <w:r w:rsidRPr="00911824">
              <w:rPr>
                <w:sz w:val="28"/>
                <w:szCs w:val="28"/>
              </w:rPr>
              <w:t>706</w:t>
            </w:r>
          </w:p>
        </w:tc>
        <w:tc>
          <w:tcPr>
            <w:tcW w:w="1296" w:type="dxa"/>
            <w:tcBorders>
              <w:left w:val="nil"/>
              <w:right w:val="nil"/>
            </w:tcBorders>
          </w:tcPr>
          <w:p w14:paraId="4A2C14CC" w14:textId="78231A7B" w:rsidR="00257121" w:rsidRPr="009368D0" w:rsidRDefault="00257121" w:rsidP="00257121">
            <w:pPr>
              <w:tabs>
                <w:tab w:val="decimal" w:pos="795"/>
              </w:tabs>
              <w:spacing w:line="340" w:lineRule="exact"/>
              <w:jc w:val="center"/>
              <w:rPr>
                <w:sz w:val="28"/>
                <w:szCs w:val="28"/>
              </w:rPr>
            </w:pPr>
            <w:r>
              <w:rPr>
                <w:rFonts w:hint="cs"/>
                <w:sz w:val="28"/>
                <w:szCs w:val="28"/>
                <w:cs/>
              </w:rPr>
              <w:t>-</w:t>
            </w:r>
          </w:p>
        </w:tc>
        <w:tc>
          <w:tcPr>
            <w:tcW w:w="1296" w:type="dxa"/>
            <w:vAlign w:val="center"/>
          </w:tcPr>
          <w:p w14:paraId="1D2506E0" w14:textId="4347BADE" w:rsidR="00257121" w:rsidRDefault="00257121" w:rsidP="00257121">
            <w:pPr>
              <w:tabs>
                <w:tab w:val="decimal" w:pos="1126"/>
              </w:tabs>
              <w:jc w:val="center"/>
              <w:rPr>
                <w:sz w:val="28"/>
                <w:szCs w:val="28"/>
              </w:rPr>
            </w:pPr>
            <w:r w:rsidRPr="00911824">
              <w:rPr>
                <w:sz w:val="28"/>
                <w:szCs w:val="28"/>
              </w:rPr>
              <w:t>9</w:t>
            </w:r>
            <w:r w:rsidRPr="001161AB">
              <w:rPr>
                <w:sz w:val="28"/>
                <w:szCs w:val="28"/>
              </w:rPr>
              <w:t>,</w:t>
            </w:r>
            <w:r w:rsidRPr="00911824">
              <w:rPr>
                <w:sz w:val="28"/>
                <w:szCs w:val="28"/>
              </w:rPr>
              <w:t>004</w:t>
            </w:r>
            <w:r w:rsidRPr="001161AB">
              <w:rPr>
                <w:sz w:val="28"/>
                <w:szCs w:val="28"/>
              </w:rPr>
              <w:t>,</w:t>
            </w:r>
            <w:r w:rsidRPr="00911824">
              <w:rPr>
                <w:sz w:val="28"/>
                <w:szCs w:val="28"/>
              </w:rPr>
              <w:t>706</w:t>
            </w:r>
          </w:p>
        </w:tc>
      </w:tr>
      <w:tr w:rsidR="00257121" w:rsidRPr="00111FE7" w14:paraId="063BE3E9" w14:textId="5C41327D" w:rsidTr="005833A7">
        <w:trPr>
          <w:trHeight w:val="374"/>
        </w:trPr>
        <w:tc>
          <w:tcPr>
            <w:tcW w:w="3600" w:type="dxa"/>
            <w:tcBorders>
              <w:top w:val="nil"/>
              <w:left w:val="nil"/>
              <w:bottom w:val="nil"/>
              <w:right w:val="nil"/>
            </w:tcBorders>
            <w:noWrap/>
            <w:vAlign w:val="bottom"/>
          </w:tcPr>
          <w:p w14:paraId="70CBE94D" w14:textId="5BA4B5C8" w:rsidR="00257121" w:rsidRPr="00111FE7" w:rsidRDefault="00257121" w:rsidP="00257121">
            <w:pPr>
              <w:spacing w:line="340" w:lineRule="exact"/>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296" w:type="dxa"/>
            <w:tcBorders>
              <w:left w:val="nil"/>
              <w:right w:val="nil"/>
            </w:tcBorders>
            <w:vAlign w:val="center"/>
          </w:tcPr>
          <w:p w14:paraId="59C228BB" w14:textId="6130FA7E" w:rsidR="00257121" w:rsidRPr="00B23C0E" w:rsidRDefault="00257121" w:rsidP="00257121">
            <w:pPr>
              <w:tabs>
                <w:tab w:val="decimal" w:pos="1140"/>
              </w:tabs>
              <w:jc w:val="center"/>
              <w:rPr>
                <w:rFonts w:asciiTheme="majorBidi" w:hAnsiTheme="majorBidi" w:cstheme="majorBidi"/>
                <w:sz w:val="28"/>
                <w:szCs w:val="28"/>
              </w:rPr>
            </w:pPr>
            <w:r w:rsidRPr="00D5321C">
              <w:rPr>
                <w:sz w:val="28"/>
                <w:szCs w:val="28"/>
              </w:rPr>
              <w:t>2</w:t>
            </w:r>
            <w:r>
              <w:rPr>
                <w:sz w:val="28"/>
                <w:szCs w:val="28"/>
              </w:rPr>
              <w:t>8,</w:t>
            </w:r>
            <w:r w:rsidRPr="00D5321C">
              <w:rPr>
                <w:sz w:val="28"/>
                <w:szCs w:val="28"/>
              </w:rPr>
              <w:t>315</w:t>
            </w:r>
            <w:r>
              <w:rPr>
                <w:sz w:val="28"/>
                <w:szCs w:val="28"/>
              </w:rPr>
              <w:t>,909</w:t>
            </w:r>
          </w:p>
        </w:tc>
        <w:tc>
          <w:tcPr>
            <w:tcW w:w="1296" w:type="dxa"/>
            <w:tcBorders>
              <w:left w:val="nil"/>
              <w:right w:val="nil"/>
            </w:tcBorders>
            <w:vAlign w:val="center"/>
          </w:tcPr>
          <w:p w14:paraId="08A16E38" w14:textId="2E479A19" w:rsidR="00257121" w:rsidRPr="00C96136" w:rsidRDefault="00257121" w:rsidP="00257121">
            <w:pPr>
              <w:tabs>
                <w:tab w:val="decimal" w:pos="1110"/>
              </w:tabs>
              <w:jc w:val="center"/>
              <w:rPr>
                <w:sz w:val="28"/>
                <w:szCs w:val="28"/>
              </w:rPr>
            </w:pPr>
            <w:r w:rsidRPr="001161AB">
              <w:rPr>
                <w:sz w:val="28"/>
                <w:szCs w:val="28"/>
              </w:rPr>
              <w:t>4,515,062</w:t>
            </w:r>
          </w:p>
        </w:tc>
        <w:tc>
          <w:tcPr>
            <w:tcW w:w="1296" w:type="dxa"/>
            <w:tcBorders>
              <w:left w:val="nil"/>
              <w:right w:val="nil"/>
            </w:tcBorders>
          </w:tcPr>
          <w:p w14:paraId="340E1D7B" w14:textId="7E865EDA" w:rsidR="00257121" w:rsidRPr="009368D0" w:rsidRDefault="00257121" w:rsidP="00257121">
            <w:pPr>
              <w:tabs>
                <w:tab w:val="decimal" w:pos="795"/>
              </w:tabs>
              <w:spacing w:line="340" w:lineRule="exact"/>
              <w:jc w:val="center"/>
              <w:rPr>
                <w:sz w:val="28"/>
                <w:szCs w:val="28"/>
              </w:rPr>
            </w:pPr>
            <w:r>
              <w:rPr>
                <w:sz w:val="28"/>
                <w:szCs w:val="28"/>
              </w:rPr>
              <w:t>-</w:t>
            </w:r>
          </w:p>
        </w:tc>
        <w:tc>
          <w:tcPr>
            <w:tcW w:w="1296" w:type="dxa"/>
            <w:vAlign w:val="center"/>
          </w:tcPr>
          <w:p w14:paraId="4C3AD31B" w14:textId="6FE6BD32" w:rsidR="00257121" w:rsidRDefault="00257121" w:rsidP="00257121">
            <w:pPr>
              <w:tabs>
                <w:tab w:val="decimal" w:pos="1126"/>
              </w:tabs>
              <w:jc w:val="center"/>
              <w:rPr>
                <w:sz w:val="28"/>
                <w:szCs w:val="28"/>
              </w:rPr>
            </w:pPr>
            <w:r w:rsidRPr="001161AB">
              <w:rPr>
                <w:sz w:val="28"/>
                <w:szCs w:val="28"/>
              </w:rPr>
              <w:t>32,830,971</w:t>
            </w:r>
          </w:p>
        </w:tc>
      </w:tr>
      <w:tr w:rsidR="00257121" w:rsidRPr="00111FE7" w14:paraId="14B2F720" w14:textId="07C189A7" w:rsidTr="005833A7">
        <w:trPr>
          <w:trHeight w:val="374"/>
        </w:trPr>
        <w:tc>
          <w:tcPr>
            <w:tcW w:w="3600" w:type="dxa"/>
            <w:tcBorders>
              <w:top w:val="nil"/>
              <w:left w:val="nil"/>
              <w:bottom w:val="nil"/>
              <w:right w:val="nil"/>
            </w:tcBorders>
            <w:noWrap/>
            <w:vAlign w:val="bottom"/>
          </w:tcPr>
          <w:p w14:paraId="4356702B" w14:textId="4125E8A9" w:rsidR="00257121" w:rsidRPr="00111FE7" w:rsidRDefault="00257121" w:rsidP="00257121">
            <w:pPr>
              <w:spacing w:line="340" w:lineRule="exact"/>
              <w:jc w:val="left"/>
              <w:rPr>
                <w:rFonts w:asciiTheme="majorBidi" w:hAnsiTheme="majorBidi" w:cstheme="majorBidi"/>
                <w:sz w:val="28"/>
                <w:szCs w:val="28"/>
              </w:rPr>
            </w:pPr>
            <w:r>
              <w:rPr>
                <w:rFonts w:asciiTheme="majorBidi" w:hAnsiTheme="majorBidi" w:cstheme="majorBidi"/>
                <w:sz w:val="28"/>
                <w:szCs w:val="28"/>
              </w:rPr>
              <w:t>Investments in subsidiary</w:t>
            </w:r>
          </w:p>
        </w:tc>
        <w:tc>
          <w:tcPr>
            <w:tcW w:w="1296" w:type="dxa"/>
            <w:tcBorders>
              <w:left w:val="nil"/>
              <w:right w:val="nil"/>
            </w:tcBorders>
            <w:vAlign w:val="center"/>
          </w:tcPr>
          <w:p w14:paraId="6619F28B" w14:textId="31481D1C" w:rsidR="00257121" w:rsidRPr="00B23C0E" w:rsidRDefault="00257121" w:rsidP="00257121">
            <w:pPr>
              <w:tabs>
                <w:tab w:val="decimal" w:pos="1140"/>
              </w:tabs>
              <w:jc w:val="center"/>
              <w:rPr>
                <w:rFonts w:asciiTheme="majorBidi" w:hAnsiTheme="majorBidi" w:cstheme="majorBidi"/>
                <w:sz w:val="28"/>
                <w:szCs w:val="28"/>
              </w:rPr>
            </w:pPr>
            <w:r w:rsidRPr="00D5321C">
              <w:rPr>
                <w:sz w:val="28"/>
                <w:szCs w:val="28"/>
              </w:rPr>
              <w:t>2</w:t>
            </w:r>
            <w:r>
              <w:rPr>
                <w:sz w:val="28"/>
                <w:szCs w:val="28"/>
              </w:rPr>
              <w:t>00,000</w:t>
            </w:r>
          </w:p>
        </w:tc>
        <w:tc>
          <w:tcPr>
            <w:tcW w:w="1296" w:type="dxa"/>
            <w:tcBorders>
              <w:left w:val="nil"/>
              <w:right w:val="nil"/>
            </w:tcBorders>
            <w:vAlign w:val="center"/>
          </w:tcPr>
          <w:p w14:paraId="0C7A9EEF" w14:textId="0AB81523" w:rsidR="00257121" w:rsidRPr="009368D0" w:rsidRDefault="00257121" w:rsidP="00257121">
            <w:pPr>
              <w:tabs>
                <w:tab w:val="decimal" w:pos="930"/>
              </w:tabs>
              <w:jc w:val="center"/>
              <w:rPr>
                <w:sz w:val="28"/>
                <w:szCs w:val="28"/>
              </w:rPr>
            </w:pPr>
            <w:r>
              <w:rPr>
                <w:sz w:val="28"/>
                <w:szCs w:val="28"/>
              </w:rPr>
              <w:t>-</w:t>
            </w:r>
          </w:p>
        </w:tc>
        <w:tc>
          <w:tcPr>
            <w:tcW w:w="1296" w:type="dxa"/>
            <w:tcBorders>
              <w:left w:val="nil"/>
              <w:right w:val="nil"/>
            </w:tcBorders>
          </w:tcPr>
          <w:p w14:paraId="572FE188" w14:textId="19EFF50F" w:rsidR="00257121" w:rsidRPr="009368D0" w:rsidRDefault="00257121" w:rsidP="00257121">
            <w:pPr>
              <w:tabs>
                <w:tab w:val="decimal" w:pos="795"/>
              </w:tabs>
              <w:spacing w:line="340" w:lineRule="exact"/>
              <w:jc w:val="center"/>
              <w:rPr>
                <w:sz w:val="28"/>
                <w:szCs w:val="28"/>
              </w:rPr>
            </w:pPr>
            <w:r>
              <w:rPr>
                <w:sz w:val="28"/>
                <w:szCs w:val="28"/>
              </w:rPr>
              <w:t>-</w:t>
            </w:r>
          </w:p>
        </w:tc>
        <w:tc>
          <w:tcPr>
            <w:tcW w:w="1296" w:type="dxa"/>
            <w:vAlign w:val="center"/>
          </w:tcPr>
          <w:p w14:paraId="26CA9327" w14:textId="790ECE8A" w:rsidR="00257121" w:rsidRDefault="00257121" w:rsidP="00257121">
            <w:pPr>
              <w:tabs>
                <w:tab w:val="decimal" w:pos="1126"/>
              </w:tabs>
              <w:jc w:val="center"/>
              <w:rPr>
                <w:sz w:val="28"/>
                <w:szCs w:val="28"/>
              </w:rPr>
            </w:pPr>
            <w:r w:rsidRPr="00D5321C">
              <w:rPr>
                <w:sz w:val="28"/>
                <w:szCs w:val="28"/>
              </w:rPr>
              <w:t>2</w:t>
            </w:r>
            <w:r>
              <w:rPr>
                <w:sz w:val="28"/>
                <w:szCs w:val="28"/>
              </w:rPr>
              <w:t>00,000</w:t>
            </w:r>
          </w:p>
        </w:tc>
      </w:tr>
      <w:tr w:rsidR="00257121" w:rsidRPr="00111FE7" w14:paraId="2664413E" w14:textId="447BFD95" w:rsidTr="005833A7">
        <w:trPr>
          <w:trHeight w:val="374"/>
        </w:trPr>
        <w:tc>
          <w:tcPr>
            <w:tcW w:w="3600" w:type="dxa"/>
            <w:tcBorders>
              <w:top w:val="nil"/>
              <w:left w:val="nil"/>
              <w:bottom w:val="nil"/>
              <w:right w:val="nil"/>
            </w:tcBorders>
            <w:noWrap/>
            <w:vAlign w:val="bottom"/>
          </w:tcPr>
          <w:p w14:paraId="42A30B14" w14:textId="6A64E1A9" w:rsidR="00257121" w:rsidRPr="00284941" w:rsidRDefault="00257121" w:rsidP="00257121">
            <w:pPr>
              <w:spacing w:line="340" w:lineRule="exact"/>
              <w:rPr>
                <w:rFonts w:asciiTheme="majorBidi" w:hAnsiTheme="majorBidi" w:cstheme="majorBidi"/>
                <w:sz w:val="28"/>
                <w:szCs w:val="28"/>
                <w:cs/>
              </w:rPr>
            </w:pPr>
            <w:r w:rsidRPr="00111FE7">
              <w:rPr>
                <w:rFonts w:asciiTheme="majorBidi" w:hAnsiTheme="majorBidi" w:cstheme="majorBidi"/>
                <w:sz w:val="28"/>
                <w:szCs w:val="28"/>
              </w:rPr>
              <w:t>Leases</w:t>
            </w:r>
          </w:p>
        </w:tc>
        <w:tc>
          <w:tcPr>
            <w:tcW w:w="1296" w:type="dxa"/>
            <w:tcBorders>
              <w:left w:val="nil"/>
              <w:right w:val="nil"/>
            </w:tcBorders>
            <w:vAlign w:val="center"/>
          </w:tcPr>
          <w:p w14:paraId="03ECE944" w14:textId="23DC9D9C" w:rsidR="00257121" w:rsidRPr="00B23C0E" w:rsidRDefault="00257121" w:rsidP="00257121">
            <w:pPr>
              <w:tabs>
                <w:tab w:val="decimal" w:pos="1140"/>
              </w:tabs>
              <w:jc w:val="center"/>
              <w:rPr>
                <w:rFonts w:asciiTheme="majorBidi" w:hAnsiTheme="majorBidi" w:cstheme="majorBidi"/>
                <w:sz w:val="28"/>
                <w:szCs w:val="28"/>
              </w:rPr>
            </w:pPr>
            <w:r w:rsidRPr="00D5321C">
              <w:rPr>
                <w:sz w:val="28"/>
                <w:szCs w:val="28"/>
              </w:rPr>
              <w:t>6</w:t>
            </w:r>
            <w:r>
              <w:rPr>
                <w:sz w:val="28"/>
                <w:szCs w:val="28"/>
              </w:rPr>
              <w:t>9</w:t>
            </w:r>
            <w:r w:rsidRPr="00D5321C">
              <w:rPr>
                <w:sz w:val="28"/>
                <w:szCs w:val="28"/>
              </w:rPr>
              <w:t>1</w:t>
            </w:r>
            <w:r>
              <w:rPr>
                <w:sz w:val="28"/>
                <w:szCs w:val="28"/>
              </w:rPr>
              <w:t>,</w:t>
            </w:r>
            <w:r w:rsidRPr="00D5321C">
              <w:rPr>
                <w:sz w:val="28"/>
                <w:szCs w:val="28"/>
              </w:rPr>
              <w:t>254</w:t>
            </w:r>
          </w:p>
        </w:tc>
        <w:tc>
          <w:tcPr>
            <w:tcW w:w="1296" w:type="dxa"/>
            <w:tcBorders>
              <w:left w:val="nil"/>
              <w:right w:val="nil"/>
            </w:tcBorders>
            <w:vAlign w:val="center"/>
          </w:tcPr>
          <w:p w14:paraId="32BD97DE" w14:textId="0502A09F" w:rsidR="00257121" w:rsidRPr="009368D0" w:rsidRDefault="00257121" w:rsidP="00257121">
            <w:pPr>
              <w:tabs>
                <w:tab w:val="decimal" w:pos="1110"/>
              </w:tabs>
              <w:jc w:val="center"/>
              <w:rPr>
                <w:sz w:val="28"/>
                <w:szCs w:val="28"/>
              </w:rPr>
            </w:pPr>
            <w:r w:rsidRPr="00D5321C">
              <w:rPr>
                <w:sz w:val="28"/>
                <w:szCs w:val="28"/>
              </w:rPr>
              <w:t>123</w:t>
            </w:r>
            <w:r>
              <w:rPr>
                <w:sz w:val="28"/>
                <w:szCs w:val="28"/>
              </w:rPr>
              <w:t>,</w:t>
            </w:r>
            <w:r w:rsidR="005518CD">
              <w:rPr>
                <w:sz w:val="28"/>
                <w:szCs w:val="28"/>
              </w:rPr>
              <w:t>699</w:t>
            </w:r>
          </w:p>
        </w:tc>
        <w:tc>
          <w:tcPr>
            <w:tcW w:w="1296" w:type="dxa"/>
            <w:tcBorders>
              <w:left w:val="nil"/>
              <w:right w:val="nil"/>
            </w:tcBorders>
          </w:tcPr>
          <w:p w14:paraId="2E77E209" w14:textId="559F77C2" w:rsidR="00257121" w:rsidRPr="009368D0" w:rsidRDefault="00257121" w:rsidP="00257121">
            <w:pPr>
              <w:tabs>
                <w:tab w:val="decimal" w:pos="795"/>
              </w:tabs>
              <w:spacing w:line="340" w:lineRule="exact"/>
              <w:jc w:val="center"/>
              <w:rPr>
                <w:sz w:val="28"/>
                <w:szCs w:val="28"/>
              </w:rPr>
            </w:pPr>
            <w:r>
              <w:rPr>
                <w:sz w:val="28"/>
                <w:szCs w:val="28"/>
              </w:rPr>
              <w:t>-</w:t>
            </w:r>
          </w:p>
        </w:tc>
        <w:tc>
          <w:tcPr>
            <w:tcW w:w="1296" w:type="dxa"/>
            <w:vAlign w:val="center"/>
          </w:tcPr>
          <w:p w14:paraId="63BC22BB" w14:textId="71D0FFF5" w:rsidR="00257121" w:rsidRDefault="00257121" w:rsidP="00257121">
            <w:pPr>
              <w:tabs>
                <w:tab w:val="decimal" w:pos="1126"/>
              </w:tabs>
              <w:jc w:val="center"/>
              <w:rPr>
                <w:sz w:val="28"/>
                <w:szCs w:val="28"/>
              </w:rPr>
            </w:pPr>
            <w:r>
              <w:rPr>
                <w:sz w:val="28"/>
                <w:szCs w:val="28"/>
              </w:rPr>
              <w:t>8</w:t>
            </w:r>
            <w:r w:rsidRPr="00D5321C">
              <w:rPr>
                <w:sz w:val="28"/>
                <w:szCs w:val="28"/>
              </w:rPr>
              <w:t>14</w:t>
            </w:r>
            <w:r>
              <w:rPr>
                <w:sz w:val="28"/>
                <w:szCs w:val="28"/>
              </w:rPr>
              <w:t>,9</w:t>
            </w:r>
            <w:r w:rsidRPr="00D5321C">
              <w:rPr>
                <w:sz w:val="28"/>
                <w:szCs w:val="28"/>
              </w:rPr>
              <w:t>53</w:t>
            </w:r>
          </w:p>
        </w:tc>
      </w:tr>
      <w:tr w:rsidR="00257121" w:rsidRPr="00111FE7" w14:paraId="3533603F" w14:textId="438D4576" w:rsidTr="009B2AE7">
        <w:trPr>
          <w:trHeight w:val="374"/>
        </w:trPr>
        <w:tc>
          <w:tcPr>
            <w:tcW w:w="3600" w:type="dxa"/>
            <w:tcBorders>
              <w:top w:val="nil"/>
              <w:left w:val="nil"/>
              <w:bottom w:val="nil"/>
              <w:right w:val="nil"/>
            </w:tcBorders>
            <w:noWrap/>
            <w:vAlign w:val="bottom"/>
          </w:tcPr>
          <w:p w14:paraId="6120F640" w14:textId="0DFE388B" w:rsidR="00257121" w:rsidRPr="00111FE7" w:rsidRDefault="00257121" w:rsidP="00257121">
            <w:pPr>
              <w:spacing w:line="340" w:lineRule="exact"/>
              <w:jc w:val="left"/>
              <w:rPr>
                <w:rFonts w:asciiTheme="majorBidi" w:hAnsiTheme="majorBidi" w:cstheme="majorBidi"/>
                <w:sz w:val="28"/>
                <w:szCs w:val="28"/>
              </w:rPr>
            </w:pPr>
            <w:r w:rsidRPr="00111FE7">
              <w:rPr>
                <w:rFonts w:asciiTheme="majorBidi" w:hAnsiTheme="majorBidi" w:cstheme="majorBidi"/>
                <w:sz w:val="28"/>
                <w:szCs w:val="28"/>
              </w:rPr>
              <w:t>Non-current provisions for</w:t>
            </w:r>
            <w:r>
              <w:rPr>
                <w:rFonts w:asciiTheme="majorBidi" w:hAnsiTheme="majorBidi" w:cstheme="majorBidi"/>
                <w:sz w:val="28"/>
                <w:szCs w:val="28"/>
              </w:rPr>
              <w:t xml:space="preserve"> </w:t>
            </w:r>
            <w:r w:rsidRPr="00111FE7">
              <w:rPr>
                <w:rFonts w:asciiTheme="majorBidi" w:hAnsiTheme="majorBidi" w:cstheme="majorBidi"/>
                <w:sz w:val="28"/>
                <w:szCs w:val="28"/>
              </w:rPr>
              <w:t>employee benefits</w:t>
            </w:r>
          </w:p>
        </w:tc>
        <w:tc>
          <w:tcPr>
            <w:tcW w:w="1296" w:type="dxa"/>
            <w:tcBorders>
              <w:left w:val="nil"/>
              <w:right w:val="nil"/>
            </w:tcBorders>
            <w:vAlign w:val="bottom"/>
          </w:tcPr>
          <w:p w14:paraId="6DD7C4D9" w14:textId="44EC148E" w:rsidR="00257121" w:rsidRPr="00B23C0E" w:rsidRDefault="00257121" w:rsidP="00257121">
            <w:pPr>
              <w:tabs>
                <w:tab w:val="decimal" w:pos="1140"/>
              </w:tabs>
              <w:jc w:val="center"/>
              <w:rPr>
                <w:rFonts w:asciiTheme="majorBidi" w:hAnsiTheme="majorBidi" w:cstheme="majorBidi"/>
                <w:sz w:val="28"/>
                <w:szCs w:val="28"/>
              </w:rPr>
            </w:pPr>
            <w:r w:rsidRPr="00D5321C">
              <w:rPr>
                <w:sz w:val="28"/>
                <w:szCs w:val="28"/>
              </w:rPr>
              <w:t>21</w:t>
            </w:r>
            <w:r>
              <w:rPr>
                <w:sz w:val="28"/>
                <w:szCs w:val="28"/>
              </w:rPr>
              <w:t>,88</w:t>
            </w:r>
            <w:r w:rsidRPr="00D5321C">
              <w:rPr>
                <w:sz w:val="28"/>
                <w:szCs w:val="28"/>
              </w:rPr>
              <w:t>4</w:t>
            </w:r>
            <w:r>
              <w:rPr>
                <w:sz w:val="28"/>
                <w:szCs w:val="28"/>
              </w:rPr>
              <w:t>,8</w:t>
            </w:r>
            <w:r w:rsidRPr="00D5321C">
              <w:rPr>
                <w:sz w:val="28"/>
                <w:szCs w:val="28"/>
              </w:rPr>
              <w:t>34</w:t>
            </w:r>
          </w:p>
        </w:tc>
        <w:tc>
          <w:tcPr>
            <w:tcW w:w="1296" w:type="dxa"/>
            <w:tcBorders>
              <w:left w:val="nil"/>
              <w:right w:val="nil"/>
            </w:tcBorders>
            <w:vAlign w:val="bottom"/>
          </w:tcPr>
          <w:p w14:paraId="7E78CDCB" w14:textId="5DBC3EEC" w:rsidR="00257121" w:rsidRPr="00C96136" w:rsidRDefault="00257121" w:rsidP="00257121">
            <w:pPr>
              <w:tabs>
                <w:tab w:val="decimal" w:pos="1110"/>
              </w:tabs>
              <w:jc w:val="center"/>
              <w:rPr>
                <w:sz w:val="28"/>
                <w:szCs w:val="28"/>
              </w:rPr>
            </w:pPr>
            <w:r>
              <w:rPr>
                <w:sz w:val="28"/>
                <w:szCs w:val="28"/>
              </w:rPr>
              <w:t>(</w:t>
            </w:r>
            <w:r w:rsidRPr="00D5321C">
              <w:rPr>
                <w:sz w:val="28"/>
                <w:szCs w:val="28"/>
              </w:rPr>
              <w:t>62</w:t>
            </w:r>
            <w:r>
              <w:rPr>
                <w:sz w:val="28"/>
                <w:szCs w:val="28"/>
              </w:rPr>
              <w:t>,</w:t>
            </w:r>
            <w:r w:rsidRPr="00D5321C">
              <w:rPr>
                <w:sz w:val="28"/>
                <w:szCs w:val="28"/>
              </w:rPr>
              <w:t>2</w:t>
            </w:r>
            <w:r>
              <w:rPr>
                <w:sz w:val="28"/>
                <w:szCs w:val="28"/>
              </w:rPr>
              <w:t>8</w:t>
            </w:r>
            <w:r w:rsidRPr="00D5321C">
              <w:rPr>
                <w:sz w:val="28"/>
                <w:szCs w:val="28"/>
              </w:rPr>
              <w:t>1</w:t>
            </w:r>
            <w:r>
              <w:rPr>
                <w:sz w:val="28"/>
                <w:szCs w:val="28"/>
              </w:rPr>
              <w:t>)</w:t>
            </w:r>
          </w:p>
        </w:tc>
        <w:tc>
          <w:tcPr>
            <w:tcW w:w="1296" w:type="dxa"/>
            <w:tcBorders>
              <w:left w:val="nil"/>
              <w:right w:val="nil"/>
            </w:tcBorders>
            <w:vAlign w:val="bottom"/>
          </w:tcPr>
          <w:p w14:paraId="5C2D62E3" w14:textId="7801C678" w:rsidR="00257121" w:rsidRPr="009368D0" w:rsidRDefault="00257121" w:rsidP="00257121">
            <w:pPr>
              <w:tabs>
                <w:tab w:val="decimal" w:pos="1065"/>
              </w:tabs>
              <w:jc w:val="center"/>
              <w:rPr>
                <w:sz w:val="28"/>
                <w:szCs w:val="28"/>
              </w:rPr>
            </w:pPr>
            <w:r w:rsidRPr="001161AB">
              <w:rPr>
                <w:sz w:val="28"/>
                <w:szCs w:val="28"/>
              </w:rPr>
              <w:t>6,477,906</w:t>
            </w:r>
          </w:p>
        </w:tc>
        <w:tc>
          <w:tcPr>
            <w:tcW w:w="1296" w:type="dxa"/>
            <w:vAlign w:val="bottom"/>
          </w:tcPr>
          <w:p w14:paraId="1DAE9E6E" w14:textId="4F3020A7" w:rsidR="00257121" w:rsidRDefault="00257121" w:rsidP="00257121">
            <w:pPr>
              <w:tabs>
                <w:tab w:val="decimal" w:pos="1126"/>
              </w:tabs>
              <w:jc w:val="center"/>
              <w:rPr>
                <w:sz w:val="28"/>
                <w:szCs w:val="28"/>
              </w:rPr>
            </w:pPr>
            <w:r w:rsidRPr="001161AB">
              <w:rPr>
                <w:sz w:val="28"/>
                <w:szCs w:val="28"/>
              </w:rPr>
              <w:t>28,300,459</w:t>
            </w:r>
          </w:p>
        </w:tc>
      </w:tr>
      <w:tr w:rsidR="00257121" w:rsidRPr="00111FE7" w14:paraId="59D71309" w14:textId="4F009E47" w:rsidTr="005833A7">
        <w:trPr>
          <w:trHeight w:val="374"/>
        </w:trPr>
        <w:tc>
          <w:tcPr>
            <w:tcW w:w="3600" w:type="dxa"/>
            <w:tcBorders>
              <w:top w:val="nil"/>
              <w:left w:val="nil"/>
              <w:bottom w:val="nil"/>
              <w:right w:val="nil"/>
            </w:tcBorders>
            <w:noWrap/>
            <w:vAlign w:val="bottom"/>
          </w:tcPr>
          <w:p w14:paraId="6DC4F4F6" w14:textId="0E5B967D" w:rsidR="00257121" w:rsidRPr="00FB6F05" w:rsidRDefault="00257121" w:rsidP="00257121">
            <w:pPr>
              <w:spacing w:line="340" w:lineRule="exact"/>
              <w:jc w:val="left"/>
              <w:rPr>
                <w:rFonts w:asciiTheme="majorBidi" w:hAnsiTheme="majorBidi" w:cstheme="majorBidi"/>
                <w:spacing w:val="-2"/>
                <w:sz w:val="28"/>
                <w:szCs w:val="28"/>
              </w:rPr>
            </w:pPr>
            <w:r w:rsidRPr="00FB6F05">
              <w:rPr>
                <w:rFonts w:asciiTheme="majorBidi" w:hAnsiTheme="majorBidi" w:cstheme="majorBidi"/>
                <w:spacing w:val="-2"/>
                <w:sz w:val="28"/>
                <w:szCs w:val="28"/>
              </w:rPr>
              <w:t>Provision for losses on a project contract</w:t>
            </w:r>
          </w:p>
        </w:tc>
        <w:tc>
          <w:tcPr>
            <w:tcW w:w="1296" w:type="dxa"/>
            <w:tcBorders>
              <w:left w:val="nil"/>
              <w:right w:val="nil"/>
            </w:tcBorders>
            <w:vAlign w:val="center"/>
          </w:tcPr>
          <w:p w14:paraId="37F6652C" w14:textId="2B2FD10A" w:rsidR="00257121" w:rsidRPr="00F6519E" w:rsidRDefault="00257121" w:rsidP="00257121">
            <w:pPr>
              <w:pBdr>
                <w:bottom w:val="single" w:sz="4" w:space="1" w:color="auto"/>
              </w:pBdr>
              <w:tabs>
                <w:tab w:val="decimal" w:pos="1140"/>
              </w:tabs>
              <w:jc w:val="center"/>
              <w:rPr>
                <w:sz w:val="28"/>
                <w:szCs w:val="28"/>
              </w:rPr>
            </w:pPr>
            <w:r w:rsidRPr="00D5321C">
              <w:rPr>
                <w:sz w:val="28"/>
                <w:szCs w:val="28"/>
              </w:rPr>
              <w:t>32</w:t>
            </w:r>
            <w:r>
              <w:rPr>
                <w:sz w:val="28"/>
                <w:szCs w:val="28"/>
              </w:rPr>
              <w:t>,</w:t>
            </w:r>
            <w:r w:rsidRPr="00D5321C">
              <w:rPr>
                <w:sz w:val="28"/>
                <w:szCs w:val="28"/>
              </w:rPr>
              <w:t>3</w:t>
            </w:r>
            <w:r>
              <w:rPr>
                <w:sz w:val="28"/>
                <w:szCs w:val="28"/>
              </w:rPr>
              <w:t>8</w:t>
            </w:r>
            <w:r w:rsidRPr="00D5321C">
              <w:rPr>
                <w:sz w:val="28"/>
                <w:szCs w:val="28"/>
              </w:rPr>
              <w:t>5</w:t>
            </w:r>
          </w:p>
        </w:tc>
        <w:tc>
          <w:tcPr>
            <w:tcW w:w="1296" w:type="dxa"/>
            <w:tcBorders>
              <w:left w:val="nil"/>
              <w:right w:val="nil"/>
            </w:tcBorders>
          </w:tcPr>
          <w:p w14:paraId="029420BB" w14:textId="321647A7" w:rsidR="00257121" w:rsidRPr="00F6519E" w:rsidRDefault="00257121" w:rsidP="00257121">
            <w:pPr>
              <w:pBdr>
                <w:bottom w:val="single" w:sz="4" w:space="1" w:color="auto"/>
              </w:pBdr>
              <w:tabs>
                <w:tab w:val="decimal" w:pos="1110"/>
              </w:tabs>
              <w:jc w:val="center"/>
              <w:rPr>
                <w:sz w:val="28"/>
                <w:szCs w:val="28"/>
              </w:rPr>
            </w:pPr>
            <w:r>
              <w:rPr>
                <w:sz w:val="28"/>
                <w:szCs w:val="28"/>
              </w:rPr>
              <w:t>(</w:t>
            </w:r>
            <w:r w:rsidRPr="00D5321C">
              <w:rPr>
                <w:sz w:val="28"/>
                <w:szCs w:val="28"/>
              </w:rPr>
              <w:t>32</w:t>
            </w:r>
            <w:r>
              <w:rPr>
                <w:sz w:val="28"/>
                <w:szCs w:val="28"/>
              </w:rPr>
              <w:t>,</w:t>
            </w:r>
            <w:r w:rsidRPr="00D5321C">
              <w:rPr>
                <w:sz w:val="28"/>
                <w:szCs w:val="28"/>
              </w:rPr>
              <w:t>3</w:t>
            </w:r>
            <w:r>
              <w:rPr>
                <w:sz w:val="28"/>
                <w:szCs w:val="28"/>
              </w:rPr>
              <w:t>8</w:t>
            </w:r>
            <w:r w:rsidRPr="00D5321C">
              <w:rPr>
                <w:sz w:val="28"/>
                <w:szCs w:val="28"/>
              </w:rPr>
              <w:t>5</w:t>
            </w:r>
            <w:r>
              <w:rPr>
                <w:sz w:val="28"/>
                <w:szCs w:val="28"/>
              </w:rPr>
              <w:t>)</w:t>
            </w:r>
          </w:p>
        </w:tc>
        <w:tc>
          <w:tcPr>
            <w:tcW w:w="1296" w:type="dxa"/>
            <w:tcBorders>
              <w:left w:val="nil"/>
              <w:right w:val="nil"/>
            </w:tcBorders>
          </w:tcPr>
          <w:p w14:paraId="07B84DF3" w14:textId="53930859" w:rsidR="00257121" w:rsidRPr="009368D0" w:rsidRDefault="00257121" w:rsidP="00482BEF">
            <w:pPr>
              <w:pBdr>
                <w:bottom w:val="single" w:sz="4" w:space="1" w:color="auto"/>
              </w:pBdr>
              <w:tabs>
                <w:tab w:val="decimal" w:pos="798"/>
              </w:tabs>
              <w:jc w:val="center"/>
              <w:rPr>
                <w:sz w:val="28"/>
                <w:szCs w:val="28"/>
              </w:rPr>
            </w:pPr>
            <w:r>
              <w:rPr>
                <w:sz w:val="28"/>
                <w:szCs w:val="28"/>
              </w:rPr>
              <w:t>-</w:t>
            </w:r>
          </w:p>
        </w:tc>
        <w:tc>
          <w:tcPr>
            <w:tcW w:w="1296" w:type="dxa"/>
          </w:tcPr>
          <w:p w14:paraId="65C4EC19" w14:textId="7DA23887" w:rsidR="00257121" w:rsidRDefault="00257121" w:rsidP="00257121">
            <w:pPr>
              <w:pBdr>
                <w:bottom w:val="single" w:sz="4" w:space="1" w:color="auto"/>
              </w:pBdr>
              <w:tabs>
                <w:tab w:val="decimal" w:pos="946"/>
              </w:tabs>
              <w:jc w:val="center"/>
              <w:rPr>
                <w:sz w:val="28"/>
                <w:szCs w:val="28"/>
              </w:rPr>
            </w:pPr>
            <w:r>
              <w:rPr>
                <w:sz w:val="28"/>
                <w:szCs w:val="28"/>
              </w:rPr>
              <w:t>-</w:t>
            </w:r>
          </w:p>
        </w:tc>
      </w:tr>
      <w:tr w:rsidR="00257121" w:rsidRPr="00111FE7" w14:paraId="1A19E193" w14:textId="4EA260E9" w:rsidTr="009B2AE7">
        <w:trPr>
          <w:trHeight w:val="374"/>
        </w:trPr>
        <w:tc>
          <w:tcPr>
            <w:tcW w:w="3600" w:type="dxa"/>
            <w:tcBorders>
              <w:top w:val="nil"/>
              <w:left w:val="nil"/>
              <w:bottom w:val="nil"/>
              <w:right w:val="nil"/>
            </w:tcBorders>
            <w:noWrap/>
            <w:vAlign w:val="bottom"/>
          </w:tcPr>
          <w:p w14:paraId="0F0013CD" w14:textId="19244D28" w:rsidR="00257121" w:rsidRPr="00111FE7" w:rsidRDefault="00257121" w:rsidP="00257121">
            <w:pPr>
              <w:spacing w:line="340" w:lineRule="exact"/>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296" w:type="dxa"/>
            <w:tcBorders>
              <w:left w:val="nil"/>
              <w:right w:val="nil"/>
            </w:tcBorders>
            <w:vAlign w:val="bottom"/>
          </w:tcPr>
          <w:p w14:paraId="11045AD2" w14:textId="13A3B504" w:rsidR="00257121" w:rsidRPr="009368D0" w:rsidRDefault="00257121" w:rsidP="00257121">
            <w:pPr>
              <w:pBdr>
                <w:bottom w:val="single" w:sz="4" w:space="1" w:color="auto"/>
              </w:pBdr>
              <w:tabs>
                <w:tab w:val="decimal" w:pos="1140"/>
              </w:tabs>
              <w:jc w:val="center"/>
              <w:rPr>
                <w:sz w:val="28"/>
                <w:szCs w:val="28"/>
                <w:cs/>
              </w:rPr>
            </w:pPr>
            <w:r w:rsidRPr="00D5321C">
              <w:rPr>
                <w:sz w:val="28"/>
                <w:szCs w:val="28"/>
              </w:rPr>
              <w:t>111</w:t>
            </w:r>
            <w:r>
              <w:rPr>
                <w:sz w:val="28"/>
                <w:szCs w:val="28"/>
              </w:rPr>
              <w:t>,</w:t>
            </w:r>
            <w:r w:rsidRPr="00D5321C">
              <w:rPr>
                <w:sz w:val="28"/>
                <w:szCs w:val="28"/>
              </w:rPr>
              <w:t>51</w:t>
            </w:r>
            <w:r>
              <w:rPr>
                <w:sz w:val="28"/>
                <w:szCs w:val="28"/>
              </w:rPr>
              <w:t>7,990</w:t>
            </w:r>
          </w:p>
        </w:tc>
        <w:tc>
          <w:tcPr>
            <w:tcW w:w="1296" w:type="dxa"/>
            <w:tcBorders>
              <w:left w:val="nil"/>
              <w:right w:val="nil"/>
            </w:tcBorders>
            <w:vAlign w:val="bottom"/>
          </w:tcPr>
          <w:p w14:paraId="6F1CD85E" w14:textId="22F93C4F" w:rsidR="00257121" w:rsidRPr="009368D0" w:rsidRDefault="00257121" w:rsidP="00257121">
            <w:pPr>
              <w:pBdr>
                <w:bottom w:val="single" w:sz="4" w:space="1" w:color="auto"/>
              </w:pBdr>
              <w:tabs>
                <w:tab w:val="decimal" w:pos="1110"/>
              </w:tabs>
              <w:jc w:val="center"/>
              <w:rPr>
                <w:sz w:val="28"/>
                <w:szCs w:val="28"/>
              </w:rPr>
            </w:pPr>
            <w:r w:rsidRPr="001161AB">
              <w:rPr>
                <w:sz w:val="28"/>
                <w:szCs w:val="28"/>
              </w:rPr>
              <w:t>(25,286,68</w:t>
            </w:r>
            <w:r w:rsidR="005518CD">
              <w:rPr>
                <w:sz w:val="28"/>
                <w:szCs w:val="28"/>
              </w:rPr>
              <w:t>5</w:t>
            </w:r>
            <w:r w:rsidRPr="001161AB">
              <w:rPr>
                <w:sz w:val="28"/>
                <w:szCs w:val="28"/>
              </w:rPr>
              <w:t>)</w:t>
            </w:r>
          </w:p>
        </w:tc>
        <w:tc>
          <w:tcPr>
            <w:tcW w:w="1296" w:type="dxa"/>
            <w:tcBorders>
              <w:left w:val="nil"/>
              <w:right w:val="nil"/>
            </w:tcBorders>
            <w:vAlign w:val="bottom"/>
          </w:tcPr>
          <w:p w14:paraId="40A58330" w14:textId="744561EE" w:rsidR="00257121" w:rsidRPr="009368D0" w:rsidRDefault="00257121" w:rsidP="00257121">
            <w:pPr>
              <w:pBdr>
                <w:bottom w:val="single" w:sz="4" w:space="1" w:color="auto"/>
              </w:pBdr>
              <w:tabs>
                <w:tab w:val="decimal" w:pos="1065"/>
              </w:tabs>
              <w:jc w:val="center"/>
              <w:rPr>
                <w:sz w:val="28"/>
                <w:szCs w:val="28"/>
              </w:rPr>
            </w:pPr>
            <w:r w:rsidRPr="001161AB">
              <w:rPr>
                <w:sz w:val="28"/>
                <w:szCs w:val="28"/>
              </w:rPr>
              <w:t>6,477,906</w:t>
            </w:r>
          </w:p>
        </w:tc>
        <w:tc>
          <w:tcPr>
            <w:tcW w:w="1296" w:type="dxa"/>
            <w:vAlign w:val="bottom"/>
          </w:tcPr>
          <w:p w14:paraId="466C9EB7" w14:textId="5F30BA33" w:rsidR="00257121" w:rsidRDefault="00257121" w:rsidP="00257121">
            <w:pPr>
              <w:pBdr>
                <w:bottom w:val="single" w:sz="4" w:space="1" w:color="auto"/>
              </w:pBdr>
              <w:tabs>
                <w:tab w:val="decimal" w:pos="1126"/>
              </w:tabs>
              <w:jc w:val="center"/>
              <w:rPr>
                <w:sz w:val="28"/>
                <w:szCs w:val="28"/>
              </w:rPr>
            </w:pPr>
            <w:r>
              <w:rPr>
                <w:sz w:val="28"/>
                <w:szCs w:val="28"/>
              </w:rPr>
              <w:t>92,709,21</w:t>
            </w:r>
            <w:r w:rsidR="005518CD">
              <w:rPr>
                <w:sz w:val="28"/>
                <w:szCs w:val="28"/>
              </w:rPr>
              <w:t>1</w:t>
            </w:r>
          </w:p>
        </w:tc>
      </w:tr>
      <w:tr w:rsidR="00C96136" w:rsidRPr="00111FE7" w14:paraId="119CD500" w14:textId="5011A4AD" w:rsidTr="009B2AE7">
        <w:trPr>
          <w:trHeight w:val="374"/>
        </w:trPr>
        <w:tc>
          <w:tcPr>
            <w:tcW w:w="3600" w:type="dxa"/>
            <w:tcBorders>
              <w:top w:val="nil"/>
              <w:left w:val="nil"/>
              <w:bottom w:val="nil"/>
              <w:right w:val="nil"/>
            </w:tcBorders>
            <w:noWrap/>
            <w:vAlign w:val="bottom"/>
          </w:tcPr>
          <w:p w14:paraId="6DEF78ED" w14:textId="47E9DE95" w:rsidR="00C96136" w:rsidRPr="00111FE7" w:rsidRDefault="00C96136" w:rsidP="00C96136">
            <w:pPr>
              <w:spacing w:line="340" w:lineRule="exact"/>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296" w:type="dxa"/>
            <w:tcBorders>
              <w:left w:val="nil"/>
              <w:right w:val="nil"/>
            </w:tcBorders>
            <w:vAlign w:val="bottom"/>
          </w:tcPr>
          <w:p w14:paraId="16FF029A" w14:textId="77777777" w:rsidR="00C96136" w:rsidRPr="009368D0" w:rsidRDefault="00C96136" w:rsidP="00C96136">
            <w:pPr>
              <w:tabs>
                <w:tab w:val="decimal" w:pos="1140"/>
              </w:tabs>
              <w:spacing w:line="340" w:lineRule="exact"/>
              <w:jc w:val="center"/>
              <w:rPr>
                <w:sz w:val="28"/>
                <w:szCs w:val="28"/>
              </w:rPr>
            </w:pPr>
          </w:p>
        </w:tc>
        <w:tc>
          <w:tcPr>
            <w:tcW w:w="1296" w:type="dxa"/>
            <w:tcBorders>
              <w:left w:val="nil"/>
              <w:right w:val="nil"/>
            </w:tcBorders>
            <w:vAlign w:val="bottom"/>
          </w:tcPr>
          <w:p w14:paraId="50139401" w14:textId="77777777" w:rsidR="00C96136" w:rsidRPr="009368D0" w:rsidRDefault="00C96136" w:rsidP="00C96136">
            <w:pPr>
              <w:tabs>
                <w:tab w:val="decimal" w:pos="1110"/>
              </w:tabs>
              <w:jc w:val="center"/>
              <w:rPr>
                <w:sz w:val="28"/>
                <w:szCs w:val="28"/>
              </w:rPr>
            </w:pPr>
          </w:p>
        </w:tc>
        <w:tc>
          <w:tcPr>
            <w:tcW w:w="1296" w:type="dxa"/>
            <w:tcBorders>
              <w:left w:val="nil"/>
              <w:right w:val="nil"/>
            </w:tcBorders>
            <w:vAlign w:val="bottom"/>
          </w:tcPr>
          <w:p w14:paraId="1A21BDD6" w14:textId="77777777" w:rsidR="00C96136" w:rsidRPr="009368D0" w:rsidRDefault="00C96136" w:rsidP="00C96136">
            <w:pPr>
              <w:tabs>
                <w:tab w:val="decimal" w:pos="1140"/>
              </w:tabs>
              <w:spacing w:line="340" w:lineRule="exact"/>
              <w:jc w:val="center"/>
              <w:rPr>
                <w:sz w:val="28"/>
                <w:szCs w:val="28"/>
              </w:rPr>
            </w:pPr>
          </w:p>
        </w:tc>
        <w:tc>
          <w:tcPr>
            <w:tcW w:w="1296" w:type="dxa"/>
            <w:vAlign w:val="bottom"/>
          </w:tcPr>
          <w:p w14:paraId="4FE764A7" w14:textId="77777777" w:rsidR="00C96136" w:rsidRPr="009368D0" w:rsidRDefault="00C96136" w:rsidP="009B2AE7">
            <w:pPr>
              <w:tabs>
                <w:tab w:val="decimal" w:pos="1126"/>
              </w:tabs>
              <w:jc w:val="center"/>
              <w:rPr>
                <w:sz w:val="28"/>
                <w:szCs w:val="28"/>
              </w:rPr>
            </w:pPr>
          </w:p>
        </w:tc>
      </w:tr>
      <w:tr w:rsidR="00257121" w:rsidRPr="00111FE7" w14:paraId="706A782C" w14:textId="7B0D3268" w:rsidTr="005833A7">
        <w:trPr>
          <w:trHeight w:val="374"/>
        </w:trPr>
        <w:tc>
          <w:tcPr>
            <w:tcW w:w="3600" w:type="dxa"/>
            <w:tcBorders>
              <w:top w:val="nil"/>
              <w:left w:val="nil"/>
              <w:bottom w:val="nil"/>
              <w:right w:val="nil"/>
            </w:tcBorders>
            <w:noWrap/>
            <w:vAlign w:val="bottom"/>
          </w:tcPr>
          <w:p w14:paraId="5858F684" w14:textId="4E456D1E" w:rsidR="00257121" w:rsidRPr="00111FE7" w:rsidRDefault="00257121" w:rsidP="00257121">
            <w:pPr>
              <w:spacing w:line="340" w:lineRule="exact"/>
              <w:ind w:right="-127"/>
              <w:jc w:val="left"/>
              <w:rPr>
                <w:rFonts w:asciiTheme="majorBidi" w:hAnsiTheme="majorBidi" w:cstheme="majorBidi"/>
                <w:b/>
                <w:bCs/>
                <w:sz w:val="28"/>
                <w:szCs w:val="28"/>
              </w:rPr>
            </w:pPr>
            <w:r>
              <w:rPr>
                <w:rFonts w:asciiTheme="majorBidi" w:hAnsiTheme="majorBidi" w:cstheme="majorBidi"/>
                <w:spacing w:val="-4"/>
                <w:sz w:val="28"/>
                <w:szCs w:val="28"/>
              </w:rPr>
              <w:t xml:space="preserve">Property, plant and equipment </w:t>
            </w:r>
            <w:r w:rsidRPr="00D36307">
              <w:rPr>
                <w:rFonts w:asciiTheme="majorBidi" w:hAnsiTheme="majorBidi" w:cstheme="majorBidi"/>
                <w:spacing w:val="-4"/>
                <w:sz w:val="28"/>
                <w:szCs w:val="28"/>
              </w:rPr>
              <w:t>(depreciation)</w:t>
            </w:r>
          </w:p>
        </w:tc>
        <w:tc>
          <w:tcPr>
            <w:tcW w:w="1296" w:type="dxa"/>
            <w:tcBorders>
              <w:left w:val="nil"/>
              <w:right w:val="nil"/>
            </w:tcBorders>
            <w:vAlign w:val="center"/>
          </w:tcPr>
          <w:p w14:paraId="67F615AB" w14:textId="0E15478E" w:rsidR="00257121" w:rsidRPr="009368D0" w:rsidRDefault="00257121" w:rsidP="00257121">
            <w:pPr>
              <w:tabs>
                <w:tab w:val="decimal" w:pos="1140"/>
              </w:tabs>
              <w:jc w:val="center"/>
              <w:rPr>
                <w:sz w:val="28"/>
                <w:szCs w:val="28"/>
              </w:rPr>
            </w:pPr>
            <w:r w:rsidRPr="00D5321C">
              <w:rPr>
                <w:sz w:val="28"/>
                <w:szCs w:val="28"/>
              </w:rPr>
              <w:t>423</w:t>
            </w:r>
            <w:r>
              <w:rPr>
                <w:sz w:val="28"/>
                <w:szCs w:val="28"/>
              </w:rPr>
              <w:t>,8</w:t>
            </w:r>
            <w:r w:rsidRPr="00D5321C">
              <w:rPr>
                <w:sz w:val="28"/>
                <w:szCs w:val="28"/>
              </w:rPr>
              <w:t>64</w:t>
            </w:r>
          </w:p>
        </w:tc>
        <w:tc>
          <w:tcPr>
            <w:tcW w:w="1296" w:type="dxa"/>
            <w:tcBorders>
              <w:left w:val="nil"/>
              <w:right w:val="nil"/>
            </w:tcBorders>
            <w:vAlign w:val="center"/>
          </w:tcPr>
          <w:p w14:paraId="66AA3AA7" w14:textId="3FC33A3C" w:rsidR="00257121" w:rsidRPr="009368D0" w:rsidRDefault="00257121" w:rsidP="00257121">
            <w:pPr>
              <w:tabs>
                <w:tab w:val="decimal" w:pos="1110"/>
              </w:tabs>
              <w:jc w:val="center"/>
              <w:rPr>
                <w:sz w:val="28"/>
                <w:szCs w:val="28"/>
              </w:rPr>
            </w:pPr>
            <w:r>
              <w:rPr>
                <w:sz w:val="28"/>
                <w:szCs w:val="28"/>
              </w:rPr>
              <w:t>(</w:t>
            </w:r>
            <w:r w:rsidRPr="00D5321C">
              <w:rPr>
                <w:sz w:val="28"/>
                <w:szCs w:val="28"/>
              </w:rPr>
              <w:t>6</w:t>
            </w:r>
            <w:r>
              <w:rPr>
                <w:sz w:val="28"/>
                <w:szCs w:val="28"/>
              </w:rPr>
              <w:t>,8</w:t>
            </w:r>
            <w:r w:rsidRPr="00D5321C">
              <w:rPr>
                <w:sz w:val="28"/>
                <w:szCs w:val="28"/>
              </w:rPr>
              <w:t>56</w:t>
            </w:r>
            <w:r>
              <w:rPr>
                <w:sz w:val="28"/>
                <w:szCs w:val="28"/>
              </w:rPr>
              <w:t>)</w:t>
            </w:r>
          </w:p>
        </w:tc>
        <w:tc>
          <w:tcPr>
            <w:tcW w:w="1296" w:type="dxa"/>
            <w:tcBorders>
              <w:left w:val="nil"/>
              <w:right w:val="nil"/>
            </w:tcBorders>
            <w:vAlign w:val="center"/>
          </w:tcPr>
          <w:p w14:paraId="2B990A56" w14:textId="260ADB8E" w:rsidR="00257121" w:rsidRPr="009368D0" w:rsidRDefault="00257121" w:rsidP="00257121">
            <w:pPr>
              <w:tabs>
                <w:tab w:val="decimal" w:pos="795"/>
              </w:tabs>
              <w:spacing w:line="340" w:lineRule="exact"/>
              <w:jc w:val="center"/>
              <w:rPr>
                <w:sz w:val="28"/>
                <w:szCs w:val="28"/>
              </w:rPr>
            </w:pPr>
            <w:r>
              <w:rPr>
                <w:sz w:val="28"/>
                <w:szCs w:val="28"/>
              </w:rPr>
              <w:t>-</w:t>
            </w:r>
          </w:p>
        </w:tc>
        <w:tc>
          <w:tcPr>
            <w:tcW w:w="1296" w:type="dxa"/>
            <w:vAlign w:val="center"/>
          </w:tcPr>
          <w:p w14:paraId="4453B485" w14:textId="4C95CEAD" w:rsidR="00257121" w:rsidRDefault="00257121" w:rsidP="00257121">
            <w:pPr>
              <w:tabs>
                <w:tab w:val="decimal" w:pos="1126"/>
              </w:tabs>
              <w:jc w:val="center"/>
              <w:rPr>
                <w:sz w:val="28"/>
                <w:szCs w:val="28"/>
              </w:rPr>
            </w:pPr>
            <w:r w:rsidRPr="00D5321C">
              <w:rPr>
                <w:sz w:val="28"/>
                <w:szCs w:val="28"/>
              </w:rPr>
              <w:t>41</w:t>
            </w:r>
            <w:r>
              <w:rPr>
                <w:sz w:val="28"/>
                <w:szCs w:val="28"/>
              </w:rPr>
              <w:t>7,008</w:t>
            </w:r>
          </w:p>
        </w:tc>
      </w:tr>
      <w:tr w:rsidR="00257121" w:rsidRPr="00111FE7" w14:paraId="696D8932" w14:textId="5A412C27" w:rsidTr="005833A7">
        <w:trPr>
          <w:trHeight w:val="374"/>
        </w:trPr>
        <w:tc>
          <w:tcPr>
            <w:tcW w:w="3600" w:type="dxa"/>
            <w:tcBorders>
              <w:top w:val="nil"/>
              <w:left w:val="nil"/>
              <w:bottom w:val="nil"/>
              <w:right w:val="nil"/>
            </w:tcBorders>
            <w:noWrap/>
            <w:vAlign w:val="bottom"/>
          </w:tcPr>
          <w:p w14:paraId="58EEE6C9" w14:textId="3977B045" w:rsidR="00257121" w:rsidRPr="00D36307" w:rsidRDefault="00257121" w:rsidP="00257121">
            <w:pPr>
              <w:spacing w:line="340" w:lineRule="exact"/>
              <w:ind w:right="-216"/>
              <w:jc w:val="left"/>
              <w:rPr>
                <w:rFonts w:asciiTheme="majorBidi" w:hAnsiTheme="majorBidi" w:cstheme="majorBidi"/>
                <w:spacing w:val="-4"/>
                <w:sz w:val="28"/>
                <w:szCs w:val="28"/>
              </w:rPr>
            </w:pPr>
            <w:r>
              <w:rPr>
                <w:rFonts w:asciiTheme="majorBidi" w:hAnsiTheme="majorBidi" w:cstheme="majorBidi"/>
                <w:sz w:val="28"/>
                <w:szCs w:val="28"/>
              </w:rPr>
              <w:t>Right-of-use assets (depreciation)</w:t>
            </w:r>
          </w:p>
        </w:tc>
        <w:tc>
          <w:tcPr>
            <w:tcW w:w="1296" w:type="dxa"/>
            <w:tcBorders>
              <w:left w:val="nil"/>
              <w:right w:val="nil"/>
            </w:tcBorders>
            <w:vAlign w:val="center"/>
          </w:tcPr>
          <w:p w14:paraId="29A9A432" w14:textId="28D12108" w:rsidR="00257121" w:rsidRPr="009368D0" w:rsidRDefault="00257121" w:rsidP="00257121">
            <w:pPr>
              <w:tabs>
                <w:tab w:val="decimal" w:pos="1140"/>
              </w:tabs>
              <w:jc w:val="center"/>
              <w:rPr>
                <w:sz w:val="28"/>
                <w:szCs w:val="28"/>
              </w:rPr>
            </w:pPr>
            <w:r w:rsidRPr="00D5321C">
              <w:rPr>
                <w:sz w:val="28"/>
                <w:szCs w:val="28"/>
              </w:rPr>
              <w:t>664</w:t>
            </w:r>
            <w:r>
              <w:rPr>
                <w:sz w:val="28"/>
                <w:szCs w:val="28"/>
              </w:rPr>
              <w:t>,99</w:t>
            </w:r>
            <w:r w:rsidRPr="00D5321C">
              <w:rPr>
                <w:sz w:val="28"/>
                <w:szCs w:val="28"/>
              </w:rPr>
              <w:t>1</w:t>
            </w:r>
          </w:p>
        </w:tc>
        <w:tc>
          <w:tcPr>
            <w:tcW w:w="1296" w:type="dxa"/>
            <w:tcBorders>
              <w:left w:val="nil"/>
              <w:right w:val="nil"/>
            </w:tcBorders>
            <w:vAlign w:val="center"/>
          </w:tcPr>
          <w:p w14:paraId="460EBC50" w14:textId="114907DA" w:rsidR="00257121" w:rsidRPr="009368D0" w:rsidRDefault="00257121" w:rsidP="00257121">
            <w:pPr>
              <w:tabs>
                <w:tab w:val="decimal" w:pos="1110"/>
              </w:tabs>
              <w:jc w:val="center"/>
              <w:rPr>
                <w:sz w:val="28"/>
                <w:szCs w:val="28"/>
              </w:rPr>
            </w:pPr>
            <w:r w:rsidRPr="00D5321C">
              <w:rPr>
                <w:sz w:val="28"/>
                <w:szCs w:val="28"/>
              </w:rPr>
              <w:t>146</w:t>
            </w:r>
            <w:r>
              <w:rPr>
                <w:sz w:val="28"/>
                <w:szCs w:val="28"/>
              </w:rPr>
              <w:t>,</w:t>
            </w:r>
            <w:r w:rsidRPr="00D5321C">
              <w:rPr>
                <w:sz w:val="28"/>
                <w:szCs w:val="28"/>
              </w:rPr>
              <w:t>4</w:t>
            </w:r>
            <w:r>
              <w:rPr>
                <w:sz w:val="28"/>
                <w:szCs w:val="28"/>
              </w:rPr>
              <w:t>0</w:t>
            </w:r>
            <w:r w:rsidRPr="00D5321C">
              <w:rPr>
                <w:sz w:val="28"/>
                <w:szCs w:val="28"/>
              </w:rPr>
              <w:t>6</w:t>
            </w:r>
          </w:p>
        </w:tc>
        <w:tc>
          <w:tcPr>
            <w:tcW w:w="1296" w:type="dxa"/>
            <w:tcBorders>
              <w:left w:val="nil"/>
              <w:right w:val="nil"/>
            </w:tcBorders>
            <w:vAlign w:val="center"/>
          </w:tcPr>
          <w:p w14:paraId="48935262" w14:textId="6E16E622" w:rsidR="00257121" w:rsidRPr="009368D0" w:rsidRDefault="00257121" w:rsidP="00257121">
            <w:pPr>
              <w:tabs>
                <w:tab w:val="decimal" w:pos="795"/>
              </w:tabs>
              <w:spacing w:line="340" w:lineRule="exact"/>
              <w:jc w:val="center"/>
              <w:rPr>
                <w:sz w:val="28"/>
                <w:szCs w:val="28"/>
              </w:rPr>
            </w:pPr>
            <w:r>
              <w:rPr>
                <w:sz w:val="28"/>
                <w:szCs w:val="28"/>
              </w:rPr>
              <w:t>-</w:t>
            </w:r>
          </w:p>
        </w:tc>
        <w:tc>
          <w:tcPr>
            <w:tcW w:w="1296" w:type="dxa"/>
            <w:vAlign w:val="center"/>
          </w:tcPr>
          <w:p w14:paraId="1147CC35" w14:textId="1149F021" w:rsidR="00257121" w:rsidRDefault="00257121" w:rsidP="00257121">
            <w:pPr>
              <w:tabs>
                <w:tab w:val="decimal" w:pos="1126"/>
              </w:tabs>
              <w:jc w:val="center"/>
              <w:rPr>
                <w:sz w:val="28"/>
                <w:szCs w:val="28"/>
              </w:rPr>
            </w:pPr>
            <w:r>
              <w:rPr>
                <w:sz w:val="28"/>
                <w:szCs w:val="28"/>
              </w:rPr>
              <w:t>8</w:t>
            </w:r>
            <w:r w:rsidRPr="00D5321C">
              <w:rPr>
                <w:sz w:val="28"/>
                <w:szCs w:val="28"/>
              </w:rPr>
              <w:t>11</w:t>
            </w:r>
            <w:r>
              <w:rPr>
                <w:sz w:val="28"/>
                <w:szCs w:val="28"/>
              </w:rPr>
              <w:t>,</w:t>
            </w:r>
            <w:r w:rsidRPr="00D5321C">
              <w:rPr>
                <w:sz w:val="28"/>
                <w:szCs w:val="28"/>
              </w:rPr>
              <w:t>3</w:t>
            </w:r>
            <w:r>
              <w:rPr>
                <w:sz w:val="28"/>
                <w:szCs w:val="28"/>
              </w:rPr>
              <w:t>97</w:t>
            </w:r>
          </w:p>
        </w:tc>
      </w:tr>
      <w:tr w:rsidR="00257121" w:rsidRPr="00111FE7" w14:paraId="5B6EC5D9" w14:textId="0A71C049" w:rsidTr="005833A7">
        <w:trPr>
          <w:trHeight w:val="374"/>
        </w:trPr>
        <w:tc>
          <w:tcPr>
            <w:tcW w:w="3600" w:type="dxa"/>
            <w:tcBorders>
              <w:top w:val="nil"/>
              <w:left w:val="nil"/>
              <w:bottom w:val="nil"/>
              <w:right w:val="nil"/>
            </w:tcBorders>
            <w:noWrap/>
            <w:vAlign w:val="bottom"/>
          </w:tcPr>
          <w:p w14:paraId="0F0E3511" w14:textId="651EC2CF" w:rsidR="00257121" w:rsidRDefault="00257121" w:rsidP="00257121">
            <w:pPr>
              <w:spacing w:line="340" w:lineRule="exact"/>
              <w:ind w:right="-216"/>
              <w:jc w:val="left"/>
              <w:rPr>
                <w:rFonts w:asciiTheme="majorBidi" w:hAnsiTheme="majorBidi" w:cstheme="majorBidi"/>
                <w:sz w:val="28"/>
                <w:szCs w:val="28"/>
              </w:rPr>
            </w:pPr>
            <w:r w:rsidRPr="0077549F">
              <w:rPr>
                <w:rFonts w:asciiTheme="majorBidi" w:hAnsiTheme="majorBidi" w:cstheme="majorBidi"/>
                <w:sz w:val="28"/>
                <w:szCs w:val="28"/>
              </w:rPr>
              <w:t>Gain on revaluation of assets</w:t>
            </w:r>
          </w:p>
        </w:tc>
        <w:tc>
          <w:tcPr>
            <w:tcW w:w="1296" w:type="dxa"/>
            <w:tcBorders>
              <w:left w:val="nil"/>
              <w:right w:val="nil"/>
            </w:tcBorders>
            <w:vAlign w:val="center"/>
          </w:tcPr>
          <w:p w14:paraId="2F169110" w14:textId="4B006859" w:rsidR="00257121" w:rsidRPr="00B23C0E" w:rsidRDefault="00257121" w:rsidP="00482BEF">
            <w:pPr>
              <w:pBdr>
                <w:bottom w:val="single" w:sz="4" w:space="1" w:color="auto"/>
              </w:pBdr>
              <w:tabs>
                <w:tab w:val="decimal" w:pos="1140"/>
              </w:tabs>
              <w:jc w:val="center"/>
              <w:rPr>
                <w:sz w:val="28"/>
                <w:szCs w:val="28"/>
              </w:rPr>
            </w:pPr>
            <w:r>
              <w:rPr>
                <w:sz w:val="28"/>
                <w:szCs w:val="28"/>
              </w:rPr>
              <w:t>8</w:t>
            </w:r>
            <w:r w:rsidRPr="00D5321C">
              <w:rPr>
                <w:sz w:val="28"/>
                <w:szCs w:val="28"/>
              </w:rPr>
              <w:t>1</w:t>
            </w:r>
            <w:r>
              <w:rPr>
                <w:sz w:val="28"/>
                <w:szCs w:val="28"/>
              </w:rPr>
              <w:t>,788,8</w:t>
            </w:r>
            <w:r w:rsidRPr="00D5321C">
              <w:rPr>
                <w:sz w:val="28"/>
                <w:szCs w:val="28"/>
              </w:rPr>
              <w:t>62</w:t>
            </w:r>
          </w:p>
        </w:tc>
        <w:tc>
          <w:tcPr>
            <w:tcW w:w="1296" w:type="dxa"/>
            <w:tcBorders>
              <w:left w:val="nil"/>
              <w:right w:val="nil"/>
            </w:tcBorders>
            <w:vAlign w:val="center"/>
          </w:tcPr>
          <w:p w14:paraId="0FC7DC05" w14:textId="1D88D067" w:rsidR="00257121" w:rsidRPr="009368D0" w:rsidRDefault="00257121" w:rsidP="00257121">
            <w:pPr>
              <w:pBdr>
                <w:bottom w:val="single" w:sz="4" w:space="1" w:color="auto"/>
              </w:pBdr>
              <w:tabs>
                <w:tab w:val="decimal" w:pos="930"/>
              </w:tabs>
              <w:jc w:val="center"/>
              <w:rPr>
                <w:sz w:val="28"/>
                <w:szCs w:val="28"/>
              </w:rPr>
            </w:pPr>
            <w:r>
              <w:rPr>
                <w:sz w:val="28"/>
                <w:szCs w:val="28"/>
              </w:rPr>
              <w:t>-</w:t>
            </w:r>
          </w:p>
        </w:tc>
        <w:tc>
          <w:tcPr>
            <w:tcW w:w="1296" w:type="dxa"/>
            <w:tcBorders>
              <w:left w:val="nil"/>
              <w:right w:val="nil"/>
            </w:tcBorders>
            <w:vAlign w:val="center"/>
          </w:tcPr>
          <w:p w14:paraId="0150710E" w14:textId="04C7BD59" w:rsidR="00257121" w:rsidRPr="00BD4218" w:rsidRDefault="00257121" w:rsidP="00257121">
            <w:pPr>
              <w:pBdr>
                <w:bottom w:val="single" w:sz="4" w:space="1" w:color="auto"/>
              </w:pBdr>
              <w:tabs>
                <w:tab w:val="decimal" w:pos="1065"/>
              </w:tabs>
              <w:jc w:val="center"/>
              <w:rPr>
                <w:sz w:val="28"/>
                <w:szCs w:val="28"/>
              </w:rPr>
            </w:pPr>
            <w:r>
              <w:rPr>
                <w:sz w:val="28"/>
                <w:szCs w:val="28"/>
              </w:rPr>
              <w:t>887,07</w:t>
            </w:r>
            <w:r w:rsidRPr="00D5321C">
              <w:rPr>
                <w:sz w:val="28"/>
                <w:szCs w:val="28"/>
              </w:rPr>
              <w:t>3</w:t>
            </w:r>
          </w:p>
        </w:tc>
        <w:tc>
          <w:tcPr>
            <w:tcW w:w="1296" w:type="dxa"/>
            <w:vAlign w:val="center"/>
          </w:tcPr>
          <w:p w14:paraId="48EA5862" w14:textId="0BE33A69" w:rsidR="00257121" w:rsidRDefault="00257121" w:rsidP="00257121">
            <w:pPr>
              <w:pBdr>
                <w:bottom w:val="single" w:sz="4" w:space="1" w:color="auto"/>
              </w:pBdr>
              <w:tabs>
                <w:tab w:val="decimal" w:pos="1126"/>
              </w:tabs>
              <w:jc w:val="center"/>
              <w:rPr>
                <w:sz w:val="28"/>
                <w:szCs w:val="28"/>
              </w:rPr>
            </w:pPr>
            <w:r>
              <w:rPr>
                <w:sz w:val="28"/>
                <w:szCs w:val="28"/>
              </w:rPr>
              <w:t>8</w:t>
            </w:r>
            <w:r w:rsidRPr="00D5321C">
              <w:rPr>
                <w:sz w:val="28"/>
                <w:szCs w:val="28"/>
              </w:rPr>
              <w:t>2</w:t>
            </w:r>
            <w:r>
              <w:rPr>
                <w:sz w:val="28"/>
                <w:szCs w:val="28"/>
              </w:rPr>
              <w:t>,</w:t>
            </w:r>
            <w:r w:rsidRPr="00D5321C">
              <w:rPr>
                <w:sz w:val="28"/>
                <w:szCs w:val="28"/>
              </w:rPr>
              <w:t>6</w:t>
            </w:r>
            <w:r>
              <w:rPr>
                <w:sz w:val="28"/>
                <w:szCs w:val="28"/>
              </w:rPr>
              <w:t>7</w:t>
            </w:r>
            <w:r w:rsidRPr="00D5321C">
              <w:rPr>
                <w:sz w:val="28"/>
                <w:szCs w:val="28"/>
              </w:rPr>
              <w:t>5</w:t>
            </w:r>
            <w:r>
              <w:rPr>
                <w:sz w:val="28"/>
                <w:szCs w:val="28"/>
              </w:rPr>
              <w:t>,9</w:t>
            </w:r>
            <w:r w:rsidRPr="00D5321C">
              <w:rPr>
                <w:sz w:val="28"/>
                <w:szCs w:val="28"/>
              </w:rPr>
              <w:t>35</w:t>
            </w:r>
          </w:p>
        </w:tc>
      </w:tr>
      <w:tr w:rsidR="00257121" w:rsidRPr="00111FE7" w14:paraId="2B107F13" w14:textId="614D735A" w:rsidTr="005833A7">
        <w:trPr>
          <w:trHeight w:val="374"/>
        </w:trPr>
        <w:tc>
          <w:tcPr>
            <w:tcW w:w="3600" w:type="dxa"/>
            <w:tcBorders>
              <w:top w:val="nil"/>
              <w:left w:val="nil"/>
              <w:bottom w:val="nil"/>
              <w:right w:val="nil"/>
            </w:tcBorders>
            <w:noWrap/>
            <w:vAlign w:val="bottom"/>
          </w:tcPr>
          <w:p w14:paraId="2A35234C" w14:textId="57F90BC6" w:rsidR="00257121" w:rsidRPr="00111FE7" w:rsidRDefault="00257121" w:rsidP="00257121">
            <w:pPr>
              <w:spacing w:line="340" w:lineRule="exact"/>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296" w:type="dxa"/>
            <w:tcBorders>
              <w:left w:val="nil"/>
              <w:right w:val="nil"/>
            </w:tcBorders>
            <w:vAlign w:val="center"/>
          </w:tcPr>
          <w:p w14:paraId="5397F62C" w14:textId="07FA1BC9" w:rsidR="00257121" w:rsidRPr="009368D0" w:rsidRDefault="00257121" w:rsidP="00257121">
            <w:pPr>
              <w:pBdr>
                <w:bottom w:val="single" w:sz="4" w:space="1" w:color="auto"/>
              </w:pBdr>
              <w:tabs>
                <w:tab w:val="decimal" w:pos="1140"/>
              </w:tabs>
              <w:jc w:val="center"/>
              <w:rPr>
                <w:sz w:val="28"/>
                <w:szCs w:val="28"/>
              </w:rPr>
            </w:pPr>
            <w:r>
              <w:rPr>
                <w:sz w:val="28"/>
                <w:szCs w:val="28"/>
              </w:rPr>
              <w:t>8</w:t>
            </w:r>
            <w:r w:rsidRPr="00D5321C">
              <w:rPr>
                <w:sz w:val="28"/>
                <w:szCs w:val="28"/>
              </w:rPr>
              <w:t>2</w:t>
            </w:r>
            <w:r>
              <w:rPr>
                <w:sz w:val="28"/>
                <w:szCs w:val="28"/>
              </w:rPr>
              <w:t>,877,7</w:t>
            </w:r>
            <w:r w:rsidRPr="00D5321C">
              <w:rPr>
                <w:sz w:val="28"/>
                <w:szCs w:val="28"/>
              </w:rPr>
              <w:t>1</w:t>
            </w:r>
            <w:r>
              <w:rPr>
                <w:sz w:val="28"/>
                <w:szCs w:val="28"/>
              </w:rPr>
              <w:t>7</w:t>
            </w:r>
          </w:p>
        </w:tc>
        <w:tc>
          <w:tcPr>
            <w:tcW w:w="1296" w:type="dxa"/>
            <w:tcBorders>
              <w:left w:val="nil"/>
              <w:right w:val="nil"/>
            </w:tcBorders>
            <w:vAlign w:val="center"/>
          </w:tcPr>
          <w:p w14:paraId="07CBCE7A" w14:textId="636793F6" w:rsidR="00257121" w:rsidRPr="009368D0" w:rsidRDefault="00257121" w:rsidP="00257121">
            <w:pPr>
              <w:pBdr>
                <w:bottom w:val="single" w:sz="4" w:space="1" w:color="auto"/>
              </w:pBdr>
              <w:tabs>
                <w:tab w:val="decimal" w:pos="1110"/>
              </w:tabs>
              <w:jc w:val="center"/>
              <w:rPr>
                <w:sz w:val="28"/>
                <w:szCs w:val="28"/>
              </w:rPr>
            </w:pPr>
            <w:r w:rsidRPr="00D5321C">
              <w:rPr>
                <w:sz w:val="28"/>
                <w:szCs w:val="28"/>
              </w:rPr>
              <w:t>13</w:t>
            </w:r>
            <w:r>
              <w:rPr>
                <w:sz w:val="28"/>
                <w:szCs w:val="28"/>
              </w:rPr>
              <w:t>9,</w:t>
            </w:r>
            <w:r w:rsidRPr="00D5321C">
              <w:rPr>
                <w:sz w:val="28"/>
                <w:szCs w:val="28"/>
              </w:rPr>
              <w:t>55</w:t>
            </w:r>
            <w:r>
              <w:rPr>
                <w:sz w:val="28"/>
                <w:szCs w:val="28"/>
              </w:rPr>
              <w:t>0</w:t>
            </w:r>
          </w:p>
        </w:tc>
        <w:tc>
          <w:tcPr>
            <w:tcW w:w="1296" w:type="dxa"/>
            <w:tcBorders>
              <w:left w:val="nil"/>
              <w:right w:val="nil"/>
            </w:tcBorders>
            <w:vAlign w:val="center"/>
          </w:tcPr>
          <w:p w14:paraId="30BCE5A7" w14:textId="11BF7F8B" w:rsidR="00257121" w:rsidRPr="009368D0" w:rsidRDefault="00257121" w:rsidP="00257121">
            <w:pPr>
              <w:pBdr>
                <w:bottom w:val="single" w:sz="4" w:space="1" w:color="auto"/>
              </w:pBdr>
              <w:tabs>
                <w:tab w:val="decimal" w:pos="1065"/>
              </w:tabs>
              <w:jc w:val="center"/>
              <w:rPr>
                <w:sz w:val="28"/>
                <w:szCs w:val="28"/>
              </w:rPr>
            </w:pPr>
            <w:r>
              <w:rPr>
                <w:sz w:val="28"/>
                <w:szCs w:val="28"/>
              </w:rPr>
              <w:t>887,07</w:t>
            </w:r>
            <w:r w:rsidRPr="00D5321C">
              <w:rPr>
                <w:sz w:val="28"/>
                <w:szCs w:val="28"/>
              </w:rPr>
              <w:t>3</w:t>
            </w:r>
          </w:p>
        </w:tc>
        <w:tc>
          <w:tcPr>
            <w:tcW w:w="1296" w:type="dxa"/>
            <w:vAlign w:val="center"/>
          </w:tcPr>
          <w:p w14:paraId="734F3608" w14:textId="050E7B86" w:rsidR="00257121" w:rsidRDefault="00257121" w:rsidP="00257121">
            <w:pPr>
              <w:pBdr>
                <w:bottom w:val="single" w:sz="4" w:space="1" w:color="auto"/>
              </w:pBdr>
              <w:tabs>
                <w:tab w:val="decimal" w:pos="1126"/>
              </w:tabs>
              <w:jc w:val="center"/>
              <w:rPr>
                <w:sz w:val="28"/>
                <w:szCs w:val="28"/>
              </w:rPr>
            </w:pPr>
            <w:r>
              <w:rPr>
                <w:sz w:val="28"/>
                <w:szCs w:val="28"/>
              </w:rPr>
              <w:t>8</w:t>
            </w:r>
            <w:r w:rsidRPr="00D5321C">
              <w:rPr>
                <w:sz w:val="28"/>
                <w:szCs w:val="28"/>
              </w:rPr>
              <w:t>3</w:t>
            </w:r>
            <w:r>
              <w:rPr>
                <w:sz w:val="28"/>
                <w:szCs w:val="28"/>
              </w:rPr>
              <w:t>,90</w:t>
            </w:r>
            <w:r w:rsidRPr="00D5321C">
              <w:rPr>
                <w:sz w:val="28"/>
                <w:szCs w:val="28"/>
              </w:rPr>
              <w:t>4</w:t>
            </w:r>
            <w:r>
              <w:rPr>
                <w:sz w:val="28"/>
                <w:szCs w:val="28"/>
              </w:rPr>
              <w:t>,</w:t>
            </w:r>
            <w:r w:rsidRPr="00D5321C">
              <w:rPr>
                <w:sz w:val="28"/>
                <w:szCs w:val="28"/>
              </w:rPr>
              <w:t>34</w:t>
            </w:r>
            <w:r>
              <w:rPr>
                <w:sz w:val="28"/>
                <w:szCs w:val="28"/>
              </w:rPr>
              <w:t>0</w:t>
            </w:r>
          </w:p>
        </w:tc>
      </w:tr>
      <w:tr w:rsidR="00257121" w:rsidRPr="00111FE7" w14:paraId="302DFFE9" w14:textId="40D8D827" w:rsidTr="005833A7">
        <w:trPr>
          <w:trHeight w:val="374"/>
        </w:trPr>
        <w:tc>
          <w:tcPr>
            <w:tcW w:w="3600" w:type="dxa"/>
            <w:tcBorders>
              <w:top w:val="nil"/>
              <w:left w:val="nil"/>
              <w:bottom w:val="nil"/>
              <w:right w:val="nil"/>
            </w:tcBorders>
            <w:noWrap/>
            <w:vAlign w:val="bottom"/>
          </w:tcPr>
          <w:p w14:paraId="32E7BA52" w14:textId="1D48F5D9" w:rsidR="00257121" w:rsidRPr="00111FE7" w:rsidRDefault="00257121" w:rsidP="00257121">
            <w:pPr>
              <w:spacing w:line="340" w:lineRule="exact"/>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296" w:type="dxa"/>
            <w:tcBorders>
              <w:left w:val="nil"/>
              <w:right w:val="nil"/>
            </w:tcBorders>
            <w:vAlign w:val="center"/>
          </w:tcPr>
          <w:p w14:paraId="7EE39B06" w14:textId="43547A22" w:rsidR="00257121" w:rsidRPr="009368D0" w:rsidRDefault="00257121" w:rsidP="00257121">
            <w:pPr>
              <w:pBdr>
                <w:bottom w:val="double" w:sz="4" w:space="1" w:color="auto"/>
              </w:pBdr>
              <w:tabs>
                <w:tab w:val="decimal" w:pos="1140"/>
              </w:tabs>
              <w:jc w:val="center"/>
              <w:rPr>
                <w:sz w:val="28"/>
                <w:szCs w:val="28"/>
              </w:rPr>
            </w:pPr>
            <w:r w:rsidRPr="00D5321C">
              <w:rPr>
                <w:sz w:val="28"/>
                <w:szCs w:val="28"/>
              </w:rPr>
              <w:t>2</w:t>
            </w:r>
            <w:r>
              <w:rPr>
                <w:sz w:val="28"/>
                <w:szCs w:val="28"/>
              </w:rPr>
              <w:t>8,</w:t>
            </w:r>
            <w:r w:rsidRPr="00D5321C">
              <w:rPr>
                <w:sz w:val="28"/>
                <w:szCs w:val="28"/>
              </w:rPr>
              <w:t>64</w:t>
            </w:r>
            <w:r>
              <w:rPr>
                <w:sz w:val="28"/>
                <w:szCs w:val="28"/>
              </w:rPr>
              <w:t>0,</w:t>
            </w:r>
            <w:r w:rsidRPr="00D5321C">
              <w:rPr>
                <w:sz w:val="28"/>
                <w:szCs w:val="28"/>
              </w:rPr>
              <w:t>2</w:t>
            </w:r>
            <w:r>
              <w:rPr>
                <w:sz w:val="28"/>
                <w:szCs w:val="28"/>
              </w:rPr>
              <w:t>7</w:t>
            </w:r>
            <w:r w:rsidRPr="00D5321C">
              <w:rPr>
                <w:sz w:val="28"/>
                <w:szCs w:val="28"/>
              </w:rPr>
              <w:t>3</w:t>
            </w:r>
          </w:p>
        </w:tc>
        <w:tc>
          <w:tcPr>
            <w:tcW w:w="1296" w:type="dxa"/>
            <w:tcBorders>
              <w:left w:val="nil"/>
              <w:right w:val="nil"/>
            </w:tcBorders>
            <w:vAlign w:val="center"/>
          </w:tcPr>
          <w:p w14:paraId="7CBF4111" w14:textId="53C61EE3" w:rsidR="00257121" w:rsidRPr="009368D0" w:rsidRDefault="00257121" w:rsidP="00257121">
            <w:pPr>
              <w:pBdr>
                <w:bottom w:val="double" w:sz="4" w:space="1" w:color="auto"/>
              </w:pBdr>
              <w:tabs>
                <w:tab w:val="decimal" w:pos="1110"/>
              </w:tabs>
              <w:jc w:val="center"/>
              <w:rPr>
                <w:sz w:val="28"/>
                <w:szCs w:val="28"/>
              </w:rPr>
            </w:pPr>
            <w:r w:rsidRPr="001161AB">
              <w:rPr>
                <w:sz w:val="28"/>
                <w:szCs w:val="28"/>
              </w:rPr>
              <w:t>(25,426,23</w:t>
            </w:r>
            <w:r w:rsidR="005518CD">
              <w:rPr>
                <w:sz w:val="28"/>
                <w:szCs w:val="28"/>
              </w:rPr>
              <w:t>5</w:t>
            </w:r>
            <w:r w:rsidRPr="001161AB">
              <w:rPr>
                <w:sz w:val="28"/>
                <w:szCs w:val="28"/>
              </w:rPr>
              <w:t>)</w:t>
            </w:r>
          </w:p>
        </w:tc>
        <w:tc>
          <w:tcPr>
            <w:tcW w:w="1296" w:type="dxa"/>
            <w:tcBorders>
              <w:left w:val="nil"/>
              <w:right w:val="nil"/>
            </w:tcBorders>
            <w:vAlign w:val="center"/>
          </w:tcPr>
          <w:p w14:paraId="50302E2C" w14:textId="3EF724B0" w:rsidR="00257121" w:rsidRPr="009368D0" w:rsidRDefault="00257121" w:rsidP="00257121">
            <w:pPr>
              <w:pBdr>
                <w:bottom w:val="double" w:sz="4" w:space="1" w:color="auto"/>
              </w:pBdr>
              <w:tabs>
                <w:tab w:val="decimal" w:pos="1065"/>
              </w:tabs>
              <w:jc w:val="center"/>
              <w:rPr>
                <w:sz w:val="28"/>
                <w:szCs w:val="28"/>
              </w:rPr>
            </w:pPr>
            <w:r w:rsidRPr="001161AB">
              <w:rPr>
                <w:sz w:val="28"/>
                <w:szCs w:val="28"/>
              </w:rPr>
              <w:t>5,590,833</w:t>
            </w:r>
          </w:p>
        </w:tc>
        <w:tc>
          <w:tcPr>
            <w:tcW w:w="1296" w:type="dxa"/>
            <w:vAlign w:val="center"/>
          </w:tcPr>
          <w:p w14:paraId="59E924C3" w14:textId="7DF93C96" w:rsidR="00257121" w:rsidRDefault="00257121" w:rsidP="00257121">
            <w:pPr>
              <w:pBdr>
                <w:bottom w:val="double" w:sz="4" w:space="1" w:color="auto"/>
              </w:pBdr>
              <w:tabs>
                <w:tab w:val="decimal" w:pos="1126"/>
              </w:tabs>
              <w:jc w:val="center"/>
              <w:rPr>
                <w:sz w:val="28"/>
                <w:szCs w:val="28"/>
              </w:rPr>
            </w:pPr>
            <w:r>
              <w:rPr>
                <w:sz w:val="28"/>
                <w:szCs w:val="28"/>
              </w:rPr>
              <w:t>8,804,87</w:t>
            </w:r>
            <w:r w:rsidR="005518CD">
              <w:rPr>
                <w:sz w:val="28"/>
                <w:szCs w:val="28"/>
              </w:rPr>
              <w:t>1</w:t>
            </w:r>
          </w:p>
        </w:tc>
      </w:tr>
    </w:tbl>
    <w:p w14:paraId="784291EC" w14:textId="546CC842" w:rsidR="00663228" w:rsidRPr="00111FE7" w:rsidRDefault="008C14C5" w:rsidP="0008068D">
      <w:pPr>
        <w:spacing w:before="120"/>
        <w:ind w:left="567"/>
        <w:rPr>
          <w:rFonts w:asciiTheme="majorBidi" w:hAnsiTheme="majorBidi" w:cstheme="majorBidi"/>
          <w:sz w:val="28"/>
          <w:szCs w:val="28"/>
        </w:rPr>
      </w:pPr>
      <w:bookmarkStart w:id="209" w:name="_MON_1517831748"/>
      <w:bookmarkStart w:id="210" w:name="_MON_1548335883"/>
      <w:bookmarkStart w:id="211" w:name="_MON_1548336265"/>
      <w:bookmarkStart w:id="212" w:name="_MON_1548336699"/>
      <w:bookmarkStart w:id="213" w:name="_MON_1548336719"/>
      <w:bookmarkStart w:id="214" w:name="_MON_1548336909"/>
      <w:bookmarkStart w:id="215" w:name="_MON_1548336922"/>
      <w:bookmarkStart w:id="216" w:name="_MON_1517565983"/>
      <w:bookmarkStart w:id="217" w:name="_MON_1517566002"/>
      <w:bookmarkStart w:id="218" w:name="_MON_1517419242"/>
      <w:bookmarkStart w:id="219" w:name="_MON_1541932277"/>
      <w:bookmarkStart w:id="220" w:name="_MON_1517299376"/>
      <w:bookmarkStart w:id="221" w:name="_MON_1504333629"/>
      <w:bookmarkStart w:id="222" w:name="_MON_1504333657"/>
      <w:bookmarkStart w:id="223" w:name="_MON_1482911416"/>
      <w:bookmarkStart w:id="224" w:name="_MON_1517380602"/>
      <w:bookmarkStart w:id="225" w:name="_MON_1517380618"/>
      <w:bookmarkStart w:id="226" w:name="_MON_1482911462"/>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111FE7">
        <w:rPr>
          <w:rFonts w:asciiTheme="majorBidi" w:hAnsiTheme="majorBidi" w:cstheme="majorBidi"/>
          <w:sz w:val="28"/>
          <w:szCs w:val="28"/>
        </w:rPr>
        <w:t xml:space="preserve">Income tax expenses for </w:t>
      </w:r>
      <w:r>
        <w:rPr>
          <w:rFonts w:asciiTheme="majorBidi" w:hAnsiTheme="majorBidi" w:cstheme="majorBidi"/>
          <w:sz w:val="28"/>
          <w:szCs w:val="28"/>
        </w:rPr>
        <w:t>year</w:t>
      </w:r>
      <w:r w:rsidRPr="00111FE7">
        <w:rPr>
          <w:rFonts w:asciiTheme="majorBidi" w:hAnsiTheme="majorBidi" w:cstheme="majorBidi"/>
          <w:sz w:val="28"/>
          <w:szCs w:val="28"/>
        </w:rPr>
        <w:t xml:space="preserve"> ended </w:t>
      </w:r>
      <w:r>
        <w:rPr>
          <w:rFonts w:asciiTheme="majorBidi" w:hAnsiTheme="majorBidi" w:cstheme="majorBidi"/>
          <w:sz w:val="28"/>
          <w:szCs w:val="28"/>
        </w:rPr>
        <w:t>December 31</w:t>
      </w:r>
      <w:r w:rsidRPr="00111FE7">
        <w:rPr>
          <w:rFonts w:asciiTheme="majorBidi" w:hAnsiTheme="majorBidi" w:cstheme="majorBidi"/>
          <w:sz w:val="28"/>
          <w:szCs w:val="28"/>
        </w:rPr>
        <w:t>, were as follows:</w:t>
      </w:r>
    </w:p>
    <w:tbl>
      <w:tblPr>
        <w:tblW w:w="9030" w:type="dxa"/>
        <w:tblInd w:w="567" w:type="dxa"/>
        <w:tblLayout w:type="fixed"/>
        <w:tblCellMar>
          <w:left w:w="57" w:type="dxa"/>
          <w:right w:w="57" w:type="dxa"/>
        </w:tblCellMar>
        <w:tblLook w:val="04A0" w:firstRow="1" w:lastRow="0" w:firstColumn="1" w:lastColumn="0" w:noHBand="0" w:noVBand="1"/>
      </w:tblPr>
      <w:tblGrid>
        <w:gridCol w:w="3270"/>
        <w:gridCol w:w="1440"/>
        <w:gridCol w:w="1350"/>
        <w:gridCol w:w="1350"/>
        <w:gridCol w:w="1620"/>
      </w:tblGrid>
      <w:tr w:rsidR="00663228" w:rsidRPr="00111FE7" w14:paraId="2F2D64C4" w14:textId="77777777" w:rsidTr="001D1FDD">
        <w:trPr>
          <w:trHeight w:val="369"/>
        </w:trPr>
        <w:tc>
          <w:tcPr>
            <w:tcW w:w="3270" w:type="dxa"/>
            <w:tcBorders>
              <w:top w:val="nil"/>
              <w:left w:val="nil"/>
              <w:bottom w:val="nil"/>
              <w:right w:val="nil"/>
            </w:tcBorders>
            <w:noWrap/>
            <w:vAlign w:val="bottom"/>
            <w:hideMark/>
          </w:tcPr>
          <w:p w14:paraId="2CE50B50" w14:textId="77777777" w:rsidR="00663228" w:rsidRPr="00111FE7" w:rsidRDefault="00663228" w:rsidP="00A0516A">
            <w:pPr>
              <w:spacing w:before="120"/>
              <w:jc w:val="center"/>
              <w:rPr>
                <w:rFonts w:asciiTheme="majorBidi" w:hAnsiTheme="majorBidi" w:cstheme="majorBidi"/>
                <w:sz w:val="28"/>
                <w:szCs w:val="28"/>
              </w:rPr>
            </w:pPr>
          </w:p>
        </w:tc>
        <w:tc>
          <w:tcPr>
            <w:tcW w:w="5760" w:type="dxa"/>
            <w:gridSpan w:val="4"/>
            <w:tcBorders>
              <w:left w:val="nil"/>
              <w:bottom w:val="nil"/>
              <w:right w:val="nil"/>
            </w:tcBorders>
            <w:noWrap/>
            <w:vAlign w:val="bottom"/>
            <w:hideMark/>
          </w:tcPr>
          <w:p w14:paraId="69EFCA36" w14:textId="70C110D7" w:rsidR="00663228" w:rsidRPr="00111FE7" w:rsidRDefault="00663228" w:rsidP="00A0516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w:t>
            </w:r>
            <w:r>
              <w:rPr>
                <w:rFonts w:asciiTheme="majorBidi" w:hAnsiTheme="majorBidi" w:cstheme="majorBidi"/>
                <w:sz w:val="28"/>
                <w:szCs w:val="28"/>
              </w:rPr>
              <w:t xml:space="preserve">: </w:t>
            </w:r>
            <w:r w:rsidRPr="00111FE7">
              <w:rPr>
                <w:rFonts w:asciiTheme="majorBidi" w:hAnsiTheme="majorBidi" w:cstheme="majorBidi"/>
                <w:sz w:val="28"/>
                <w:szCs w:val="28"/>
              </w:rPr>
              <w:t>Baht</w:t>
            </w:r>
          </w:p>
        </w:tc>
      </w:tr>
      <w:tr w:rsidR="00663228" w:rsidRPr="00111FE7" w14:paraId="7D2BDA74" w14:textId="77777777" w:rsidTr="001D1FDD">
        <w:trPr>
          <w:trHeight w:val="369"/>
        </w:trPr>
        <w:tc>
          <w:tcPr>
            <w:tcW w:w="3270" w:type="dxa"/>
            <w:tcBorders>
              <w:top w:val="nil"/>
              <w:left w:val="nil"/>
              <w:bottom w:val="nil"/>
              <w:right w:val="nil"/>
            </w:tcBorders>
            <w:noWrap/>
            <w:vAlign w:val="bottom"/>
            <w:hideMark/>
          </w:tcPr>
          <w:p w14:paraId="7B7F834C" w14:textId="77777777" w:rsidR="00663228" w:rsidRPr="00111FE7" w:rsidRDefault="00663228" w:rsidP="00A0516A">
            <w:pPr>
              <w:jc w:val="center"/>
              <w:rPr>
                <w:rFonts w:asciiTheme="majorBidi" w:hAnsiTheme="majorBidi" w:cstheme="majorBidi"/>
                <w:sz w:val="28"/>
                <w:szCs w:val="28"/>
              </w:rPr>
            </w:pPr>
          </w:p>
        </w:tc>
        <w:tc>
          <w:tcPr>
            <w:tcW w:w="2790" w:type="dxa"/>
            <w:gridSpan w:val="2"/>
            <w:tcBorders>
              <w:top w:val="nil"/>
              <w:left w:val="nil"/>
              <w:bottom w:val="nil"/>
              <w:right w:val="nil"/>
            </w:tcBorders>
            <w:noWrap/>
            <w:vAlign w:val="bottom"/>
            <w:hideMark/>
          </w:tcPr>
          <w:p w14:paraId="65DD017A" w14:textId="77777777" w:rsidR="00663228" w:rsidRPr="00486BAA" w:rsidRDefault="00663228" w:rsidP="00A0516A">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statements</w:t>
            </w:r>
          </w:p>
        </w:tc>
        <w:tc>
          <w:tcPr>
            <w:tcW w:w="2970" w:type="dxa"/>
            <w:gridSpan w:val="2"/>
            <w:tcBorders>
              <w:top w:val="nil"/>
              <w:left w:val="nil"/>
              <w:bottom w:val="nil"/>
              <w:right w:val="nil"/>
            </w:tcBorders>
            <w:noWrap/>
            <w:vAlign w:val="bottom"/>
            <w:hideMark/>
          </w:tcPr>
          <w:p w14:paraId="6A8EA3B9" w14:textId="77777777" w:rsidR="00663228" w:rsidRPr="00111FE7" w:rsidRDefault="00663228" w:rsidP="00A0516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8068D" w:rsidRPr="00111FE7" w14:paraId="52E0BCC3" w14:textId="77777777" w:rsidTr="001D1FDD">
        <w:trPr>
          <w:trHeight w:val="369"/>
        </w:trPr>
        <w:tc>
          <w:tcPr>
            <w:tcW w:w="3270" w:type="dxa"/>
            <w:tcBorders>
              <w:top w:val="nil"/>
              <w:left w:val="nil"/>
              <w:bottom w:val="nil"/>
              <w:right w:val="nil"/>
            </w:tcBorders>
            <w:noWrap/>
            <w:vAlign w:val="bottom"/>
            <w:hideMark/>
          </w:tcPr>
          <w:p w14:paraId="166883B6" w14:textId="77777777" w:rsidR="0008068D" w:rsidRPr="00111FE7" w:rsidRDefault="0008068D" w:rsidP="0008068D">
            <w:pPr>
              <w:jc w:val="center"/>
              <w:rPr>
                <w:rFonts w:asciiTheme="majorBidi" w:hAnsiTheme="majorBidi" w:cstheme="majorBidi"/>
                <w:sz w:val="28"/>
                <w:szCs w:val="28"/>
              </w:rPr>
            </w:pPr>
          </w:p>
        </w:tc>
        <w:tc>
          <w:tcPr>
            <w:tcW w:w="1440" w:type="dxa"/>
            <w:tcBorders>
              <w:top w:val="nil"/>
              <w:left w:val="nil"/>
              <w:bottom w:val="nil"/>
              <w:right w:val="nil"/>
            </w:tcBorders>
            <w:noWrap/>
            <w:vAlign w:val="bottom"/>
            <w:hideMark/>
          </w:tcPr>
          <w:p w14:paraId="4291A26D" w14:textId="427F8694" w:rsidR="0008068D" w:rsidRPr="00111FE7" w:rsidRDefault="0008068D" w:rsidP="0008068D">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350" w:type="dxa"/>
            <w:tcBorders>
              <w:top w:val="nil"/>
              <w:left w:val="nil"/>
              <w:bottom w:val="nil"/>
              <w:right w:val="nil"/>
            </w:tcBorders>
            <w:noWrap/>
            <w:vAlign w:val="bottom"/>
            <w:hideMark/>
          </w:tcPr>
          <w:p w14:paraId="68110A1C" w14:textId="5CB4BBBE" w:rsidR="0008068D" w:rsidRPr="00111FE7" w:rsidRDefault="0008068D" w:rsidP="0008068D">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350" w:type="dxa"/>
            <w:tcBorders>
              <w:top w:val="nil"/>
              <w:left w:val="nil"/>
              <w:bottom w:val="nil"/>
              <w:right w:val="nil"/>
            </w:tcBorders>
            <w:noWrap/>
            <w:vAlign w:val="bottom"/>
            <w:hideMark/>
          </w:tcPr>
          <w:p w14:paraId="70BDBE31" w14:textId="7E635F15" w:rsidR="0008068D" w:rsidRPr="00111FE7" w:rsidRDefault="0008068D" w:rsidP="0008068D">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620" w:type="dxa"/>
            <w:tcBorders>
              <w:top w:val="nil"/>
              <w:left w:val="nil"/>
              <w:bottom w:val="nil"/>
              <w:right w:val="nil"/>
            </w:tcBorders>
            <w:noWrap/>
            <w:vAlign w:val="bottom"/>
            <w:hideMark/>
          </w:tcPr>
          <w:p w14:paraId="3A365ED4" w14:textId="6954B1B0" w:rsidR="0008068D" w:rsidRPr="00111FE7" w:rsidRDefault="0008068D" w:rsidP="0008068D">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r>
      <w:tr w:rsidR="005518CD" w:rsidRPr="00111FE7" w14:paraId="40BE211A" w14:textId="77777777" w:rsidTr="00257121">
        <w:trPr>
          <w:trHeight w:val="369"/>
        </w:trPr>
        <w:tc>
          <w:tcPr>
            <w:tcW w:w="3270" w:type="dxa"/>
            <w:tcBorders>
              <w:top w:val="nil"/>
              <w:left w:val="nil"/>
              <w:bottom w:val="nil"/>
              <w:right w:val="nil"/>
            </w:tcBorders>
            <w:noWrap/>
            <w:vAlign w:val="bottom"/>
            <w:hideMark/>
          </w:tcPr>
          <w:p w14:paraId="12B66533" w14:textId="77777777" w:rsidR="005518CD" w:rsidRPr="00486BAA" w:rsidRDefault="005518CD" w:rsidP="005518CD">
            <w:pPr>
              <w:jc w:val="left"/>
              <w:rPr>
                <w:rFonts w:asciiTheme="majorBidi" w:hAnsiTheme="majorBidi" w:cstheme="majorBidi"/>
                <w:sz w:val="28"/>
                <w:szCs w:val="28"/>
                <w:cs/>
              </w:rPr>
            </w:pPr>
            <w:r w:rsidRPr="00111FE7">
              <w:rPr>
                <w:rFonts w:asciiTheme="majorBidi" w:hAnsiTheme="majorBidi" w:cstheme="majorBidi"/>
                <w:sz w:val="28"/>
                <w:szCs w:val="28"/>
              </w:rPr>
              <w:t>Current income tax expenses</w:t>
            </w:r>
          </w:p>
        </w:tc>
        <w:tc>
          <w:tcPr>
            <w:tcW w:w="1440" w:type="dxa"/>
            <w:tcBorders>
              <w:top w:val="nil"/>
              <w:left w:val="nil"/>
              <w:right w:val="nil"/>
            </w:tcBorders>
            <w:noWrap/>
            <w:vAlign w:val="center"/>
          </w:tcPr>
          <w:p w14:paraId="7A551FA1" w14:textId="35562583" w:rsidR="005518CD" w:rsidRPr="002C77C8" w:rsidRDefault="005518CD" w:rsidP="005518CD">
            <w:pPr>
              <w:tabs>
                <w:tab w:val="decimal" w:pos="1191"/>
              </w:tabs>
              <w:rPr>
                <w:rFonts w:asciiTheme="majorBidi" w:hAnsiTheme="majorBidi" w:cstheme="majorBidi"/>
                <w:sz w:val="28"/>
                <w:szCs w:val="28"/>
              </w:rPr>
            </w:pPr>
            <w:r w:rsidRPr="00303181">
              <w:rPr>
                <w:sz w:val="28"/>
                <w:szCs w:val="28"/>
              </w:rPr>
              <w:t>33,866,448</w:t>
            </w:r>
          </w:p>
        </w:tc>
        <w:tc>
          <w:tcPr>
            <w:tcW w:w="1350" w:type="dxa"/>
            <w:noWrap/>
            <w:vAlign w:val="center"/>
          </w:tcPr>
          <w:p w14:paraId="2EAB55FB" w14:textId="75F3CFDF" w:rsidR="005518CD" w:rsidRPr="00111FE7" w:rsidRDefault="005518CD" w:rsidP="005518CD">
            <w:pPr>
              <w:tabs>
                <w:tab w:val="decimal" w:pos="1191"/>
              </w:tabs>
              <w:rPr>
                <w:rFonts w:asciiTheme="majorBidi" w:hAnsiTheme="majorBidi" w:cstheme="majorBidi"/>
                <w:sz w:val="28"/>
                <w:szCs w:val="28"/>
              </w:rPr>
            </w:pPr>
            <w:r w:rsidRPr="00D5321C">
              <w:rPr>
                <w:sz w:val="28"/>
                <w:szCs w:val="28"/>
              </w:rPr>
              <w:t>54</w:t>
            </w:r>
            <w:r w:rsidRPr="00FD61FC">
              <w:rPr>
                <w:sz w:val="28"/>
                <w:szCs w:val="28"/>
              </w:rPr>
              <w:t>,</w:t>
            </w:r>
            <w:r w:rsidRPr="00D5321C">
              <w:rPr>
                <w:sz w:val="28"/>
                <w:szCs w:val="28"/>
              </w:rPr>
              <w:t>444</w:t>
            </w:r>
            <w:r w:rsidRPr="00FD61FC">
              <w:rPr>
                <w:sz w:val="28"/>
                <w:szCs w:val="28"/>
              </w:rPr>
              <w:t>,</w:t>
            </w:r>
            <w:r w:rsidRPr="00D5321C">
              <w:rPr>
                <w:sz w:val="28"/>
                <w:szCs w:val="28"/>
              </w:rPr>
              <w:t>2</w:t>
            </w:r>
            <w:r>
              <w:rPr>
                <w:sz w:val="28"/>
                <w:szCs w:val="28"/>
              </w:rPr>
              <w:t>8</w:t>
            </w:r>
            <w:r w:rsidRPr="00D5321C">
              <w:rPr>
                <w:sz w:val="28"/>
                <w:szCs w:val="28"/>
              </w:rPr>
              <w:t>2</w:t>
            </w:r>
          </w:p>
        </w:tc>
        <w:tc>
          <w:tcPr>
            <w:tcW w:w="1350" w:type="dxa"/>
            <w:tcBorders>
              <w:top w:val="nil"/>
              <w:left w:val="nil"/>
              <w:right w:val="nil"/>
            </w:tcBorders>
            <w:noWrap/>
          </w:tcPr>
          <w:p w14:paraId="7E0E46A3" w14:textId="257A94ED" w:rsidR="005518CD" w:rsidRPr="00264842" w:rsidRDefault="005518CD" w:rsidP="005518CD">
            <w:pPr>
              <w:tabs>
                <w:tab w:val="decimal" w:pos="1191"/>
              </w:tabs>
              <w:rPr>
                <w:rFonts w:asciiTheme="majorBidi" w:hAnsiTheme="majorBidi" w:cstheme="majorBidi"/>
                <w:sz w:val="28"/>
                <w:szCs w:val="28"/>
              </w:rPr>
            </w:pPr>
            <w:r w:rsidRPr="00A237B0">
              <w:rPr>
                <w:sz w:val="28"/>
                <w:szCs w:val="28"/>
              </w:rPr>
              <w:t>28,344,495</w:t>
            </w:r>
          </w:p>
        </w:tc>
        <w:tc>
          <w:tcPr>
            <w:tcW w:w="1620" w:type="dxa"/>
            <w:noWrap/>
          </w:tcPr>
          <w:p w14:paraId="04B8CDDC" w14:textId="7DD9F67B" w:rsidR="005518CD" w:rsidRPr="00111FE7" w:rsidRDefault="005518CD" w:rsidP="005518CD">
            <w:pPr>
              <w:tabs>
                <w:tab w:val="decimal" w:pos="1191"/>
              </w:tabs>
              <w:rPr>
                <w:rFonts w:asciiTheme="majorBidi" w:hAnsiTheme="majorBidi" w:cstheme="majorBidi"/>
                <w:sz w:val="28"/>
                <w:szCs w:val="28"/>
              </w:rPr>
            </w:pPr>
            <w:r w:rsidRPr="00D5321C">
              <w:rPr>
                <w:sz w:val="28"/>
                <w:szCs w:val="28"/>
              </w:rPr>
              <w:t>54</w:t>
            </w:r>
            <w:r w:rsidRPr="00FD61FC">
              <w:rPr>
                <w:sz w:val="28"/>
                <w:szCs w:val="28"/>
              </w:rPr>
              <w:t>,</w:t>
            </w:r>
            <w:r w:rsidRPr="00D5321C">
              <w:rPr>
                <w:sz w:val="28"/>
                <w:szCs w:val="28"/>
              </w:rPr>
              <w:t>43</w:t>
            </w:r>
            <w:r>
              <w:rPr>
                <w:sz w:val="28"/>
                <w:szCs w:val="28"/>
              </w:rPr>
              <w:t>9</w:t>
            </w:r>
            <w:r w:rsidRPr="00FD61FC">
              <w:rPr>
                <w:sz w:val="28"/>
                <w:szCs w:val="28"/>
              </w:rPr>
              <w:t>,</w:t>
            </w:r>
            <w:r w:rsidRPr="00D5321C">
              <w:rPr>
                <w:sz w:val="28"/>
                <w:szCs w:val="28"/>
              </w:rPr>
              <w:t>43</w:t>
            </w:r>
            <w:r>
              <w:rPr>
                <w:sz w:val="28"/>
                <w:szCs w:val="28"/>
              </w:rPr>
              <w:t>7</w:t>
            </w:r>
          </w:p>
        </w:tc>
      </w:tr>
      <w:tr w:rsidR="005518CD" w:rsidRPr="00111FE7" w14:paraId="05646F6A" w14:textId="77777777" w:rsidTr="00257121">
        <w:trPr>
          <w:trHeight w:val="369"/>
        </w:trPr>
        <w:tc>
          <w:tcPr>
            <w:tcW w:w="3270" w:type="dxa"/>
            <w:tcBorders>
              <w:top w:val="nil"/>
              <w:left w:val="nil"/>
              <w:bottom w:val="nil"/>
              <w:right w:val="nil"/>
            </w:tcBorders>
            <w:noWrap/>
            <w:vAlign w:val="bottom"/>
            <w:hideMark/>
          </w:tcPr>
          <w:p w14:paraId="5908B46A" w14:textId="77777777" w:rsidR="005518CD" w:rsidRPr="00486BAA" w:rsidRDefault="005518CD" w:rsidP="005518CD">
            <w:pPr>
              <w:jc w:val="left"/>
              <w:rPr>
                <w:rFonts w:asciiTheme="majorBidi" w:hAnsiTheme="majorBidi" w:cstheme="majorBidi"/>
                <w:sz w:val="28"/>
                <w:szCs w:val="28"/>
                <w:cs/>
              </w:rPr>
            </w:pPr>
            <w:r w:rsidRPr="00111FE7">
              <w:rPr>
                <w:rFonts w:asciiTheme="majorBidi" w:hAnsiTheme="majorBidi" w:cstheme="majorBidi"/>
                <w:sz w:val="28"/>
                <w:szCs w:val="28"/>
              </w:rPr>
              <w:t xml:space="preserve">Deferred income tax </w:t>
            </w:r>
          </w:p>
        </w:tc>
        <w:tc>
          <w:tcPr>
            <w:tcW w:w="1440" w:type="dxa"/>
            <w:tcBorders>
              <w:top w:val="nil"/>
              <w:left w:val="nil"/>
              <w:bottom w:val="nil"/>
              <w:right w:val="nil"/>
            </w:tcBorders>
            <w:noWrap/>
            <w:vAlign w:val="center"/>
          </w:tcPr>
          <w:p w14:paraId="3DFE3BC5" w14:textId="58CD5B6C" w:rsidR="005518CD" w:rsidRPr="00111FE7" w:rsidRDefault="005518CD" w:rsidP="005518CD">
            <w:pPr>
              <w:pBdr>
                <w:bottom w:val="single" w:sz="4" w:space="1" w:color="auto"/>
              </w:pBdr>
              <w:tabs>
                <w:tab w:val="decimal" w:pos="1191"/>
              </w:tabs>
              <w:rPr>
                <w:rFonts w:asciiTheme="majorBidi" w:hAnsiTheme="majorBidi" w:cstheme="majorBidi"/>
                <w:sz w:val="28"/>
                <w:szCs w:val="28"/>
              </w:rPr>
            </w:pPr>
            <w:r w:rsidRPr="00303181">
              <w:rPr>
                <w:sz w:val="28"/>
                <w:szCs w:val="28"/>
              </w:rPr>
              <w:t>26,288,325</w:t>
            </w:r>
          </w:p>
        </w:tc>
        <w:tc>
          <w:tcPr>
            <w:tcW w:w="1350" w:type="dxa"/>
            <w:noWrap/>
            <w:vAlign w:val="center"/>
          </w:tcPr>
          <w:p w14:paraId="5D47D8AB" w14:textId="118E20C4" w:rsidR="005518CD" w:rsidRPr="00111FE7" w:rsidRDefault="005518CD" w:rsidP="005518CD">
            <w:pPr>
              <w:pBdr>
                <w:bottom w:val="single" w:sz="4" w:space="1" w:color="auto"/>
              </w:pBdr>
              <w:tabs>
                <w:tab w:val="decimal" w:pos="1191"/>
              </w:tabs>
              <w:rPr>
                <w:rFonts w:asciiTheme="majorBidi" w:hAnsiTheme="majorBidi" w:cstheme="majorBidi"/>
                <w:sz w:val="28"/>
                <w:szCs w:val="28"/>
              </w:rPr>
            </w:pPr>
            <w:r w:rsidRPr="00FD61FC">
              <w:rPr>
                <w:sz w:val="28"/>
                <w:szCs w:val="28"/>
              </w:rPr>
              <w:t>(</w:t>
            </w:r>
            <w:r w:rsidRPr="00D5321C">
              <w:rPr>
                <w:sz w:val="28"/>
                <w:szCs w:val="28"/>
              </w:rPr>
              <w:t>4</w:t>
            </w:r>
            <w:r>
              <w:rPr>
                <w:sz w:val="28"/>
                <w:szCs w:val="28"/>
              </w:rPr>
              <w:t>0</w:t>
            </w:r>
            <w:r w:rsidRPr="00FD61FC">
              <w:rPr>
                <w:sz w:val="28"/>
                <w:szCs w:val="28"/>
              </w:rPr>
              <w:t>,</w:t>
            </w:r>
            <w:r w:rsidRPr="00D5321C">
              <w:rPr>
                <w:sz w:val="28"/>
                <w:szCs w:val="28"/>
              </w:rPr>
              <w:t>13</w:t>
            </w:r>
            <w:r>
              <w:rPr>
                <w:sz w:val="28"/>
                <w:szCs w:val="28"/>
              </w:rPr>
              <w:t>9</w:t>
            </w:r>
            <w:r w:rsidRPr="00FD61FC">
              <w:rPr>
                <w:sz w:val="28"/>
                <w:szCs w:val="28"/>
              </w:rPr>
              <w:t>,</w:t>
            </w:r>
            <w:r>
              <w:rPr>
                <w:sz w:val="28"/>
                <w:szCs w:val="28"/>
              </w:rPr>
              <w:t>8</w:t>
            </w:r>
            <w:r w:rsidRPr="00D5321C">
              <w:rPr>
                <w:sz w:val="28"/>
                <w:szCs w:val="28"/>
              </w:rPr>
              <w:t>3</w:t>
            </w:r>
            <w:r>
              <w:rPr>
                <w:sz w:val="28"/>
                <w:szCs w:val="28"/>
              </w:rPr>
              <w:t>0</w:t>
            </w:r>
            <w:r w:rsidRPr="00FD61FC">
              <w:rPr>
                <w:sz w:val="28"/>
                <w:szCs w:val="28"/>
              </w:rPr>
              <w:t>)</w:t>
            </w:r>
          </w:p>
        </w:tc>
        <w:tc>
          <w:tcPr>
            <w:tcW w:w="1350" w:type="dxa"/>
            <w:tcBorders>
              <w:top w:val="nil"/>
              <w:left w:val="nil"/>
              <w:bottom w:val="nil"/>
              <w:right w:val="nil"/>
            </w:tcBorders>
            <w:noWrap/>
          </w:tcPr>
          <w:p w14:paraId="28500BBD" w14:textId="148BC544" w:rsidR="005518CD" w:rsidRPr="00111FE7" w:rsidRDefault="005518CD" w:rsidP="005518CD">
            <w:pPr>
              <w:pBdr>
                <w:bottom w:val="single" w:sz="4" w:space="1" w:color="auto"/>
              </w:pBdr>
              <w:tabs>
                <w:tab w:val="decimal" w:pos="1200"/>
              </w:tabs>
              <w:rPr>
                <w:rFonts w:asciiTheme="majorBidi" w:hAnsiTheme="majorBidi" w:cstheme="majorBidi"/>
                <w:sz w:val="28"/>
                <w:szCs w:val="28"/>
              </w:rPr>
            </w:pPr>
            <w:r w:rsidRPr="00A237B0">
              <w:rPr>
                <w:sz w:val="28"/>
                <w:szCs w:val="28"/>
              </w:rPr>
              <w:t>25,426,235</w:t>
            </w:r>
          </w:p>
        </w:tc>
        <w:tc>
          <w:tcPr>
            <w:tcW w:w="1620" w:type="dxa"/>
            <w:noWrap/>
          </w:tcPr>
          <w:p w14:paraId="21DF0F8E" w14:textId="2476E261" w:rsidR="005518CD" w:rsidRPr="00111FE7" w:rsidRDefault="005518CD" w:rsidP="005518CD">
            <w:pPr>
              <w:pBdr>
                <w:bottom w:val="single" w:sz="4" w:space="1" w:color="auto"/>
              </w:pBdr>
              <w:tabs>
                <w:tab w:val="decimal" w:pos="1200"/>
              </w:tabs>
              <w:rPr>
                <w:rFonts w:asciiTheme="majorBidi" w:hAnsiTheme="majorBidi" w:cstheme="majorBidi"/>
                <w:sz w:val="28"/>
                <w:szCs w:val="28"/>
              </w:rPr>
            </w:pPr>
            <w:r w:rsidRPr="00FD61FC">
              <w:rPr>
                <w:sz w:val="28"/>
                <w:szCs w:val="28"/>
              </w:rPr>
              <w:t>(</w:t>
            </w:r>
            <w:r w:rsidRPr="00D5321C">
              <w:rPr>
                <w:sz w:val="28"/>
                <w:szCs w:val="28"/>
              </w:rPr>
              <w:t>4</w:t>
            </w:r>
            <w:r>
              <w:rPr>
                <w:sz w:val="28"/>
                <w:szCs w:val="28"/>
              </w:rPr>
              <w:t>0</w:t>
            </w:r>
            <w:r w:rsidRPr="00FD61FC">
              <w:rPr>
                <w:sz w:val="28"/>
                <w:szCs w:val="28"/>
              </w:rPr>
              <w:t>,</w:t>
            </w:r>
            <w:r w:rsidRPr="00D5321C">
              <w:rPr>
                <w:sz w:val="28"/>
                <w:szCs w:val="28"/>
              </w:rPr>
              <w:t>13</w:t>
            </w:r>
            <w:r>
              <w:rPr>
                <w:sz w:val="28"/>
                <w:szCs w:val="28"/>
              </w:rPr>
              <w:t>9</w:t>
            </w:r>
            <w:r w:rsidRPr="00FD61FC">
              <w:rPr>
                <w:sz w:val="28"/>
                <w:szCs w:val="28"/>
              </w:rPr>
              <w:t>,</w:t>
            </w:r>
            <w:r>
              <w:rPr>
                <w:sz w:val="28"/>
                <w:szCs w:val="28"/>
              </w:rPr>
              <w:t>8</w:t>
            </w:r>
            <w:r w:rsidRPr="00D5321C">
              <w:rPr>
                <w:sz w:val="28"/>
                <w:szCs w:val="28"/>
              </w:rPr>
              <w:t>3</w:t>
            </w:r>
            <w:r>
              <w:rPr>
                <w:sz w:val="28"/>
                <w:szCs w:val="28"/>
              </w:rPr>
              <w:t>0</w:t>
            </w:r>
            <w:r w:rsidRPr="00FD61FC">
              <w:rPr>
                <w:sz w:val="28"/>
                <w:szCs w:val="28"/>
              </w:rPr>
              <w:t>)</w:t>
            </w:r>
          </w:p>
        </w:tc>
      </w:tr>
      <w:tr w:rsidR="00257121" w:rsidRPr="00111FE7" w14:paraId="65209ACA" w14:textId="77777777" w:rsidTr="00257121">
        <w:trPr>
          <w:trHeight w:val="369"/>
        </w:trPr>
        <w:tc>
          <w:tcPr>
            <w:tcW w:w="3270" w:type="dxa"/>
            <w:tcBorders>
              <w:top w:val="nil"/>
              <w:left w:val="nil"/>
              <w:bottom w:val="nil"/>
              <w:right w:val="nil"/>
            </w:tcBorders>
            <w:noWrap/>
            <w:vAlign w:val="bottom"/>
            <w:hideMark/>
          </w:tcPr>
          <w:p w14:paraId="7912EB27" w14:textId="77777777" w:rsidR="00257121" w:rsidRPr="00111FE7" w:rsidRDefault="00257121" w:rsidP="00257121">
            <w:pPr>
              <w:jc w:val="left"/>
              <w:rPr>
                <w:rFonts w:asciiTheme="majorBidi" w:hAnsiTheme="majorBidi" w:cstheme="majorBidi"/>
                <w:sz w:val="28"/>
                <w:szCs w:val="28"/>
              </w:rPr>
            </w:pPr>
            <w:r w:rsidRPr="00111FE7">
              <w:rPr>
                <w:rFonts w:asciiTheme="majorBidi" w:hAnsiTheme="majorBidi" w:cstheme="majorBidi"/>
                <w:sz w:val="28"/>
                <w:szCs w:val="28"/>
              </w:rPr>
              <w:t>Income tax expenses</w:t>
            </w:r>
          </w:p>
        </w:tc>
        <w:tc>
          <w:tcPr>
            <w:tcW w:w="1440" w:type="dxa"/>
            <w:tcBorders>
              <w:top w:val="nil"/>
              <w:left w:val="nil"/>
              <w:right w:val="nil"/>
            </w:tcBorders>
            <w:noWrap/>
            <w:vAlign w:val="center"/>
          </w:tcPr>
          <w:p w14:paraId="65D43977" w14:textId="005A2BB0" w:rsidR="00257121" w:rsidRPr="00111FE7" w:rsidRDefault="00257121" w:rsidP="00257121">
            <w:pPr>
              <w:pBdr>
                <w:bottom w:val="double" w:sz="6" w:space="1" w:color="auto"/>
              </w:pBdr>
              <w:tabs>
                <w:tab w:val="decimal" w:pos="1191"/>
              </w:tabs>
              <w:rPr>
                <w:rFonts w:asciiTheme="majorBidi" w:hAnsiTheme="majorBidi" w:cstheme="majorBidi"/>
                <w:sz w:val="28"/>
                <w:szCs w:val="28"/>
              </w:rPr>
            </w:pPr>
            <w:r>
              <w:rPr>
                <w:sz w:val="28"/>
                <w:szCs w:val="28"/>
              </w:rPr>
              <w:fldChar w:fldCharType="begin"/>
            </w:r>
            <w:r>
              <w:rPr>
                <w:sz w:val="28"/>
                <w:szCs w:val="28"/>
              </w:rPr>
              <w:instrText xml:space="preserve"> =SUM(B4:B5) </w:instrText>
            </w:r>
            <w:r>
              <w:rPr>
                <w:sz w:val="28"/>
                <w:szCs w:val="28"/>
              </w:rPr>
              <w:fldChar w:fldCharType="separate"/>
            </w:r>
            <w:r w:rsidR="005518CD">
              <w:rPr>
                <w:noProof/>
                <w:sz w:val="28"/>
                <w:szCs w:val="28"/>
              </w:rPr>
              <w:t>60,154,773</w:t>
            </w:r>
            <w:r>
              <w:rPr>
                <w:sz w:val="28"/>
                <w:szCs w:val="28"/>
              </w:rPr>
              <w:fldChar w:fldCharType="end"/>
            </w:r>
          </w:p>
        </w:tc>
        <w:tc>
          <w:tcPr>
            <w:tcW w:w="1350" w:type="dxa"/>
            <w:noWrap/>
            <w:vAlign w:val="center"/>
          </w:tcPr>
          <w:p w14:paraId="19AD85A4" w14:textId="3D3CF8F7" w:rsidR="00257121" w:rsidRPr="00111FE7" w:rsidRDefault="00257121" w:rsidP="00257121">
            <w:pPr>
              <w:pBdr>
                <w:bottom w:val="double" w:sz="6" w:space="1" w:color="auto"/>
              </w:pBdr>
              <w:tabs>
                <w:tab w:val="decimal" w:pos="1191"/>
              </w:tabs>
              <w:rPr>
                <w:rFonts w:asciiTheme="majorBidi" w:hAnsiTheme="majorBidi" w:cstheme="majorBidi"/>
                <w:sz w:val="28"/>
                <w:szCs w:val="28"/>
              </w:rPr>
            </w:pPr>
            <w:r w:rsidRPr="00D5321C">
              <w:rPr>
                <w:sz w:val="28"/>
                <w:szCs w:val="28"/>
              </w:rPr>
              <w:t>14</w:t>
            </w:r>
            <w:r w:rsidRPr="00FD61FC">
              <w:rPr>
                <w:sz w:val="28"/>
                <w:szCs w:val="28"/>
              </w:rPr>
              <w:t>,</w:t>
            </w:r>
            <w:r w:rsidRPr="00D5321C">
              <w:rPr>
                <w:sz w:val="28"/>
                <w:szCs w:val="28"/>
              </w:rPr>
              <w:t>3</w:t>
            </w:r>
            <w:r>
              <w:rPr>
                <w:sz w:val="28"/>
                <w:szCs w:val="28"/>
              </w:rPr>
              <w:t>0</w:t>
            </w:r>
            <w:r w:rsidRPr="00D5321C">
              <w:rPr>
                <w:sz w:val="28"/>
                <w:szCs w:val="28"/>
              </w:rPr>
              <w:t>4</w:t>
            </w:r>
            <w:r w:rsidRPr="00FD61FC">
              <w:rPr>
                <w:sz w:val="28"/>
                <w:szCs w:val="28"/>
              </w:rPr>
              <w:t>,</w:t>
            </w:r>
            <w:r w:rsidRPr="00D5321C">
              <w:rPr>
                <w:sz w:val="28"/>
                <w:szCs w:val="28"/>
              </w:rPr>
              <w:t>452</w:t>
            </w:r>
          </w:p>
        </w:tc>
        <w:tc>
          <w:tcPr>
            <w:tcW w:w="1350" w:type="dxa"/>
            <w:tcBorders>
              <w:top w:val="nil"/>
              <w:left w:val="nil"/>
              <w:right w:val="nil"/>
            </w:tcBorders>
            <w:noWrap/>
          </w:tcPr>
          <w:p w14:paraId="30EC9E46" w14:textId="6727E169" w:rsidR="00257121" w:rsidRPr="00111FE7" w:rsidRDefault="00257121" w:rsidP="00257121">
            <w:pPr>
              <w:pBdr>
                <w:bottom w:val="double" w:sz="6" w:space="1" w:color="auto"/>
              </w:pBdr>
              <w:tabs>
                <w:tab w:val="decimal" w:pos="1200"/>
              </w:tabs>
              <w:rPr>
                <w:rFonts w:asciiTheme="majorBidi" w:hAnsiTheme="majorBidi" w:cstheme="majorBidi"/>
                <w:sz w:val="28"/>
                <w:szCs w:val="28"/>
              </w:rPr>
            </w:pPr>
            <w:r>
              <w:rPr>
                <w:sz w:val="28"/>
                <w:szCs w:val="28"/>
              </w:rPr>
              <w:fldChar w:fldCharType="begin"/>
            </w:r>
            <w:r>
              <w:rPr>
                <w:sz w:val="28"/>
                <w:szCs w:val="28"/>
              </w:rPr>
              <w:instrText xml:space="preserve"> =SUM(d4:d5) </w:instrText>
            </w:r>
            <w:r>
              <w:rPr>
                <w:sz w:val="28"/>
                <w:szCs w:val="28"/>
              </w:rPr>
              <w:fldChar w:fldCharType="separate"/>
            </w:r>
            <w:r>
              <w:rPr>
                <w:noProof/>
                <w:sz w:val="28"/>
                <w:szCs w:val="28"/>
              </w:rPr>
              <w:t>53,770,730</w:t>
            </w:r>
            <w:r>
              <w:rPr>
                <w:sz w:val="28"/>
                <w:szCs w:val="28"/>
              </w:rPr>
              <w:fldChar w:fldCharType="end"/>
            </w:r>
          </w:p>
        </w:tc>
        <w:tc>
          <w:tcPr>
            <w:tcW w:w="1620" w:type="dxa"/>
            <w:noWrap/>
          </w:tcPr>
          <w:p w14:paraId="0080B807" w14:textId="0671E1EC" w:rsidR="00257121" w:rsidRPr="00111FE7" w:rsidRDefault="00257121" w:rsidP="00257121">
            <w:pPr>
              <w:pBdr>
                <w:bottom w:val="double" w:sz="6" w:space="1" w:color="auto"/>
              </w:pBdr>
              <w:tabs>
                <w:tab w:val="decimal" w:pos="1200"/>
              </w:tabs>
              <w:rPr>
                <w:rFonts w:asciiTheme="majorBidi" w:hAnsiTheme="majorBidi" w:cstheme="majorBidi"/>
                <w:sz w:val="28"/>
                <w:szCs w:val="28"/>
              </w:rPr>
            </w:pPr>
            <w:r w:rsidRPr="00D5321C">
              <w:rPr>
                <w:sz w:val="28"/>
                <w:szCs w:val="28"/>
              </w:rPr>
              <w:t>14</w:t>
            </w:r>
            <w:r w:rsidRPr="00FD61FC">
              <w:rPr>
                <w:sz w:val="28"/>
                <w:szCs w:val="28"/>
              </w:rPr>
              <w:t>,</w:t>
            </w:r>
            <w:r w:rsidRPr="00D5321C">
              <w:rPr>
                <w:sz w:val="28"/>
                <w:szCs w:val="28"/>
              </w:rPr>
              <w:t>2</w:t>
            </w:r>
            <w:r>
              <w:rPr>
                <w:sz w:val="28"/>
                <w:szCs w:val="28"/>
              </w:rPr>
              <w:t>99</w:t>
            </w:r>
            <w:r w:rsidRPr="00FD61FC">
              <w:rPr>
                <w:sz w:val="28"/>
                <w:szCs w:val="28"/>
              </w:rPr>
              <w:t>,</w:t>
            </w:r>
            <w:r w:rsidRPr="00D5321C">
              <w:rPr>
                <w:sz w:val="28"/>
                <w:szCs w:val="28"/>
              </w:rPr>
              <w:t>6</w:t>
            </w:r>
            <w:r>
              <w:rPr>
                <w:sz w:val="28"/>
                <w:szCs w:val="28"/>
              </w:rPr>
              <w:t>07</w:t>
            </w:r>
          </w:p>
        </w:tc>
      </w:tr>
    </w:tbl>
    <w:p w14:paraId="1FC175A1" w14:textId="77777777" w:rsidR="00E7655D" w:rsidRDefault="00E7655D" w:rsidP="00406FE6">
      <w:pPr>
        <w:spacing w:before="120" w:line="340" w:lineRule="exact"/>
        <w:ind w:left="567"/>
        <w:rPr>
          <w:rFonts w:asciiTheme="majorBidi" w:hAnsiTheme="majorBidi" w:cstheme="majorBidi"/>
          <w:sz w:val="28"/>
          <w:szCs w:val="28"/>
        </w:rPr>
      </w:pPr>
      <w:r>
        <w:rPr>
          <w:rFonts w:asciiTheme="majorBidi" w:hAnsiTheme="majorBidi" w:cstheme="majorBidi"/>
          <w:sz w:val="28"/>
          <w:szCs w:val="28"/>
        </w:rPr>
        <w:br w:type="page"/>
      </w:r>
    </w:p>
    <w:p w14:paraId="0CBDE041" w14:textId="3B7C0465" w:rsidR="00CE30AB" w:rsidRDefault="008C14C5" w:rsidP="00E7655D">
      <w:pPr>
        <w:spacing w:line="340" w:lineRule="exact"/>
        <w:ind w:left="567"/>
        <w:rPr>
          <w:rFonts w:asciiTheme="majorBidi" w:hAnsiTheme="majorBidi" w:cstheme="majorBidi"/>
          <w:sz w:val="28"/>
          <w:szCs w:val="28"/>
        </w:rPr>
      </w:pPr>
      <w:r>
        <w:rPr>
          <w:rFonts w:asciiTheme="majorBidi" w:hAnsiTheme="majorBidi" w:cstheme="majorBidi"/>
          <w:sz w:val="28"/>
          <w:szCs w:val="28"/>
        </w:rPr>
        <w:lastRenderedPageBreak/>
        <w:t>The reconciliation between accounting profit and income tax expense is show</w:t>
      </w:r>
      <w:r w:rsidR="001D3574">
        <w:rPr>
          <w:rFonts w:asciiTheme="majorBidi" w:hAnsiTheme="majorBidi" w:cstheme="majorBidi"/>
          <w:sz w:val="28"/>
          <w:szCs w:val="28"/>
        </w:rPr>
        <w:t>n</w:t>
      </w:r>
      <w:r>
        <w:rPr>
          <w:rFonts w:asciiTheme="majorBidi" w:hAnsiTheme="majorBidi" w:cstheme="majorBidi"/>
          <w:sz w:val="28"/>
          <w:szCs w:val="28"/>
        </w:rPr>
        <w:t xml:space="preserve"> below</w:t>
      </w:r>
      <w:r w:rsidRPr="00111FE7">
        <w:rPr>
          <w:rFonts w:asciiTheme="majorBidi" w:hAnsiTheme="majorBidi" w:cstheme="majorBidi"/>
          <w:sz w:val="28"/>
          <w:szCs w:val="28"/>
        </w:rPr>
        <w:t>:</w:t>
      </w:r>
      <w:r w:rsidR="00536BD1">
        <w:rPr>
          <w:rFonts w:asciiTheme="majorBidi" w:hAnsiTheme="majorBidi" w:cstheme="majorBidi"/>
          <w:sz w:val="28"/>
          <w:szCs w:val="28"/>
        </w:rPr>
        <w:tab/>
      </w:r>
    </w:p>
    <w:tbl>
      <w:tblPr>
        <w:tblW w:w="8988" w:type="dxa"/>
        <w:tblInd w:w="567" w:type="dxa"/>
        <w:tblLayout w:type="fixed"/>
        <w:tblCellMar>
          <w:left w:w="57" w:type="dxa"/>
          <w:right w:w="57" w:type="dxa"/>
        </w:tblCellMar>
        <w:tblLook w:val="04A0" w:firstRow="1" w:lastRow="0" w:firstColumn="1" w:lastColumn="0" w:noHBand="0" w:noVBand="1"/>
      </w:tblPr>
      <w:tblGrid>
        <w:gridCol w:w="3685"/>
        <w:gridCol w:w="1325"/>
        <w:gridCol w:w="1326"/>
        <w:gridCol w:w="1326"/>
        <w:gridCol w:w="1326"/>
      </w:tblGrid>
      <w:tr w:rsidR="00536BD1" w:rsidRPr="00C60BBF" w14:paraId="1FDDF944" w14:textId="77777777" w:rsidTr="00EB1594">
        <w:trPr>
          <w:trHeight w:val="369"/>
        </w:trPr>
        <w:tc>
          <w:tcPr>
            <w:tcW w:w="3685" w:type="dxa"/>
            <w:tcBorders>
              <w:top w:val="nil"/>
              <w:left w:val="nil"/>
              <w:bottom w:val="nil"/>
              <w:right w:val="nil"/>
            </w:tcBorders>
            <w:noWrap/>
            <w:vAlign w:val="bottom"/>
            <w:hideMark/>
          </w:tcPr>
          <w:p w14:paraId="10DDD76A" w14:textId="77777777" w:rsidR="00536BD1" w:rsidRPr="00284941" w:rsidRDefault="00536BD1" w:rsidP="00406FE6">
            <w:pPr>
              <w:spacing w:line="340" w:lineRule="exact"/>
              <w:rPr>
                <w:b/>
                <w:bCs/>
                <w:sz w:val="28"/>
                <w:szCs w:val="28"/>
                <w:cs/>
              </w:rPr>
            </w:pPr>
          </w:p>
        </w:tc>
        <w:tc>
          <w:tcPr>
            <w:tcW w:w="5303" w:type="dxa"/>
            <w:gridSpan w:val="4"/>
            <w:tcBorders>
              <w:left w:val="nil"/>
              <w:right w:val="nil"/>
            </w:tcBorders>
            <w:noWrap/>
            <w:vAlign w:val="bottom"/>
            <w:hideMark/>
          </w:tcPr>
          <w:p w14:paraId="299DA55F" w14:textId="77777777" w:rsidR="00536BD1" w:rsidRPr="00D32B7E" w:rsidRDefault="00536BD1" w:rsidP="00406FE6">
            <w:pPr>
              <w:pBdr>
                <w:bottom w:val="single" w:sz="4" w:space="1" w:color="auto"/>
              </w:pBdr>
              <w:spacing w:line="340" w:lineRule="exact"/>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536BD1" w:rsidRPr="00C60BBF" w14:paraId="23AF5BCE" w14:textId="77777777" w:rsidTr="00EB1594">
        <w:trPr>
          <w:trHeight w:val="369"/>
        </w:trPr>
        <w:tc>
          <w:tcPr>
            <w:tcW w:w="3685" w:type="dxa"/>
            <w:tcBorders>
              <w:top w:val="nil"/>
              <w:left w:val="nil"/>
              <w:bottom w:val="nil"/>
              <w:right w:val="nil"/>
            </w:tcBorders>
            <w:noWrap/>
            <w:vAlign w:val="bottom"/>
          </w:tcPr>
          <w:p w14:paraId="21B071AF" w14:textId="77777777" w:rsidR="00536BD1" w:rsidRPr="00284941" w:rsidRDefault="00536BD1" w:rsidP="00406FE6">
            <w:pPr>
              <w:spacing w:line="340" w:lineRule="exact"/>
              <w:rPr>
                <w:b/>
                <w:bCs/>
                <w:sz w:val="28"/>
                <w:szCs w:val="28"/>
                <w:cs/>
              </w:rPr>
            </w:pPr>
          </w:p>
        </w:tc>
        <w:tc>
          <w:tcPr>
            <w:tcW w:w="2651" w:type="dxa"/>
            <w:gridSpan w:val="2"/>
            <w:tcBorders>
              <w:left w:val="nil"/>
              <w:right w:val="nil"/>
            </w:tcBorders>
            <w:noWrap/>
            <w:vAlign w:val="center"/>
          </w:tcPr>
          <w:p w14:paraId="09060119" w14:textId="77777777" w:rsidR="00536BD1" w:rsidRPr="0070447D" w:rsidRDefault="00536BD1" w:rsidP="00406FE6">
            <w:pPr>
              <w:pBdr>
                <w:bottom w:val="single" w:sz="4" w:space="1" w:color="auto"/>
              </w:pBdr>
              <w:spacing w:line="340" w:lineRule="exact"/>
              <w:jc w:val="center"/>
              <w:rPr>
                <w:sz w:val="28"/>
                <w:szCs w:val="28"/>
              </w:rPr>
            </w:pPr>
            <w:r w:rsidRPr="0070447D">
              <w:rPr>
                <w:sz w:val="28"/>
                <w:szCs w:val="28"/>
              </w:rPr>
              <w:t>Consolidated financial statements</w:t>
            </w:r>
          </w:p>
        </w:tc>
        <w:tc>
          <w:tcPr>
            <w:tcW w:w="2652" w:type="dxa"/>
            <w:gridSpan w:val="2"/>
            <w:tcBorders>
              <w:left w:val="nil"/>
              <w:right w:val="nil"/>
            </w:tcBorders>
            <w:vAlign w:val="center"/>
          </w:tcPr>
          <w:p w14:paraId="4664CA3D" w14:textId="77777777" w:rsidR="00536BD1" w:rsidRPr="0070447D" w:rsidRDefault="00536BD1" w:rsidP="00406FE6">
            <w:pPr>
              <w:pBdr>
                <w:bottom w:val="single" w:sz="4" w:space="1" w:color="auto"/>
              </w:pBdr>
              <w:spacing w:line="340" w:lineRule="exact"/>
              <w:jc w:val="center"/>
              <w:rPr>
                <w:sz w:val="28"/>
                <w:szCs w:val="28"/>
              </w:rPr>
            </w:pPr>
            <w:r w:rsidRPr="0070447D">
              <w:rPr>
                <w:sz w:val="28"/>
                <w:szCs w:val="28"/>
              </w:rPr>
              <w:t>Separate financial statements</w:t>
            </w:r>
          </w:p>
        </w:tc>
      </w:tr>
      <w:tr w:rsidR="00D606CA" w:rsidRPr="00C60BBF" w14:paraId="196C3F78" w14:textId="77777777" w:rsidTr="00EB1594">
        <w:trPr>
          <w:trHeight w:val="369"/>
        </w:trPr>
        <w:tc>
          <w:tcPr>
            <w:tcW w:w="3685" w:type="dxa"/>
            <w:tcBorders>
              <w:top w:val="nil"/>
              <w:left w:val="nil"/>
              <w:bottom w:val="nil"/>
              <w:right w:val="nil"/>
            </w:tcBorders>
            <w:noWrap/>
            <w:vAlign w:val="bottom"/>
          </w:tcPr>
          <w:p w14:paraId="1961B8EB" w14:textId="77777777" w:rsidR="00D606CA" w:rsidRPr="008E474C" w:rsidRDefault="00D606CA" w:rsidP="00D606CA">
            <w:pPr>
              <w:spacing w:line="340" w:lineRule="exact"/>
              <w:jc w:val="center"/>
              <w:rPr>
                <w:sz w:val="28"/>
                <w:szCs w:val="28"/>
              </w:rPr>
            </w:pPr>
          </w:p>
        </w:tc>
        <w:tc>
          <w:tcPr>
            <w:tcW w:w="1325" w:type="dxa"/>
            <w:tcBorders>
              <w:left w:val="nil"/>
              <w:right w:val="nil"/>
            </w:tcBorders>
            <w:noWrap/>
            <w:vAlign w:val="center"/>
          </w:tcPr>
          <w:p w14:paraId="54FFC2FF" w14:textId="631FD31D" w:rsidR="00D606CA" w:rsidRPr="0070447D" w:rsidRDefault="00D606CA" w:rsidP="00D606CA">
            <w:pPr>
              <w:pBdr>
                <w:bottom w:val="single" w:sz="4" w:space="1" w:color="auto"/>
              </w:pBdr>
              <w:spacing w:line="340" w:lineRule="exact"/>
              <w:jc w:val="center"/>
              <w:rPr>
                <w:sz w:val="28"/>
                <w:szCs w:val="28"/>
              </w:rPr>
            </w:pPr>
            <w:r>
              <w:rPr>
                <w:rFonts w:hint="cs"/>
                <w:sz w:val="28"/>
                <w:szCs w:val="28"/>
              </w:rPr>
              <w:t>202</w:t>
            </w:r>
            <w:r>
              <w:rPr>
                <w:sz w:val="28"/>
                <w:szCs w:val="28"/>
              </w:rPr>
              <w:t>5</w:t>
            </w:r>
          </w:p>
        </w:tc>
        <w:tc>
          <w:tcPr>
            <w:tcW w:w="1326" w:type="dxa"/>
            <w:tcBorders>
              <w:left w:val="nil"/>
              <w:right w:val="nil"/>
            </w:tcBorders>
            <w:vAlign w:val="center"/>
          </w:tcPr>
          <w:p w14:paraId="72E8903E" w14:textId="2D9FC277" w:rsidR="00D606CA" w:rsidRPr="0070447D" w:rsidRDefault="00D606CA" w:rsidP="00D606CA">
            <w:pPr>
              <w:pBdr>
                <w:bottom w:val="single" w:sz="4" w:space="1" w:color="auto"/>
              </w:pBdr>
              <w:spacing w:line="340" w:lineRule="exact"/>
              <w:jc w:val="center"/>
              <w:rPr>
                <w:sz w:val="28"/>
                <w:szCs w:val="28"/>
              </w:rPr>
            </w:pPr>
            <w:r>
              <w:rPr>
                <w:rFonts w:hint="cs"/>
                <w:sz w:val="28"/>
                <w:szCs w:val="28"/>
              </w:rPr>
              <w:t>2024</w:t>
            </w:r>
          </w:p>
        </w:tc>
        <w:tc>
          <w:tcPr>
            <w:tcW w:w="1326" w:type="dxa"/>
            <w:tcBorders>
              <w:left w:val="nil"/>
              <w:right w:val="nil"/>
            </w:tcBorders>
            <w:vAlign w:val="center"/>
          </w:tcPr>
          <w:p w14:paraId="5EF29208" w14:textId="3EC35B73" w:rsidR="00D606CA" w:rsidRPr="0070447D" w:rsidRDefault="00D606CA" w:rsidP="00D606CA">
            <w:pPr>
              <w:pBdr>
                <w:bottom w:val="single" w:sz="4" w:space="1" w:color="auto"/>
              </w:pBdr>
              <w:spacing w:line="340" w:lineRule="exact"/>
              <w:jc w:val="center"/>
              <w:rPr>
                <w:sz w:val="28"/>
                <w:szCs w:val="28"/>
              </w:rPr>
            </w:pPr>
            <w:r>
              <w:rPr>
                <w:rFonts w:hint="cs"/>
                <w:sz w:val="28"/>
                <w:szCs w:val="28"/>
              </w:rPr>
              <w:t>202</w:t>
            </w:r>
            <w:r>
              <w:rPr>
                <w:sz w:val="28"/>
                <w:szCs w:val="28"/>
              </w:rPr>
              <w:t>5</w:t>
            </w:r>
          </w:p>
        </w:tc>
        <w:tc>
          <w:tcPr>
            <w:tcW w:w="1326" w:type="dxa"/>
            <w:tcBorders>
              <w:left w:val="nil"/>
              <w:right w:val="nil"/>
            </w:tcBorders>
            <w:vAlign w:val="center"/>
          </w:tcPr>
          <w:p w14:paraId="1AD93252" w14:textId="23BAB810" w:rsidR="00D606CA" w:rsidRPr="0070447D" w:rsidRDefault="00D606CA" w:rsidP="00D606CA">
            <w:pPr>
              <w:pBdr>
                <w:bottom w:val="single" w:sz="4" w:space="1" w:color="auto"/>
              </w:pBdr>
              <w:spacing w:line="340" w:lineRule="exact"/>
              <w:jc w:val="center"/>
              <w:rPr>
                <w:sz w:val="28"/>
                <w:szCs w:val="28"/>
              </w:rPr>
            </w:pPr>
            <w:r>
              <w:rPr>
                <w:rFonts w:hint="cs"/>
                <w:sz w:val="28"/>
                <w:szCs w:val="28"/>
              </w:rPr>
              <w:t>2024</w:t>
            </w:r>
          </w:p>
        </w:tc>
      </w:tr>
      <w:tr w:rsidR="009C5F9A" w:rsidRPr="00C60BBF" w14:paraId="68CC8FC6" w14:textId="77777777" w:rsidTr="009C5F9A">
        <w:trPr>
          <w:trHeight w:val="369"/>
        </w:trPr>
        <w:tc>
          <w:tcPr>
            <w:tcW w:w="3685" w:type="dxa"/>
            <w:tcBorders>
              <w:top w:val="nil"/>
              <w:left w:val="nil"/>
              <w:bottom w:val="nil"/>
              <w:right w:val="nil"/>
            </w:tcBorders>
            <w:noWrap/>
            <w:vAlign w:val="bottom"/>
          </w:tcPr>
          <w:p w14:paraId="68CBA39A" w14:textId="77777777" w:rsidR="009C5F9A" w:rsidRDefault="009C5F9A" w:rsidP="009C5F9A">
            <w:pPr>
              <w:spacing w:line="340" w:lineRule="exact"/>
              <w:rPr>
                <w:sz w:val="28"/>
                <w:szCs w:val="28"/>
              </w:rPr>
            </w:pPr>
            <w:r>
              <w:rPr>
                <w:sz w:val="28"/>
                <w:szCs w:val="28"/>
              </w:rPr>
              <w:t>Profit before income tax</w:t>
            </w:r>
          </w:p>
        </w:tc>
        <w:tc>
          <w:tcPr>
            <w:tcW w:w="1325" w:type="dxa"/>
            <w:tcBorders>
              <w:left w:val="nil"/>
              <w:right w:val="nil"/>
            </w:tcBorders>
            <w:noWrap/>
            <w:vAlign w:val="bottom"/>
          </w:tcPr>
          <w:p w14:paraId="67502FF2" w14:textId="6326F526" w:rsidR="009C5F9A" w:rsidRPr="00B066F9" w:rsidRDefault="005518CD" w:rsidP="009C5F9A">
            <w:pPr>
              <w:tabs>
                <w:tab w:val="decimal" w:pos="1238"/>
              </w:tabs>
              <w:spacing w:line="340" w:lineRule="exact"/>
              <w:jc w:val="left"/>
              <w:rPr>
                <w:sz w:val="28"/>
                <w:szCs w:val="28"/>
              </w:rPr>
            </w:pPr>
            <w:r w:rsidRPr="005518CD">
              <w:rPr>
                <w:sz w:val="28"/>
                <w:szCs w:val="28"/>
              </w:rPr>
              <w:t>285,697,35</w:t>
            </w:r>
            <w:r w:rsidR="00BA77FB">
              <w:rPr>
                <w:sz w:val="28"/>
                <w:szCs w:val="28"/>
              </w:rPr>
              <w:t>9</w:t>
            </w:r>
          </w:p>
        </w:tc>
        <w:tc>
          <w:tcPr>
            <w:tcW w:w="1326" w:type="dxa"/>
            <w:tcBorders>
              <w:left w:val="nil"/>
              <w:right w:val="nil"/>
            </w:tcBorders>
            <w:vAlign w:val="bottom"/>
          </w:tcPr>
          <w:p w14:paraId="0A4C516D" w14:textId="6F1806E1" w:rsidR="009C5F9A" w:rsidRPr="00D32B7E" w:rsidRDefault="009C5F9A" w:rsidP="009C5F9A">
            <w:pPr>
              <w:tabs>
                <w:tab w:val="decimal" w:pos="1214"/>
              </w:tabs>
              <w:spacing w:line="340" w:lineRule="exact"/>
              <w:rPr>
                <w:sz w:val="28"/>
                <w:szCs w:val="28"/>
              </w:rPr>
            </w:pPr>
            <w:r w:rsidRPr="00853A3E">
              <w:rPr>
                <w:sz w:val="28"/>
                <w:szCs w:val="28"/>
              </w:rPr>
              <w:t>88,</w:t>
            </w:r>
            <w:r w:rsidRPr="00D5321C">
              <w:rPr>
                <w:sz w:val="28"/>
                <w:szCs w:val="28"/>
              </w:rPr>
              <w:t>553</w:t>
            </w:r>
            <w:r w:rsidRPr="00853A3E">
              <w:rPr>
                <w:sz w:val="28"/>
                <w:szCs w:val="28"/>
              </w:rPr>
              <w:t>,</w:t>
            </w:r>
            <w:r w:rsidRPr="00D5321C">
              <w:rPr>
                <w:sz w:val="28"/>
                <w:szCs w:val="28"/>
              </w:rPr>
              <w:t>6</w:t>
            </w:r>
            <w:r w:rsidRPr="00853A3E">
              <w:rPr>
                <w:sz w:val="28"/>
                <w:szCs w:val="28"/>
              </w:rPr>
              <w:t>88</w:t>
            </w:r>
          </w:p>
        </w:tc>
        <w:tc>
          <w:tcPr>
            <w:tcW w:w="1326" w:type="dxa"/>
            <w:tcBorders>
              <w:left w:val="nil"/>
              <w:right w:val="nil"/>
            </w:tcBorders>
            <w:vAlign w:val="bottom"/>
          </w:tcPr>
          <w:p w14:paraId="2CDC7567" w14:textId="170CBA61" w:rsidR="009C5F9A" w:rsidRPr="00D606CA" w:rsidRDefault="005518CD" w:rsidP="009C5F9A">
            <w:pPr>
              <w:tabs>
                <w:tab w:val="decimal" w:pos="1214"/>
              </w:tabs>
              <w:spacing w:line="340" w:lineRule="exact"/>
              <w:rPr>
                <w:sz w:val="28"/>
                <w:szCs w:val="28"/>
                <w:cs/>
              </w:rPr>
            </w:pPr>
            <w:r w:rsidRPr="00C66392">
              <w:rPr>
                <w:sz w:val="28"/>
                <w:szCs w:val="28"/>
              </w:rPr>
              <w:t>2</w:t>
            </w:r>
            <w:r>
              <w:rPr>
                <w:sz w:val="28"/>
                <w:szCs w:val="28"/>
              </w:rPr>
              <w:t>60</w:t>
            </w:r>
            <w:r w:rsidRPr="00C66392">
              <w:rPr>
                <w:sz w:val="28"/>
                <w:szCs w:val="28"/>
              </w:rPr>
              <w:t>,</w:t>
            </w:r>
            <w:r>
              <w:rPr>
                <w:sz w:val="28"/>
                <w:szCs w:val="28"/>
              </w:rPr>
              <w:t>700</w:t>
            </w:r>
            <w:r w:rsidRPr="00C66392">
              <w:rPr>
                <w:sz w:val="28"/>
                <w:szCs w:val="28"/>
              </w:rPr>
              <w:t>,</w:t>
            </w:r>
            <w:r>
              <w:rPr>
                <w:sz w:val="28"/>
                <w:szCs w:val="28"/>
              </w:rPr>
              <w:t>67</w:t>
            </w:r>
            <w:r w:rsidR="00BA77FB">
              <w:rPr>
                <w:sz w:val="28"/>
                <w:szCs w:val="28"/>
              </w:rPr>
              <w:t>1</w:t>
            </w:r>
          </w:p>
        </w:tc>
        <w:tc>
          <w:tcPr>
            <w:tcW w:w="1326" w:type="dxa"/>
            <w:tcBorders>
              <w:left w:val="nil"/>
              <w:right w:val="nil"/>
            </w:tcBorders>
            <w:vAlign w:val="bottom"/>
          </w:tcPr>
          <w:p w14:paraId="2090A9BE" w14:textId="4E0A06E0" w:rsidR="009C5F9A" w:rsidRPr="00D32B7E" w:rsidRDefault="009C5F9A" w:rsidP="009C5F9A">
            <w:pPr>
              <w:tabs>
                <w:tab w:val="decimal" w:pos="1214"/>
              </w:tabs>
              <w:spacing w:line="340" w:lineRule="exact"/>
              <w:rPr>
                <w:sz w:val="28"/>
                <w:szCs w:val="28"/>
              </w:rPr>
            </w:pPr>
            <w:r>
              <w:rPr>
                <w:sz w:val="28"/>
                <w:szCs w:val="28"/>
              </w:rPr>
              <w:t>9</w:t>
            </w:r>
            <w:r w:rsidRPr="00D5321C">
              <w:rPr>
                <w:sz w:val="28"/>
                <w:szCs w:val="28"/>
              </w:rPr>
              <w:t>4</w:t>
            </w:r>
            <w:r>
              <w:rPr>
                <w:sz w:val="28"/>
                <w:szCs w:val="28"/>
              </w:rPr>
              <w:t>,7</w:t>
            </w:r>
            <w:r w:rsidRPr="00D5321C">
              <w:rPr>
                <w:sz w:val="28"/>
                <w:szCs w:val="28"/>
              </w:rPr>
              <w:t>22</w:t>
            </w:r>
            <w:r>
              <w:rPr>
                <w:sz w:val="28"/>
                <w:szCs w:val="28"/>
              </w:rPr>
              <w:t>,</w:t>
            </w:r>
            <w:r w:rsidRPr="00D5321C">
              <w:rPr>
                <w:sz w:val="28"/>
                <w:szCs w:val="28"/>
              </w:rPr>
              <w:t>35</w:t>
            </w:r>
            <w:r>
              <w:rPr>
                <w:sz w:val="28"/>
                <w:szCs w:val="28"/>
              </w:rPr>
              <w:t>8</w:t>
            </w:r>
          </w:p>
        </w:tc>
      </w:tr>
      <w:tr w:rsidR="009C5F9A" w:rsidRPr="00C60BBF" w14:paraId="26A7FA32" w14:textId="77777777" w:rsidTr="009C5F9A">
        <w:trPr>
          <w:trHeight w:val="369"/>
        </w:trPr>
        <w:tc>
          <w:tcPr>
            <w:tcW w:w="3685" w:type="dxa"/>
            <w:tcBorders>
              <w:top w:val="nil"/>
              <w:left w:val="nil"/>
              <w:bottom w:val="nil"/>
              <w:right w:val="nil"/>
            </w:tcBorders>
            <w:noWrap/>
            <w:vAlign w:val="bottom"/>
          </w:tcPr>
          <w:p w14:paraId="0AB49026" w14:textId="77777777" w:rsidR="009C5F9A" w:rsidRDefault="009C5F9A" w:rsidP="009C5F9A">
            <w:pPr>
              <w:spacing w:line="340" w:lineRule="exact"/>
              <w:rPr>
                <w:sz w:val="28"/>
                <w:szCs w:val="28"/>
              </w:rPr>
            </w:pPr>
            <w:r>
              <w:rPr>
                <w:sz w:val="28"/>
                <w:szCs w:val="28"/>
              </w:rPr>
              <w:t>Income tax rate</w:t>
            </w:r>
          </w:p>
        </w:tc>
        <w:tc>
          <w:tcPr>
            <w:tcW w:w="1325" w:type="dxa"/>
            <w:tcBorders>
              <w:left w:val="nil"/>
              <w:right w:val="nil"/>
            </w:tcBorders>
            <w:noWrap/>
            <w:vAlign w:val="bottom"/>
          </w:tcPr>
          <w:p w14:paraId="4C0AC6E3" w14:textId="71B68D39" w:rsidR="009C5F9A" w:rsidRPr="00B066F9" w:rsidRDefault="009C5F9A" w:rsidP="009C5F9A">
            <w:pPr>
              <w:pBdr>
                <w:bottom w:val="single" w:sz="4" w:space="1" w:color="auto"/>
              </w:pBdr>
              <w:tabs>
                <w:tab w:val="decimal" w:pos="1058"/>
              </w:tabs>
              <w:spacing w:line="340" w:lineRule="exact"/>
              <w:rPr>
                <w:sz w:val="28"/>
                <w:szCs w:val="28"/>
              </w:rPr>
            </w:pPr>
            <w:r w:rsidRPr="00D5321C">
              <w:rPr>
                <w:sz w:val="28"/>
                <w:szCs w:val="28"/>
              </w:rPr>
              <w:t>2</w:t>
            </w:r>
            <w:r>
              <w:rPr>
                <w:sz w:val="28"/>
                <w:szCs w:val="28"/>
              </w:rPr>
              <w:t>0%</w:t>
            </w:r>
          </w:p>
        </w:tc>
        <w:tc>
          <w:tcPr>
            <w:tcW w:w="1326" w:type="dxa"/>
            <w:tcBorders>
              <w:left w:val="nil"/>
              <w:right w:val="nil"/>
            </w:tcBorders>
            <w:vAlign w:val="bottom"/>
          </w:tcPr>
          <w:p w14:paraId="547CDE70" w14:textId="645745B3" w:rsidR="009C5F9A" w:rsidRPr="00D32B7E" w:rsidRDefault="009C5F9A" w:rsidP="009C5F9A">
            <w:pPr>
              <w:pBdr>
                <w:bottom w:val="single" w:sz="4" w:space="1" w:color="auto"/>
              </w:pBdr>
              <w:tabs>
                <w:tab w:val="decimal" w:pos="1058"/>
              </w:tabs>
              <w:spacing w:line="340" w:lineRule="exact"/>
              <w:rPr>
                <w:sz w:val="28"/>
                <w:szCs w:val="28"/>
              </w:rPr>
            </w:pPr>
            <w:r w:rsidRPr="00D5321C">
              <w:rPr>
                <w:sz w:val="28"/>
                <w:szCs w:val="28"/>
              </w:rPr>
              <w:t>2</w:t>
            </w:r>
            <w:r>
              <w:rPr>
                <w:sz w:val="28"/>
                <w:szCs w:val="28"/>
              </w:rPr>
              <w:t>0%</w:t>
            </w:r>
          </w:p>
        </w:tc>
        <w:tc>
          <w:tcPr>
            <w:tcW w:w="1326" w:type="dxa"/>
            <w:tcBorders>
              <w:left w:val="nil"/>
              <w:right w:val="nil"/>
            </w:tcBorders>
            <w:vAlign w:val="bottom"/>
          </w:tcPr>
          <w:p w14:paraId="556E3EB6" w14:textId="0319D0FB" w:rsidR="009C5F9A" w:rsidRPr="00D606CA" w:rsidRDefault="009C5F9A" w:rsidP="009C5F9A">
            <w:pPr>
              <w:pBdr>
                <w:bottom w:val="single" w:sz="4" w:space="1" w:color="auto"/>
              </w:pBdr>
              <w:tabs>
                <w:tab w:val="decimal" w:pos="1058"/>
              </w:tabs>
              <w:spacing w:line="340" w:lineRule="exact"/>
              <w:rPr>
                <w:sz w:val="28"/>
                <w:szCs w:val="28"/>
              </w:rPr>
            </w:pPr>
            <w:r w:rsidRPr="00D5321C">
              <w:rPr>
                <w:sz w:val="28"/>
                <w:szCs w:val="28"/>
              </w:rPr>
              <w:t>2</w:t>
            </w:r>
            <w:r>
              <w:rPr>
                <w:sz w:val="28"/>
                <w:szCs w:val="28"/>
              </w:rPr>
              <w:t>0%</w:t>
            </w:r>
          </w:p>
        </w:tc>
        <w:tc>
          <w:tcPr>
            <w:tcW w:w="1326" w:type="dxa"/>
            <w:tcBorders>
              <w:left w:val="nil"/>
              <w:right w:val="nil"/>
            </w:tcBorders>
            <w:vAlign w:val="bottom"/>
          </w:tcPr>
          <w:p w14:paraId="0168A5A9" w14:textId="206F7899" w:rsidR="009C5F9A" w:rsidRDefault="009C5F9A" w:rsidP="009C5F9A">
            <w:pPr>
              <w:pBdr>
                <w:bottom w:val="single" w:sz="4" w:space="1" w:color="auto"/>
              </w:pBdr>
              <w:tabs>
                <w:tab w:val="decimal" w:pos="1058"/>
              </w:tabs>
              <w:spacing w:line="340" w:lineRule="exact"/>
              <w:rPr>
                <w:sz w:val="28"/>
                <w:szCs w:val="28"/>
              </w:rPr>
            </w:pPr>
            <w:r w:rsidRPr="00D5321C">
              <w:rPr>
                <w:sz w:val="28"/>
                <w:szCs w:val="28"/>
              </w:rPr>
              <w:t>2</w:t>
            </w:r>
            <w:r>
              <w:rPr>
                <w:sz w:val="28"/>
                <w:szCs w:val="28"/>
              </w:rPr>
              <w:t>0%</w:t>
            </w:r>
          </w:p>
        </w:tc>
      </w:tr>
      <w:tr w:rsidR="00D606CA" w:rsidRPr="00C60BBF" w14:paraId="7E9209E5" w14:textId="77777777" w:rsidTr="00BF47EE">
        <w:trPr>
          <w:trHeight w:val="369"/>
        </w:trPr>
        <w:tc>
          <w:tcPr>
            <w:tcW w:w="3685" w:type="dxa"/>
            <w:tcBorders>
              <w:top w:val="nil"/>
              <w:left w:val="nil"/>
              <w:bottom w:val="nil"/>
              <w:right w:val="nil"/>
            </w:tcBorders>
            <w:noWrap/>
            <w:vAlign w:val="bottom"/>
          </w:tcPr>
          <w:p w14:paraId="153613AE" w14:textId="77777777" w:rsidR="00D606CA" w:rsidRDefault="00D606CA" w:rsidP="00D606CA">
            <w:pPr>
              <w:spacing w:line="340" w:lineRule="exact"/>
              <w:rPr>
                <w:sz w:val="28"/>
                <w:szCs w:val="28"/>
              </w:rPr>
            </w:pPr>
            <w:r w:rsidRPr="006073EA">
              <w:rPr>
                <w:sz w:val="28"/>
                <w:szCs w:val="28"/>
              </w:rPr>
              <w:t>Reconciliation list:</w:t>
            </w:r>
          </w:p>
        </w:tc>
        <w:tc>
          <w:tcPr>
            <w:tcW w:w="1325" w:type="dxa"/>
            <w:tcBorders>
              <w:left w:val="nil"/>
              <w:right w:val="nil"/>
            </w:tcBorders>
            <w:noWrap/>
            <w:vAlign w:val="bottom"/>
          </w:tcPr>
          <w:p w14:paraId="569DAC13" w14:textId="77777777" w:rsidR="00D606CA" w:rsidRPr="00B066F9" w:rsidRDefault="00D606CA" w:rsidP="00D606CA">
            <w:pPr>
              <w:tabs>
                <w:tab w:val="decimal" w:pos="1214"/>
              </w:tabs>
              <w:spacing w:line="340" w:lineRule="exact"/>
              <w:jc w:val="left"/>
              <w:rPr>
                <w:sz w:val="28"/>
                <w:szCs w:val="28"/>
              </w:rPr>
            </w:pPr>
          </w:p>
        </w:tc>
        <w:tc>
          <w:tcPr>
            <w:tcW w:w="1326" w:type="dxa"/>
            <w:tcBorders>
              <w:left w:val="nil"/>
              <w:right w:val="nil"/>
            </w:tcBorders>
            <w:vAlign w:val="bottom"/>
          </w:tcPr>
          <w:p w14:paraId="79DF3D63" w14:textId="77777777" w:rsidR="00D606CA" w:rsidRPr="00D32B7E" w:rsidRDefault="00D606CA" w:rsidP="00D606CA">
            <w:pPr>
              <w:tabs>
                <w:tab w:val="left" w:pos="1207"/>
              </w:tabs>
              <w:spacing w:line="340" w:lineRule="exact"/>
              <w:ind w:right="96"/>
              <w:jc w:val="right"/>
              <w:rPr>
                <w:sz w:val="28"/>
                <w:szCs w:val="28"/>
              </w:rPr>
            </w:pPr>
          </w:p>
        </w:tc>
        <w:tc>
          <w:tcPr>
            <w:tcW w:w="1326" w:type="dxa"/>
            <w:tcBorders>
              <w:left w:val="nil"/>
              <w:right w:val="nil"/>
            </w:tcBorders>
            <w:vAlign w:val="bottom"/>
          </w:tcPr>
          <w:p w14:paraId="0442F774" w14:textId="77777777" w:rsidR="00D606CA" w:rsidRPr="00D606CA" w:rsidRDefault="00D606CA" w:rsidP="00D606CA">
            <w:pPr>
              <w:tabs>
                <w:tab w:val="decimal" w:pos="1214"/>
              </w:tabs>
              <w:spacing w:line="340" w:lineRule="exact"/>
              <w:rPr>
                <w:sz w:val="28"/>
                <w:szCs w:val="28"/>
              </w:rPr>
            </w:pPr>
          </w:p>
        </w:tc>
        <w:tc>
          <w:tcPr>
            <w:tcW w:w="1326" w:type="dxa"/>
            <w:tcBorders>
              <w:left w:val="nil"/>
              <w:right w:val="nil"/>
            </w:tcBorders>
            <w:vAlign w:val="bottom"/>
          </w:tcPr>
          <w:p w14:paraId="181BD39E" w14:textId="77777777" w:rsidR="00D606CA" w:rsidRPr="00D32B7E" w:rsidRDefault="00D606CA" w:rsidP="00D606CA">
            <w:pPr>
              <w:tabs>
                <w:tab w:val="left" w:pos="1207"/>
              </w:tabs>
              <w:spacing w:line="340" w:lineRule="exact"/>
              <w:ind w:right="96"/>
              <w:jc w:val="right"/>
              <w:rPr>
                <w:sz w:val="28"/>
                <w:szCs w:val="28"/>
              </w:rPr>
            </w:pPr>
          </w:p>
        </w:tc>
      </w:tr>
      <w:tr w:rsidR="005518CD" w:rsidRPr="00C60BBF" w14:paraId="47ACE8A9" w14:textId="77777777" w:rsidTr="00BF47EE">
        <w:trPr>
          <w:trHeight w:val="369"/>
        </w:trPr>
        <w:tc>
          <w:tcPr>
            <w:tcW w:w="3685" w:type="dxa"/>
            <w:tcBorders>
              <w:top w:val="nil"/>
              <w:left w:val="nil"/>
              <w:bottom w:val="nil"/>
              <w:right w:val="nil"/>
            </w:tcBorders>
            <w:noWrap/>
            <w:vAlign w:val="bottom"/>
          </w:tcPr>
          <w:p w14:paraId="43928A8E" w14:textId="77777777" w:rsidR="005518CD" w:rsidRDefault="005518CD" w:rsidP="005518CD">
            <w:pPr>
              <w:spacing w:line="340" w:lineRule="exact"/>
              <w:rPr>
                <w:sz w:val="28"/>
                <w:szCs w:val="28"/>
              </w:rPr>
            </w:pPr>
            <w:r>
              <w:rPr>
                <w:sz w:val="28"/>
                <w:szCs w:val="28"/>
              </w:rPr>
              <w:t>Current income tax expenses as tax rate</w:t>
            </w:r>
          </w:p>
        </w:tc>
        <w:tc>
          <w:tcPr>
            <w:tcW w:w="1325" w:type="dxa"/>
            <w:tcBorders>
              <w:left w:val="nil"/>
              <w:right w:val="nil"/>
            </w:tcBorders>
            <w:noWrap/>
            <w:vAlign w:val="bottom"/>
          </w:tcPr>
          <w:p w14:paraId="67DA46DF" w14:textId="1AD6A0B3" w:rsidR="005518CD" w:rsidRPr="00B066F9" w:rsidRDefault="005518CD" w:rsidP="00DF10C0">
            <w:pPr>
              <w:tabs>
                <w:tab w:val="decimal" w:pos="1209"/>
              </w:tabs>
              <w:spacing w:line="340" w:lineRule="exact"/>
              <w:jc w:val="left"/>
              <w:rPr>
                <w:sz w:val="28"/>
                <w:szCs w:val="28"/>
              </w:rPr>
            </w:pPr>
            <w:r w:rsidRPr="005518CD">
              <w:rPr>
                <w:sz w:val="28"/>
                <w:szCs w:val="28"/>
              </w:rPr>
              <w:t>57,139,472</w:t>
            </w:r>
          </w:p>
        </w:tc>
        <w:tc>
          <w:tcPr>
            <w:tcW w:w="1326" w:type="dxa"/>
            <w:tcBorders>
              <w:left w:val="nil"/>
              <w:right w:val="nil"/>
            </w:tcBorders>
            <w:vAlign w:val="bottom"/>
          </w:tcPr>
          <w:p w14:paraId="3BDDB852" w14:textId="29D7AD17" w:rsidR="005518CD" w:rsidRPr="00D32B7E" w:rsidRDefault="005518CD" w:rsidP="00DF10C0">
            <w:pPr>
              <w:tabs>
                <w:tab w:val="decimal" w:pos="1214"/>
              </w:tabs>
              <w:spacing w:line="340" w:lineRule="exact"/>
              <w:rPr>
                <w:sz w:val="28"/>
                <w:szCs w:val="28"/>
              </w:rPr>
            </w:pPr>
            <w:r w:rsidRPr="00AF13DA">
              <w:rPr>
                <w:sz w:val="28"/>
                <w:szCs w:val="28"/>
              </w:rPr>
              <w:t>17,710,738</w:t>
            </w:r>
          </w:p>
        </w:tc>
        <w:tc>
          <w:tcPr>
            <w:tcW w:w="1326" w:type="dxa"/>
            <w:tcBorders>
              <w:left w:val="nil"/>
              <w:right w:val="nil"/>
            </w:tcBorders>
            <w:vAlign w:val="bottom"/>
          </w:tcPr>
          <w:p w14:paraId="43F4FD6D" w14:textId="16F45D77" w:rsidR="005518CD" w:rsidRPr="00D606CA" w:rsidRDefault="005518CD" w:rsidP="005518CD">
            <w:pPr>
              <w:tabs>
                <w:tab w:val="decimal" w:pos="1214"/>
              </w:tabs>
              <w:spacing w:line="340" w:lineRule="exact"/>
              <w:rPr>
                <w:sz w:val="28"/>
                <w:szCs w:val="28"/>
              </w:rPr>
            </w:pPr>
            <w:r>
              <w:rPr>
                <w:sz w:val="28"/>
                <w:szCs w:val="28"/>
              </w:rPr>
              <w:t>52,140,134</w:t>
            </w:r>
          </w:p>
        </w:tc>
        <w:tc>
          <w:tcPr>
            <w:tcW w:w="1326" w:type="dxa"/>
            <w:tcBorders>
              <w:left w:val="nil"/>
              <w:right w:val="nil"/>
            </w:tcBorders>
            <w:vAlign w:val="bottom"/>
          </w:tcPr>
          <w:p w14:paraId="28AB1E0F" w14:textId="39B5DD41" w:rsidR="005518CD" w:rsidRPr="00D32B7E" w:rsidRDefault="005518CD" w:rsidP="00DF10C0">
            <w:pPr>
              <w:tabs>
                <w:tab w:val="decimal" w:pos="1214"/>
              </w:tabs>
              <w:spacing w:line="340" w:lineRule="exact"/>
              <w:rPr>
                <w:sz w:val="28"/>
                <w:szCs w:val="28"/>
              </w:rPr>
            </w:pPr>
            <w:r>
              <w:rPr>
                <w:sz w:val="28"/>
                <w:szCs w:val="28"/>
              </w:rPr>
              <w:t>18,944,472</w:t>
            </w:r>
          </w:p>
        </w:tc>
      </w:tr>
      <w:tr w:rsidR="005518CD" w:rsidRPr="00C60BBF" w14:paraId="221B67D4" w14:textId="77777777" w:rsidTr="00BF47EE">
        <w:trPr>
          <w:trHeight w:val="369"/>
        </w:trPr>
        <w:tc>
          <w:tcPr>
            <w:tcW w:w="3685" w:type="dxa"/>
            <w:tcBorders>
              <w:top w:val="nil"/>
              <w:left w:val="nil"/>
              <w:bottom w:val="nil"/>
              <w:right w:val="nil"/>
            </w:tcBorders>
            <w:noWrap/>
            <w:vAlign w:val="bottom"/>
          </w:tcPr>
          <w:p w14:paraId="4F66729C" w14:textId="0A5D7E4C" w:rsidR="005518CD" w:rsidRPr="00CF4F70" w:rsidRDefault="005518CD" w:rsidP="005518CD">
            <w:pPr>
              <w:spacing w:line="340" w:lineRule="exact"/>
              <w:jc w:val="left"/>
              <w:rPr>
                <w:sz w:val="28"/>
                <w:szCs w:val="28"/>
              </w:rPr>
            </w:pPr>
            <w:r>
              <w:rPr>
                <w:sz w:val="28"/>
                <w:szCs w:val="28"/>
              </w:rPr>
              <w:t xml:space="preserve">(Reversal) </w:t>
            </w:r>
            <w:r w:rsidRPr="00CF4F70">
              <w:rPr>
                <w:sz w:val="28"/>
                <w:szCs w:val="28"/>
              </w:rPr>
              <w:t>Non</w:t>
            </w:r>
            <w:r w:rsidRPr="006F2B0A">
              <w:rPr>
                <w:sz w:val="28"/>
                <w:szCs w:val="28"/>
              </w:rPr>
              <w:t>-</w:t>
            </w:r>
            <w:r w:rsidRPr="00CF4F70">
              <w:rPr>
                <w:sz w:val="28"/>
                <w:szCs w:val="28"/>
              </w:rPr>
              <w:t>deductible expenses</w:t>
            </w:r>
            <w:r>
              <w:rPr>
                <w:sz w:val="28"/>
                <w:szCs w:val="28"/>
              </w:rPr>
              <w:t xml:space="preserve"> </w:t>
            </w:r>
            <w:r>
              <w:rPr>
                <w:sz w:val="28"/>
                <w:szCs w:val="28"/>
              </w:rPr>
              <w:br/>
              <w:t xml:space="preserve">   </w:t>
            </w:r>
            <w:r w:rsidRPr="00CF4F70">
              <w:rPr>
                <w:sz w:val="28"/>
                <w:szCs w:val="28"/>
              </w:rPr>
              <w:t xml:space="preserve">by the </w:t>
            </w:r>
            <w:r>
              <w:rPr>
                <w:sz w:val="28"/>
                <w:szCs w:val="28"/>
              </w:rPr>
              <w:t>revenue c</w:t>
            </w:r>
            <w:r w:rsidRPr="00CF4F70">
              <w:rPr>
                <w:sz w:val="28"/>
                <w:szCs w:val="28"/>
              </w:rPr>
              <w:t>ode</w:t>
            </w:r>
          </w:p>
        </w:tc>
        <w:tc>
          <w:tcPr>
            <w:tcW w:w="1325" w:type="dxa"/>
            <w:tcBorders>
              <w:left w:val="nil"/>
              <w:right w:val="nil"/>
            </w:tcBorders>
            <w:noWrap/>
            <w:vAlign w:val="bottom"/>
          </w:tcPr>
          <w:p w14:paraId="2847B4FF" w14:textId="73426A32" w:rsidR="005518CD" w:rsidRPr="00B066F9" w:rsidRDefault="005518CD" w:rsidP="00DF10C0">
            <w:pPr>
              <w:tabs>
                <w:tab w:val="decimal" w:pos="1209"/>
              </w:tabs>
              <w:spacing w:line="340" w:lineRule="exact"/>
              <w:jc w:val="left"/>
              <w:rPr>
                <w:sz w:val="28"/>
                <w:szCs w:val="28"/>
              </w:rPr>
            </w:pPr>
            <w:r w:rsidRPr="005518CD">
              <w:rPr>
                <w:sz w:val="28"/>
                <w:szCs w:val="28"/>
              </w:rPr>
              <w:t>5,815,221</w:t>
            </w:r>
          </w:p>
        </w:tc>
        <w:tc>
          <w:tcPr>
            <w:tcW w:w="1326" w:type="dxa"/>
            <w:tcBorders>
              <w:left w:val="nil"/>
              <w:right w:val="nil"/>
            </w:tcBorders>
            <w:vAlign w:val="bottom"/>
          </w:tcPr>
          <w:p w14:paraId="61F76ACF" w14:textId="02214ECF" w:rsidR="005518CD" w:rsidRPr="00D32B7E" w:rsidRDefault="005518CD" w:rsidP="005518CD">
            <w:pPr>
              <w:tabs>
                <w:tab w:val="decimal" w:pos="1256"/>
              </w:tabs>
              <w:spacing w:line="340" w:lineRule="exact"/>
              <w:rPr>
                <w:sz w:val="28"/>
                <w:szCs w:val="28"/>
              </w:rPr>
            </w:pPr>
            <w:r w:rsidRPr="00AF13DA">
              <w:rPr>
                <w:sz w:val="28"/>
                <w:szCs w:val="28"/>
              </w:rPr>
              <w:t>(494,349)</w:t>
            </w:r>
          </w:p>
        </w:tc>
        <w:tc>
          <w:tcPr>
            <w:tcW w:w="1326" w:type="dxa"/>
            <w:tcBorders>
              <w:left w:val="nil"/>
              <w:right w:val="nil"/>
            </w:tcBorders>
            <w:vAlign w:val="bottom"/>
          </w:tcPr>
          <w:p w14:paraId="6BC96EAC" w14:textId="37B26E68" w:rsidR="005518CD" w:rsidRPr="00D606CA" w:rsidRDefault="005518CD" w:rsidP="005518CD">
            <w:pPr>
              <w:tabs>
                <w:tab w:val="decimal" w:pos="1214"/>
              </w:tabs>
              <w:spacing w:line="340" w:lineRule="exact"/>
              <w:rPr>
                <w:sz w:val="28"/>
                <w:szCs w:val="28"/>
              </w:rPr>
            </w:pPr>
            <w:r w:rsidRPr="00A854DF">
              <w:rPr>
                <w:sz w:val="28"/>
                <w:szCs w:val="28"/>
              </w:rPr>
              <w:t>5,546,421</w:t>
            </w:r>
          </w:p>
        </w:tc>
        <w:tc>
          <w:tcPr>
            <w:tcW w:w="1326" w:type="dxa"/>
            <w:tcBorders>
              <w:left w:val="nil"/>
              <w:right w:val="nil"/>
            </w:tcBorders>
            <w:vAlign w:val="bottom"/>
          </w:tcPr>
          <w:p w14:paraId="29A7B6C5" w14:textId="445A2C2F" w:rsidR="005518CD" w:rsidRPr="00D32B7E" w:rsidRDefault="005518CD" w:rsidP="00DF10C0">
            <w:pPr>
              <w:tabs>
                <w:tab w:val="decimal" w:pos="1214"/>
              </w:tabs>
              <w:spacing w:line="340" w:lineRule="exact"/>
              <w:rPr>
                <w:sz w:val="28"/>
                <w:szCs w:val="28"/>
              </w:rPr>
            </w:pPr>
            <w:r>
              <w:rPr>
                <w:sz w:val="28"/>
                <w:szCs w:val="28"/>
              </w:rPr>
              <w:t>1,932,332</w:t>
            </w:r>
          </w:p>
        </w:tc>
      </w:tr>
      <w:tr w:rsidR="005518CD" w:rsidRPr="001F5992" w14:paraId="6616A66B" w14:textId="77777777" w:rsidTr="00BF47EE">
        <w:trPr>
          <w:trHeight w:val="369"/>
        </w:trPr>
        <w:tc>
          <w:tcPr>
            <w:tcW w:w="3685" w:type="dxa"/>
            <w:tcBorders>
              <w:top w:val="nil"/>
              <w:left w:val="nil"/>
              <w:bottom w:val="nil"/>
              <w:right w:val="nil"/>
            </w:tcBorders>
            <w:noWrap/>
            <w:vAlign w:val="bottom"/>
          </w:tcPr>
          <w:p w14:paraId="106AF5B4" w14:textId="77777777" w:rsidR="005518CD" w:rsidRDefault="005518CD" w:rsidP="005518CD">
            <w:pPr>
              <w:spacing w:line="340" w:lineRule="exact"/>
              <w:rPr>
                <w:sz w:val="28"/>
                <w:szCs w:val="28"/>
              </w:rPr>
            </w:pPr>
            <w:r>
              <w:rPr>
                <w:sz w:val="28"/>
                <w:szCs w:val="28"/>
              </w:rPr>
              <w:t>Double expenses by the revenue code</w:t>
            </w:r>
          </w:p>
        </w:tc>
        <w:tc>
          <w:tcPr>
            <w:tcW w:w="1325" w:type="dxa"/>
            <w:tcBorders>
              <w:left w:val="nil"/>
              <w:right w:val="nil"/>
            </w:tcBorders>
            <w:noWrap/>
            <w:vAlign w:val="bottom"/>
          </w:tcPr>
          <w:p w14:paraId="7260AB04" w14:textId="1BD37950" w:rsidR="005518CD" w:rsidRPr="00B066F9" w:rsidRDefault="005518CD" w:rsidP="005518CD">
            <w:pPr>
              <w:tabs>
                <w:tab w:val="decimal" w:pos="1214"/>
              </w:tabs>
              <w:spacing w:line="340" w:lineRule="exact"/>
              <w:jc w:val="left"/>
              <w:rPr>
                <w:sz w:val="28"/>
                <w:szCs w:val="28"/>
              </w:rPr>
            </w:pPr>
            <w:r w:rsidRPr="005518CD">
              <w:rPr>
                <w:sz w:val="28"/>
                <w:szCs w:val="28"/>
              </w:rPr>
              <w:t>(3,915,825)</w:t>
            </w:r>
          </w:p>
        </w:tc>
        <w:tc>
          <w:tcPr>
            <w:tcW w:w="1326" w:type="dxa"/>
            <w:tcBorders>
              <w:left w:val="nil"/>
              <w:right w:val="nil"/>
            </w:tcBorders>
            <w:vAlign w:val="bottom"/>
          </w:tcPr>
          <w:p w14:paraId="018DB43D" w14:textId="69B92FAE" w:rsidR="005518CD" w:rsidRPr="00D32B7E" w:rsidRDefault="005518CD" w:rsidP="005518CD">
            <w:pPr>
              <w:tabs>
                <w:tab w:val="decimal" w:pos="1214"/>
              </w:tabs>
              <w:spacing w:line="340" w:lineRule="exact"/>
              <w:rPr>
                <w:sz w:val="28"/>
                <w:szCs w:val="28"/>
              </w:rPr>
            </w:pPr>
            <w:r>
              <w:rPr>
                <w:sz w:val="28"/>
                <w:szCs w:val="28"/>
              </w:rPr>
              <w:t>(4,287,198)</w:t>
            </w:r>
          </w:p>
        </w:tc>
        <w:tc>
          <w:tcPr>
            <w:tcW w:w="1326" w:type="dxa"/>
            <w:tcBorders>
              <w:left w:val="nil"/>
              <w:right w:val="nil"/>
            </w:tcBorders>
            <w:vAlign w:val="bottom"/>
          </w:tcPr>
          <w:p w14:paraId="34483E56" w14:textId="53424CE5" w:rsidR="005518CD" w:rsidRPr="00D606CA" w:rsidRDefault="005518CD" w:rsidP="005518CD">
            <w:pPr>
              <w:tabs>
                <w:tab w:val="decimal" w:pos="1214"/>
              </w:tabs>
              <w:spacing w:line="340" w:lineRule="exact"/>
              <w:rPr>
                <w:sz w:val="28"/>
                <w:szCs w:val="28"/>
              </w:rPr>
            </w:pPr>
            <w:r>
              <w:rPr>
                <w:sz w:val="28"/>
                <w:szCs w:val="28"/>
              </w:rPr>
              <w:t>(</w:t>
            </w:r>
            <w:r w:rsidRPr="00A854DF">
              <w:rPr>
                <w:sz w:val="28"/>
                <w:szCs w:val="28"/>
              </w:rPr>
              <w:t>3,915,825</w:t>
            </w:r>
            <w:r>
              <w:rPr>
                <w:sz w:val="28"/>
                <w:szCs w:val="28"/>
              </w:rPr>
              <w:t>)</w:t>
            </w:r>
          </w:p>
        </w:tc>
        <w:tc>
          <w:tcPr>
            <w:tcW w:w="1326" w:type="dxa"/>
            <w:tcBorders>
              <w:left w:val="nil"/>
              <w:right w:val="nil"/>
            </w:tcBorders>
            <w:vAlign w:val="bottom"/>
          </w:tcPr>
          <w:p w14:paraId="528C293B" w14:textId="7487B9D3" w:rsidR="005518CD" w:rsidRPr="00D32B7E" w:rsidRDefault="005518CD" w:rsidP="005518CD">
            <w:pPr>
              <w:tabs>
                <w:tab w:val="decimal" w:pos="1214"/>
              </w:tabs>
              <w:spacing w:line="340" w:lineRule="exact"/>
              <w:rPr>
                <w:sz w:val="28"/>
                <w:szCs w:val="28"/>
              </w:rPr>
            </w:pPr>
            <w:r>
              <w:rPr>
                <w:sz w:val="28"/>
                <w:szCs w:val="28"/>
              </w:rPr>
              <w:t>(6,577,197)</w:t>
            </w:r>
          </w:p>
        </w:tc>
      </w:tr>
      <w:tr w:rsidR="005518CD" w:rsidRPr="001F5992" w14:paraId="4F320F84" w14:textId="77777777" w:rsidTr="00BF47EE">
        <w:trPr>
          <w:trHeight w:val="369"/>
        </w:trPr>
        <w:tc>
          <w:tcPr>
            <w:tcW w:w="3685" w:type="dxa"/>
            <w:tcBorders>
              <w:top w:val="nil"/>
              <w:left w:val="nil"/>
              <w:bottom w:val="nil"/>
              <w:right w:val="nil"/>
            </w:tcBorders>
            <w:noWrap/>
          </w:tcPr>
          <w:p w14:paraId="0F8AD13B" w14:textId="06C0A36D" w:rsidR="005518CD" w:rsidRDefault="005518CD" w:rsidP="005518CD">
            <w:pPr>
              <w:spacing w:line="340" w:lineRule="exact"/>
              <w:rPr>
                <w:sz w:val="28"/>
                <w:szCs w:val="28"/>
              </w:rPr>
            </w:pPr>
            <w:r w:rsidRPr="001B3D18">
              <w:rPr>
                <w:sz w:val="28"/>
                <w:szCs w:val="28"/>
              </w:rPr>
              <w:t>Current year tax losses not recogni</w:t>
            </w:r>
            <w:r w:rsidR="00D31818">
              <w:rPr>
                <w:sz w:val="28"/>
                <w:szCs w:val="28"/>
              </w:rPr>
              <w:t>s</w:t>
            </w:r>
            <w:r w:rsidRPr="001B3D18">
              <w:rPr>
                <w:sz w:val="28"/>
                <w:szCs w:val="28"/>
              </w:rPr>
              <w:t xml:space="preserve">ed </w:t>
            </w:r>
          </w:p>
          <w:p w14:paraId="65E37300" w14:textId="3E800716" w:rsidR="005518CD" w:rsidRDefault="005518CD" w:rsidP="005518CD">
            <w:pPr>
              <w:spacing w:line="340" w:lineRule="exact"/>
              <w:rPr>
                <w:sz w:val="28"/>
                <w:szCs w:val="28"/>
              </w:rPr>
            </w:pPr>
            <w:r>
              <w:rPr>
                <w:sz w:val="28"/>
                <w:szCs w:val="28"/>
              </w:rPr>
              <w:t xml:space="preserve">   as deferred tax assets</w:t>
            </w:r>
          </w:p>
        </w:tc>
        <w:tc>
          <w:tcPr>
            <w:tcW w:w="1325" w:type="dxa"/>
            <w:tcBorders>
              <w:left w:val="nil"/>
              <w:right w:val="nil"/>
            </w:tcBorders>
            <w:noWrap/>
            <w:vAlign w:val="bottom"/>
          </w:tcPr>
          <w:p w14:paraId="61BFAB41" w14:textId="709C5664" w:rsidR="005518CD" w:rsidRPr="00820A22" w:rsidRDefault="005518CD" w:rsidP="005518CD">
            <w:pPr>
              <w:tabs>
                <w:tab w:val="decimal" w:pos="1214"/>
              </w:tabs>
              <w:spacing w:line="340" w:lineRule="exact"/>
              <w:jc w:val="left"/>
              <w:rPr>
                <w:sz w:val="28"/>
                <w:szCs w:val="28"/>
              </w:rPr>
            </w:pPr>
            <w:r w:rsidRPr="005518CD">
              <w:rPr>
                <w:sz w:val="28"/>
                <w:szCs w:val="28"/>
              </w:rPr>
              <w:t>2,818,066</w:t>
            </w:r>
          </w:p>
        </w:tc>
        <w:tc>
          <w:tcPr>
            <w:tcW w:w="1326" w:type="dxa"/>
            <w:tcBorders>
              <w:left w:val="nil"/>
              <w:right w:val="nil"/>
            </w:tcBorders>
            <w:vAlign w:val="bottom"/>
          </w:tcPr>
          <w:p w14:paraId="1119B7CE" w14:textId="0B515AB3" w:rsidR="005518CD" w:rsidRPr="00820A22" w:rsidRDefault="005518CD" w:rsidP="005518CD">
            <w:pPr>
              <w:tabs>
                <w:tab w:val="decimal" w:pos="1214"/>
              </w:tabs>
              <w:spacing w:line="340" w:lineRule="exact"/>
              <w:rPr>
                <w:sz w:val="28"/>
                <w:szCs w:val="28"/>
              </w:rPr>
            </w:pPr>
            <w:r>
              <w:rPr>
                <w:sz w:val="28"/>
                <w:szCs w:val="28"/>
              </w:rPr>
              <w:t>2,129,348</w:t>
            </w:r>
          </w:p>
        </w:tc>
        <w:tc>
          <w:tcPr>
            <w:tcW w:w="1326" w:type="dxa"/>
            <w:tcBorders>
              <w:left w:val="nil"/>
              <w:right w:val="nil"/>
            </w:tcBorders>
            <w:vAlign w:val="bottom"/>
          </w:tcPr>
          <w:p w14:paraId="22AD0F7D" w14:textId="318CC11D" w:rsidR="005518CD" w:rsidRPr="00D606CA" w:rsidRDefault="005518CD" w:rsidP="005518CD">
            <w:pPr>
              <w:tabs>
                <w:tab w:val="decimal" w:pos="1107"/>
              </w:tabs>
              <w:spacing w:line="340" w:lineRule="exact"/>
              <w:rPr>
                <w:sz w:val="28"/>
                <w:szCs w:val="28"/>
                <w:cs/>
              </w:rPr>
            </w:pPr>
            <w:r w:rsidRPr="00A854DF">
              <w:rPr>
                <w:sz w:val="28"/>
                <w:szCs w:val="28"/>
              </w:rPr>
              <w:t>-</w:t>
            </w:r>
          </w:p>
        </w:tc>
        <w:tc>
          <w:tcPr>
            <w:tcW w:w="1326" w:type="dxa"/>
            <w:tcBorders>
              <w:left w:val="nil"/>
              <w:right w:val="nil"/>
            </w:tcBorders>
            <w:vAlign w:val="bottom"/>
          </w:tcPr>
          <w:p w14:paraId="6437E3FB" w14:textId="543B5C06" w:rsidR="005518CD" w:rsidRPr="00454709" w:rsidRDefault="005518CD" w:rsidP="005518CD">
            <w:pPr>
              <w:tabs>
                <w:tab w:val="decimal" w:pos="1107"/>
              </w:tabs>
              <w:spacing w:line="340" w:lineRule="exact"/>
              <w:rPr>
                <w:sz w:val="28"/>
                <w:szCs w:val="28"/>
                <w:cs/>
              </w:rPr>
            </w:pPr>
            <w:r w:rsidRPr="007824E6">
              <w:rPr>
                <w:sz w:val="28"/>
                <w:szCs w:val="28"/>
              </w:rPr>
              <w:t>-</w:t>
            </w:r>
          </w:p>
        </w:tc>
      </w:tr>
      <w:tr w:rsidR="005518CD" w:rsidRPr="001F5992" w14:paraId="28A7749E" w14:textId="77777777" w:rsidTr="00BF47EE">
        <w:trPr>
          <w:trHeight w:val="369"/>
        </w:trPr>
        <w:tc>
          <w:tcPr>
            <w:tcW w:w="3685" w:type="dxa"/>
            <w:tcBorders>
              <w:top w:val="nil"/>
              <w:left w:val="nil"/>
              <w:bottom w:val="nil"/>
              <w:right w:val="nil"/>
            </w:tcBorders>
            <w:noWrap/>
          </w:tcPr>
          <w:p w14:paraId="3C6F626B" w14:textId="6632AE74" w:rsidR="005518CD" w:rsidRPr="001B3D18" w:rsidRDefault="00BA77FB" w:rsidP="00BA77FB">
            <w:pPr>
              <w:spacing w:line="340" w:lineRule="exact"/>
              <w:jc w:val="left"/>
              <w:rPr>
                <w:sz w:val="28"/>
                <w:szCs w:val="28"/>
              </w:rPr>
            </w:pPr>
            <w:r>
              <w:rPr>
                <w:sz w:val="28"/>
                <w:szCs w:val="28"/>
              </w:rPr>
              <w:t>Utilisation of previously unrecogni</w:t>
            </w:r>
            <w:r w:rsidR="00D31818">
              <w:rPr>
                <w:sz w:val="28"/>
                <w:szCs w:val="28"/>
              </w:rPr>
              <w:t>s</w:t>
            </w:r>
            <w:r>
              <w:rPr>
                <w:sz w:val="28"/>
                <w:szCs w:val="28"/>
              </w:rPr>
              <w:t xml:space="preserve">ed </w:t>
            </w:r>
            <w:r>
              <w:rPr>
                <w:sz w:val="28"/>
                <w:szCs w:val="28"/>
              </w:rPr>
              <w:br/>
              <w:t xml:space="preserve">   tax losses</w:t>
            </w:r>
          </w:p>
        </w:tc>
        <w:tc>
          <w:tcPr>
            <w:tcW w:w="1325" w:type="dxa"/>
            <w:tcBorders>
              <w:left w:val="nil"/>
              <w:right w:val="nil"/>
            </w:tcBorders>
            <w:noWrap/>
            <w:vAlign w:val="bottom"/>
          </w:tcPr>
          <w:p w14:paraId="181F6496" w14:textId="1E118D08" w:rsidR="005518CD" w:rsidRPr="005518CD" w:rsidRDefault="005518CD" w:rsidP="005518CD">
            <w:pPr>
              <w:tabs>
                <w:tab w:val="decimal" w:pos="1214"/>
              </w:tabs>
              <w:spacing w:line="340" w:lineRule="exact"/>
              <w:jc w:val="left"/>
              <w:rPr>
                <w:sz w:val="28"/>
                <w:szCs w:val="28"/>
              </w:rPr>
            </w:pPr>
            <w:r w:rsidRPr="00A854DF">
              <w:rPr>
                <w:sz w:val="28"/>
                <w:szCs w:val="28"/>
              </w:rPr>
              <w:t>(45,60</w:t>
            </w:r>
            <w:r w:rsidR="00BA77FB">
              <w:rPr>
                <w:sz w:val="28"/>
                <w:szCs w:val="28"/>
              </w:rPr>
              <w:t>8</w:t>
            </w:r>
            <w:r w:rsidRPr="00A854DF">
              <w:rPr>
                <w:sz w:val="28"/>
                <w:szCs w:val="28"/>
              </w:rPr>
              <w:t>)</w:t>
            </w:r>
          </w:p>
        </w:tc>
        <w:tc>
          <w:tcPr>
            <w:tcW w:w="1326" w:type="dxa"/>
            <w:tcBorders>
              <w:left w:val="nil"/>
              <w:right w:val="nil"/>
            </w:tcBorders>
            <w:vAlign w:val="bottom"/>
          </w:tcPr>
          <w:p w14:paraId="07628D70" w14:textId="16E91AE1" w:rsidR="005518CD" w:rsidRDefault="00DF10C0" w:rsidP="00DF10C0">
            <w:pPr>
              <w:tabs>
                <w:tab w:val="decimal" w:pos="1084"/>
              </w:tabs>
              <w:spacing w:line="340" w:lineRule="exact"/>
              <w:rPr>
                <w:sz w:val="28"/>
                <w:szCs w:val="28"/>
              </w:rPr>
            </w:pPr>
            <w:r>
              <w:rPr>
                <w:sz w:val="28"/>
                <w:szCs w:val="28"/>
              </w:rPr>
              <w:t>-</w:t>
            </w:r>
          </w:p>
        </w:tc>
        <w:tc>
          <w:tcPr>
            <w:tcW w:w="1326" w:type="dxa"/>
            <w:tcBorders>
              <w:left w:val="nil"/>
              <w:right w:val="nil"/>
            </w:tcBorders>
            <w:vAlign w:val="bottom"/>
          </w:tcPr>
          <w:p w14:paraId="6AD8A4FA" w14:textId="7FD939CB" w:rsidR="005518CD" w:rsidRPr="00D606CA" w:rsidRDefault="005518CD" w:rsidP="005518CD">
            <w:pPr>
              <w:tabs>
                <w:tab w:val="decimal" w:pos="1107"/>
              </w:tabs>
              <w:spacing w:line="340" w:lineRule="exact"/>
              <w:rPr>
                <w:sz w:val="28"/>
                <w:szCs w:val="28"/>
                <w:cs/>
              </w:rPr>
            </w:pPr>
            <w:r w:rsidRPr="00A854DF">
              <w:rPr>
                <w:sz w:val="28"/>
                <w:szCs w:val="28"/>
              </w:rPr>
              <w:t>-</w:t>
            </w:r>
          </w:p>
        </w:tc>
        <w:tc>
          <w:tcPr>
            <w:tcW w:w="1326" w:type="dxa"/>
            <w:tcBorders>
              <w:left w:val="nil"/>
              <w:right w:val="nil"/>
            </w:tcBorders>
            <w:vAlign w:val="bottom"/>
          </w:tcPr>
          <w:p w14:paraId="143DF9DE" w14:textId="07B8D6B3" w:rsidR="005518CD" w:rsidRPr="007824E6" w:rsidRDefault="00DF10C0" w:rsidP="005518CD">
            <w:pPr>
              <w:tabs>
                <w:tab w:val="decimal" w:pos="1107"/>
              </w:tabs>
              <w:spacing w:line="340" w:lineRule="exact"/>
              <w:rPr>
                <w:sz w:val="28"/>
                <w:szCs w:val="28"/>
              </w:rPr>
            </w:pPr>
            <w:r>
              <w:rPr>
                <w:sz w:val="28"/>
                <w:szCs w:val="28"/>
              </w:rPr>
              <w:t>-</w:t>
            </w:r>
          </w:p>
        </w:tc>
      </w:tr>
      <w:tr w:rsidR="005518CD" w:rsidRPr="001F5992" w14:paraId="17C55684" w14:textId="77777777" w:rsidTr="00BF47EE">
        <w:trPr>
          <w:trHeight w:val="369"/>
        </w:trPr>
        <w:tc>
          <w:tcPr>
            <w:tcW w:w="3685" w:type="dxa"/>
            <w:tcBorders>
              <w:top w:val="nil"/>
              <w:left w:val="nil"/>
              <w:bottom w:val="nil"/>
              <w:right w:val="nil"/>
            </w:tcBorders>
            <w:noWrap/>
            <w:vAlign w:val="bottom"/>
          </w:tcPr>
          <w:p w14:paraId="3E7D2B04" w14:textId="27C46B2F" w:rsidR="005518CD" w:rsidRDefault="005518CD" w:rsidP="005518CD">
            <w:pPr>
              <w:spacing w:line="340" w:lineRule="exact"/>
              <w:rPr>
                <w:sz w:val="28"/>
                <w:szCs w:val="28"/>
              </w:rPr>
            </w:pPr>
            <w:r>
              <w:rPr>
                <w:sz w:val="28"/>
                <w:szCs w:val="28"/>
              </w:rPr>
              <w:t xml:space="preserve">Share of profit </w:t>
            </w:r>
            <w:r w:rsidR="00F6624F">
              <w:rPr>
                <w:rFonts w:hint="cs"/>
                <w:sz w:val="28"/>
                <w:szCs w:val="28"/>
                <w:cs/>
              </w:rPr>
              <w:t>(</w:t>
            </w:r>
            <w:r w:rsidR="00F6624F">
              <w:rPr>
                <w:sz w:val="28"/>
                <w:szCs w:val="28"/>
              </w:rPr>
              <w:t xml:space="preserve">loss) </w:t>
            </w:r>
            <w:r>
              <w:rPr>
                <w:sz w:val="28"/>
                <w:szCs w:val="28"/>
              </w:rPr>
              <w:t>of associates accou</w:t>
            </w:r>
            <w:r w:rsidR="00BA77FB">
              <w:rPr>
                <w:sz w:val="28"/>
                <w:szCs w:val="28"/>
              </w:rPr>
              <w:t>n</w:t>
            </w:r>
            <w:r>
              <w:rPr>
                <w:sz w:val="28"/>
                <w:szCs w:val="28"/>
              </w:rPr>
              <w:t>ted</w:t>
            </w:r>
            <w:r w:rsidRPr="00D7409D">
              <w:rPr>
                <w:sz w:val="28"/>
                <w:szCs w:val="28"/>
              </w:rPr>
              <w:t xml:space="preserve"> </w:t>
            </w:r>
          </w:p>
          <w:p w14:paraId="08EA5F8F" w14:textId="79BFD8B2" w:rsidR="005518CD" w:rsidRDefault="005518CD" w:rsidP="005518CD">
            <w:pPr>
              <w:spacing w:line="340" w:lineRule="exact"/>
              <w:rPr>
                <w:sz w:val="28"/>
                <w:szCs w:val="28"/>
              </w:rPr>
            </w:pPr>
            <w:r>
              <w:rPr>
                <w:sz w:val="28"/>
                <w:szCs w:val="28"/>
              </w:rPr>
              <w:t xml:space="preserve">   for</w:t>
            </w:r>
            <w:r w:rsidRPr="00D7409D">
              <w:rPr>
                <w:sz w:val="28"/>
                <w:szCs w:val="28"/>
              </w:rPr>
              <w:t xml:space="preserve"> </w:t>
            </w:r>
            <w:r>
              <w:rPr>
                <w:sz w:val="28"/>
                <w:szCs w:val="28"/>
              </w:rPr>
              <w:t>using the equity method</w:t>
            </w:r>
          </w:p>
        </w:tc>
        <w:tc>
          <w:tcPr>
            <w:tcW w:w="1325" w:type="dxa"/>
            <w:tcBorders>
              <w:left w:val="nil"/>
              <w:right w:val="nil"/>
            </w:tcBorders>
            <w:noWrap/>
            <w:vAlign w:val="bottom"/>
          </w:tcPr>
          <w:p w14:paraId="22609EBC" w14:textId="5D1DE7EB" w:rsidR="005518CD" w:rsidRPr="00820A22" w:rsidRDefault="005518CD" w:rsidP="005518CD">
            <w:pPr>
              <w:tabs>
                <w:tab w:val="decimal" w:pos="1214"/>
              </w:tabs>
              <w:spacing w:line="340" w:lineRule="exact"/>
              <w:jc w:val="left"/>
              <w:rPr>
                <w:sz w:val="28"/>
                <w:szCs w:val="28"/>
              </w:rPr>
            </w:pPr>
            <w:r w:rsidRPr="00A854DF">
              <w:rPr>
                <w:sz w:val="28"/>
                <w:szCs w:val="28"/>
              </w:rPr>
              <w:t>240,340</w:t>
            </w:r>
          </w:p>
        </w:tc>
        <w:tc>
          <w:tcPr>
            <w:tcW w:w="1326" w:type="dxa"/>
            <w:tcBorders>
              <w:left w:val="nil"/>
              <w:right w:val="nil"/>
            </w:tcBorders>
            <w:vAlign w:val="bottom"/>
          </w:tcPr>
          <w:p w14:paraId="6FB64518" w14:textId="6E4CF170" w:rsidR="005518CD" w:rsidRPr="00820A22" w:rsidRDefault="005518CD" w:rsidP="005518CD">
            <w:pPr>
              <w:tabs>
                <w:tab w:val="decimal" w:pos="1214"/>
              </w:tabs>
              <w:spacing w:line="340" w:lineRule="exact"/>
              <w:rPr>
                <w:sz w:val="28"/>
                <w:szCs w:val="28"/>
              </w:rPr>
            </w:pPr>
            <w:r w:rsidRPr="00AF13DA">
              <w:rPr>
                <w:sz w:val="28"/>
                <w:szCs w:val="28"/>
              </w:rPr>
              <w:t>(2,308,281)</w:t>
            </w:r>
          </w:p>
        </w:tc>
        <w:tc>
          <w:tcPr>
            <w:tcW w:w="1326" w:type="dxa"/>
            <w:tcBorders>
              <w:left w:val="nil"/>
              <w:right w:val="nil"/>
            </w:tcBorders>
            <w:vAlign w:val="bottom"/>
          </w:tcPr>
          <w:p w14:paraId="3E85AFC4" w14:textId="4B8B0CCB" w:rsidR="005518CD" w:rsidRPr="00D606CA" w:rsidRDefault="005518CD" w:rsidP="005518CD">
            <w:pPr>
              <w:tabs>
                <w:tab w:val="decimal" w:pos="1107"/>
              </w:tabs>
              <w:spacing w:line="340" w:lineRule="exact"/>
              <w:rPr>
                <w:sz w:val="28"/>
                <w:szCs w:val="28"/>
                <w:cs/>
              </w:rPr>
            </w:pPr>
            <w:r w:rsidRPr="00A854DF">
              <w:rPr>
                <w:sz w:val="28"/>
                <w:szCs w:val="28"/>
              </w:rPr>
              <w:t>-</w:t>
            </w:r>
          </w:p>
        </w:tc>
        <w:tc>
          <w:tcPr>
            <w:tcW w:w="1326" w:type="dxa"/>
            <w:tcBorders>
              <w:left w:val="nil"/>
              <w:right w:val="nil"/>
            </w:tcBorders>
            <w:vAlign w:val="bottom"/>
          </w:tcPr>
          <w:p w14:paraId="29B4CA65" w14:textId="1589112B" w:rsidR="005518CD" w:rsidRPr="00454709" w:rsidRDefault="005518CD" w:rsidP="005518CD">
            <w:pPr>
              <w:tabs>
                <w:tab w:val="decimal" w:pos="1107"/>
              </w:tabs>
              <w:spacing w:line="340" w:lineRule="exact"/>
              <w:rPr>
                <w:sz w:val="28"/>
                <w:szCs w:val="28"/>
                <w:cs/>
              </w:rPr>
            </w:pPr>
            <w:r w:rsidRPr="007824E6">
              <w:rPr>
                <w:sz w:val="28"/>
                <w:szCs w:val="28"/>
              </w:rPr>
              <w:t>-</w:t>
            </w:r>
          </w:p>
        </w:tc>
      </w:tr>
      <w:tr w:rsidR="005518CD" w:rsidRPr="001F5992" w14:paraId="7EFC1F0F" w14:textId="77777777" w:rsidTr="00BF47EE">
        <w:trPr>
          <w:trHeight w:val="369"/>
        </w:trPr>
        <w:tc>
          <w:tcPr>
            <w:tcW w:w="3685" w:type="dxa"/>
            <w:tcBorders>
              <w:top w:val="nil"/>
              <w:left w:val="nil"/>
              <w:bottom w:val="nil"/>
              <w:right w:val="nil"/>
            </w:tcBorders>
            <w:noWrap/>
            <w:vAlign w:val="bottom"/>
          </w:tcPr>
          <w:p w14:paraId="51986E09" w14:textId="24CE605C" w:rsidR="005518CD" w:rsidRPr="001D0CD4" w:rsidRDefault="005518CD" w:rsidP="005518CD">
            <w:pPr>
              <w:spacing w:line="340" w:lineRule="exact"/>
              <w:rPr>
                <w:sz w:val="28"/>
                <w:szCs w:val="28"/>
                <w:cs/>
              </w:rPr>
            </w:pPr>
            <w:r>
              <w:rPr>
                <w:sz w:val="28"/>
                <w:szCs w:val="28"/>
              </w:rPr>
              <w:t>Income tax</w:t>
            </w:r>
            <w:r w:rsidRPr="00C86052">
              <w:rPr>
                <w:sz w:val="28"/>
                <w:szCs w:val="28"/>
              </w:rPr>
              <w:t xml:space="preserve"> of inter-companies transactions</w:t>
            </w:r>
          </w:p>
        </w:tc>
        <w:tc>
          <w:tcPr>
            <w:tcW w:w="1325" w:type="dxa"/>
            <w:tcBorders>
              <w:left w:val="nil"/>
              <w:right w:val="nil"/>
            </w:tcBorders>
            <w:noWrap/>
            <w:vAlign w:val="bottom"/>
          </w:tcPr>
          <w:p w14:paraId="5FC233F9" w14:textId="289AD03A" w:rsidR="005518CD" w:rsidRPr="007824E6" w:rsidRDefault="005518CD" w:rsidP="005518CD">
            <w:pPr>
              <w:pBdr>
                <w:bottom w:val="single" w:sz="4" w:space="1" w:color="auto"/>
              </w:pBdr>
              <w:tabs>
                <w:tab w:val="decimal" w:pos="1214"/>
              </w:tabs>
              <w:spacing w:line="340" w:lineRule="exact"/>
              <w:jc w:val="left"/>
              <w:rPr>
                <w:sz w:val="28"/>
                <w:szCs w:val="28"/>
              </w:rPr>
            </w:pPr>
            <w:r w:rsidRPr="00A854DF">
              <w:rPr>
                <w:sz w:val="28"/>
                <w:szCs w:val="28"/>
              </w:rPr>
              <w:t>(1,</w:t>
            </w:r>
            <w:r w:rsidR="004B1143">
              <w:rPr>
                <w:sz w:val="28"/>
                <w:szCs w:val="28"/>
              </w:rPr>
              <w:t>896</w:t>
            </w:r>
            <w:r w:rsidRPr="00A854DF">
              <w:rPr>
                <w:sz w:val="28"/>
                <w:szCs w:val="28"/>
              </w:rPr>
              <w:t>,</w:t>
            </w:r>
            <w:r w:rsidR="004B1143">
              <w:rPr>
                <w:sz w:val="28"/>
                <w:szCs w:val="28"/>
              </w:rPr>
              <w:t>893</w:t>
            </w:r>
            <w:r w:rsidRPr="00A854DF">
              <w:rPr>
                <w:sz w:val="28"/>
                <w:szCs w:val="28"/>
              </w:rPr>
              <w:t>)</w:t>
            </w:r>
          </w:p>
        </w:tc>
        <w:tc>
          <w:tcPr>
            <w:tcW w:w="1326" w:type="dxa"/>
            <w:tcBorders>
              <w:left w:val="nil"/>
              <w:right w:val="nil"/>
            </w:tcBorders>
            <w:vAlign w:val="bottom"/>
          </w:tcPr>
          <w:p w14:paraId="3850B618" w14:textId="1391B0FF" w:rsidR="005518CD" w:rsidRDefault="005518CD" w:rsidP="005518CD">
            <w:pPr>
              <w:pBdr>
                <w:bottom w:val="single" w:sz="4" w:space="1" w:color="auto"/>
              </w:pBdr>
              <w:tabs>
                <w:tab w:val="decimal" w:pos="1214"/>
              </w:tabs>
              <w:spacing w:line="340" w:lineRule="exact"/>
              <w:rPr>
                <w:sz w:val="28"/>
                <w:szCs w:val="28"/>
              </w:rPr>
            </w:pPr>
            <w:r w:rsidRPr="00AF13DA">
              <w:rPr>
                <w:sz w:val="28"/>
                <w:szCs w:val="28"/>
              </w:rPr>
              <w:t>1,554,194</w:t>
            </w:r>
          </w:p>
        </w:tc>
        <w:tc>
          <w:tcPr>
            <w:tcW w:w="1326" w:type="dxa"/>
            <w:tcBorders>
              <w:left w:val="nil"/>
              <w:right w:val="nil"/>
            </w:tcBorders>
            <w:vAlign w:val="bottom"/>
          </w:tcPr>
          <w:p w14:paraId="0B667A02" w14:textId="30769EE4" w:rsidR="005518CD" w:rsidRPr="00D606CA" w:rsidRDefault="005518CD" w:rsidP="005518CD">
            <w:pPr>
              <w:pBdr>
                <w:bottom w:val="single" w:sz="4" w:space="1" w:color="auto"/>
              </w:pBdr>
              <w:tabs>
                <w:tab w:val="decimal" w:pos="1107"/>
              </w:tabs>
              <w:spacing w:line="340" w:lineRule="exact"/>
              <w:rPr>
                <w:sz w:val="28"/>
                <w:szCs w:val="28"/>
              </w:rPr>
            </w:pPr>
            <w:r w:rsidRPr="00A854DF">
              <w:rPr>
                <w:sz w:val="28"/>
                <w:szCs w:val="28"/>
              </w:rPr>
              <w:t>-</w:t>
            </w:r>
          </w:p>
        </w:tc>
        <w:tc>
          <w:tcPr>
            <w:tcW w:w="1326" w:type="dxa"/>
            <w:tcBorders>
              <w:left w:val="nil"/>
              <w:right w:val="nil"/>
            </w:tcBorders>
            <w:vAlign w:val="bottom"/>
          </w:tcPr>
          <w:p w14:paraId="7563568C" w14:textId="14579C1B" w:rsidR="005518CD" w:rsidRDefault="005518CD" w:rsidP="005518CD">
            <w:pPr>
              <w:pBdr>
                <w:bottom w:val="single" w:sz="4" w:space="1" w:color="auto"/>
              </w:pBdr>
              <w:tabs>
                <w:tab w:val="decimal" w:pos="1107"/>
              </w:tabs>
              <w:spacing w:line="340" w:lineRule="exact"/>
              <w:rPr>
                <w:sz w:val="28"/>
                <w:szCs w:val="28"/>
              </w:rPr>
            </w:pPr>
            <w:r w:rsidRPr="007824E6">
              <w:rPr>
                <w:sz w:val="28"/>
                <w:szCs w:val="28"/>
              </w:rPr>
              <w:t>-</w:t>
            </w:r>
          </w:p>
        </w:tc>
      </w:tr>
      <w:tr w:rsidR="005518CD" w:rsidRPr="00C60BBF" w14:paraId="71B8A03E" w14:textId="77777777" w:rsidTr="00BF47EE">
        <w:trPr>
          <w:trHeight w:val="369"/>
        </w:trPr>
        <w:tc>
          <w:tcPr>
            <w:tcW w:w="3685" w:type="dxa"/>
            <w:tcBorders>
              <w:top w:val="nil"/>
              <w:left w:val="nil"/>
              <w:bottom w:val="nil"/>
              <w:right w:val="nil"/>
            </w:tcBorders>
            <w:noWrap/>
            <w:vAlign w:val="bottom"/>
          </w:tcPr>
          <w:p w14:paraId="2650777D" w14:textId="77777777" w:rsidR="005518CD" w:rsidRDefault="005518CD" w:rsidP="005518CD">
            <w:pPr>
              <w:spacing w:line="340" w:lineRule="exact"/>
              <w:rPr>
                <w:sz w:val="28"/>
                <w:szCs w:val="28"/>
              </w:rPr>
            </w:pPr>
            <w:r>
              <w:rPr>
                <w:sz w:val="28"/>
                <w:szCs w:val="28"/>
              </w:rPr>
              <w:t>Income tax expenses</w:t>
            </w:r>
          </w:p>
        </w:tc>
        <w:tc>
          <w:tcPr>
            <w:tcW w:w="1325" w:type="dxa"/>
            <w:tcBorders>
              <w:left w:val="nil"/>
              <w:right w:val="nil"/>
            </w:tcBorders>
            <w:noWrap/>
            <w:vAlign w:val="bottom"/>
          </w:tcPr>
          <w:p w14:paraId="7804B9FE" w14:textId="627C00BD" w:rsidR="005518CD" w:rsidRPr="00B066F9" w:rsidRDefault="005518CD" w:rsidP="005518CD">
            <w:pPr>
              <w:tabs>
                <w:tab w:val="decimal" w:pos="1238"/>
              </w:tabs>
              <w:spacing w:line="340" w:lineRule="exact"/>
              <w:jc w:val="left"/>
              <w:rPr>
                <w:sz w:val="28"/>
                <w:szCs w:val="28"/>
              </w:rPr>
            </w:pPr>
            <w:r w:rsidRPr="00A854DF">
              <w:rPr>
                <w:sz w:val="28"/>
                <w:szCs w:val="28"/>
              </w:rPr>
              <w:t>60,154,773</w:t>
            </w:r>
          </w:p>
        </w:tc>
        <w:tc>
          <w:tcPr>
            <w:tcW w:w="1326" w:type="dxa"/>
            <w:tcBorders>
              <w:left w:val="nil"/>
              <w:right w:val="nil"/>
            </w:tcBorders>
            <w:vAlign w:val="bottom"/>
          </w:tcPr>
          <w:p w14:paraId="68603F54" w14:textId="479C7C56" w:rsidR="005518CD" w:rsidRPr="0081224A" w:rsidRDefault="005518CD" w:rsidP="005518CD">
            <w:pPr>
              <w:tabs>
                <w:tab w:val="decimal" w:pos="1214"/>
              </w:tabs>
              <w:spacing w:line="340" w:lineRule="exact"/>
              <w:rPr>
                <w:sz w:val="28"/>
                <w:szCs w:val="28"/>
              </w:rPr>
            </w:pPr>
            <w:r>
              <w:rPr>
                <w:sz w:val="28"/>
                <w:szCs w:val="28"/>
              </w:rPr>
              <w:t>14,304,452</w:t>
            </w:r>
          </w:p>
        </w:tc>
        <w:tc>
          <w:tcPr>
            <w:tcW w:w="1326" w:type="dxa"/>
            <w:tcBorders>
              <w:left w:val="nil"/>
              <w:right w:val="nil"/>
            </w:tcBorders>
            <w:vAlign w:val="bottom"/>
          </w:tcPr>
          <w:p w14:paraId="4F6A75AC" w14:textId="51BA4DD2" w:rsidR="005518CD" w:rsidRPr="00D606CA" w:rsidRDefault="005518CD" w:rsidP="005518CD">
            <w:pPr>
              <w:tabs>
                <w:tab w:val="decimal" w:pos="1214"/>
              </w:tabs>
              <w:spacing w:line="340" w:lineRule="exact"/>
              <w:rPr>
                <w:sz w:val="28"/>
                <w:szCs w:val="28"/>
              </w:rPr>
            </w:pPr>
            <w:r w:rsidRPr="00A854DF">
              <w:rPr>
                <w:sz w:val="28"/>
                <w:szCs w:val="28"/>
              </w:rPr>
              <w:t>53,770,730</w:t>
            </w:r>
          </w:p>
        </w:tc>
        <w:tc>
          <w:tcPr>
            <w:tcW w:w="1326" w:type="dxa"/>
            <w:tcBorders>
              <w:left w:val="nil"/>
              <w:right w:val="nil"/>
            </w:tcBorders>
            <w:vAlign w:val="bottom"/>
          </w:tcPr>
          <w:p w14:paraId="42312080" w14:textId="7A879E24" w:rsidR="005518CD" w:rsidRPr="0081224A" w:rsidRDefault="005518CD" w:rsidP="005518CD">
            <w:pPr>
              <w:tabs>
                <w:tab w:val="decimal" w:pos="1214"/>
              </w:tabs>
              <w:spacing w:line="340" w:lineRule="exact"/>
              <w:rPr>
                <w:sz w:val="28"/>
                <w:szCs w:val="28"/>
              </w:rPr>
            </w:pPr>
            <w:r>
              <w:rPr>
                <w:sz w:val="28"/>
                <w:szCs w:val="28"/>
              </w:rPr>
              <w:t>14,299,607</w:t>
            </w:r>
          </w:p>
        </w:tc>
      </w:tr>
      <w:tr w:rsidR="005518CD" w:rsidRPr="00C60BBF" w14:paraId="3955C6CD" w14:textId="77777777" w:rsidTr="00BF47EE">
        <w:trPr>
          <w:trHeight w:val="369"/>
        </w:trPr>
        <w:tc>
          <w:tcPr>
            <w:tcW w:w="3685" w:type="dxa"/>
            <w:tcBorders>
              <w:top w:val="nil"/>
              <w:left w:val="nil"/>
              <w:bottom w:val="nil"/>
              <w:right w:val="nil"/>
            </w:tcBorders>
            <w:noWrap/>
            <w:vAlign w:val="bottom"/>
          </w:tcPr>
          <w:p w14:paraId="52E8713E" w14:textId="77777777" w:rsidR="005518CD" w:rsidRDefault="005518CD" w:rsidP="005518CD">
            <w:pPr>
              <w:spacing w:line="340" w:lineRule="exact"/>
              <w:rPr>
                <w:sz w:val="28"/>
                <w:szCs w:val="28"/>
              </w:rPr>
            </w:pPr>
            <w:r>
              <w:rPr>
                <w:sz w:val="28"/>
                <w:szCs w:val="28"/>
              </w:rPr>
              <w:t>The effective tax rate (%)</w:t>
            </w:r>
          </w:p>
        </w:tc>
        <w:tc>
          <w:tcPr>
            <w:tcW w:w="1325" w:type="dxa"/>
            <w:tcBorders>
              <w:left w:val="nil"/>
              <w:right w:val="nil"/>
            </w:tcBorders>
            <w:noWrap/>
          </w:tcPr>
          <w:p w14:paraId="3A4D4824" w14:textId="4A354E71" w:rsidR="005518CD" w:rsidRPr="00EB1594" w:rsidRDefault="005518CD" w:rsidP="005518CD">
            <w:pPr>
              <w:pBdr>
                <w:top w:val="double" w:sz="4" w:space="1" w:color="auto"/>
                <w:bottom w:val="double" w:sz="4" w:space="1" w:color="auto"/>
              </w:pBdr>
              <w:tabs>
                <w:tab w:val="decimal" w:pos="878"/>
              </w:tabs>
              <w:spacing w:line="340" w:lineRule="exact"/>
              <w:rPr>
                <w:sz w:val="28"/>
                <w:szCs w:val="28"/>
              </w:rPr>
            </w:pPr>
            <w:r w:rsidRPr="00A854DF">
              <w:rPr>
                <w:sz w:val="28"/>
                <w:szCs w:val="28"/>
              </w:rPr>
              <w:t>21.06%</w:t>
            </w:r>
          </w:p>
        </w:tc>
        <w:tc>
          <w:tcPr>
            <w:tcW w:w="1326" w:type="dxa"/>
            <w:tcBorders>
              <w:left w:val="nil"/>
              <w:right w:val="nil"/>
            </w:tcBorders>
          </w:tcPr>
          <w:p w14:paraId="41D56724" w14:textId="71D951D5" w:rsidR="005518CD" w:rsidRPr="00EB1594" w:rsidRDefault="005518CD" w:rsidP="005518CD">
            <w:pPr>
              <w:pBdr>
                <w:top w:val="double" w:sz="4" w:space="1" w:color="auto"/>
                <w:bottom w:val="double" w:sz="4" w:space="1" w:color="auto"/>
              </w:pBdr>
              <w:tabs>
                <w:tab w:val="decimal" w:pos="878"/>
              </w:tabs>
              <w:spacing w:line="340" w:lineRule="exact"/>
              <w:rPr>
                <w:sz w:val="28"/>
                <w:szCs w:val="28"/>
              </w:rPr>
            </w:pPr>
            <w:r w:rsidRPr="00A854DF">
              <w:rPr>
                <w:sz w:val="28"/>
                <w:szCs w:val="28"/>
              </w:rPr>
              <w:t>1</w:t>
            </w:r>
            <w:r w:rsidR="0090662E">
              <w:rPr>
                <w:sz w:val="28"/>
                <w:szCs w:val="28"/>
              </w:rPr>
              <w:t>6</w:t>
            </w:r>
            <w:r w:rsidRPr="00A854DF">
              <w:rPr>
                <w:sz w:val="28"/>
                <w:szCs w:val="28"/>
              </w:rPr>
              <w:t>.</w:t>
            </w:r>
            <w:r w:rsidR="0090662E">
              <w:rPr>
                <w:sz w:val="28"/>
                <w:szCs w:val="28"/>
              </w:rPr>
              <w:t>15</w:t>
            </w:r>
            <w:r w:rsidRPr="00A854DF">
              <w:rPr>
                <w:sz w:val="28"/>
                <w:szCs w:val="28"/>
              </w:rPr>
              <w:t>%</w:t>
            </w:r>
          </w:p>
        </w:tc>
        <w:tc>
          <w:tcPr>
            <w:tcW w:w="1326" w:type="dxa"/>
            <w:tcBorders>
              <w:left w:val="nil"/>
              <w:right w:val="nil"/>
            </w:tcBorders>
          </w:tcPr>
          <w:p w14:paraId="32E2B6A8" w14:textId="73484595" w:rsidR="005518CD" w:rsidRPr="00D606CA" w:rsidRDefault="005518CD" w:rsidP="005518CD">
            <w:pPr>
              <w:pBdr>
                <w:top w:val="double" w:sz="4" w:space="1" w:color="auto"/>
                <w:bottom w:val="double" w:sz="4" w:space="1" w:color="auto"/>
              </w:pBdr>
              <w:tabs>
                <w:tab w:val="decimal" w:pos="878"/>
              </w:tabs>
              <w:spacing w:line="340" w:lineRule="exact"/>
              <w:rPr>
                <w:sz w:val="28"/>
                <w:szCs w:val="28"/>
              </w:rPr>
            </w:pPr>
            <w:r w:rsidRPr="00A854DF">
              <w:rPr>
                <w:sz w:val="28"/>
                <w:szCs w:val="28"/>
              </w:rPr>
              <w:t>20.63%</w:t>
            </w:r>
          </w:p>
        </w:tc>
        <w:tc>
          <w:tcPr>
            <w:tcW w:w="1326" w:type="dxa"/>
            <w:tcBorders>
              <w:left w:val="nil"/>
              <w:right w:val="nil"/>
            </w:tcBorders>
          </w:tcPr>
          <w:p w14:paraId="3E86180F" w14:textId="613050C3" w:rsidR="005518CD" w:rsidRPr="00DD7F5E" w:rsidRDefault="005518CD" w:rsidP="005518CD">
            <w:pPr>
              <w:pBdr>
                <w:top w:val="double" w:sz="4" w:space="1" w:color="auto"/>
                <w:bottom w:val="double" w:sz="4" w:space="1" w:color="auto"/>
              </w:pBdr>
              <w:tabs>
                <w:tab w:val="decimal" w:pos="878"/>
              </w:tabs>
              <w:spacing w:line="340" w:lineRule="exact"/>
              <w:rPr>
                <w:sz w:val="28"/>
                <w:szCs w:val="28"/>
              </w:rPr>
            </w:pPr>
            <w:r>
              <w:rPr>
                <w:sz w:val="28"/>
                <w:szCs w:val="28"/>
              </w:rPr>
              <w:t>15.10%</w:t>
            </w:r>
          </w:p>
        </w:tc>
      </w:tr>
    </w:tbl>
    <w:p w14:paraId="015D2D20" w14:textId="48DC0442" w:rsidR="00B95AC8" w:rsidRDefault="00CE30AB" w:rsidP="00AF13DA">
      <w:pPr>
        <w:spacing w:before="120"/>
        <w:ind w:left="567"/>
        <w:rPr>
          <w:rFonts w:asciiTheme="majorBidi" w:hAnsiTheme="majorBidi" w:cstheme="majorBidi"/>
          <w:sz w:val="28"/>
          <w:szCs w:val="28"/>
        </w:rPr>
      </w:pPr>
      <w:bookmarkStart w:id="227" w:name="_MON_1523958364"/>
      <w:bookmarkStart w:id="228" w:name="_MON_1555340301"/>
      <w:bookmarkStart w:id="229" w:name="_MON_1482911546"/>
      <w:bookmarkStart w:id="230" w:name="_MON_1524467364"/>
      <w:bookmarkStart w:id="231" w:name="_MON_1521525298"/>
      <w:bookmarkStart w:id="232" w:name="_MON_1523955733"/>
      <w:bookmarkEnd w:id="227"/>
      <w:bookmarkEnd w:id="228"/>
      <w:bookmarkEnd w:id="229"/>
      <w:bookmarkEnd w:id="230"/>
      <w:bookmarkEnd w:id="231"/>
      <w:bookmarkEnd w:id="232"/>
      <w:r w:rsidRPr="00111FE7">
        <w:rPr>
          <w:rFonts w:asciiTheme="majorBidi" w:hAnsiTheme="majorBidi" w:cstheme="majorBidi"/>
          <w:sz w:val="28"/>
          <w:szCs w:val="28"/>
        </w:rPr>
        <w:t xml:space="preserve">The Group used income tax </w:t>
      </w:r>
      <w:r w:rsidRPr="003852F0">
        <w:rPr>
          <w:rFonts w:asciiTheme="majorBidi" w:hAnsiTheme="majorBidi" w:cstheme="majorBidi"/>
          <w:sz w:val="28"/>
          <w:szCs w:val="28"/>
        </w:rPr>
        <w:t xml:space="preserve">rate of 20% for the calculation of corporate income tax for the </w:t>
      </w:r>
      <w:r w:rsidR="00536BD1" w:rsidRPr="003852F0">
        <w:rPr>
          <w:rFonts w:asciiTheme="majorBidi" w:hAnsiTheme="majorBidi" w:cstheme="majorBidi"/>
          <w:sz w:val="28"/>
          <w:szCs w:val="28"/>
        </w:rPr>
        <w:t xml:space="preserve">year </w:t>
      </w:r>
      <w:r w:rsidRPr="003852F0">
        <w:rPr>
          <w:rFonts w:asciiTheme="majorBidi" w:hAnsiTheme="majorBidi" w:cstheme="majorBidi"/>
          <w:sz w:val="28"/>
          <w:szCs w:val="28"/>
        </w:rPr>
        <w:t xml:space="preserve">ended </w:t>
      </w:r>
      <w:r w:rsidR="00536BD1" w:rsidRPr="003852F0">
        <w:rPr>
          <w:rFonts w:asciiTheme="majorBidi" w:hAnsiTheme="majorBidi" w:cstheme="majorBidi"/>
          <w:sz w:val="28"/>
          <w:szCs w:val="28"/>
        </w:rPr>
        <w:t>December 31</w:t>
      </w:r>
      <w:r w:rsidR="00C50B15" w:rsidRPr="003852F0">
        <w:rPr>
          <w:rFonts w:asciiTheme="majorBidi" w:hAnsiTheme="majorBidi" w:cstheme="majorBidi"/>
          <w:sz w:val="28"/>
          <w:szCs w:val="28"/>
        </w:rPr>
        <w:t>, 202</w:t>
      </w:r>
      <w:r w:rsidR="00D606CA">
        <w:rPr>
          <w:rFonts w:asciiTheme="majorBidi" w:hAnsiTheme="majorBidi" w:cstheme="majorBidi"/>
          <w:sz w:val="28"/>
          <w:szCs w:val="28"/>
        </w:rPr>
        <w:t>5</w:t>
      </w:r>
      <w:r w:rsidR="002F6FB9" w:rsidRPr="003852F0">
        <w:rPr>
          <w:rFonts w:asciiTheme="majorBidi" w:hAnsiTheme="majorBidi" w:cstheme="majorBidi"/>
          <w:sz w:val="28"/>
          <w:szCs w:val="28"/>
        </w:rPr>
        <w:t xml:space="preserve"> </w:t>
      </w:r>
      <w:r w:rsidR="000261AC" w:rsidRPr="003852F0">
        <w:rPr>
          <w:rFonts w:asciiTheme="majorBidi" w:hAnsiTheme="majorBidi" w:cstheme="majorBidi"/>
          <w:sz w:val="28"/>
          <w:szCs w:val="28"/>
        </w:rPr>
        <w:t>and 202</w:t>
      </w:r>
      <w:r w:rsidR="00D606CA">
        <w:rPr>
          <w:rFonts w:asciiTheme="majorBidi" w:hAnsiTheme="majorBidi" w:cstheme="majorBidi"/>
          <w:sz w:val="28"/>
          <w:szCs w:val="28"/>
        </w:rPr>
        <w:t>4</w:t>
      </w:r>
      <w:r w:rsidR="00084DAC">
        <w:rPr>
          <w:rFonts w:asciiTheme="majorBidi" w:hAnsiTheme="majorBidi" w:cstheme="majorBidi"/>
          <w:sz w:val="28"/>
          <w:szCs w:val="28"/>
        </w:rPr>
        <w:t>.</w:t>
      </w:r>
    </w:p>
    <w:p w14:paraId="44BF4F90" w14:textId="417DB43F" w:rsidR="00AF13DA" w:rsidRDefault="00AF13DA" w:rsidP="00AF13DA">
      <w:pPr>
        <w:spacing w:before="120"/>
        <w:ind w:left="567"/>
        <w:rPr>
          <w:rFonts w:asciiTheme="majorBidi" w:hAnsiTheme="majorBidi" w:cstheme="majorBidi"/>
          <w:sz w:val="28"/>
          <w:szCs w:val="28"/>
        </w:rPr>
        <w:sectPr w:rsidR="00AF13DA" w:rsidSect="004A062D">
          <w:footerReference w:type="default" r:id="rId16"/>
          <w:pgSz w:w="11907" w:h="16839" w:code="9"/>
          <w:pgMar w:top="1418" w:right="1418" w:bottom="1418" w:left="1701" w:header="794" w:footer="284" w:gutter="0"/>
          <w:cols w:space="708"/>
          <w:docGrid w:linePitch="435"/>
        </w:sectPr>
      </w:pPr>
    </w:p>
    <w:p w14:paraId="504AF6EB" w14:textId="117943E1" w:rsidR="00954A6B" w:rsidRPr="0036601A" w:rsidRDefault="006A3C14" w:rsidP="004F304E">
      <w:pPr>
        <w:pStyle w:val="ListParagraph"/>
        <w:numPr>
          <w:ilvl w:val="0"/>
          <w:numId w:val="25"/>
        </w:numPr>
        <w:spacing w:line="350" w:lineRule="exact"/>
        <w:ind w:left="567" w:hanging="567"/>
        <w:contextualSpacing w:val="0"/>
        <w:rPr>
          <w:rFonts w:asciiTheme="majorBidi" w:hAnsiTheme="majorBidi" w:cstheme="majorBidi"/>
          <w:sz w:val="28"/>
          <w:szCs w:val="28"/>
        </w:rPr>
      </w:pPr>
      <w:r>
        <w:rPr>
          <w:rFonts w:asciiTheme="majorBidi" w:hAnsiTheme="majorBidi"/>
          <w:b/>
          <w:bCs/>
          <w:sz w:val="28"/>
          <w:szCs w:val="28"/>
        </w:rPr>
        <w:lastRenderedPageBreak/>
        <w:t>OTHER NON-</w:t>
      </w:r>
      <w:r w:rsidR="00AF13DA">
        <w:rPr>
          <w:rFonts w:asciiTheme="majorBidi" w:hAnsiTheme="majorBidi"/>
          <w:b/>
          <w:bCs/>
          <w:sz w:val="28"/>
          <w:szCs w:val="28"/>
        </w:rPr>
        <w:t>CURRENT</w:t>
      </w:r>
      <w:r w:rsidR="001C7250">
        <w:rPr>
          <w:rFonts w:asciiTheme="majorBidi" w:hAnsiTheme="majorBidi"/>
          <w:b/>
          <w:bCs/>
          <w:sz w:val="28"/>
          <w:szCs w:val="28"/>
        </w:rPr>
        <w:t xml:space="preserve"> </w:t>
      </w:r>
      <w:r w:rsidR="003C45DB">
        <w:rPr>
          <w:rFonts w:asciiTheme="majorBidi" w:hAnsiTheme="majorBidi"/>
          <w:b/>
          <w:bCs/>
          <w:sz w:val="28"/>
          <w:szCs w:val="28"/>
        </w:rPr>
        <w:t>ASSET</w:t>
      </w:r>
      <w:r w:rsidR="00AF13DA">
        <w:rPr>
          <w:rFonts w:asciiTheme="majorBidi" w:hAnsiTheme="majorBidi"/>
          <w:b/>
          <w:bCs/>
          <w:sz w:val="28"/>
          <w:szCs w:val="28"/>
        </w:rPr>
        <w:t>S</w:t>
      </w:r>
    </w:p>
    <w:p w14:paraId="1CC7B8FD" w14:textId="1D042DCA" w:rsidR="0036601A" w:rsidRPr="0036601A" w:rsidRDefault="00F27945" w:rsidP="004F304E">
      <w:pPr>
        <w:pStyle w:val="ListParagraph"/>
        <w:spacing w:before="120" w:line="350" w:lineRule="exact"/>
        <w:ind w:left="562"/>
        <w:rPr>
          <w:rFonts w:asciiTheme="majorBidi" w:hAnsiTheme="majorBidi" w:cstheme="majorBidi"/>
          <w:sz w:val="28"/>
          <w:szCs w:val="28"/>
        </w:rPr>
      </w:pPr>
      <w:r>
        <w:rPr>
          <w:sz w:val="28"/>
          <w:szCs w:val="28"/>
        </w:rPr>
        <w:t>Other non-</w:t>
      </w:r>
      <w:r w:rsidR="00B95AC8" w:rsidRPr="00B95AC8">
        <w:rPr>
          <w:sz w:val="28"/>
          <w:szCs w:val="28"/>
        </w:rPr>
        <w:t>current assets</w:t>
      </w:r>
      <w:r w:rsidR="00B95AC8">
        <w:rPr>
          <w:b/>
          <w:bCs/>
          <w:sz w:val="28"/>
          <w:szCs w:val="28"/>
        </w:rPr>
        <w:t xml:space="preserve"> </w:t>
      </w:r>
      <w:r w:rsidR="003C45DB">
        <w:rPr>
          <w:rFonts w:asciiTheme="majorBidi" w:hAnsiTheme="majorBidi" w:cstheme="majorBidi"/>
          <w:sz w:val="28"/>
          <w:szCs w:val="28"/>
        </w:rPr>
        <w:t>as at December 31,</w:t>
      </w:r>
      <w:r w:rsidR="003C45DB" w:rsidRPr="003C45DB">
        <w:t xml:space="preserve"> </w:t>
      </w:r>
      <w:r w:rsidR="003C45DB" w:rsidRPr="003C45DB">
        <w:rPr>
          <w:rFonts w:asciiTheme="majorBidi" w:hAnsiTheme="majorBidi" w:cstheme="majorBidi"/>
          <w:sz w:val="28"/>
          <w:szCs w:val="28"/>
        </w:rPr>
        <w:t>consisted of:</w:t>
      </w:r>
    </w:p>
    <w:tbl>
      <w:tblPr>
        <w:tblW w:w="8679" w:type="dxa"/>
        <w:tblInd w:w="567" w:type="dxa"/>
        <w:tblLayout w:type="fixed"/>
        <w:tblCellMar>
          <w:left w:w="57" w:type="dxa"/>
          <w:right w:w="57" w:type="dxa"/>
        </w:tblCellMar>
        <w:tblLook w:val="04A0" w:firstRow="1" w:lastRow="0" w:firstColumn="1" w:lastColumn="0" w:noHBand="0" w:noVBand="1"/>
      </w:tblPr>
      <w:tblGrid>
        <w:gridCol w:w="3450"/>
        <w:gridCol w:w="1307"/>
        <w:gridCol w:w="1307"/>
        <w:gridCol w:w="1307"/>
        <w:gridCol w:w="1308"/>
      </w:tblGrid>
      <w:tr w:rsidR="0036601A" w:rsidRPr="00BD4218" w14:paraId="67A79D04" w14:textId="77777777" w:rsidTr="00D90AD4">
        <w:trPr>
          <w:trHeight w:val="20"/>
        </w:trPr>
        <w:tc>
          <w:tcPr>
            <w:tcW w:w="3450" w:type="dxa"/>
            <w:tcBorders>
              <w:top w:val="nil"/>
              <w:left w:val="nil"/>
              <w:bottom w:val="nil"/>
              <w:right w:val="nil"/>
            </w:tcBorders>
            <w:noWrap/>
            <w:vAlign w:val="bottom"/>
            <w:hideMark/>
          </w:tcPr>
          <w:p w14:paraId="3B2E0F28" w14:textId="77777777" w:rsidR="0036601A" w:rsidRPr="00BD4218" w:rsidRDefault="0036601A" w:rsidP="004F304E">
            <w:pPr>
              <w:spacing w:line="350" w:lineRule="exact"/>
              <w:rPr>
                <w:b/>
                <w:bCs/>
                <w:sz w:val="28"/>
                <w:szCs w:val="28"/>
                <w:cs/>
              </w:rPr>
            </w:pPr>
          </w:p>
        </w:tc>
        <w:tc>
          <w:tcPr>
            <w:tcW w:w="5229" w:type="dxa"/>
            <w:gridSpan w:val="4"/>
            <w:tcBorders>
              <w:left w:val="nil"/>
              <w:right w:val="nil"/>
            </w:tcBorders>
            <w:noWrap/>
            <w:vAlign w:val="bottom"/>
            <w:hideMark/>
          </w:tcPr>
          <w:p w14:paraId="710854BC" w14:textId="49D0BA9D" w:rsidR="0036601A" w:rsidRPr="00BD4218" w:rsidRDefault="003C45DB" w:rsidP="00B3192A">
            <w:pPr>
              <w:pBdr>
                <w:bottom w:val="single" w:sz="4" w:space="1" w:color="auto"/>
              </w:pBdr>
              <w:spacing w:before="120" w:line="350" w:lineRule="exact"/>
              <w:jc w:val="center"/>
              <w:rPr>
                <w:sz w:val="28"/>
                <w:szCs w:val="28"/>
              </w:rPr>
            </w:pPr>
            <w:r w:rsidRPr="003C45DB">
              <w:rPr>
                <w:sz w:val="28"/>
                <w:szCs w:val="28"/>
              </w:rPr>
              <w:t>Unit: Baht</w:t>
            </w:r>
          </w:p>
        </w:tc>
      </w:tr>
      <w:tr w:rsidR="003C45DB" w:rsidRPr="00BD4218" w14:paraId="50307B76" w14:textId="77777777" w:rsidTr="006A3C14">
        <w:trPr>
          <w:trHeight w:val="20"/>
        </w:trPr>
        <w:tc>
          <w:tcPr>
            <w:tcW w:w="3450" w:type="dxa"/>
            <w:tcBorders>
              <w:top w:val="nil"/>
              <w:left w:val="nil"/>
              <w:bottom w:val="nil"/>
              <w:right w:val="nil"/>
            </w:tcBorders>
            <w:noWrap/>
            <w:vAlign w:val="bottom"/>
          </w:tcPr>
          <w:p w14:paraId="243F91E0" w14:textId="77777777" w:rsidR="003C45DB" w:rsidRPr="00BD4218" w:rsidRDefault="003C45DB" w:rsidP="004F304E">
            <w:pPr>
              <w:spacing w:line="350" w:lineRule="exact"/>
              <w:rPr>
                <w:b/>
                <w:bCs/>
                <w:sz w:val="28"/>
                <w:szCs w:val="28"/>
                <w:cs/>
              </w:rPr>
            </w:pPr>
          </w:p>
        </w:tc>
        <w:tc>
          <w:tcPr>
            <w:tcW w:w="2614" w:type="dxa"/>
            <w:gridSpan w:val="2"/>
            <w:tcBorders>
              <w:left w:val="nil"/>
              <w:right w:val="nil"/>
            </w:tcBorders>
            <w:noWrap/>
            <w:vAlign w:val="bottom"/>
          </w:tcPr>
          <w:p w14:paraId="35CBF5AC" w14:textId="6736AD33" w:rsidR="003C45DB" w:rsidRPr="00BD4218" w:rsidRDefault="003C45DB" w:rsidP="004F304E">
            <w:pPr>
              <w:pBdr>
                <w:bottom w:val="single" w:sz="4" w:space="1" w:color="auto"/>
              </w:pBdr>
              <w:spacing w:line="350" w:lineRule="exact"/>
              <w:jc w:val="center"/>
              <w:rPr>
                <w:sz w:val="28"/>
                <w:szCs w:val="28"/>
              </w:rPr>
            </w:pPr>
            <w:r w:rsidRPr="00111FE7">
              <w:rPr>
                <w:rFonts w:asciiTheme="majorBidi" w:hAnsiTheme="majorBidi" w:cstheme="majorBidi"/>
                <w:sz w:val="28"/>
                <w:szCs w:val="28"/>
              </w:rPr>
              <w:t>Consolidated financial statements</w:t>
            </w:r>
          </w:p>
        </w:tc>
        <w:tc>
          <w:tcPr>
            <w:tcW w:w="2615" w:type="dxa"/>
            <w:gridSpan w:val="2"/>
            <w:tcBorders>
              <w:left w:val="nil"/>
              <w:right w:val="nil"/>
            </w:tcBorders>
            <w:vAlign w:val="bottom"/>
          </w:tcPr>
          <w:p w14:paraId="6C9CA345" w14:textId="7AAD575D" w:rsidR="003C45DB" w:rsidRPr="00BD4218" w:rsidRDefault="003C45DB" w:rsidP="004F304E">
            <w:pPr>
              <w:pBdr>
                <w:bottom w:val="single" w:sz="4" w:space="1" w:color="auto"/>
              </w:pBdr>
              <w:spacing w:line="350" w:lineRule="exact"/>
              <w:jc w:val="center"/>
              <w:rPr>
                <w:sz w:val="28"/>
                <w:szCs w:val="28"/>
              </w:rPr>
            </w:pPr>
            <w:r w:rsidRPr="00111FE7">
              <w:rPr>
                <w:rFonts w:asciiTheme="majorBidi" w:hAnsiTheme="majorBidi" w:cstheme="majorBidi"/>
                <w:sz w:val="28"/>
                <w:szCs w:val="28"/>
              </w:rPr>
              <w:t>Separate financial statements</w:t>
            </w:r>
          </w:p>
        </w:tc>
      </w:tr>
      <w:tr w:rsidR="00A21E2F" w:rsidRPr="00BD4218" w14:paraId="3342369F" w14:textId="77777777" w:rsidTr="006A3C14">
        <w:trPr>
          <w:trHeight w:val="20"/>
        </w:trPr>
        <w:tc>
          <w:tcPr>
            <w:tcW w:w="3450" w:type="dxa"/>
            <w:tcBorders>
              <w:top w:val="nil"/>
              <w:left w:val="nil"/>
              <w:bottom w:val="nil"/>
              <w:right w:val="nil"/>
            </w:tcBorders>
            <w:noWrap/>
            <w:vAlign w:val="bottom"/>
          </w:tcPr>
          <w:p w14:paraId="6EFD3F32" w14:textId="77777777" w:rsidR="00A21E2F" w:rsidRPr="00BD4218" w:rsidRDefault="00A21E2F" w:rsidP="00A21E2F">
            <w:pPr>
              <w:spacing w:line="350" w:lineRule="exact"/>
              <w:jc w:val="center"/>
              <w:rPr>
                <w:sz w:val="28"/>
                <w:szCs w:val="28"/>
              </w:rPr>
            </w:pPr>
          </w:p>
        </w:tc>
        <w:tc>
          <w:tcPr>
            <w:tcW w:w="1307" w:type="dxa"/>
            <w:tcBorders>
              <w:left w:val="nil"/>
              <w:right w:val="nil"/>
            </w:tcBorders>
            <w:noWrap/>
            <w:vAlign w:val="bottom"/>
          </w:tcPr>
          <w:p w14:paraId="046E5F7F" w14:textId="6C90EE2F" w:rsidR="00A21E2F" w:rsidRPr="00BD4218" w:rsidRDefault="00A21E2F" w:rsidP="00A21E2F">
            <w:pPr>
              <w:pBdr>
                <w:bottom w:val="single" w:sz="4" w:space="1" w:color="auto"/>
              </w:pBdr>
              <w:spacing w:line="350" w:lineRule="exact"/>
              <w:jc w:val="center"/>
              <w:rPr>
                <w:sz w:val="28"/>
                <w:szCs w:val="28"/>
              </w:rPr>
            </w:pPr>
            <w:r>
              <w:rPr>
                <w:rFonts w:asciiTheme="majorBidi" w:hAnsiTheme="majorBidi" w:cstheme="majorBidi"/>
                <w:sz w:val="28"/>
                <w:szCs w:val="28"/>
              </w:rPr>
              <w:t>202</w:t>
            </w:r>
            <w:r w:rsidR="009B2AE7">
              <w:rPr>
                <w:rFonts w:asciiTheme="majorBidi" w:hAnsiTheme="majorBidi" w:cstheme="majorBidi"/>
                <w:sz w:val="28"/>
                <w:szCs w:val="28"/>
              </w:rPr>
              <w:t>5</w:t>
            </w:r>
          </w:p>
        </w:tc>
        <w:tc>
          <w:tcPr>
            <w:tcW w:w="1307" w:type="dxa"/>
            <w:tcBorders>
              <w:left w:val="nil"/>
              <w:right w:val="nil"/>
            </w:tcBorders>
            <w:vAlign w:val="bottom"/>
          </w:tcPr>
          <w:p w14:paraId="19524835" w14:textId="04927BC8" w:rsidR="00A21E2F" w:rsidRPr="00BD4218" w:rsidRDefault="00A21E2F" w:rsidP="00A21E2F">
            <w:pPr>
              <w:pBdr>
                <w:bottom w:val="single" w:sz="4" w:space="1" w:color="auto"/>
              </w:pBdr>
              <w:spacing w:line="350" w:lineRule="exact"/>
              <w:jc w:val="center"/>
              <w:rPr>
                <w:sz w:val="28"/>
                <w:szCs w:val="28"/>
              </w:rPr>
            </w:pPr>
            <w:r>
              <w:rPr>
                <w:rFonts w:asciiTheme="majorBidi" w:hAnsiTheme="majorBidi" w:cstheme="majorBidi"/>
                <w:sz w:val="28"/>
                <w:szCs w:val="28"/>
              </w:rPr>
              <w:t>202</w:t>
            </w:r>
            <w:r>
              <w:rPr>
                <w:rFonts w:asciiTheme="majorBidi" w:hAnsiTheme="majorBidi" w:cstheme="majorBidi" w:hint="cs"/>
                <w:sz w:val="28"/>
                <w:szCs w:val="28"/>
                <w:cs/>
              </w:rPr>
              <w:t>4</w:t>
            </w:r>
          </w:p>
        </w:tc>
        <w:tc>
          <w:tcPr>
            <w:tcW w:w="1307" w:type="dxa"/>
            <w:tcBorders>
              <w:left w:val="nil"/>
              <w:right w:val="nil"/>
            </w:tcBorders>
            <w:vAlign w:val="bottom"/>
          </w:tcPr>
          <w:p w14:paraId="04A8CE28" w14:textId="3AAC00A1" w:rsidR="00A21E2F" w:rsidRPr="00BD4218" w:rsidRDefault="00A21E2F" w:rsidP="00A21E2F">
            <w:pPr>
              <w:pBdr>
                <w:bottom w:val="single" w:sz="4" w:space="1" w:color="auto"/>
              </w:pBdr>
              <w:spacing w:line="350" w:lineRule="exact"/>
              <w:jc w:val="center"/>
              <w:rPr>
                <w:sz w:val="28"/>
                <w:szCs w:val="28"/>
              </w:rPr>
            </w:pPr>
            <w:r>
              <w:rPr>
                <w:rFonts w:asciiTheme="majorBidi" w:hAnsiTheme="majorBidi" w:cstheme="majorBidi"/>
                <w:sz w:val="28"/>
                <w:szCs w:val="28"/>
              </w:rPr>
              <w:t>202</w:t>
            </w:r>
            <w:r w:rsidR="009B2AE7">
              <w:rPr>
                <w:rFonts w:asciiTheme="majorBidi" w:hAnsiTheme="majorBidi" w:cstheme="majorBidi"/>
                <w:sz w:val="28"/>
                <w:szCs w:val="28"/>
              </w:rPr>
              <w:t>5</w:t>
            </w:r>
          </w:p>
        </w:tc>
        <w:tc>
          <w:tcPr>
            <w:tcW w:w="1308" w:type="dxa"/>
            <w:tcBorders>
              <w:left w:val="nil"/>
              <w:right w:val="nil"/>
            </w:tcBorders>
            <w:vAlign w:val="bottom"/>
          </w:tcPr>
          <w:p w14:paraId="5AF99126" w14:textId="61F51357" w:rsidR="00A21E2F" w:rsidRPr="00BD4218" w:rsidRDefault="00A21E2F" w:rsidP="00A21E2F">
            <w:pPr>
              <w:pBdr>
                <w:bottom w:val="single" w:sz="4" w:space="1" w:color="auto"/>
              </w:pBdr>
              <w:spacing w:line="350" w:lineRule="exact"/>
              <w:jc w:val="center"/>
              <w:rPr>
                <w:sz w:val="28"/>
                <w:szCs w:val="28"/>
              </w:rPr>
            </w:pPr>
            <w:r>
              <w:rPr>
                <w:rFonts w:asciiTheme="majorBidi" w:hAnsiTheme="majorBidi" w:cstheme="majorBidi"/>
                <w:sz w:val="28"/>
                <w:szCs w:val="28"/>
              </w:rPr>
              <w:t>202</w:t>
            </w:r>
            <w:r>
              <w:rPr>
                <w:rFonts w:asciiTheme="majorBidi" w:hAnsiTheme="majorBidi" w:cstheme="majorBidi" w:hint="cs"/>
                <w:sz w:val="28"/>
                <w:szCs w:val="28"/>
                <w:cs/>
              </w:rPr>
              <w:t>4</w:t>
            </w:r>
          </w:p>
        </w:tc>
      </w:tr>
      <w:tr w:rsidR="00A21E2F" w:rsidRPr="00BD4218" w14:paraId="69D95C30" w14:textId="77777777" w:rsidTr="006A3C14">
        <w:trPr>
          <w:trHeight w:val="20"/>
        </w:trPr>
        <w:tc>
          <w:tcPr>
            <w:tcW w:w="3450" w:type="dxa"/>
            <w:tcBorders>
              <w:top w:val="nil"/>
              <w:left w:val="nil"/>
              <w:bottom w:val="nil"/>
              <w:right w:val="nil"/>
            </w:tcBorders>
            <w:noWrap/>
            <w:vAlign w:val="bottom"/>
          </w:tcPr>
          <w:p w14:paraId="0E36471C" w14:textId="6E7602C5" w:rsidR="00A21E2F" w:rsidRPr="00BD4218" w:rsidRDefault="00A21E2F" w:rsidP="00A21E2F">
            <w:pPr>
              <w:spacing w:line="350" w:lineRule="exact"/>
              <w:rPr>
                <w:sz w:val="28"/>
                <w:szCs w:val="28"/>
              </w:rPr>
            </w:pPr>
            <w:r>
              <w:rPr>
                <w:b/>
                <w:bCs/>
                <w:sz w:val="28"/>
                <w:szCs w:val="28"/>
              </w:rPr>
              <w:t>O</w:t>
            </w:r>
            <w:r w:rsidRPr="001C7250">
              <w:rPr>
                <w:b/>
                <w:bCs/>
                <w:sz w:val="28"/>
                <w:szCs w:val="28"/>
              </w:rPr>
              <w:t xml:space="preserve">ther </w:t>
            </w:r>
            <w:r>
              <w:rPr>
                <w:b/>
                <w:bCs/>
                <w:sz w:val="28"/>
                <w:szCs w:val="28"/>
              </w:rPr>
              <w:t>non-</w:t>
            </w:r>
            <w:r w:rsidRPr="001C7250">
              <w:rPr>
                <w:b/>
                <w:bCs/>
                <w:sz w:val="28"/>
                <w:szCs w:val="28"/>
              </w:rPr>
              <w:t>current asset</w:t>
            </w:r>
            <w:r>
              <w:rPr>
                <w:b/>
                <w:bCs/>
                <w:sz w:val="28"/>
                <w:szCs w:val="28"/>
              </w:rPr>
              <w:t xml:space="preserve">s </w:t>
            </w:r>
          </w:p>
        </w:tc>
        <w:tc>
          <w:tcPr>
            <w:tcW w:w="1307" w:type="dxa"/>
            <w:tcBorders>
              <w:left w:val="nil"/>
              <w:right w:val="nil"/>
            </w:tcBorders>
            <w:noWrap/>
            <w:vAlign w:val="bottom"/>
          </w:tcPr>
          <w:p w14:paraId="5352AC60" w14:textId="77777777" w:rsidR="00A21E2F" w:rsidRDefault="00A21E2F" w:rsidP="00A21E2F">
            <w:pPr>
              <w:spacing w:line="350" w:lineRule="exact"/>
              <w:jc w:val="center"/>
              <w:rPr>
                <w:sz w:val="28"/>
                <w:szCs w:val="28"/>
              </w:rPr>
            </w:pPr>
          </w:p>
        </w:tc>
        <w:tc>
          <w:tcPr>
            <w:tcW w:w="1307" w:type="dxa"/>
            <w:tcBorders>
              <w:left w:val="nil"/>
              <w:right w:val="nil"/>
            </w:tcBorders>
            <w:vAlign w:val="bottom"/>
          </w:tcPr>
          <w:p w14:paraId="25ABC95A" w14:textId="77777777" w:rsidR="00A21E2F" w:rsidRDefault="00A21E2F" w:rsidP="00A21E2F">
            <w:pPr>
              <w:spacing w:line="350" w:lineRule="exact"/>
              <w:jc w:val="center"/>
              <w:rPr>
                <w:sz w:val="28"/>
                <w:szCs w:val="28"/>
              </w:rPr>
            </w:pPr>
          </w:p>
        </w:tc>
        <w:tc>
          <w:tcPr>
            <w:tcW w:w="1307" w:type="dxa"/>
            <w:tcBorders>
              <w:left w:val="nil"/>
              <w:right w:val="nil"/>
            </w:tcBorders>
            <w:vAlign w:val="bottom"/>
          </w:tcPr>
          <w:p w14:paraId="4A583971" w14:textId="77777777" w:rsidR="00A21E2F" w:rsidRDefault="00A21E2F" w:rsidP="00A21E2F">
            <w:pPr>
              <w:spacing w:line="350" w:lineRule="exact"/>
              <w:jc w:val="center"/>
              <w:rPr>
                <w:sz w:val="28"/>
                <w:szCs w:val="28"/>
              </w:rPr>
            </w:pPr>
          </w:p>
        </w:tc>
        <w:tc>
          <w:tcPr>
            <w:tcW w:w="1308" w:type="dxa"/>
            <w:tcBorders>
              <w:left w:val="nil"/>
              <w:right w:val="nil"/>
            </w:tcBorders>
            <w:vAlign w:val="bottom"/>
          </w:tcPr>
          <w:p w14:paraId="35A08349" w14:textId="77777777" w:rsidR="00A21E2F" w:rsidRDefault="00A21E2F" w:rsidP="00A21E2F">
            <w:pPr>
              <w:spacing w:line="350" w:lineRule="exact"/>
              <w:jc w:val="center"/>
              <w:rPr>
                <w:sz w:val="28"/>
                <w:szCs w:val="28"/>
              </w:rPr>
            </w:pPr>
          </w:p>
        </w:tc>
      </w:tr>
      <w:tr w:rsidR="00F3138F" w:rsidRPr="00BD4218" w14:paraId="0F846520" w14:textId="77777777" w:rsidTr="00F3138F">
        <w:trPr>
          <w:trHeight w:val="20"/>
        </w:trPr>
        <w:tc>
          <w:tcPr>
            <w:tcW w:w="3450" w:type="dxa"/>
            <w:tcBorders>
              <w:top w:val="nil"/>
              <w:left w:val="nil"/>
              <w:bottom w:val="nil"/>
              <w:right w:val="nil"/>
            </w:tcBorders>
            <w:noWrap/>
            <w:vAlign w:val="bottom"/>
          </w:tcPr>
          <w:p w14:paraId="2E6CDCA2" w14:textId="1405269F" w:rsidR="00F3138F" w:rsidRDefault="00F3138F" w:rsidP="00F3138F">
            <w:pPr>
              <w:spacing w:line="350" w:lineRule="exact"/>
              <w:rPr>
                <w:b/>
                <w:bCs/>
                <w:sz w:val="28"/>
                <w:szCs w:val="28"/>
              </w:rPr>
            </w:pPr>
            <w:r w:rsidRPr="00F3138F">
              <w:rPr>
                <w:rFonts w:asciiTheme="majorBidi" w:hAnsiTheme="majorBidi" w:cstheme="majorBidi"/>
                <w:sz w:val="28"/>
                <w:szCs w:val="28"/>
              </w:rPr>
              <w:t>Withholding tax</w:t>
            </w:r>
          </w:p>
        </w:tc>
        <w:tc>
          <w:tcPr>
            <w:tcW w:w="1307" w:type="dxa"/>
            <w:tcBorders>
              <w:left w:val="nil"/>
              <w:right w:val="nil"/>
            </w:tcBorders>
            <w:noWrap/>
            <w:vAlign w:val="bottom"/>
          </w:tcPr>
          <w:p w14:paraId="21590F2A" w14:textId="69827C40" w:rsidR="00F3138F" w:rsidRDefault="00F3138F" w:rsidP="00F3138F">
            <w:pPr>
              <w:tabs>
                <w:tab w:val="decimal" w:pos="1134"/>
              </w:tabs>
              <w:spacing w:line="350" w:lineRule="exact"/>
              <w:rPr>
                <w:sz w:val="28"/>
                <w:szCs w:val="28"/>
              </w:rPr>
            </w:pPr>
            <w:r w:rsidRPr="0042466F">
              <w:rPr>
                <w:sz w:val="28"/>
                <w:szCs w:val="28"/>
              </w:rPr>
              <w:t>9,258,515</w:t>
            </w:r>
          </w:p>
        </w:tc>
        <w:tc>
          <w:tcPr>
            <w:tcW w:w="1307" w:type="dxa"/>
            <w:tcBorders>
              <w:left w:val="nil"/>
              <w:right w:val="nil"/>
            </w:tcBorders>
            <w:vAlign w:val="bottom"/>
          </w:tcPr>
          <w:p w14:paraId="70A78FB4" w14:textId="78C5E3F9" w:rsidR="00F3138F" w:rsidRDefault="00F3138F" w:rsidP="00F3138F">
            <w:pPr>
              <w:tabs>
                <w:tab w:val="decimal" w:pos="1065"/>
              </w:tabs>
              <w:spacing w:line="350" w:lineRule="exact"/>
              <w:rPr>
                <w:sz w:val="28"/>
                <w:szCs w:val="28"/>
              </w:rPr>
            </w:pPr>
            <w:r w:rsidRPr="0042466F">
              <w:rPr>
                <w:rFonts w:hint="cs"/>
                <w:sz w:val="28"/>
                <w:szCs w:val="28"/>
                <w:cs/>
              </w:rPr>
              <w:t>-</w:t>
            </w:r>
          </w:p>
        </w:tc>
        <w:tc>
          <w:tcPr>
            <w:tcW w:w="1307" w:type="dxa"/>
            <w:tcBorders>
              <w:left w:val="nil"/>
              <w:right w:val="nil"/>
            </w:tcBorders>
            <w:vAlign w:val="bottom"/>
          </w:tcPr>
          <w:p w14:paraId="6740D73C" w14:textId="3A359352" w:rsidR="00F3138F" w:rsidRDefault="00F3138F" w:rsidP="00F3138F">
            <w:pPr>
              <w:tabs>
                <w:tab w:val="decimal" w:pos="1134"/>
              </w:tabs>
              <w:spacing w:line="350" w:lineRule="exact"/>
              <w:rPr>
                <w:sz w:val="28"/>
                <w:szCs w:val="28"/>
              </w:rPr>
            </w:pPr>
            <w:r w:rsidRPr="0042466F">
              <w:rPr>
                <w:rFonts w:hint="cs"/>
                <w:sz w:val="28"/>
                <w:szCs w:val="28"/>
              </w:rPr>
              <w:t>2,111,223</w:t>
            </w:r>
          </w:p>
        </w:tc>
        <w:tc>
          <w:tcPr>
            <w:tcW w:w="1308" w:type="dxa"/>
            <w:tcBorders>
              <w:left w:val="nil"/>
              <w:right w:val="nil"/>
            </w:tcBorders>
            <w:vAlign w:val="bottom"/>
          </w:tcPr>
          <w:p w14:paraId="3D8E19E6" w14:textId="198C5CA4" w:rsidR="00F3138F" w:rsidRDefault="00F3138F" w:rsidP="00F3138F">
            <w:pPr>
              <w:tabs>
                <w:tab w:val="decimal" w:pos="977"/>
              </w:tabs>
              <w:spacing w:line="350" w:lineRule="exact"/>
              <w:rPr>
                <w:sz w:val="28"/>
                <w:szCs w:val="28"/>
              </w:rPr>
            </w:pPr>
            <w:r w:rsidRPr="0042466F">
              <w:rPr>
                <w:rFonts w:hint="cs"/>
                <w:sz w:val="28"/>
                <w:szCs w:val="28"/>
                <w:cs/>
              </w:rPr>
              <w:t>-</w:t>
            </w:r>
          </w:p>
        </w:tc>
      </w:tr>
      <w:tr w:rsidR="00F3138F" w:rsidRPr="00BD4218" w14:paraId="595C7F92" w14:textId="77777777" w:rsidTr="001D68D3">
        <w:trPr>
          <w:trHeight w:val="20"/>
        </w:trPr>
        <w:tc>
          <w:tcPr>
            <w:tcW w:w="3450" w:type="dxa"/>
            <w:tcBorders>
              <w:top w:val="nil"/>
              <w:left w:val="nil"/>
              <w:bottom w:val="nil"/>
              <w:right w:val="nil"/>
            </w:tcBorders>
            <w:noWrap/>
          </w:tcPr>
          <w:p w14:paraId="52B28104" w14:textId="5EA9A3F7" w:rsidR="00F3138F" w:rsidRPr="00BD4218" w:rsidRDefault="00F3138F" w:rsidP="00F3138F">
            <w:pPr>
              <w:spacing w:line="350" w:lineRule="exact"/>
              <w:rPr>
                <w:sz w:val="28"/>
                <w:szCs w:val="28"/>
                <w:cs/>
              </w:rPr>
            </w:pPr>
            <w:r w:rsidRPr="00DD3F96">
              <w:rPr>
                <w:sz w:val="28"/>
                <w:szCs w:val="28"/>
              </w:rPr>
              <w:t>Contract deposit</w:t>
            </w:r>
            <w:r>
              <w:rPr>
                <w:sz w:val="28"/>
                <w:szCs w:val="28"/>
              </w:rPr>
              <w:t>s</w:t>
            </w:r>
          </w:p>
        </w:tc>
        <w:tc>
          <w:tcPr>
            <w:tcW w:w="1307" w:type="dxa"/>
            <w:tcBorders>
              <w:left w:val="nil"/>
              <w:right w:val="nil"/>
            </w:tcBorders>
            <w:noWrap/>
            <w:vAlign w:val="bottom"/>
          </w:tcPr>
          <w:p w14:paraId="250C5FA8" w14:textId="56C7A947" w:rsidR="00F3138F" w:rsidRPr="00BD4218" w:rsidRDefault="00F3138F" w:rsidP="00F3138F">
            <w:pPr>
              <w:tabs>
                <w:tab w:val="decimal" w:pos="1134"/>
              </w:tabs>
              <w:spacing w:line="350" w:lineRule="exact"/>
              <w:rPr>
                <w:sz w:val="28"/>
                <w:szCs w:val="28"/>
              </w:rPr>
            </w:pPr>
            <w:r w:rsidRPr="0042466F">
              <w:rPr>
                <w:sz w:val="28"/>
                <w:szCs w:val="28"/>
              </w:rPr>
              <w:t>3,724,234</w:t>
            </w:r>
          </w:p>
        </w:tc>
        <w:tc>
          <w:tcPr>
            <w:tcW w:w="1307" w:type="dxa"/>
            <w:tcBorders>
              <w:left w:val="nil"/>
              <w:right w:val="nil"/>
            </w:tcBorders>
            <w:vAlign w:val="bottom"/>
          </w:tcPr>
          <w:p w14:paraId="66BE6467" w14:textId="12DDBA58" w:rsidR="00F3138F" w:rsidRPr="00BD4218" w:rsidRDefault="00F3138F" w:rsidP="00F3138F">
            <w:pPr>
              <w:tabs>
                <w:tab w:val="decimal" w:pos="1134"/>
              </w:tabs>
              <w:spacing w:line="350" w:lineRule="exact"/>
              <w:rPr>
                <w:sz w:val="28"/>
                <w:szCs w:val="28"/>
              </w:rPr>
            </w:pPr>
            <w:r w:rsidRPr="0042466F">
              <w:rPr>
                <w:rFonts w:hint="cs"/>
                <w:sz w:val="28"/>
                <w:szCs w:val="28"/>
              </w:rPr>
              <w:t>582,408</w:t>
            </w:r>
          </w:p>
        </w:tc>
        <w:tc>
          <w:tcPr>
            <w:tcW w:w="1307" w:type="dxa"/>
            <w:tcBorders>
              <w:left w:val="nil"/>
              <w:right w:val="nil"/>
            </w:tcBorders>
            <w:vAlign w:val="bottom"/>
          </w:tcPr>
          <w:p w14:paraId="311EC259" w14:textId="130DCEAF" w:rsidR="00F3138F" w:rsidRPr="00BD4218" w:rsidRDefault="00F3138F" w:rsidP="00F3138F">
            <w:pPr>
              <w:tabs>
                <w:tab w:val="decimal" w:pos="1134"/>
              </w:tabs>
              <w:spacing w:line="350" w:lineRule="exact"/>
              <w:rPr>
                <w:sz w:val="28"/>
                <w:szCs w:val="28"/>
              </w:rPr>
            </w:pPr>
            <w:r w:rsidRPr="0042466F">
              <w:rPr>
                <w:rFonts w:hint="cs"/>
                <w:sz w:val="28"/>
                <w:szCs w:val="28"/>
              </w:rPr>
              <w:t>643,858</w:t>
            </w:r>
          </w:p>
        </w:tc>
        <w:tc>
          <w:tcPr>
            <w:tcW w:w="1308" w:type="dxa"/>
            <w:tcBorders>
              <w:left w:val="nil"/>
              <w:right w:val="nil"/>
            </w:tcBorders>
            <w:vAlign w:val="bottom"/>
          </w:tcPr>
          <w:p w14:paraId="04129EA3" w14:textId="1AFC9C7D" w:rsidR="00F3138F" w:rsidRPr="00BD4218" w:rsidRDefault="00F3138F" w:rsidP="00F3138F">
            <w:pPr>
              <w:tabs>
                <w:tab w:val="decimal" w:pos="1134"/>
              </w:tabs>
              <w:spacing w:line="350" w:lineRule="exact"/>
              <w:rPr>
                <w:sz w:val="28"/>
                <w:szCs w:val="28"/>
              </w:rPr>
            </w:pPr>
            <w:r w:rsidRPr="0042466F">
              <w:rPr>
                <w:rFonts w:hint="cs"/>
                <w:sz w:val="28"/>
                <w:szCs w:val="28"/>
              </w:rPr>
              <w:t>563,408</w:t>
            </w:r>
          </w:p>
        </w:tc>
      </w:tr>
      <w:tr w:rsidR="00F3138F" w:rsidRPr="00BD4218" w14:paraId="6C8DB0DB" w14:textId="77777777" w:rsidTr="001D68D3">
        <w:trPr>
          <w:trHeight w:val="20"/>
        </w:trPr>
        <w:tc>
          <w:tcPr>
            <w:tcW w:w="3450" w:type="dxa"/>
            <w:tcBorders>
              <w:top w:val="nil"/>
              <w:left w:val="nil"/>
              <w:bottom w:val="nil"/>
              <w:right w:val="nil"/>
            </w:tcBorders>
            <w:noWrap/>
          </w:tcPr>
          <w:p w14:paraId="4C96F242" w14:textId="6EA3731C" w:rsidR="00F3138F" w:rsidRPr="00BD4218" w:rsidRDefault="00F3138F" w:rsidP="00F3138F">
            <w:pPr>
              <w:spacing w:line="350" w:lineRule="exact"/>
              <w:rPr>
                <w:sz w:val="28"/>
                <w:szCs w:val="28"/>
                <w:cs/>
              </w:rPr>
            </w:pPr>
            <w:r>
              <w:rPr>
                <w:sz w:val="28"/>
                <w:szCs w:val="28"/>
              </w:rPr>
              <w:t>Advance payment for asset</w:t>
            </w:r>
          </w:p>
        </w:tc>
        <w:tc>
          <w:tcPr>
            <w:tcW w:w="1307" w:type="dxa"/>
            <w:tcBorders>
              <w:left w:val="nil"/>
              <w:right w:val="nil"/>
            </w:tcBorders>
            <w:noWrap/>
            <w:vAlign w:val="bottom"/>
          </w:tcPr>
          <w:p w14:paraId="55D8AF3C" w14:textId="353F1351" w:rsidR="00F3138F" w:rsidRPr="00BD4218" w:rsidRDefault="00F3138F" w:rsidP="00F3138F">
            <w:pPr>
              <w:tabs>
                <w:tab w:val="decimal" w:pos="1134"/>
              </w:tabs>
              <w:spacing w:line="350" w:lineRule="exact"/>
              <w:rPr>
                <w:sz w:val="28"/>
                <w:szCs w:val="28"/>
                <w:cs/>
              </w:rPr>
            </w:pPr>
            <w:r w:rsidRPr="0042466F">
              <w:rPr>
                <w:rFonts w:hint="cs"/>
                <w:sz w:val="28"/>
                <w:szCs w:val="28"/>
              </w:rPr>
              <w:t>771,328</w:t>
            </w:r>
          </w:p>
        </w:tc>
        <w:tc>
          <w:tcPr>
            <w:tcW w:w="1307" w:type="dxa"/>
            <w:tcBorders>
              <w:left w:val="nil"/>
              <w:right w:val="nil"/>
            </w:tcBorders>
            <w:vAlign w:val="bottom"/>
          </w:tcPr>
          <w:p w14:paraId="74C761CB" w14:textId="33828AAE" w:rsidR="00F3138F" w:rsidRPr="00BD4218" w:rsidRDefault="00F3138F" w:rsidP="00F3138F">
            <w:pPr>
              <w:tabs>
                <w:tab w:val="decimal" w:pos="1134"/>
              </w:tabs>
              <w:spacing w:line="350" w:lineRule="exact"/>
              <w:rPr>
                <w:sz w:val="28"/>
                <w:szCs w:val="28"/>
              </w:rPr>
            </w:pPr>
            <w:r w:rsidRPr="0042466F">
              <w:rPr>
                <w:rFonts w:hint="cs"/>
                <w:sz w:val="28"/>
                <w:szCs w:val="28"/>
              </w:rPr>
              <w:t>2,681,106</w:t>
            </w:r>
          </w:p>
        </w:tc>
        <w:tc>
          <w:tcPr>
            <w:tcW w:w="1307" w:type="dxa"/>
            <w:tcBorders>
              <w:left w:val="nil"/>
              <w:right w:val="nil"/>
            </w:tcBorders>
            <w:vAlign w:val="bottom"/>
          </w:tcPr>
          <w:p w14:paraId="1FFF9026" w14:textId="05E9A119" w:rsidR="00F3138F" w:rsidRPr="00BD4218" w:rsidRDefault="00F3138F" w:rsidP="00F3138F">
            <w:pPr>
              <w:tabs>
                <w:tab w:val="decimal" w:pos="1134"/>
              </w:tabs>
              <w:spacing w:line="350" w:lineRule="exact"/>
              <w:rPr>
                <w:sz w:val="28"/>
                <w:szCs w:val="28"/>
              </w:rPr>
            </w:pPr>
            <w:r w:rsidRPr="0042466F">
              <w:rPr>
                <w:rFonts w:hint="cs"/>
                <w:sz w:val="28"/>
                <w:szCs w:val="28"/>
              </w:rPr>
              <w:t>771,328</w:t>
            </w:r>
          </w:p>
        </w:tc>
        <w:tc>
          <w:tcPr>
            <w:tcW w:w="1308" w:type="dxa"/>
            <w:tcBorders>
              <w:left w:val="nil"/>
              <w:right w:val="nil"/>
            </w:tcBorders>
            <w:vAlign w:val="bottom"/>
          </w:tcPr>
          <w:p w14:paraId="2A49CEC2" w14:textId="20962FA6" w:rsidR="00F3138F" w:rsidRPr="00BD4218" w:rsidRDefault="00F3138F" w:rsidP="00F3138F">
            <w:pPr>
              <w:tabs>
                <w:tab w:val="decimal" w:pos="1134"/>
              </w:tabs>
              <w:spacing w:line="350" w:lineRule="exact"/>
              <w:rPr>
                <w:sz w:val="28"/>
                <w:szCs w:val="28"/>
              </w:rPr>
            </w:pPr>
            <w:r w:rsidRPr="0042466F">
              <w:rPr>
                <w:rFonts w:hint="cs"/>
                <w:sz w:val="28"/>
                <w:szCs w:val="28"/>
              </w:rPr>
              <w:t>2,681,106</w:t>
            </w:r>
          </w:p>
        </w:tc>
      </w:tr>
      <w:tr w:rsidR="00F3138F" w:rsidRPr="00BD4218" w14:paraId="745FC589" w14:textId="77777777" w:rsidTr="001D68D3">
        <w:trPr>
          <w:trHeight w:val="20"/>
        </w:trPr>
        <w:tc>
          <w:tcPr>
            <w:tcW w:w="3450" w:type="dxa"/>
            <w:tcBorders>
              <w:top w:val="nil"/>
              <w:left w:val="nil"/>
              <w:bottom w:val="nil"/>
              <w:right w:val="nil"/>
            </w:tcBorders>
            <w:noWrap/>
          </w:tcPr>
          <w:p w14:paraId="12C6AD3C" w14:textId="57418448" w:rsidR="00F3138F" w:rsidRPr="00BD4218" w:rsidRDefault="00F3138F" w:rsidP="00F3138F">
            <w:pPr>
              <w:spacing w:line="350" w:lineRule="exact"/>
              <w:rPr>
                <w:sz w:val="28"/>
                <w:szCs w:val="28"/>
              </w:rPr>
            </w:pPr>
            <w:r w:rsidRPr="00DD3F96">
              <w:rPr>
                <w:sz w:val="28"/>
                <w:szCs w:val="28"/>
              </w:rPr>
              <w:t>Performance bond on behalf of customer</w:t>
            </w:r>
          </w:p>
        </w:tc>
        <w:tc>
          <w:tcPr>
            <w:tcW w:w="1307" w:type="dxa"/>
            <w:tcBorders>
              <w:left w:val="nil"/>
              <w:right w:val="nil"/>
            </w:tcBorders>
            <w:noWrap/>
            <w:vAlign w:val="bottom"/>
          </w:tcPr>
          <w:p w14:paraId="6AF08B05" w14:textId="163DB5EE" w:rsidR="00F3138F" w:rsidRPr="00BD4218" w:rsidRDefault="00F3138F" w:rsidP="00F3138F">
            <w:pPr>
              <w:pBdr>
                <w:bottom w:val="single" w:sz="4" w:space="1" w:color="auto"/>
              </w:pBdr>
              <w:tabs>
                <w:tab w:val="decimal" w:pos="1134"/>
              </w:tabs>
              <w:spacing w:line="350" w:lineRule="exact"/>
              <w:rPr>
                <w:sz w:val="28"/>
                <w:szCs w:val="28"/>
              </w:rPr>
            </w:pPr>
            <w:r w:rsidRPr="0042466F">
              <w:rPr>
                <w:rFonts w:hint="cs"/>
                <w:sz w:val="28"/>
                <w:szCs w:val="28"/>
              </w:rPr>
              <w:t>2,217,197</w:t>
            </w:r>
          </w:p>
        </w:tc>
        <w:tc>
          <w:tcPr>
            <w:tcW w:w="1307" w:type="dxa"/>
            <w:tcBorders>
              <w:left w:val="nil"/>
              <w:right w:val="nil"/>
            </w:tcBorders>
            <w:vAlign w:val="bottom"/>
          </w:tcPr>
          <w:p w14:paraId="29122FCF" w14:textId="3C061371" w:rsidR="00F3138F" w:rsidRPr="00BD4218" w:rsidRDefault="00F3138F" w:rsidP="00F3138F">
            <w:pPr>
              <w:pBdr>
                <w:bottom w:val="single" w:sz="4" w:space="1" w:color="auto"/>
              </w:pBdr>
              <w:tabs>
                <w:tab w:val="decimal" w:pos="1134"/>
              </w:tabs>
              <w:spacing w:line="350" w:lineRule="exact"/>
              <w:rPr>
                <w:sz w:val="28"/>
                <w:szCs w:val="28"/>
              </w:rPr>
            </w:pPr>
            <w:r w:rsidRPr="0042466F">
              <w:rPr>
                <w:rFonts w:hint="cs"/>
                <w:sz w:val="28"/>
                <w:szCs w:val="28"/>
              </w:rPr>
              <w:t>13,665,000</w:t>
            </w:r>
          </w:p>
        </w:tc>
        <w:tc>
          <w:tcPr>
            <w:tcW w:w="1307" w:type="dxa"/>
            <w:tcBorders>
              <w:left w:val="nil"/>
              <w:right w:val="nil"/>
            </w:tcBorders>
            <w:vAlign w:val="bottom"/>
          </w:tcPr>
          <w:p w14:paraId="39C0EEBE" w14:textId="2BB8C147" w:rsidR="00F3138F" w:rsidRPr="00BD4218" w:rsidRDefault="00F3138F" w:rsidP="00F3138F">
            <w:pPr>
              <w:pBdr>
                <w:bottom w:val="single" w:sz="4" w:space="1" w:color="auto"/>
              </w:pBdr>
              <w:tabs>
                <w:tab w:val="decimal" w:pos="1134"/>
              </w:tabs>
              <w:spacing w:line="350" w:lineRule="exact"/>
              <w:rPr>
                <w:sz w:val="28"/>
                <w:szCs w:val="28"/>
              </w:rPr>
            </w:pPr>
            <w:r w:rsidRPr="0042466F">
              <w:rPr>
                <w:rFonts w:hint="cs"/>
                <w:sz w:val="28"/>
                <w:szCs w:val="28"/>
              </w:rPr>
              <w:t>2,217,197</w:t>
            </w:r>
          </w:p>
        </w:tc>
        <w:tc>
          <w:tcPr>
            <w:tcW w:w="1308" w:type="dxa"/>
            <w:tcBorders>
              <w:left w:val="nil"/>
              <w:right w:val="nil"/>
            </w:tcBorders>
            <w:vAlign w:val="bottom"/>
          </w:tcPr>
          <w:p w14:paraId="3993C0FF" w14:textId="2405415C" w:rsidR="00F3138F" w:rsidRPr="00BD4218" w:rsidRDefault="00F3138F" w:rsidP="00F3138F">
            <w:pPr>
              <w:pBdr>
                <w:bottom w:val="single" w:sz="4" w:space="1" w:color="auto"/>
              </w:pBdr>
              <w:tabs>
                <w:tab w:val="decimal" w:pos="1134"/>
              </w:tabs>
              <w:spacing w:line="350" w:lineRule="exact"/>
              <w:rPr>
                <w:sz w:val="28"/>
                <w:szCs w:val="28"/>
              </w:rPr>
            </w:pPr>
            <w:r w:rsidRPr="0042466F">
              <w:rPr>
                <w:rFonts w:hint="cs"/>
                <w:sz w:val="28"/>
                <w:szCs w:val="28"/>
              </w:rPr>
              <w:t>13,665,000</w:t>
            </w:r>
          </w:p>
        </w:tc>
      </w:tr>
      <w:tr w:rsidR="007249B7" w:rsidRPr="00BD4218" w14:paraId="14AAC165" w14:textId="77777777" w:rsidTr="001D68D3">
        <w:trPr>
          <w:trHeight w:val="20"/>
        </w:trPr>
        <w:tc>
          <w:tcPr>
            <w:tcW w:w="3450" w:type="dxa"/>
            <w:tcBorders>
              <w:top w:val="nil"/>
              <w:left w:val="nil"/>
              <w:bottom w:val="nil"/>
              <w:right w:val="nil"/>
            </w:tcBorders>
            <w:noWrap/>
            <w:vAlign w:val="bottom"/>
          </w:tcPr>
          <w:p w14:paraId="1929FCE0" w14:textId="3F37F141" w:rsidR="007249B7" w:rsidRPr="00385B1C" w:rsidRDefault="007249B7" w:rsidP="007249B7">
            <w:pPr>
              <w:spacing w:line="350" w:lineRule="exact"/>
              <w:rPr>
                <w:b/>
                <w:bCs/>
                <w:sz w:val="28"/>
                <w:szCs w:val="28"/>
                <w:cs/>
              </w:rPr>
            </w:pPr>
            <w:r w:rsidRPr="001C7250">
              <w:rPr>
                <w:b/>
                <w:bCs/>
                <w:sz w:val="28"/>
                <w:szCs w:val="28"/>
              </w:rPr>
              <w:t>Total</w:t>
            </w:r>
            <w:r>
              <w:rPr>
                <w:b/>
                <w:bCs/>
                <w:sz w:val="28"/>
                <w:szCs w:val="28"/>
              </w:rPr>
              <w:t xml:space="preserve"> </w:t>
            </w:r>
            <w:r>
              <w:rPr>
                <w:rFonts w:asciiTheme="majorBidi" w:hAnsiTheme="majorBidi" w:cstheme="majorBidi"/>
                <w:b/>
                <w:bCs/>
                <w:sz w:val="28"/>
                <w:szCs w:val="28"/>
              </w:rPr>
              <w:t>other non-</w:t>
            </w:r>
            <w:r w:rsidRPr="00AF13DA">
              <w:rPr>
                <w:rFonts w:asciiTheme="majorBidi" w:hAnsiTheme="majorBidi" w:cstheme="majorBidi"/>
                <w:b/>
                <w:bCs/>
                <w:sz w:val="28"/>
                <w:szCs w:val="28"/>
              </w:rPr>
              <w:t>current assets</w:t>
            </w:r>
          </w:p>
        </w:tc>
        <w:tc>
          <w:tcPr>
            <w:tcW w:w="1307" w:type="dxa"/>
            <w:tcBorders>
              <w:left w:val="nil"/>
              <w:right w:val="nil"/>
            </w:tcBorders>
            <w:noWrap/>
            <w:vAlign w:val="bottom"/>
          </w:tcPr>
          <w:p w14:paraId="7AD6EA9F" w14:textId="0D66FACB" w:rsidR="007249B7" w:rsidRPr="00BD4218" w:rsidRDefault="007249B7" w:rsidP="007249B7">
            <w:pPr>
              <w:pBdr>
                <w:bottom w:val="double" w:sz="4" w:space="1" w:color="auto"/>
              </w:pBdr>
              <w:tabs>
                <w:tab w:val="decimal" w:pos="1134"/>
              </w:tabs>
              <w:spacing w:line="350" w:lineRule="exact"/>
              <w:rPr>
                <w:sz w:val="28"/>
                <w:szCs w:val="28"/>
              </w:rPr>
            </w:pPr>
            <w:r>
              <w:rPr>
                <w:sz w:val="28"/>
                <w:szCs w:val="28"/>
                <w:cs/>
              </w:rPr>
              <w:fldChar w:fldCharType="begin"/>
            </w:r>
            <w:r>
              <w:rPr>
                <w:sz w:val="28"/>
                <w:szCs w:val="28"/>
                <w:cs/>
              </w:rPr>
              <w:instrText xml:space="preserve"> =</w:instrText>
            </w:r>
            <w:r>
              <w:rPr>
                <w:sz w:val="28"/>
                <w:szCs w:val="28"/>
              </w:rPr>
              <w:instrText>SUM(ABOVE)</w:instrText>
            </w:r>
            <w:r>
              <w:rPr>
                <w:sz w:val="28"/>
                <w:szCs w:val="28"/>
                <w:cs/>
              </w:rPr>
              <w:instrText xml:space="preserve"> </w:instrText>
            </w:r>
            <w:r>
              <w:rPr>
                <w:sz w:val="28"/>
                <w:szCs w:val="28"/>
                <w:cs/>
              </w:rPr>
              <w:fldChar w:fldCharType="separate"/>
            </w:r>
            <w:r w:rsidR="00F3138F">
              <w:rPr>
                <w:noProof/>
                <w:sz w:val="28"/>
                <w:szCs w:val="28"/>
                <w:cs/>
              </w:rPr>
              <w:t>15</w:t>
            </w:r>
            <w:r w:rsidR="00F3138F">
              <w:rPr>
                <w:noProof/>
                <w:sz w:val="28"/>
                <w:szCs w:val="28"/>
              </w:rPr>
              <w:t>,</w:t>
            </w:r>
            <w:r w:rsidR="00F3138F">
              <w:rPr>
                <w:noProof/>
                <w:sz w:val="28"/>
                <w:szCs w:val="28"/>
                <w:cs/>
              </w:rPr>
              <w:t>971</w:t>
            </w:r>
            <w:r w:rsidR="00F3138F">
              <w:rPr>
                <w:noProof/>
                <w:sz w:val="28"/>
                <w:szCs w:val="28"/>
              </w:rPr>
              <w:t>,</w:t>
            </w:r>
            <w:r w:rsidR="00F3138F">
              <w:rPr>
                <w:noProof/>
                <w:sz w:val="28"/>
                <w:szCs w:val="28"/>
                <w:cs/>
              </w:rPr>
              <w:t>274</w:t>
            </w:r>
            <w:r>
              <w:rPr>
                <w:sz w:val="28"/>
                <w:szCs w:val="28"/>
                <w:cs/>
              </w:rPr>
              <w:fldChar w:fldCharType="end"/>
            </w:r>
          </w:p>
        </w:tc>
        <w:tc>
          <w:tcPr>
            <w:tcW w:w="1307" w:type="dxa"/>
            <w:tcBorders>
              <w:left w:val="nil"/>
              <w:right w:val="nil"/>
            </w:tcBorders>
            <w:vAlign w:val="bottom"/>
          </w:tcPr>
          <w:p w14:paraId="21F3E062" w14:textId="25448B76" w:rsidR="007249B7" w:rsidRPr="007824E6" w:rsidRDefault="007249B7" w:rsidP="007249B7">
            <w:pPr>
              <w:pBdr>
                <w:bottom w:val="double" w:sz="4" w:space="1" w:color="auto"/>
              </w:pBdr>
              <w:tabs>
                <w:tab w:val="decimal" w:pos="1134"/>
              </w:tabs>
              <w:spacing w:line="350" w:lineRule="exact"/>
              <w:rPr>
                <w:sz w:val="28"/>
                <w:szCs w:val="28"/>
              </w:rPr>
            </w:pPr>
            <w:r w:rsidRPr="00D5321C">
              <w:rPr>
                <w:sz w:val="28"/>
                <w:szCs w:val="28"/>
              </w:rPr>
              <w:t>16</w:t>
            </w:r>
            <w:r>
              <w:rPr>
                <w:sz w:val="28"/>
                <w:szCs w:val="28"/>
              </w:rPr>
              <w:t>,9</w:t>
            </w:r>
            <w:r w:rsidRPr="00D5321C">
              <w:rPr>
                <w:sz w:val="28"/>
                <w:szCs w:val="28"/>
              </w:rPr>
              <w:t>2</w:t>
            </w:r>
            <w:r>
              <w:rPr>
                <w:sz w:val="28"/>
                <w:szCs w:val="28"/>
              </w:rPr>
              <w:t>8,</w:t>
            </w:r>
            <w:r w:rsidRPr="00D5321C">
              <w:rPr>
                <w:sz w:val="28"/>
                <w:szCs w:val="28"/>
              </w:rPr>
              <w:t>514</w:t>
            </w:r>
          </w:p>
        </w:tc>
        <w:tc>
          <w:tcPr>
            <w:tcW w:w="1307" w:type="dxa"/>
            <w:tcBorders>
              <w:left w:val="nil"/>
              <w:right w:val="nil"/>
            </w:tcBorders>
            <w:vAlign w:val="bottom"/>
          </w:tcPr>
          <w:p w14:paraId="23F3C494" w14:textId="75F644A6" w:rsidR="007249B7" w:rsidRPr="007824E6" w:rsidRDefault="007249B7" w:rsidP="007249B7">
            <w:pPr>
              <w:pBdr>
                <w:bottom w:val="double" w:sz="4" w:space="1" w:color="auto"/>
              </w:pBdr>
              <w:tabs>
                <w:tab w:val="decimal" w:pos="1113"/>
              </w:tabs>
              <w:spacing w:line="350" w:lineRule="exact"/>
              <w:rPr>
                <w:sz w:val="28"/>
                <w:szCs w:val="28"/>
                <w:cs/>
              </w:rPr>
            </w:pPr>
            <w:r>
              <w:rPr>
                <w:sz w:val="28"/>
                <w:szCs w:val="28"/>
              </w:rPr>
              <w:fldChar w:fldCharType="begin"/>
            </w:r>
            <w:r>
              <w:rPr>
                <w:sz w:val="28"/>
                <w:szCs w:val="28"/>
              </w:rPr>
              <w:instrText xml:space="preserve"> =SUM(ABOVE) </w:instrText>
            </w:r>
            <w:r>
              <w:rPr>
                <w:sz w:val="28"/>
                <w:szCs w:val="28"/>
              </w:rPr>
              <w:fldChar w:fldCharType="separate"/>
            </w:r>
            <w:r w:rsidR="00F3138F">
              <w:rPr>
                <w:noProof/>
                <w:sz w:val="28"/>
                <w:szCs w:val="28"/>
              </w:rPr>
              <w:t>5,743,606</w:t>
            </w:r>
            <w:r>
              <w:rPr>
                <w:sz w:val="28"/>
                <w:szCs w:val="28"/>
              </w:rPr>
              <w:fldChar w:fldCharType="end"/>
            </w:r>
          </w:p>
        </w:tc>
        <w:tc>
          <w:tcPr>
            <w:tcW w:w="1308" w:type="dxa"/>
            <w:tcBorders>
              <w:left w:val="nil"/>
              <w:right w:val="nil"/>
            </w:tcBorders>
            <w:vAlign w:val="bottom"/>
          </w:tcPr>
          <w:p w14:paraId="59C9255A" w14:textId="1B1107B4" w:rsidR="007249B7" w:rsidRPr="007824E6" w:rsidRDefault="007249B7" w:rsidP="007249B7">
            <w:pPr>
              <w:pBdr>
                <w:bottom w:val="double" w:sz="4" w:space="1" w:color="auto"/>
              </w:pBdr>
              <w:tabs>
                <w:tab w:val="decimal" w:pos="1134"/>
              </w:tabs>
              <w:spacing w:line="350" w:lineRule="exact"/>
              <w:rPr>
                <w:sz w:val="28"/>
                <w:szCs w:val="28"/>
                <w:cs/>
              </w:rPr>
            </w:pPr>
            <w:r w:rsidRPr="00D5321C">
              <w:rPr>
                <w:sz w:val="28"/>
                <w:szCs w:val="28"/>
              </w:rPr>
              <w:t>16</w:t>
            </w:r>
            <w:r w:rsidRPr="00385B1C">
              <w:rPr>
                <w:sz w:val="28"/>
                <w:szCs w:val="28"/>
              </w:rPr>
              <w:t>,</w:t>
            </w:r>
            <w:r>
              <w:rPr>
                <w:sz w:val="28"/>
                <w:szCs w:val="28"/>
              </w:rPr>
              <w:t>909</w:t>
            </w:r>
            <w:r w:rsidRPr="00385B1C">
              <w:rPr>
                <w:sz w:val="28"/>
                <w:szCs w:val="28"/>
              </w:rPr>
              <w:t>,</w:t>
            </w:r>
            <w:r w:rsidRPr="00D5321C">
              <w:rPr>
                <w:sz w:val="28"/>
                <w:szCs w:val="28"/>
              </w:rPr>
              <w:t>514</w:t>
            </w:r>
          </w:p>
        </w:tc>
      </w:tr>
    </w:tbl>
    <w:p w14:paraId="5F7957E7" w14:textId="5A42A1C8" w:rsidR="00A21E2F" w:rsidRDefault="003346F5" w:rsidP="004F304E">
      <w:pPr>
        <w:spacing w:before="120" w:line="350" w:lineRule="exact"/>
        <w:ind w:left="567"/>
        <w:jc w:val="both"/>
        <w:rPr>
          <w:rFonts w:asciiTheme="majorBidi" w:hAnsiTheme="majorBidi" w:cstheme="majorBidi"/>
          <w:sz w:val="28"/>
          <w:szCs w:val="28"/>
        </w:rPr>
      </w:pPr>
      <w:r w:rsidRPr="00AF13DA">
        <w:rPr>
          <w:rFonts w:asciiTheme="majorBidi" w:hAnsiTheme="majorBidi" w:cstheme="majorBidi"/>
          <w:sz w:val="28"/>
          <w:szCs w:val="28"/>
        </w:rPr>
        <w:t xml:space="preserve">On November </w:t>
      </w:r>
      <w:r w:rsidRPr="00AF13DA">
        <w:rPr>
          <w:rFonts w:asciiTheme="majorBidi" w:hAnsiTheme="majorBidi" w:cstheme="majorBidi"/>
          <w:sz w:val="28"/>
          <w:szCs w:val="28"/>
          <w:cs/>
        </w:rPr>
        <w:t>12</w:t>
      </w:r>
      <w:r w:rsidRPr="00AF13DA">
        <w:rPr>
          <w:rFonts w:asciiTheme="majorBidi" w:hAnsiTheme="majorBidi" w:cstheme="majorBidi"/>
          <w:sz w:val="28"/>
          <w:szCs w:val="28"/>
        </w:rPr>
        <w:t xml:space="preserve">, </w:t>
      </w:r>
      <w:r w:rsidR="00AF13DA" w:rsidRPr="00AF13DA">
        <w:rPr>
          <w:rFonts w:asciiTheme="majorBidi" w:hAnsiTheme="majorBidi" w:cstheme="majorBidi"/>
          <w:sz w:val="28"/>
          <w:szCs w:val="28"/>
          <w:cs/>
        </w:rPr>
        <w:t>202</w:t>
      </w:r>
      <w:r w:rsidR="00AF13DA">
        <w:rPr>
          <w:rFonts w:asciiTheme="majorBidi" w:hAnsiTheme="majorBidi" w:cstheme="majorBidi"/>
          <w:sz w:val="28"/>
          <w:szCs w:val="28"/>
        </w:rPr>
        <w:t>4</w:t>
      </w:r>
      <w:r w:rsidR="00142619">
        <w:rPr>
          <w:rFonts w:asciiTheme="majorBidi" w:hAnsiTheme="majorBidi" w:cstheme="majorBidi"/>
          <w:sz w:val="28"/>
          <w:szCs w:val="28"/>
        </w:rPr>
        <w:t>, the C</w:t>
      </w:r>
      <w:r w:rsidRPr="00AF13DA">
        <w:rPr>
          <w:rFonts w:asciiTheme="majorBidi" w:hAnsiTheme="majorBidi" w:cstheme="majorBidi"/>
          <w:sz w:val="28"/>
          <w:szCs w:val="28"/>
        </w:rPr>
        <w:t>ompany entered into a j</w:t>
      </w:r>
      <w:r w:rsidR="00AF13DA" w:rsidRPr="00AF13DA">
        <w:rPr>
          <w:rFonts w:asciiTheme="majorBidi" w:hAnsiTheme="majorBidi" w:cstheme="majorBidi"/>
          <w:sz w:val="28"/>
          <w:szCs w:val="28"/>
        </w:rPr>
        <w:t>oint venture agreement funding</w:t>
      </w:r>
      <w:r w:rsidRPr="00AF13DA">
        <w:rPr>
          <w:rFonts w:asciiTheme="majorBidi" w:hAnsiTheme="majorBidi" w:cstheme="majorBidi"/>
          <w:sz w:val="28"/>
          <w:szCs w:val="28"/>
        </w:rPr>
        <w:t xml:space="preserve"> </w:t>
      </w:r>
      <w:r w:rsidR="00AF13DA">
        <w:rPr>
          <w:rFonts w:asciiTheme="majorBidi" w:hAnsiTheme="majorBidi" w:cstheme="majorBidi"/>
          <w:sz w:val="28"/>
          <w:szCs w:val="28"/>
        </w:rPr>
        <w:t xml:space="preserve">the </w:t>
      </w:r>
      <w:r w:rsidRPr="00AF13DA">
        <w:rPr>
          <w:rFonts w:asciiTheme="majorBidi" w:hAnsiTheme="majorBidi" w:cstheme="majorBidi"/>
          <w:sz w:val="28"/>
          <w:szCs w:val="28"/>
        </w:rPr>
        <w:t xml:space="preserve">performance bond </w:t>
      </w:r>
      <w:r w:rsidR="00AF13DA">
        <w:rPr>
          <w:rFonts w:asciiTheme="majorBidi" w:hAnsiTheme="majorBidi" w:cstheme="majorBidi"/>
          <w:sz w:val="28"/>
          <w:szCs w:val="28"/>
        </w:rPr>
        <w:t>on behalf of customer totaling B</w:t>
      </w:r>
      <w:r w:rsidRPr="00AF13DA">
        <w:rPr>
          <w:rFonts w:asciiTheme="majorBidi" w:hAnsiTheme="majorBidi" w:cstheme="majorBidi"/>
          <w:sz w:val="28"/>
          <w:szCs w:val="28"/>
        </w:rPr>
        <w:t xml:space="preserve">aht </w:t>
      </w:r>
      <w:r w:rsidRPr="00AF13DA">
        <w:rPr>
          <w:rFonts w:asciiTheme="majorBidi" w:hAnsiTheme="majorBidi" w:cstheme="majorBidi"/>
          <w:sz w:val="28"/>
          <w:szCs w:val="28"/>
          <w:cs/>
        </w:rPr>
        <w:t>13.67</w:t>
      </w:r>
      <w:r w:rsidRPr="00AF13DA">
        <w:rPr>
          <w:rFonts w:asciiTheme="majorBidi" w:hAnsiTheme="majorBidi" w:cstheme="majorBidi"/>
          <w:sz w:val="28"/>
          <w:szCs w:val="28"/>
        </w:rPr>
        <w:t xml:space="preserve"> million</w:t>
      </w:r>
      <w:r w:rsidR="00AF13DA">
        <w:rPr>
          <w:rFonts w:asciiTheme="majorBidi" w:hAnsiTheme="majorBidi" w:cstheme="majorBidi"/>
          <w:sz w:val="28"/>
          <w:szCs w:val="28"/>
        </w:rPr>
        <w:t xml:space="preserve"> for a government project. The C</w:t>
      </w:r>
      <w:r w:rsidRPr="00AF13DA">
        <w:rPr>
          <w:rFonts w:asciiTheme="majorBidi" w:hAnsiTheme="majorBidi" w:cstheme="majorBidi"/>
          <w:sz w:val="28"/>
          <w:szCs w:val="28"/>
        </w:rPr>
        <w:t xml:space="preserve">ompany will receive a compensation at least </w:t>
      </w:r>
      <w:r w:rsidRPr="00AF13DA">
        <w:rPr>
          <w:rFonts w:asciiTheme="majorBidi" w:hAnsiTheme="majorBidi" w:cstheme="majorBidi"/>
          <w:sz w:val="28"/>
          <w:szCs w:val="28"/>
          <w:cs/>
        </w:rPr>
        <w:t>5%</w:t>
      </w:r>
      <w:r w:rsidRPr="00AF13DA">
        <w:rPr>
          <w:rFonts w:asciiTheme="majorBidi" w:hAnsiTheme="majorBidi" w:cstheme="majorBidi"/>
          <w:sz w:val="28"/>
          <w:szCs w:val="28"/>
        </w:rPr>
        <w:t xml:space="preserve"> of the performance bond upon the comple</w:t>
      </w:r>
      <w:r w:rsidR="00AF13DA">
        <w:rPr>
          <w:rFonts w:asciiTheme="majorBidi" w:hAnsiTheme="majorBidi" w:cstheme="majorBidi"/>
          <w:sz w:val="28"/>
          <w:szCs w:val="28"/>
        </w:rPr>
        <w:t>tion of the project. Therefore</w:t>
      </w:r>
      <w:r w:rsidRPr="00AF13DA">
        <w:rPr>
          <w:rFonts w:asciiTheme="majorBidi" w:hAnsiTheme="majorBidi" w:cstheme="majorBidi"/>
          <w:sz w:val="28"/>
          <w:szCs w:val="28"/>
        </w:rPr>
        <w:t xml:space="preserve">, on December </w:t>
      </w:r>
      <w:r w:rsidRPr="00AF13DA">
        <w:rPr>
          <w:rFonts w:asciiTheme="majorBidi" w:hAnsiTheme="majorBidi" w:cstheme="majorBidi"/>
          <w:sz w:val="28"/>
          <w:szCs w:val="28"/>
          <w:cs/>
        </w:rPr>
        <w:t>19</w:t>
      </w:r>
      <w:r w:rsidRPr="00AF13DA">
        <w:rPr>
          <w:rFonts w:asciiTheme="majorBidi" w:hAnsiTheme="majorBidi" w:cstheme="majorBidi"/>
          <w:sz w:val="28"/>
          <w:szCs w:val="28"/>
        </w:rPr>
        <w:t xml:space="preserve">, </w:t>
      </w:r>
      <w:r w:rsidRPr="00AF13DA">
        <w:rPr>
          <w:rFonts w:asciiTheme="majorBidi" w:hAnsiTheme="majorBidi" w:cstheme="majorBidi"/>
          <w:sz w:val="28"/>
          <w:szCs w:val="28"/>
          <w:cs/>
        </w:rPr>
        <w:t>2024</w:t>
      </w:r>
      <w:r w:rsidRPr="00AF13DA">
        <w:rPr>
          <w:rFonts w:asciiTheme="majorBidi" w:hAnsiTheme="majorBidi" w:cstheme="majorBidi"/>
          <w:sz w:val="28"/>
          <w:szCs w:val="28"/>
        </w:rPr>
        <w:t>, a joint ve</w:t>
      </w:r>
      <w:r w:rsidR="00142619">
        <w:rPr>
          <w:rFonts w:asciiTheme="majorBidi" w:hAnsiTheme="majorBidi" w:cstheme="majorBidi"/>
          <w:sz w:val="28"/>
          <w:szCs w:val="28"/>
        </w:rPr>
        <w:t>nture (the transferor) and the C</w:t>
      </w:r>
      <w:r w:rsidRPr="00AF13DA">
        <w:rPr>
          <w:rFonts w:asciiTheme="majorBidi" w:hAnsiTheme="majorBidi" w:cstheme="majorBidi"/>
          <w:sz w:val="28"/>
          <w:szCs w:val="28"/>
        </w:rPr>
        <w:t>ompany (the transferee) have entered into an agreement to transfer the rights to receive payment under the project contract f</w:t>
      </w:r>
      <w:r w:rsidR="00142619">
        <w:rPr>
          <w:rFonts w:asciiTheme="majorBidi" w:hAnsiTheme="majorBidi" w:cstheme="majorBidi"/>
          <w:sz w:val="28"/>
          <w:szCs w:val="28"/>
        </w:rPr>
        <w:t>rom the project owner totaling B</w:t>
      </w:r>
      <w:r w:rsidRPr="00AF13DA">
        <w:rPr>
          <w:rFonts w:asciiTheme="majorBidi" w:hAnsiTheme="majorBidi" w:cstheme="majorBidi"/>
          <w:sz w:val="28"/>
          <w:szCs w:val="28"/>
        </w:rPr>
        <w:t xml:space="preserve">aht </w:t>
      </w:r>
      <w:r w:rsidRPr="00AF13DA">
        <w:rPr>
          <w:rFonts w:asciiTheme="majorBidi" w:hAnsiTheme="majorBidi" w:cstheme="majorBidi"/>
          <w:sz w:val="28"/>
          <w:szCs w:val="28"/>
          <w:cs/>
        </w:rPr>
        <w:t>60.53</w:t>
      </w:r>
      <w:r w:rsidRPr="00AF13DA">
        <w:rPr>
          <w:rFonts w:asciiTheme="majorBidi" w:hAnsiTheme="majorBidi" w:cstheme="majorBidi"/>
          <w:sz w:val="28"/>
          <w:szCs w:val="28"/>
        </w:rPr>
        <w:t xml:space="preserve"> million</w:t>
      </w:r>
      <w:r w:rsidR="00142619">
        <w:rPr>
          <w:rFonts w:asciiTheme="majorBidi" w:hAnsiTheme="majorBidi" w:cstheme="majorBidi"/>
          <w:sz w:val="28"/>
          <w:szCs w:val="28"/>
        </w:rPr>
        <w:t>.</w:t>
      </w:r>
      <w:r w:rsidR="00A21E2F">
        <w:rPr>
          <w:rFonts w:asciiTheme="majorBidi" w:hAnsiTheme="majorBidi" w:cstheme="majorBidi"/>
          <w:sz w:val="28"/>
          <w:szCs w:val="28"/>
        </w:rPr>
        <w:br w:type="page"/>
      </w:r>
    </w:p>
    <w:p w14:paraId="4C421FAB" w14:textId="77777777" w:rsidR="00CE30AB" w:rsidRPr="00111FE7" w:rsidRDefault="00CE30AB" w:rsidP="004F304E">
      <w:pPr>
        <w:pStyle w:val="ListParagraph"/>
        <w:numPr>
          <w:ilvl w:val="0"/>
          <w:numId w:val="25"/>
        </w:numPr>
        <w:spacing w:before="240" w:line="350" w:lineRule="exact"/>
        <w:ind w:left="567" w:hanging="567"/>
        <w:contextualSpacing w:val="0"/>
        <w:rPr>
          <w:rFonts w:asciiTheme="majorBidi" w:hAnsiTheme="majorBidi" w:cstheme="majorBidi"/>
          <w:sz w:val="28"/>
          <w:szCs w:val="28"/>
        </w:rPr>
      </w:pPr>
      <w:r w:rsidRPr="00111FE7">
        <w:rPr>
          <w:rFonts w:asciiTheme="majorBidi" w:hAnsiTheme="majorBidi" w:cstheme="majorBidi"/>
          <w:b/>
          <w:bCs/>
          <w:sz w:val="28"/>
          <w:szCs w:val="28"/>
        </w:rPr>
        <w:lastRenderedPageBreak/>
        <w:t>BANK OVERDRAFTS AND SHORT</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TERM LOANS FROM FINANCIAL INSTITUTIONS</w:t>
      </w:r>
    </w:p>
    <w:p w14:paraId="1FC5B35F" w14:textId="1FD5EFBE" w:rsidR="00CE30AB" w:rsidRPr="00111FE7" w:rsidRDefault="00CE30AB" w:rsidP="004F304E">
      <w:pPr>
        <w:spacing w:before="120" w:line="350" w:lineRule="exact"/>
        <w:ind w:left="567"/>
        <w:jc w:val="both"/>
        <w:rPr>
          <w:rFonts w:asciiTheme="majorBidi" w:hAnsiTheme="majorBidi" w:cstheme="majorBidi"/>
          <w:sz w:val="28"/>
          <w:szCs w:val="28"/>
        </w:rPr>
      </w:pPr>
      <w:r w:rsidRPr="00111FE7">
        <w:rPr>
          <w:rFonts w:asciiTheme="majorBidi" w:hAnsiTheme="majorBidi" w:cstheme="majorBidi"/>
          <w:sz w:val="28"/>
          <w:szCs w:val="28"/>
        </w:rPr>
        <w:t xml:space="preserve">Bank overdrafts and short-term loans from financial institutions </w:t>
      </w:r>
      <w:r w:rsidR="002F23B5" w:rsidRPr="002F23B5">
        <w:rPr>
          <w:rFonts w:asciiTheme="majorBidi" w:hAnsiTheme="majorBidi" w:cstheme="majorBidi"/>
          <w:sz w:val="28"/>
          <w:szCs w:val="28"/>
        </w:rPr>
        <w:t>as at December 31, consisted of:</w:t>
      </w:r>
    </w:p>
    <w:tbl>
      <w:tblPr>
        <w:tblW w:w="8453" w:type="dxa"/>
        <w:tblInd w:w="567" w:type="dxa"/>
        <w:tblLayout w:type="fixed"/>
        <w:tblCellMar>
          <w:left w:w="57" w:type="dxa"/>
          <w:right w:w="57" w:type="dxa"/>
        </w:tblCellMar>
        <w:tblLook w:val="04A0" w:firstRow="1" w:lastRow="0" w:firstColumn="1" w:lastColumn="0" w:noHBand="0" w:noVBand="1"/>
      </w:tblPr>
      <w:tblGrid>
        <w:gridCol w:w="3211"/>
        <w:gridCol w:w="1310"/>
        <w:gridCol w:w="1311"/>
        <w:gridCol w:w="1310"/>
        <w:gridCol w:w="1311"/>
      </w:tblGrid>
      <w:tr w:rsidR="00A21E2F" w:rsidRPr="00374039" w14:paraId="30E639C4" w14:textId="77777777" w:rsidTr="005833A7">
        <w:trPr>
          <w:trHeight w:val="20"/>
        </w:trPr>
        <w:tc>
          <w:tcPr>
            <w:tcW w:w="3211" w:type="dxa"/>
            <w:tcBorders>
              <w:top w:val="nil"/>
              <w:left w:val="nil"/>
              <w:bottom w:val="nil"/>
              <w:right w:val="nil"/>
            </w:tcBorders>
            <w:noWrap/>
            <w:vAlign w:val="center"/>
            <w:hideMark/>
          </w:tcPr>
          <w:p w14:paraId="01C912A0" w14:textId="77777777" w:rsidR="00A21E2F" w:rsidRPr="00374039" w:rsidRDefault="00A21E2F" w:rsidP="005833A7">
            <w:pPr>
              <w:spacing w:before="120" w:line="330" w:lineRule="exact"/>
              <w:jc w:val="center"/>
              <w:rPr>
                <w:sz w:val="28"/>
                <w:szCs w:val="28"/>
                <w:cs/>
              </w:rPr>
            </w:pPr>
            <w:bookmarkStart w:id="233" w:name="_MON_1508845573"/>
            <w:bookmarkStart w:id="234" w:name="_MON_1508845519"/>
            <w:bookmarkStart w:id="235" w:name="_MON_1517299659"/>
            <w:bookmarkStart w:id="236" w:name="_MON_1517299757"/>
            <w:bookmarkStart w:id="237" w:name="_MON_1517299769"/>
            <w:bookmarkStart w:id="238" w:name="_MON_1517419307"/>
            <w:bookmarkStart w:id="239" w:name="_MON_1541932384"/>
            <w:bookmarkStart w:id="240" w:name="_MON_1517299774"/>
            <w:bookmarkStart w:id="241" w:name="_MON_1504333843"/>
            <w:bookmarkStart w:id="242" w:name="_MON_1504333694"/>
            <w:bookmarkEnd w:id="233"/>
            <w:bookmarkEnd w:id="234"/>
            <w:bookmarkEnd w:id="235"/>
            <w:bookmarkEnd w:id="236"/>
            <w:bookmarkEnd w:id="237"/>
            <w:bookmarkEnd w:id="238"/>
            <w:bookmarkEnd w:id="239"/>
            <w:bookmarkEnd w:id="240"/>
            <w:bookmarkEnd w:id="241"/>
            <w:bookmarkEnd w:id="242"/>
          </w:p>
        </w:tc>
        <w:tc>
          <w:tcPr>
            <w:tcW w:w="5242" w:type="dxa"/>
            <w:gridSpan w:val="4"/>
            <w:tcBorders>
              <w:left w:val="nil"/>
              <w:right w:val="nil"/>
            </w:tcBorders>
            <w:noWrap/>
            <w:vAlign w:val="center"/>
            <w:hideMark/>
          </w:tcPr>
          <w:p w14:paraId="19DC3B93" w14:textId="77777777" w:rsidR="00A21E2F" w:rsidRPr="00374039" w:rsidRDefault="00A21E2F" w:rsidP="005833A7">
            <w:pPr>
              <w:pBdr>
                <w:bottom w:val="single" w:sz="4" w:space="1" w:color="auto"/>
              </w:pBdr>
              <w:spacing w:before="120" w:line="330" w:lineRule="exact"/>
              <w:jc w:val="center"/>
              <w:rPr>
                <w:sz w:val="28"/>
                <w:szCs w:val="28"/>
              </w:rPr>
            </w:pPr>
            <w:r w:rsidRPr="00374039">
              <w:rPr>
                <w:sz w:val="28"/>
                <w:szCs w:val="28"/>
              </w:rPr>
              <w:t>Unit: Baht</w:t>
            </w:r>
          </w:p>
        </w:tc>
      </w:tr>
      <w:tr w:rsidR="00A21E2F" w:rsidRPr="00374039" w14:paraId="5D6C8EDD" w14:textId="77777777" w:rsidTr="005833A7">
        <w:trPr>
          <w:trHeight w:val="20"/>
        </w:trPr>
        <w:tc>
          <w:tcPr>
            <w:tcW w:w="3211" w:type="dxa"/>
            <w:tcBorders>
              <w:top w:val="nil"/>
              <w:left w:val="nil"/>
              <w:bottom w:val="nil"/>
              <w:right w:val="nil"/>
            </w:tcBorders>
            <w:noWrap/>
            <w:vAlign w:val="bottom"/>
          </w:tcPr>
          <w:p w14:paraId="0B42EA00" w14:textId="77777777" w:rsidR="00A21E2F" w:rsidRPr="00374039" w:rsidRDefault="00A21E2F" w:rsidP="005833A7">
            <w:pPr>
              <w:spacing w:line="330" w:lineRule="exact"/>
              <w:rPr>
                <w:b/>
                <w:bCs/>
                <w:sz w:val="28"/>
                <w:szCs w:val="28"/>
                <w:cs/>
              </w:rPr>
            </w:pPr>
          </w:p>
        </w:tc>
        <w:tc>
          <w:tcPr>
            <w:tcW w:w="2621" w:type="dxa"/>
            <w:gridSpan w:val="2"/>
            <w:tcBorders>
              <w:left w:val="nil"/>
              <w:right w:val="nil"/>
            </w:tcBorders>
            <w:noWrap/>
            <w:vAlign w:val="bottom"/>
          </w:tcPr>
          <w:p w14:paraId="2117B4A7" w14:textId="77777777" w:rsidR="00A21E2F" w:rsidRPr="00374039" w:rsidRDefault="00A21E2F" w:rsidP="005833A7">
            <w:pPr>
              <w:pBdr>
                <w:bottom w:val="single" w:sz="4" w:space="1" w:color="auto"/>
              </w:pBdr>
              <w:spacing w:line="330" w:lineRule="exact"/>
              <w:jc w:val="center"/>
              <w:rPr>
                <w:sz w:val="28"/>
                <w:szCs w:val="28"/>
              </w:rPr>
            </w:pPr>
            <w:r w:rsidRPr="00374039">
              <w:rPr>
                <w:sz w:val="28"/>
                <w:szCs w:val="28"/>
              </w:rPr>
              <w:t>Consolidated financial statements</w:t>
            </w:r>
          </w:p>
        </w:tc>
        <w:tc>
          <w:tcPr>
            <w:tcW w:w="2621" w:type="dxa"/>
            <w:gridSpan w:val="2"/>
            <w:tcBorders>
              <w:left w:val="nil"/>
              <w:right w:val="nil"/>
            </w:tcBorders>
            <w:vAlign w:val="bottom"/>
          </w:tcPr>
          <w:p w14:paraId="257A3C6B" w14:textId="77777777" w:rsidR="00A21E2F" w:rsidRPr="00374039" w:rsidRDefault="00A21E2F" w:rsidP="005833A7">
            <w:pPr>
              <w:pBdr>
                <w:bottom w:val="single" w:sz="4" w:space="1" w:color="auto"/>
              </w:pBdr>
              <w:spacing w:line="330" w:lineRule="exact"/>
              <w:jc w:val="center"/>
              <w:rPr>
                <w:sz w:val="28"/>
                <w:szCs w:val="28"/>
              </w:rPr>
            </w:pPr>
            <w:r w:rsidRPr="00374039">
              <w:rPr>
                <w:sz w:val="28"/>
                <w:szCs w:val="28"/>
              </w:rPr>
              <w:t>Separate financial statements</w:t>
            </w:r>
          </w:p>
        </w:tc>
      </w:tr>
      <w:tr w:rsidR="00A21E2F" w:rsidRPr="00374039" w14:paraId="107EF661" w14:textId="77777777" w:rsidTr="005833A7">
        <w:trPr>
          <w:trHeight w:val="20"/>
        </w:trPr>
        <w:tc>
          <w:tcPr>
            <w:tcW w:w="3211" w:type="dxa"/>
            <w:tcBorders>
              <w:top w:val="nil"/>
              <w:left w:val="nil"/>
              <w:bottom w:val="nil"/>
              <w:right w:val="nil"/>
            </w:tcBorders>
            <w:noWrap/>
            <w:vAlign w:val="bottom"/>
          </w:tcPr>
          <w:p w14:paraId="28B1A4C1" w14:textId="77777777" w:rsidR="00A21E2F" w:rsidRPr="00374039" w:rsidRDefault="00A21E2F" w:rsidP="005833A7">
            <w:pPr>
              <w:spacing w:line="330" w:lineRule="exact"/>
              <w:jc w:val="center"/>
              <w:rPr>
                <w:sz w:val="28"/>
                <w:szCs w:val="28"/>
              </w:rPr>
            </w:pPr>
          </w:p>
        </w:tc>
        <w:tc>
          <w:tcPr>
            <w:tcW w:w="1310" w:type="dxa"/>
            <w:tcBorders>
              <w:left w:val="nil"/>
              <w:right w:val="nil"/>
            </w:tcBorders>
            <w:noWrap/>
            <w:vAlign w:val="bottom"/>
          </w:tcPr>
          <w:p w14:paraId="420A4C3E" w14:textId="011DCA8A" w:rsidR="00A21E2F" w:rsidRPr="00374039" w:rsidRDefault="00A21E2F" w:rsidP="005833A7">
            <w:pPr>
              <w:pBdr>
                <w:bottom w:val="single" w:sz="4" w:space="1" w:color="auto"/>
              </w:pBdr>
              <w:spacing w:line="240" w:lineRule="exact"/>
              <w:jc w:val="center"/>
              <w:rPr>
                <w:sz w:val="28"/>
                <w:szCs w:val="28"/>
              </w:rPr>
            </w:pPr>
            <w:r w:rsidRPr="00374039">
              <w:rPr>
                <w:spacing w:val="-4"/>
                <w:sz w:val="28"/>
                <w:szCs w:val="28"/>
              </w:rPr>
              <w:t>2025</w:t>
            </w:r>
          </w:p>
        </w:tc>
        <w:tc>
          <w:tcPr>
            <w:tcW w:w="1311" w:type="dxa"/>
            <w:tcBorders>
              <w:left w:val="nil"/>
              <w:right w:val="nil"/>
            </w:tcBorders>
            <w:vAlign w:val="bottom"/>
          </w:tcPr>
          <w:p w14:paraId="201BAEFB" w14:textId="7E0DB667" w:rsidR="00A21E2F" w:rsidRPr="00374039" w:rsidRDefault="00A21E2F" w:rsidP="005833A7">
            <w:pPr>
              <w:pBdr>
                <w:bottom w:val="single" w:sz="4" w:space="1" w:color="auto"/>
              </w:pBdr>
              <w:spacing w:line="240" w:lineRule="exact"/>
              <w:jc w:val="center"/>
              <w:rPr>
                <w:sz w:val="28"/>
                <w:szCs w:val="28"/>
              </w:rPr>
            </w:pPr>
            <w:r w:rsidRPr="00374039">
              <w:rPr>
                <w:spacing w:val="-8"/>
                <w:sz w:val="28"/>
                <w:szCs w:val="28"/>
              </w:rPr>
              <w:t>2024</w:t>
            </w:r>
          </w:p>
        </w:tc>
        <w:tc>
          <w:tcPr>
            <w:tcW w:w="1310" w:type="dxa"/>
            <w:tcBorders>
              <w:left w:val="nil"/>
              <w:right w:val="nil"/>
            </w:tcBorders>
            <w:vAlign w:val="bottom"/>
          </w:tcPr>
          <w:p w14:paraId="61149F75" w14:textId="6F1B9303" w:rsidR="00A21E2F" w:rsidRPr="00374039" w:rsidRDefault="00A21E2F" w:rsidP="005833A7">
            <w:pPr>
              <w:pBdr>
                <w:bottom w:val="single" w:sz="4" w:space="1" w:color="auto"/>
              </w:pBdr>
              <w:spacing w:line="240" w:lineRule="exact"/>
              <w:jc w:val="center"/>
              <w:rPr>
                <w:sz w:val="28"/>
                <w:szCs w:val="28"/>
              </w:rPr>
            </w:pPr>
            <w:r w:rsidRPr="00374039">
              <w:rPr>
                <w:spacing w:val="-4"/>
                <w:sz w:val="28"/>
                <w:szCs w:val="28"/>
              </w:rPr>
              <w:t>2025</w:t>
            </w:r>
          </w:p>
        </w:tc>
        <w:tc>
          <w:tcPr>
            <w:tcW w:w="1311" w:type="dxa"/>
            <w:tcBorders>
              <w:left w:val="nil"/>
              <w:right w:val="nil"/>
            </w:tcBorders>
            <w:vAlign w:val="bottom"/>
          </w:tcPr>
          <w:p w14:paraId="6F364842" w14:textId="3276C9CA" w:rsidR="00A21E2F" w:rsidRPr="00374039" w:rsidRDefault="00A21E2F" w:rsidP="005833A7">
            <w:pPr>
              <w:pBdr>
                <w:bottom w:val="single" w:sz="4" w:space="1" w:color="auto"/>
              </w:pBdr>
              <w:spacing w:line="240" w:lineRule="exact"/>
              <w:jc w:val="center"/>
              <w:rPr>
                <w:sz w:val="28"/>
                <w:szCs w:val="28"/>
              </w:rPr>
            </w:pPr>
            <w:r w:rsidRPr="00374039">
              <w:rPr>
                <w:spacing w:val="-8"/>
                <w:sz w:val="28"/>
                <w:szCs w:val="28"/>
              </w:rPr>
              <w:t xml:space="preserve"> 2024</w:t>
            </w:r>
          </w:p>
        </w:tc>
      </w:tr>
      <w:tr w:rsidR="009B2AE7" w:rsidRPr="00374039" w14:paraId="1C08CC33" w14:textId="77777777" w:rsidTr="009B2AE7">
        <w:trPr>
          <w:trHeight w:val="331"/>
        </w:trPr>
        <w:tc>
          <w:tcPr>
            <w:tcW w:w="3211" w:type="dxa"/>
            <w:tcBorders>
              <w:top w:val="nil"/>
              <w:left w:val="nil"/>
              <w:bottom w:val="nil"/>
              <w:right w:val="nil"/>
            </w:tcBorders>
            <w:noWrap/>
            <w:vAlign w:val="bottom"/>
          </w:tcPr>
          <w:p w14:paraId="71BE9804" w14:textId="77777777" w:rsidR="009B2AE7" w:rsidRPr="00374039" w:rsidRDefault="009B2AE7" w:rsidP="009B2AE7">
            <w:pPr>
              <w:spacing w:line="330" w:lineRule="exact"/>
              <w:rPr>
                <w:sz w:val="28"/>
                <w:szCs w:val="28"/>
                <w:cs/>
              </w:rPr>
            </w:pPr>
            <w:r w:rsidRPr="00374039">
              <w:rPr>
                <w:sz w:val="28"/>
                <w:szCs w:val="28"/>
              </w:rPr>
              <w:t>Bank overdrafts</w:t>
            </w:r>
          </w:p>
        </w:tc>
        <w:tc>
          <w:tcPr>
            <w:tcW w:w="1310" w:type="dxa"/>
            <w:tcBorders>
              <w:left w:val="nil"/>
              <w:right w:val="nil"/>
            </w:tcBorders>
            <w:noWrap/>
            <w:vAlign w:val="bottom"/>
          </w:tcPr>
          <w:p w14:paraId="37DAB4CF" w14:textId="736007FC" w:rsidR="009B2AE7" w:rsidRPr="00374039" w:rsidRDefault="009B2AE7" w:rsidP="009B2AE7">
            <w:pPr>
              <w:tabs>
                <w:tab w:val="decimal" w:pos="1134"/>
              </w:tabs>
              <w:spacing w:line="330" w:lineRule="exact"/>
              <w:rPr>
                <w:sz w:val="28"/>
                <w:szCs w:val="28"/>
              </w:rPr>
            </w:pPr>
            <w:r w:rsidRPr="00D5321C">
              <w:rPr>
                <w:sz w:val="28"/>
                <w:szCs w:val="28"/>
              </w:rPr>
              <w:t>65</w:t>
            </w:r>
            <w:r w:rsidRPr="006751B5">
              <w:rPr>
                <w:sz w:val="28"/>
                <w:szCs w:val="28"/>
              </w:rPr>
              <w:t>,</w:t>
            </w:r>
            <w:r w:rsidRPr="00D5321C">
              <w:rPr>
                <w:sz w:val="28"/>
                <w:szCs w:val="28"/>
              </w:rPr>
              <w:t>465</w:t>
            </w:r>
            <w:r w:rsidRPr="006751B5">
              <w:rPr>
                <w:sz w:val="28"/>
                <w:szCs w:val="28"/>
              </w:rPr>
              <w:t>,0</w:t>
            </w:r>
            <w:r w:rsidRPr="00D5321C">
              <w:rPr>
                <w:sz w:val="28"/>
                <w:szCs w:val="28"/>
              </w:rPr>
              <w:t>55</w:t>
            </w:r>
          </w:p>
        </w:tc>
        <w:tc>
          <w:tcPr>
            <w:tcW w:w="1311" w:type="dxa"/>
            <w:tcBorders>
              <w:left w:val="nil"/>
              <w:right w:val="nil"/>
            </w:tcBorders>
            <w:vAlign w:val="bottom"/>
          </w:tcPr>
          <w:p w14:paraId="5C573DA4" w14:textId="77777777" w:rsidR="009B2AE7" w:rsidRPr="00374039" w:rsidRDefault="009B2AE7" w:rsidP="009B2AE7">
            <w:pPr>
              <w:tabs>
                <w:tab w:val="decimal" w:pos="1134"/>
              </w:tabs>
              <w:spacing w:line="330" w:lineRule="exact"/>
              <w:rPr>
                <w:sz w:val="28"/>
                <w:szCs w:val="28"/>
              </w:rPr>
            </w:pPr>
            <w:r w:rsidRPr="00374039">
              <w:rPr>
                <w:sz w:val="28"/>
                <w:szCs w:val="28"/>
              </w:rPr>
              <w:t>11,908,136</w:t>
            </w:r>
          </w:p>
        </w:tc>
        <w:tc>
          <w:tcPr>
            <w:tcW w:w="1310" w:type="dxa"/>
            <w:tcBorders>
              <w:left w:val="nil"/>
              <w:right w:val="nil"/>
            </w:tcBorders>
            <w:vAlign w:val="bottom"/>
          </w:tcPr>
          <w:p w14:paraId="19E4B19E" w14:textId="7D142A34" w:rsidR="009B2AE7" w:rsidRPr="00374039" w:rsidRDefault="009B2AE7" w:rsidP="009B2AE7">
            <w:pPr>
              <w:tabs>
                <w:tab w:val="decimal" w:pos="1160"/>
              </w:tabs>
              <w:spacing w:line="330" w:lineRule="exact"/>
              <w:rPr>
                <w:sz w:val="28"/>
                <w:szCs w:val="28"/>
              </w:rPr>
            </w:pPr>
            <w:r w:rsidRPr="00D5321C">
              <w:rPr>
                <w:sz w:val="28"/>
                <w:szCs w:val="28"/>
              </w:rPr>
              <w:t>1</w:t>
            </w:r>
            <w:r>
              <w:rPr>
                <w:sz w:val="28"/>
                <w:szCs w:val="28"/>
              </w:rPr>
              <w:t>,</w:t>
            </w:r>
            <w:r w:rsidRPr="00D5321C">
              <w:rPr>
                <w:sz w:val="28"/>
                <w:szCs w:val="28"/>
              </w:rPr>
              <w:t>5</w:t>
            </w:r>
            <w:r>
              <w:rPr>
                <w:sz w:val="28"/>
                <w:szCs w:val="28"/>
              </w:rPr>
              <w:t>98,</w:t>
            </w:r>
            <w:r w:rsidRPr="00D5321C">
              <w:rPr>
                <w:sz w:val="28"/>
                <w:szCs w:val="28"/>
              </w:rPr>
              <w:t>4</w:t>
            </w:r>
            <w:r>
              <w:rPr>
                <w:sz w:val="28"/>
                <w:szCs w:val="28"/>
              </w:rPr>
              <w:t>9</w:t>
            </w:r>
            <w:r w:rsidRPr="00D5321C">
              <w:rPr>
                <w:sz w:val="28"/>
                <w:szCs w:val="28"/>
              </w:rPr>
              <w:t>3</w:t>
            </w:r>
          </w:p>
        </w:tc>
        <w:tc>
          <w:tcPr>
            <w:tcW w:w="1311" w:type="dxa"/>
            <w:tcBorders>
              <w:left w:val="nil"/>
              <w:right w:val="nil"/>
            </w:tcBorders>
            <w:vAlign w:val="bottom"/>
          </w:tcPr>
          <w:p w14:paraId="757EC998" w14:textId="77777777" w:rsidR="009B2AE7" w:rsidRPr="00374039" w:rsidRDefault="009B2AE7" w:rsidP="009B2AE7">
            <w:pPr>
              <w:tabs>
                <w:tab w:val="decimal" w:pos="1160"/>
              </w:tabs>
              <w:spacing w:line="330" w:lineRule="exact"/>
              <w:rPr>
                <w:sz w:val="28"/>
                <w:szCs w:val="28"/>
              </w:rPr>
            </w:pPr>
            <w:r w:rsidRPr="00374039">
              <w:rPr>
                <w:sz w:val="28"/>
                <w:szCs w:val="28"/>
              </w:rPr>
              <w:t>11,908,136</w:t>
            </w:r>
          </w:p>
        </w:tc>
      </w:tr>
      <w:tr w:rsidR="009B2AE7" w:rsidRPr="00374039" w14:paraId="61A47E54" w14:textId="77777777" w:rsidTr="009B2AE7">
        <w:trPr>
          <w:trHeight w:val="331"/>
        </w:trPr>
        <w:tc>
          <w:tcPr>
            <w:tcW w:w="3211" w:type="dxa"/>
            <w:tcBorders>
              <w:top w:val="nil"/>
              <w:left w:val="nil"/>
              <w:bottom w:val="nil"/>
              <w:right w:val="nil"/>
            </w:tcBorders>
            <w:noWrap/>
            <w:vAlign w:val="bottom"/>
          </w:tcPr>
          <w:p w14:paraId="188E7D4C" w14:textId="77777777" w:rsidR="009B2AE7" w:rsidRPr="00374039" w:rsidRDefault="009B2AE7" w:rsidP="009B2AE7">
            <w:pPr>
              <w:spacing w:line="330" w:lineRule="exact"/>
              <w:rPr>
                <w:sz w:val="28"/>
                <w:szCs w:val="28"/>
                <w:cs/>
              </w:rPr>
            </w:pPr>
            <w:r w:rsidRPr="00374039">
              <w:rPr>
                <w:sz w:val="28"/>
                <w:szCs w:val="28"/>
              </w:rPr>
              <w:t>Promissory note</w:t>
            </w:r>
          </w:p>
        </w:tc>
        <w:tc>
          <w:tcPr>
            <w:tcW w:w="1310" w:type="dxa"/>
            <w:tcBorders>
              <w:left w:val="nil"/>
              <w:right w:val="nil"/>
            </w:tcBorders>
            <w:noWrap/>
            <w:vAlign w:val="bottom"/>
          </w:tcPr>
          <w:p w14:paraId="2D698C00" w14:textId="461F5558" w:rsidR="009B2AE7" w:rsidRPr="00374039" w:rsidRDefault="009B2AE7" w:rsidP="009B2AE7">
            <w:pPr>
              <w:tabs>
                <w:tab w:val="decimal" w:pos="1134"/>
              </w:tabs>
              <w:spacing w:line="330" w:lineRule="exact"/>
              <w:rPr>
                <w:sz w:val="28"/>
                <w:szCs w:val="28"/>
              </w:rPr>
            </w:pPr>
            <w:r w:rsidRPr="00D5321C">
              <w:rPr>
                <w:sz w:val="28"/>
                <w:szCs w:val="28"/>
              </w:rPr>
              <w:t>63</w:t>
            </w:r>
            <w:r w:rsidRPr="006751B5">
              <w:rPr>
                <w:sz w:val="28"/>
                <w:szCs w:val="28"/>
              </w:rPr>
              <w:t>8,770,8</w:t>
            </w:r>
            <w:r w:rsidRPr="00D5321C">
              <w:rPr>
                <w:sz w:val="28"/>
                <w:szCs w:val="28"/>
              </w:rPr>
              <w:t>2</w:t>
            </w:r>
            <w:r w:rsidRPr="006751B5">
              <w:rPr>
                <w:sz w:val="28"/>
                <w:szCs w:val="28"/>
              </w:rPr>
              <w:t>0</w:t>
            </w:r>
          </w:p>
        </w:tc>
        <w:tc>
          <w:tcPr>
            <w:tcW w:w="1311" w:type="dxa"/>
            <w:tcBorders>
              <w:left w:val="nil"/>
              <w:right w:val="nil"/>
            </w:tcBorders>
            <w:vAlign w:val="bottom"/>
          </w:tcPr>
          <w:p w14:paraId="452CA91A" w14:textId="77777777" w:rsidR="009B2AE7" w:rsidRPr="00374039" w:rsidRDefault="009B2AE7" w:rsidP="009B2AE7">
            <w:pPr>
              <w:tabs>
                <w:tab w:val="decimal" w:pos="1134"/>
              </w:tabs>
              <w:spacing w:line="330" w:lineRule="exact"/>
              <w:jc w:val="center"/>
              <w:rPr>
                <w:sz w:val="28"/>
                <w:szCs w:val="28"/>
              </w:rPr>
            </w:pPr>
            <w:r w:rsidRPr="00374039">
              <w:rPr>
                <w:sz w:val="28"/>
                <w:szCs w:val="28"/>
              </w:rPr>
              <w:t>665,000,000</w:t>
            </w:r>
          </w:p>
        </w:tc>
        <w:tc>
          <w:tcPr>
            <w:tcW w:w="1310" w:type="dxa"/>
            <w:tcBorders>
              <w:left w:val="nil"/>
              <w:right w:val="nil"/>
            </w:tcBorders>
            <w:vAlign w:val="bottom"/>
          </w:tcPr>
          <w:p w14:paraId="5D6020C3" w14:textId="09A41650" w:rsidR="009B2AE7" w:rsidRPr="00374039" w:rsidRDefault="009B2AE7" w:rsidP="009B2AE7">
            <w:pPr>
              <w:tabs>
                <w:tab w:val="decimal" w:pos="1160"/>
              </w:tabs>
              <w:spacing w:line="330" w:lineRule="exact"/>
              <w:rPr>
                <w:sz w:val="28"/>
                <w:szCs w:val="28"/>
              </w:rPr>
            </w:pPr>
            <w:r w:rsidRPr="00D5321C">
              <w:rPr>
                <w:sz w:val="28"/>
                <w:szCs w:val="28"/>
              </w:rPr>
              <w:t>5</w:t>
            </w:r>
            <w:r>
              <w:rPr>
                <w:sz w:val="28"/>
                <w:szCs w:val="28"/>
              </w:rPr>
              <w:t>8</w:t>
            </w:r>
            <w:r w:rsidRPr="00D5321C">
              <w:rPr>
                <w:sz w:val="28"/>
                <w:szCs w:val="28"/>
              </w:rPr>
              <w:t>5</w:t>
            </w:r>
            <w:r>
              <w:rPr>
                <w:sz w:val="28"/>
                <w:szCs w:val="28"/>
              </w:rPr>
              <w:t>,000,000</w:t>
            </w:r>
          </w:p>
        </w:tc>
        <w:tc>
          <w:tcPr>
            <w:tcW w:w="1311" w:type="dxa"/>
            <w:tcBorders>
              <w:left w:val="nil"/>
              <w:right w:val="nil"/>
            </w:tcBorders>
            <w:vAlign w:val="bottom"/>
          </w:tcPr>
          <w:p w14:paraId="4BD5BC45" w14:textId="77777777" w:rsidR="009B2AE7" w:rsidRPr="00374039" w:rsidRDefault="009B2AE7" w:rsidP="009B2AE7">
            <w:pPr>
              <w:tabs>
                <w:tab w:val="decimal" w:pos="1160"/>
              </w:tabs>
              <w:spacing w:line="330" w:lineRule="exact"/>
              <w:rPr>
                <w:sz w:val="28"/>
                <w:szCs w:val="28"/>
              </w:rPr>
            </w:pPr>
            <w:r w:rsidRPr="00374039">
              <w:rPr>
                <w:sz w:val="28"/>
                <w:szCs w:val="28"/>
              </w:rPr>
              <w:t>665,000,000</w:t>
            </w:r>
          </w:p>
        </w:tc>
      </w:tr>
      <w:tr w:rsidR="009B2AE7" w:rsidRPr="00374039" w14:paraId="4171FDD6" w14:textId="77777777" w:rsidTr="009B2AE7">
        <w:trPr>
          <w:trHeight w:val="331"/>
        </w:trPr>
        <w:tc>
          <w:tcPr>
            <w:tcW w:w="3211" w:type="dxa"/>
            <w:tcBorders>
              <w:top w:val="nil"/>
              <w:left w:val="nil"/>
              <w:bottom w:val="nil"/>
              <w:right w:val="nil"/>
            </w:tcBorders>
            <w:noWrap/>
            <w:vAlign w:val="bottom"/>
          </w:tcPr>
          <w:p w14:paraId="7E8F3F7E" w14:textId="77777777" w:rsidR="009B2AE7" w:rsidRPr="00374039" w:rsidRDefault="009B2AE7" w:rsidP="009B2AE7">
            <w:pPr>
              <w:spacing w:line="330" w:lineRule="exact"/>
              <w:rPr>
                <w:sz w:val="28"/>
                <w:szCs w:val="28"/>
              </w:rPr>
            </w:pPr>
            <w:r w:rsidRPr="00BF13AE">
              <w:rPr>
                <w:sz w:val="28"/>
                <w:szCs w:val="28"/>
              </w:rPr>
              <w:t>Trust receipt</w:t>
            </w:r>
          </w:p>
        </w:tc>
        <w:tc>
          <w:tcPr>
            <w:tcW w:w="1310" w:type="dxa"/>
            <w:tcBorders>
              <w:left w:val="nil"/>
              <w:right w:val="nil"/>
            </w:tcBorders>
            <w:noWrap/>
            <w:vAlign w:val="bottom"/>
          </w:tcPr>
          <w:p w14:paraId="5883C2F4" w14:textId="3B19E21E" w:rsidR="009B2AE7" w:rsidRPr="00374039" w:rsidRDefault="009B2AE7" w:rsidP="009B2AE7">
            <w:pPr>
              <w:pBdr>
                <w:bottom w:val="single" w:sz="4" w:space="1" w:color="auto"/>
              </w:pBdr>
              <w:tabs>
                <w:tab w:val="decimal" w:pos="1134"/>
              </w:tabs>
              <w:spacing w:line="330" w:lineRule="exact"/>
              <w:rPr>
                <w:sz w:val="28"/>
                <w:szCs w:val="28"/>
              </w:rPr>
            </w:pPr>
            <w:r w:rsidRPr="00D5321C">
              <w:rPr>
                <w:sz w:val="28"/>
                <w:szCs w:val="28"/>
              </w:rPr>
              <w:t>4</w:t>
            </w:r>
            <w:r w:rsidRPr="006751B5">
              <w:rPr>
                <w:sz w:val="28"/>
                <w:szCs w:val="28"/>
              </w:rPr>
              <w:t>,</w:t>
            </w:r>
            <w:r w:rsidRPr="00D5321C">
              <w:rPr>
                <w:sz w:val="28"/>
                <w:szCs w:val="28"/>
              </w:rPr>
              <w:t>141</w:t>
            </w:r>
            <w:r w:rsidRPr="006751B5">
              <w:rPr>
                <w:sz w:val="28"/>
                <w:szCs w:val="28"/>
              </w:rPr>
              <w:t>,9</w:t>
            </w:r>
            <w:r w:rsidRPr="00D5321C">
              <w:rPr>
                <w:sz w:val="28"/>
                <w:szCs w:val="28"/>
              </w:rPr>
              <w:t>24</w:t>
            </w:r>
          </w:p>
        </w:tc>
        <w:tc>
          <w:tcPr>
            <w:tcW w:w="1311" w:type="dxa"/>
            <w:tcBorders>
              <w:left w:val="nil"/>
              <w:right w:val="nil"/>
            </w:tcBorders>
            <w:vAlign w:val="bottom"/>
          </w:tcPr>
          <w:p w14:paraId="51DADFFC" w14:textId="77777777" w:rsidR="009B2AE7" w:rsidRPr="00374039" w:rsidRDefault="009B2AE7" w:rsidP="009B2AE7">
            <w:pPr>
              <w:pBdr>
                <w:bottom w:val="single" w:sz="4" w:space="1" w:color="auto"/>
              </w:pBdr>
              <w:tabs>
                <w:tab w:val="decimal" w:pos="880"/>
              </w:tabs>
              <w:spacing w:line="330" w:lineRule="exact"/>
              <w:jc w:val="center"/>
              <w:rPr>
                <w:sz w:val="28"/>
                <w:szCs w:val="28"/>
              </w:rPr>
            </w:pPr>
            <w:r w:rsidRPr="00374039">
              <w:rPr>
                <w:sz w:val="28"/>
                <w:szCs w:val="28"/>
              </w:rPr>
              <w:t>-</w:t>
            </w:r>
          </w:p>
        </w:tc>
        <w:tc>
          <w:tcPr>
            <w:tcW w:w="1310" w:type="dxa"/>
            <w:tcBorders>
              <w:left w:val="nil"/>
              <w:right w:val="nil"/>
            </w:tcBorders>
            <w:vAlign w:val="bottom"/>
          </w:tcPr>
          <w:p w14:paraId="54CF9C1D" w14:textId="76F8B3A1" w:rsidR="009B2AE7" w:rsidRPr="00374039" w:rsidRDefault="009B2AE7" w:rsidP="009B2AE7">
            <w:pPr>
              <w:pBdr>
                <w:bottom w:val="single" w:sz="4" w:space="1" w:color="auto"/>
              </w:pBdr>
              <w:tabs>
                <w:tab w:val="decimal" w:pos="880"/>
              </w:tabs>
              <w:spacing w:line="330" w:lineRule="exact"/>
              <w:jc w:val="center"/>
              <w:rPr>
                <w:sz w:val="28"/>
                <w:szCs w:val="28"/>
              </w:rPr>
            </w:pPr>
            <w:r>
              <w:rPr>
                <w:sz w:val="28"/>
                <w:szCs w:val="28"/>
              </w:rPr>
              <w:t>-</w:t>
            </w:r>
          </w:p>
        </w:tc>
        <w:tc>
          <w:tcPr>
            <w:tcW w:w="1311" w:type="dxa"/>
            <w:tcBorders>
              <w:left w:val="nil"/>
              <w:right w:val="nil"/>
            </w:tcBorders>
            <w:vAlign w:val="bottom"/>
          </w:tcPr>
          <w:p w14:paraId="3BA4EF02" w14:textId="77777777" w:rsidR="009B2AE7" w:rsidRPr="00374039" w:rsidRDefault="009B2AE7" w:rsidP="009B2AE7">
            <w:pPr>
              <w:pBdr>
                <w:bottom w:val="single" w:sz="4" w:space="1" w:color="auto"/>
              </w:pBdr>
              <w:tabs>
                <w:tab w:val="decimal" w:pos="880"/>
              </w:tabs>
              <w:spacing w:line="330" w:lineRule="exact"/>
              <w:jc w:val="center"/>
              <w:rPr>
                <w:sz w:val="28"/>
                <w:szCs w:val="28"/>
              </w:rPr>
            </w:pPr>
            <w:r w:rsidRPr="00374039">
              <w:rPr>
                <w:sz w:val="28"/>
                <w:szCs w:val="28"/>
              </w:rPr>
              <w:t>-</w:t>
            </w:r>
          </w:p>
        </w:tc>
      </w:tr>
      <w:tr w:rsidR="00A21E2F" w:rsidRPr="00374039" w14:paraId="34F46A1A" w14:textId="77777777" w:rsidTr="009B2AE7">
        <w:trPr>
          <w:trHeight w:val="331"/>
        </w:trPr>
        <w:tc>
          <w:tcPr>
            <w:tcW w:w="3211" w:type="dxa"/>
            <w:tcBorders>
              <w:top w:val="nil"/>
              <w:left w:val="nil"/>
              <w:bottom w:val="nil"/>
              <w:right w:val="nil"/>
            </w:tcBorders>
            <w:noWrap/>
            <w:vAlign w:val="bottom"/>
          </w:tcPr>
          <w:p w14:paraId="4D23D9FA" w14:textId="77777777" w:rsidR="00A21E2F" w:rsidRPr="00374039" w:rsidRDefault="00A21E2F" w:rsidP="005833A7">
            <w:pPr>
              <w:spacing w:line="330" w:lineRule="exact"/>
              <w:rPr>
                <w:sz w:val="28"/>
                <w:szCs w:val="28"/>
              </w:rPr>
            </w:pPr>
            <w:r w:rsidRPr="00374039">
              <w:rPr>
                <w:b/>
                <w:bCs/>
                <w:sz w:val="28"/>
                <w:szCs w:val="28"/>
              </w:rPr>
              <w:t>Total bank overdraft and short-term</w:t>
            </w:r>
          </w:p>
        </w:tc>
        <w:tc>
          <w:tcPr>
            <w:tcW w:w="1310" w:type="dxa"/>
            <w:tcBorders>
              <w:left w:val="nil"/>
              <w:right w:val="nil"/>
            </w:tcBorders>
            <w:noWrap/>
            <w:vAlign w:val="bottom"/>
          </w:tcPr>
          <w:p w14:paraId="736E207D" w14:textId="77777777" w:rsidR="00A21E2F" w:rsidRPr="00374039" w:rsidRDefault="00A21E2F" w:rsidP="005833A7">
            <w:pPr>
              <w:tabs>
                <w:tab w:val="decimal" w:pos="1134"/>
              </w:tabs>
              <w:spacing w:line="330" w:lineRule="exact"/>
              <w:rPr>
                <w:sz w:val="28"/>
                <w:szCs w:val="28"/>
              </w:rPr>
            </w:pPr>
          </w:p>
        </w:tc>
        <w:tc>
          <w:tcPr>
            <w:tcW w:w="1311" w:type="dxa"/>
            <w:tcBorders>
              <w:left w:val="nil"/>
              <w:right w:val="nil"/>
            </w:tcBorders>
            <w:vAlign w:val="bottom"/>
          </w:tcPr>
          <w:p w14:paraId="62E13EFD" w14:textId="77777777" w:rsidR="00A21E2F" w:rsidRPr="00374039" w:rsidRDefault="00A21E2F" w:rsidP="005833A7">
            <w:pPr>
              <w:tabs>
                <w:tab w:val="decimal" w:pos="1134"/>
              </w:tabs>
              <w:spacing w:line="330" w:lineRule="exact"/>
              <w:jc w:val="center"/>
              <w:rPr>
                <w:sz w:val="28"/>
                <w:szCs w:val="28"/>
              </w:rPr>
            </w:pPr>
          </w:p>
        </w:tc>
        <w:tc>
          <w:tcPr>
            <w:tcW w:w="1310" w:type="dxa"/>
            <w:tcBorders>
              <w:left w:val="nil"/>
              <w:right w:val="nil"/>
            </w:tcBorders>
            <w:vAlign w:val="bottom"/>
          </w:tcPr>
          <w:p w14:paraId="763A592E" w14:textId="77777777" w:rsidR="00A21E2F" w:rsidRPr="00374039" w:rsidRDefault="00A21E2F" w:rsidP="005833A7">
            <w:pPr>
              <w:tabs>
                <w:tab w:val="decimal" w:pos="1134"/>
              </w:tabs>
              <w:spacing w:line="330" w:lineRule="exact"/>
              <w:rPr>
                <w:sz w:val="28"/>
                <w:szCs w:val="28"/>
              </w:rPr>
            </w:pPr>
          </w:p>
        </w:tc>
        <w:tc>
          <w:tcPr>
            <w:tcW w:w="1311" w:type="dxa"/>
            <w:tcBorders>
              <w:left w:val="nil"/>
              <w:right w:val="nil"/>
            </w:tcBorders>
            <w:vAlign w:val="bottom"/>
          </w:tcPr>
          <w:p w14:paraId="377C41C8" w14:textId="77777777" w:rsidR="00A21E2F" w:rsidRPr="00374039" w:rsidRDefault="00A21E2F" w:rsidP="005833A7">
            <w:pPr>
              <w:tabs>
                <w:tab w:val="decimal" w:pos="1134"/>
              </w:tabs>
              <w:spacing w:line="330" w:lineRule="exact"/>
              <w:jc w:val="center"/>
              <w:rPr>
                <w:sz w:val="28"/>
                <w:szCs w:val="28"/>
              </w:rPr>
            </w:pPr>
          </w:p>
        </w:tc>
      </w:tr>
      <w:tr w:rsidR="00A21E2F" w:rsidRPr="00374039" w14:paraId="756E10AD" w14:textId="77777777" w:rsidTr="009B2AE7">
        <w:trPr>
          <w:trHeight w:val="331"/>
        </w:trPr>
        <w:tc>
          <w:tcPr>
            <w:tcW w:w="3211" w:type="dxa"/>
            <w:tcBorders>
              <w:top w:val="nil"/>
              <w:left w:val="nil"/>
              <w:bottom w:val="nil"/>
              <w:right w:val="nil"/>
            </w:tcBorders>
            <w:noWrap/>
            <w:vAlign w:val="bottom"/>
          </w:tcPr>
          <w:p w14:paraId="1F97361F" w14:textId="77777777" w:rsidR="00A21E2F" w:rsidRPr="00374039" w:rsidRDefault="00A21E2F" w:rsidP="005833A7">
            <w:pPr>
              <w:spacing w:line="330" w:lineRule="exact"/>
              <w:rPr>
                <w:b/>
                <w:bCs/>
                <w:sz w:val="28"/>
                <w:szCs w:val="28"/>
                <w:cs/>
              </w:rPr>
            </w:pPr>
            <w:r w:rsidRPr="00374039">
              <w:rPr>
                <w:b/>
                <w:bCs/>
                <w:sz w:val="28"/>
                <w:szCs w:val="28"/>
                <w:cs/>
              </w:rPr>
              <w:t xml:space="preserve">   </w:t>
            </w:r>
            <w:r w:rsidRPr="00374039">
              <w:rPr>
                <w:b/>
                <w:bCs/>
                <w:sz w:val="28"/>
                <w:szCs w:val="28"/>
              </w:rPr>
              <w:t>loan from financial institutions</w:t>
            </w:r>
          </w:p>
        </w:tc>
        <w:tc>
          <w:tcPr>
            <w:tcW w:w="1310" w:type="dxa"/>
            <w:tcBorders>
              <w:left w:val="nil"/>
              <w:right w:val="nil"/>
            </w:tcBorders>
            <w:noWrap/>
            <w:vAlign w:val="bottom"/>
          </w:tcPr>
          <w:p w14:paraId="07041277" w14:textId="2311C116" w:rsidR="00A21E2F" w:rsidRPr="00374039" w:rsidRDefault="009B2AE7" w:rsidP="005833A7">
            <w:pPr>
              <w:pBdr>
                <w:bottom w:val="double" w:sz="4" w:space="1" w:color="auto"/>
              </w:pBdr>
              <w:tabs>
                <w:tab w:val="decimal" w:pos="1134"/>
              </w:tabs>
              <w:spacing w:line="330" w:lineRule="exact"/>
              <w:rPr>
                <w:sz w:val="28"/>
                <w:szCs w:val="28"/>
              </w:rPr>
            </w:pPr>
            <w:r w:rsidRPr="006751B5">
              <w:rPr>
                <w:sz w:val="28"/>
                <w:szCs w:val="28"/>
              </w:rPr>
              <w:t>708,</w:t>
            </w:r>
            <w:r w:rsidRPr="00D5321C">
              <w:rPr>
                <w:sz w:val="28"/>
                <w:szCs w:val="28"/>
              </w:rPr>
              <w:t>3</w:t>
            </w:r>
            <w:r w:rsidRPr="006751B5">
              <w:rPr>
                <w:sz w:val="28"/>
                <w:szCs w:val="28"/>
              </w:rPr>
              <w:t>77,799</w:t>
            </w:r>
          </w:p>
        </w:tc>
        <w:tc>
          <w:tcPr>
            <w:tcW w:w="1311" w:type="dxa"/>
            <w:tcBorders>
              <w:left w:val="nil"/>
              <w:right w:val="nil"/>
            </w:tcBorders>
            <w:vAlign w:val="bottom"/>
          </w:tcPr>
          <w:p w14:paraId="4245127B" w14:textId="77777777" w:rsidR="00A21E2F" w:rsidRPr="00374039" w:rsidRDefault="00A21E2F" w:rsidP="005833A7">
            <w:pPr>
              <w:pBdr>
                <w:bottom w:val="double" w:sz="4" w:space="1" w:color="auto"/>
              </w:pBdr>
              <w:tabs>
                <w:tab w:val="decimal" w:pos="1134"/>
              </w:tabs>
              <w:spacing w:line="330" w:lineRule="exact"/>
              <w:jc w:val="center"/>
              <w:rPr>
                <w:sz w:val="28"/>
                <w:szCs w:val="28"/>
              </w:rPr>
            </w:pPr>
            <w:r w:rsidRPr="00374039">
              <w:rPr>
                <w:sz w:val="28"/>
                <w:szCs w:val="28"/>
              </w:rPr>
              <w:t>676,908,136</w:t>
            </w:r>
          </w:p>
        </w:tc>
        <w:tc>
          <w:tcPr>
            <w:tcW w:w="1310" w:type="dxa"/>
            <w:tcBorders>
              <w:left w:val="nil"/>
              <w:right w:val="nil"/>
            </w:tcBorders>
            <w:vAlign w:val="bottom"/>
          </w:tcPr>
          <w:p w14:paraId="6EE2DBD0" w14:textId="0D9B99F2" w:rsidR="00A21E2F" w:rsidRPr="00374039" w:rsidRDefault="009B2AE7" w:rsidP="009B2AE7">
            <w:pPr>
              <w:pBdr>
                <w:bottom w:val="double" w:sz="4" w:space="1" w:color="auto"/>
              </w:pBdr>
              <w:tabs>
                <w:tab w:val="decimal" w:pos="1160"/>
              </w:tabs>
              <w:spacing w:line="330" w:lineRule="exact"/>
              <w:rPr>
                <w:sz w:val="28"/>
                <w:szCs w:val="28"/>
                <w:cs/>
              </w:rPr>
            </w:pPr>
            <w:r w:rsidRPr="00D5321C">
              <w:rPr>
                <w:sz w:val="28"/>
                <w:szCs w:val="28"/>
              </w:rPr>
              <w:t>5</w:t>
            </w:r>
            <w:r>
              <w:rPr>
                <w:sz w:val="28"/>
                <w:szCs w:val="28"/>
              </w:rPr>
              <w:t>8</w:t>
            </w:r>
            <w:r w:rsidRPr="00D5321C">
              <w:rPr>
                <w:sz w:val="28"/>
                <w:szCs w:val="28"/>
              </w:rPr>
              <w:t>6</w:t>
            </w:r>
            <w:r>
              <w:rPr>
                <w:sz w:val="28"/>
                <w:szCs w:val="28"/>
              </w:rPr>
              <w:t>,</w:t>
            </w:r>
            <w:r w:rsidRPr="00D5321C">
              <w:rPr>
                <w:sz w:val="28"/>
                <w:szCs w:val="28"/>
              </w:rPr>
              <w:t>5</w:t>
            </w:r>
            <w:r>
              <w:rPr>
                <w:sz w:val="28"/>
                <w:szCs w:val="28"/>
              </w:rPr>
              <w:t>98,</w:t>
            </w:r>
            <w:r w:rsidRPr="00D5321C">
              <w:rPr>
                <w:sz w:val="28"/>
                <w:szCs w:val="28"/>
              </w:rPr>
              <w:t>4</w:t>
            </w:r>
            <w:r>
              <w:rPr>
                <w:sz w:val="28"/>
                <w:szCs w:val="28"/>
              </w:rPr>
              <w:t>9</w:t>
            </w:r>
            <w:r w:rsidRPr="00D5321C">
              <w:rPr>
                <w:sz w:val="28"/>
                <w:szCs w:val="28"/>
              </w:rPr>
              <w:t>3</w:t>
            </w:r>
          </w:p>
        </w:tc>
        <w:tc>
          <w:tcPr>
            <w:tcW w:w="1311" w:type="dxa"/>
            <w:tcBorders>
              <w:left w:val="nil"/>
              <w:right w:val="nil"/>
            </w:tcBorders>
            <w:vAlign w:val="bottom"/>
          </w:tcPr>
          <w:p w14:paraId="1017A052" w14:textId="77777777" w:rsidR="00A21E2F" w:rsidRPr="00374039" w:rsidRDefault="00A21E2F" w:rsidP="009B2AE7">
            <w:pPr>
              <w:pBdr>
                <w:bottom w:val="double" w:sz="4" w:space="1" w:color="auto"/>
              </w:pBdr>
              <w:tabs>
                <w:tab w:val="decimal" w:pos="1160"/>
              </w:tabs>
              <w:spacing w:line="330" w:lineRule="exact"/>
              <w:rPr>
                <w:sz w:val="28"/>
                <w:szCs w:val="28"/>
                <w:cs/>
              </w:rPr>
            </w:pPr>
            <w:r w:rsidRPr="00374039">
              <w:rPr>
                <w:sz w:val="28"/>
                <w:szCs w:val="28"/>
              </w:rPr>
              <w:t>676,908,136</w:t>
            </w:r>
          </w:p>
        </w:tc>
      </w:tr>
    </w:tbl>
    <w:p w14:paraId="479D14A4" w14:textId="6FD2B15D" w:rsidR="00A21E2F" w:rsidRDefault="00A21E2F" w:rsidP="00A21E2F">
      <w:pPr>
        <w:spacing w:before="120" w:line="330" w:lineRule="exact"/>
        <w:ind w:left="562"/>
        <w:rPr>
          <w:spacing w:val="-6"/>
          <w:sz w:val="28"/>
          <w:szCs w:val="28"/>
        </w:rPr>
      </w:pPr>
      <w:r w:rsidRPr="008B6087">
        <w:rPr>
          <w:spacing w:val="-6"/>
          <w:sz w:val="28"/>
          <w:szCs w:val="28"/>
        </w:rPr>
        <w:t xml:space="preserve">As at December </w:t>
      </w:r>
      <w:r w:rsidRPr="00635FD3">
        <w:rPr>
          <w:spacing w:val="-6"/>
          <w:sz w:val="28"/>
          <w:szCs w:val="28"/>
        </w:rPr>
        <w:t>31</w:t>
      </w:r>
      <w:r w:rsidRPr="008B6087">
        <w:rPr>
          <w:spacing w:val="-6"/>
          <w:sz w:val="28"/>
          <w:szCs w:val="28"/>
        </w:rPr>
        <w:t>,</w:t>
      </w:r>
      <w:r>
        <w:rPr>
          <w:rFonts w:hint="cs"/>
          <w:spacing w:val="-6"/>
          <w:sz w:val="28"/>
          <w:szCs w:val="28"/>
          <w:cs/>
        </w:rPr>
        <w:t xml:space="preserve"> </w:t>
      </w:r>
      <w:r w:rsidRPr="008B6087">
        <w:rPr>
          <w:spacing w:val="-6"/>
          <w:sz w:val="28"/>
          <w:szCs w:val="28"/>
        </w:rPr>
        <w:t>t</w:t>
      </w:r>
      <w:r>
        <w:rPr>
          <w:spacing w:val="-6"/>
          <w:sz w:val="28"/>
          <w:szCs w:val="28"/>
        </w:rPr>
        <w:t>he Group have credit facilities</w:t>
      </w:r>
      <w:r w:rsidRPr="008B6087">
        <w:rPr>
          <w:spacing w:val="-6"/>
          <w:sz w:val="28"/>
          <w:szCs w:val="28"/>
        </w:rPr>
        <w:t xml:space="preserve"> from financial institutions as follows:</w:t>
      </w:r>
    </w:p>
    <w:tbl>
      <w:tblPr>
        <w:tblW w:w="8665" w:type="dxa"/>
        <w:tblInd w:w="567" w:type="dxa"/>
        <w:tblLayout w:type="fixed"/>
        <w:tblCellMar>
          <w:left w:w="57" w:type="dxa"/>
          <w:right w:w="57" w:type="dxa"/>
        </w:tblCellMar>
        <w:tblLook w:val="04A0" w:firstRow="1" w:lastRow="0" w:firstColumn="1" w:lastColumn="0" w:noHBand="0" w:noVBand="1"/>
      </w:tblPr>
      <w:tblGrid>
        <w:gridCol w:w="2905"/>
        <w:gridCol w:w="936"/>
        <w:gridCol w:w="936"/>
        <w:gridCol w:w="936"/>
        <w:gridCol w:w="936"/>
        <w:gridCol w:w="2016"/>
      </w:tblGrid>
      <w:tr w:rsidR="00A21E2F" w:rsidRPr="00BD4218" w14:paraId="515047FF" w14:textId="77777777" w:rsidTr="005833A7">
        <w:trPr>
          <w:trHeight w:val="360"/>
          <w:tblHeader/>
        </w:trPr>
        <w:tc>
          <w:tcPr>
            <w:tcW w:w="2905" w:type="dxa"/>
            <w:tcBorders>
              <w:top w:val="nil"/>
              <w:left w:val="nil"/>
              <w:bottom w:val="nil"/>
              <w:right w:val="nil"/>
            </w:tcBorders>
            <w:noWrap/>
            <w:vAlign w:val="bottom"/>
            <w:hideMark/>
          </w:tcPr>
          <w:p w14:paraId="702DB084" w14:textId="77777777" w:rsidR="00A21E2F" w:rsidRPr="00BD4218" w:rsidRDefault="00A21E2F" w:rsidP="005833A7">
            <w:pPr>
              <w:spacing w:line="330" w:lineRule="exact"/>
              <w:rPr>
                <w:b/>
                <w:bCs/>
                <w:sz w:val="28"/>
                <w:szCs w:val="28"/>
                <w:cs/>
              </w:rPr>
            </w:pPr>
          </w:p>
        </w:tc>
        <w:tc>
          <w:tcPr>
            <w:tcW w:w="3744" w:type="dxa"/>
            <w:gridSpan w:val="4"/>
            <w:tcBorders>
              <w:left w:val="nil"/>
              <w:right w:val="nil"/>
            </w:tcBorders>
            <w:noWrap/>
            <w:vAlign w:val="bottom"/>
            <w:hideMark/>
          </w:tcPr>
          <w:p w14:paraId="23D9A919" w14:textId="77777777" w:rsidR="00A21E2F" w:rsidRPr="00BD4218" w:rsidRDefault="00A21E2F" w:rsidP="005833A7">
            <w:pPr>
              <w:pBdr>
                <w:bottom w:val="single" w:sz="4" w:space="1" w:color="auto"/>
              </w:pBdr>
              <w:spacing w:line="330" w:lineRule="exact"/>
              <w:jc w:val="center"/>
              <w:rPr>
                <w:sz w:val="28"/>
                <w:szCs w:val="28"/>
              </w:rPr>
            </w:pPr>
            <w:r w:rsidRPr="008B6087">
              <w:rPr>
                <w:sz w:val="28"/>
                <w:szCs w:val="28"/>
              </w:rPr>
              <w:t>Credit limit</w:t>
            </w:r>
          </w:p>
        </w:tc>
        <w:tc>
          <w:tcPr>
            <w:tcW w:w="2016" w:type="dxa"/>
            <w:tcBorders>
              <w:left w:val="nil"/>
              <w:right w:val="nil"/>
            </w:tcBorders>
          </w:tcPr>
          <w:p w14:paraId="7038E258" w14:textId="77777777" w:rsidR="00A21E2F" w:rsidRPr="00BD4218" w:rsidRDefault="00A21E2F" w:rsidP="005833A7">
            <w:pPr>
              <w:spacing w:line="330" w:lineRule="exact"/>
              <w:jc w:val="center"/>
              <w:rPr>
                <w:sz w:val="28"/>
                <w:szCs w:val="28"/>
              </w:rPr>
            </w:pPr>
          </w:p>
        </w:tc>
      </w:tr>
      <w:tr w:rsidR="00A21E2F" w:rsidRPr="00BD4218" w14:paraId="0ABD0A32" w14:textId="77777777" w:rsidTr="005833A7">
        <w:trPr>
          <w:trHeight w:val="360"/>
          <w:tblHeader/>
        </w:trPr>
        <w:tc>
          <w:tcPr>
            <w:tcW w:w="2905" w:type="dxa"/>
            <w:tcBorders>
              <w:top w:val="nil"/>
              <w:left w:val="nil"/>
              <w:bottom w:val="nil"/>
              <w:right w:val="nil"/>
            </w:tcBorders>
            <w:noWrap/>
            <w:vAlign w:val="bottom"/>
          </w:tcPr>
          <w:p w14:paraId="0FE6EF8F" w14:textId="77777777" w:rsidR="00A21E2F" w:rsidRPr="00BD4218" w:rsidRDefault="00A21E2F" w:rsidP="005833A7">
            <w:pPr>
              <w:spacing w:line="330" w:lineRule="exact"/>
              <w:rPr>
                <w:b/>
                <w:bCs/>
                <w:sz w:val="28"/>
                <w:szCs w:val="28"/>
                <w:cs/>
              </w:rPr>
            </w:pPr>
          </w:p>
        </w:tc>
        <w:tc>
          <w:tcPr>
            <w:tcW w:w="1872" w:type="dxa"/>
            <w:gridSpan w:val="2"/>
            <w:tcBorders>
              <w:left w:val="nil"/>
              <w:right w:val="nil"/>
            </w:tcBorders>
            <w:noWrap/>
            <w:vAlign w:val="bottom"/>
          </w:tcPr>
          <w:p w14:paraId="29810656" w14:textId="77777777" w:rsidR="00A21E2F" w:rsidRPr="00BD4218" w:rsidRDefault="00A21E2F" w:rsidP="005833A7">
            <w:pPr>
              <w:pBdr>
                <w:bottom w:val="single" w:sz="4" w:space="1" w:color="auto"/>
              </w:pBdr>
              <w:spacing w:line="240" w:lineRule="exact"/>
              <w:jc w:val="center"/>
              <w:rPr>
                <w:sz w:val="28"/>
                <w:szCs w:val="28"/>
              </w:rPr>
            </w:pPr>
            <w:r w:rsidRPr="00374039">
              <w:rPr>
                <w:sz w:val="28"/>
                <w:szCs w:val="28"/>
              </w:rPr>
              <w:t>Consolidated financial statements</w:t>
            </w:r>
          </w:p>
        </w:tc>
        <w:tc>
          <w:tcPr>
            <w:tcW w:w="1872" w:type="dxa"/>
            <w:gridSpan w:val="2"/>
            <w:tcBorders>
              <w:left w:val="nil"/>
              <w:right w:val="nil"/>
            </w:tcBorders>
            <w:vAlign w:val="bottom"/>
          </w:tcPr>
          <w:p w14:paraId="55DCCC5C" w14:textId="77777777" w:rsidR="00A21E2F" w:rsidRPr="00BD4218" w:rsidRDefault="00A21E2F" w:rsidP="005833A7">
            <w:pPr>
              <w:pBdr>
                <w:bottom w:val="single" w:sz="4" w:space="1" w:color="auto"/>
              </w:pBdr>
              <w:spacing w:line="240" w:lineRule="exact"/>
              <w:jc w:val="center"/>
              <w:rPr>
                <w:sz w:val="28"/>
                <w:szCs w:val="28"/>
              </w:rPr>
            </w:pPr>
            <w:r w:rsidRPr="00374039">
              <w:rPr>
                <w:sz w:val="28"/>
                <w:szCs w:val="28"/>
              </w:rPr>
              <w:t>Separate financial statements</w:t>
            </w:r>
          </w:p>
        </w:tc>
        <w:tc>
          <w:tcPr>
            <w:tcW w:w="2016" w:type="dxa"/>
            <w:tcBorders>
              <w:left w:val="nil"/>
              <w:right w:val="nil"/>
            </w:tcBorders>
          </w:tcPr>
          <w:p w14:paraId="1298CB54" w14:textId="77777777" w:rsidR="00A21E2F" w:rsidRPr="00BD4218" w:rsidRDefault="00A21E2F" w:rsidP="005833A7">
            <w:pPr>
              <w:spacing w:line="240" w:lineRule="exact"/>
              <w:jc w:val="center"/>
              <w:rPr>
                <w:sz w:val="28"/>
                <w:szCs w:val="28"/>
              </w:rPr>
            </w:pPr>
          </w:p>
        </w:tc>
      </w:tr>
      <w:tr w:rsidR="00A21E2F" w:rsidRPr="00BD4218" w14:paraId="6F331B02" w14:textId="77777777" w:rsidTr="005833A7">
        <w:trPr>
          <w:trHeight w:val="360"/>
          <w:tblHeader/>
        </w:trPr>
        <w:tc>
          <w:tcPr>
            <w:tcW w:w="2905" w:type="dxa"/>
            <w:tcBorders>
              <w:top w:val="nil"/>
              <w:left w:val="nil"/>
              <w:bottom w:val="nil"/>
              <w:right w:val="nil"/>
            </w:tcBorders>
            <w:noWrap/>
            <w:vAlign w:val="bottom"/>
          </w:tcPr>
          <w:p w14:paraId="113CC7E1" w14:textId="77777777" w:rsidR="00A21E2F" w:rsidRPr="00BD4218" w:rsidRDefault="00A21E2F" w:rsidP="005833A7">
            <w:pPr>
              <w:spacing w:line="330" w:lineRule="exact"/>
              <w:jc w:val="center"/>
              <w:rPr>
                <w:sz w:val="28"/>
                <w:szCs w:val="28"/>
                <w:cs/>
              </w:rPr>
            </w:pPr>
          </w:p>
        </w:tc>
        <w:tc>
          <w:tcPr>
            <w:tcW w:w="936" w:type="dxa"/>
            <w:tcBorders>
              <w:left w:val="nil"/>
              <w:right w:val="nil"/>
            </w:tcBorders>
            <w:noWrap/>
            <w:vAlign w:val="bottom"/>
          </w:tcPr>
          <w:p w14:paraId="63CCC08D" w14:textId="3D839A08" w:rsidR="00A21E2F" w:rsidRPr="000101DE" w:rsidRDefault="00A21E2F" w:rsidP="005833A7">
            <w:pPr>
              <w:pBdr>
                <w:bottom w:val="single" w:sz="4" w:space="1" w:color="auto"/>
              </w:pBdr>
              <w:spacing w:line="240" w:lineRule="exact"/>
              <w:ind w:left="-29"/>
              <w:jc w:val="center"/>
              <w:rPr>
                <w:spacing w:val="-8"/>
                <w:sz w:val="28"/>
                <w:szCs w:val="28"/>
              </w:rPr>
            </w:pPr>
            <w:r w:rsidRPr="00205D63">
              <w:rPr>
                <w:spacing w:val="-6"/>
                <w:sz w:val="28"/>
                <w:szCs w:val="28"/>
              </w:rPr>
              <w:t>2025</w:t>
            </w:r>
          </w:p>
        </w:tc>
        <w:tc>
          <w:tcPr>
            <w:tcW w:w="936" w:type="dxa"/>
            <w:tcBorders>
              <w:left w:val="nil"/>
              <w:right w:val="nil"/>
            </w:tcBorders>
            <w:vAlign w:val="bottom"/>
          </w:tcPr>
          <w:p w14:paraId="4103DBCE" w14:textId="7CB8FB5F" w:rsidR="00A21E2F" w:rsidRPr="000101DE" w:rsidRDefault="00A21E2F" w:rsidP="005833A7">
            <w:pPr>
              <w:pBdr>
                <w:bottom w:val="single" w:sz="4" w:space="1" w:color="auto"/>
              </w:pBdr>
              <w:spacing w:line="240" w:lineRule="exact"/>
              <w:jc w:val="center"/>
              <w:rPr>
                <w:spacing w:val="-8"/>
                <w:sz w:val="28"/>
                <w:szCs w:val="28"/>
              </w:rPr>
            </w:pPr>
            <w:r w:rsidRPr="00205D63">
              <w:rPr>
                <w:spacing w:val="-6"/>
                <w:sz w:val="28"/>
                <w:szCs w:val="28"/>
              </w:rPr>
              <w:t>2024</w:t>
            </w:r>
          </w:p>
        </w:tc>
        <w:tc>
          <w:tcPr>
            <w:tcW w:w="936" w:type="dxa"/>
            <w:tcBorders>
              <w:left w:val="nil"/>
              <w:right w:val="nil"/>
            </w:tcBorders>
            <w:vAlign w:val="bottom"/>
          </w:tcPr>
          <w:p w14:paraId="4C144DF8" w14:textId="5F905CE0" w:rsidR="00A21E2F" w:rsidRPr="000101DE" w:rsidRDefault="00A21E2F" w:rsidP="005833A7">
            <w:pPr>
              <w:pBdr>
                <w:bottom w:val="single" w:sz="4" w:space="1" w:color="auto"/>
              </w:pBdr>
              <w:spacing w:line="240" w:lineRule="exact"/>
              <w:ind w:left="-29"/>
              <w:jc w:val="center"/>
              <w:rPr>
                <w:spacing w:val="-8"/>
                <w:sz w:val="28"/>
                <w:szCs w:val="28"/>
              </w:rPr>
            </w:pPr>
            <w:r w:rsidRPr="00205D63">
              <w:rPr>
                <w:spacing w:val="-6"/>
                <w:sz w:val="28"/>
                <w:szCs w:val="28"/>
              </w:rPr>
              <w:t>2025</w:t>
            </w:r>
          </w:p>
        </w:tc>
        <w:tc>
          <w:tcPr>
            <w:tcW w:w="936" w:type="dxa"/>
            <w:tcBorders>
              <w:left w:val="nil"/>
              <w:right w:val="nil"/>
            </w:tcBorders>
            <w:vAlign w:val="bottom"/>
          </w:tcPr>
          <w:p w14:paraId="41FFFEA8" w14:textId="4047F6D6" w:rsidR="00A21E2F" w:rsidRPr="000101DE" w:rsidRDefault="00A21E2F" w:rsidP="005833A7">
            <w:pPr>
              <w:pBdr>
                <w:bottom w:val="single" w:sz="4" w:space="1" w:color="auto"/>
              </w:pBdr>
              <w:spacing w:line="240" w:lineRule="exact"/>
              <w:jc w:val="center"/>
              <w:rPr>
                <w:spacing w:val="-8"/>
                <w:sz w:val="28"/>
                <w:szCs w:val="28"/>
              </w:rPr>
            </w:pPr>
            <w:r w:rsidRPr="00205D63">
              <w:rPr>
                <w:spacing w:val="-6"/>
                <w:sz w:val="28"/>
                <w:szCs w:val="28"/>
              </w:rPr>
              <w:t>2024</w:t>
            </w:r>
          </w:p>
        </w:tc>
        <w:tc>
          <w:tcPr>
            <w:tcW w:w="2016" w:type="dxa"/>
            <w:tcBorders>
              <w:left w:val="nil"/>
              <w:right w:val="nil"/>
            </w:tcBorders>
            <w:vAlign w:val="bottom"/>
          </w:tcPr>
          <w:p w14:paraId="14D94B86" w14:textId="77777777" w:rsidR="00A21E2F" w:rsidRDefault="00A21E2F" w:rsidP="005833A7">
            <w:pPr>
              <w:pBdr>
                <w:bottom w:val="single" w:sz="4" w:space="1" w:color="auto"/>
              </w:pBdr>
              <w:spacing w:line="240" w:lineRule="exact"/>
              <w:jc w:val="center"/>
              <w:rPr>
                <w:spacing w:val="-8"/>
                <w:sz w:val="28"/>
                <w:szCs w:val="28"/>
              </w:rPr>
            </w:pPr>
            <w:r w:rsidRPr="00205D63">
              <w:rPr>
                <w:spacing w:val="-6"/>
                <w:sz w:val="28"/>
                <w:szCs w:val="28"/>
              </w:rPr>
              <w:t>Interest rate (% per annum</w:t>
            </w:r>
            <w:r>
              <w:rPr>
                <w:spacing w:val="-6"/>
                <w:sz w:val="28"/>
                <w:szCs w:val="28"/>
              </w:rPr>
              <w:t>)</w:t>
            </w:r>
          </w:p>
        </w:tc>
      </w:tr>
      <w:tr w:rsidR="00A21E2F" w:rsidRPr="00BD4218" w14:paraId="2FF55F38" w14:textId="77777777" w:rsidTr="005833A7">
        <w:trPr>
          <w:trHeight w:val="331"/>
        </w:trPr>
        <w:tc>
          <w:tcPr>
            <w:tcW w:w="2905" w:type="dxa"/>
            <w:tcBorders>
              <w:top w:val="nil"/>
              <w:left w:val="nil"/>
              <w:bottom w:val="nil"/>
              <w:right w:val="nil"/>
            </w:tcBorders>
            <w:noWrap/>
            <w:vAlign w:val="bottom"/>
          </w:tcPr>
          <w:p w14:paraId="16A018EF" w14:textId="77777777" w:rsidR="00A21E2F" w:rsidRPr="00F92B2A" w:rsidRDefault="00A21E2F" w:rsidP="005833A7">
            <w:pPr>
              <w:spacing w:line="330" w:lineRule="exact"/>
              <w:rPr>
                <w:b/>
                <w:bCs/>
                <w:sz w:val="28"/>
                <w:szCs w:val="28"/>
              </w:rPr>
            </w:pPr>
            <w:r w:rsidRPr="00BB3824">
              <w:rPr>
                <w:b/>
                <w:bCs/>
                <w:sz w:val="28"/>
                <w:szCs w:val="28"/>
              </w:rPr>
              <w:t>Currency: Million Baht</w:t>
            </w:r>
          </w:p>
        </w:tc>
        <w:tc>
          <w:tcPr>
            <w:tcW w:w="936" w:type="dxa"/>
            <w:tcBorders>
              <w:left w:val="nil"/>
              <w:right w:val="nil"/>
            </w:tcBorders>
            <w:noWrap/>
            <w:vAlign w:val="bottom"/>
          </w:tcPr>
          <w:p w14:paraId="16E95062" w14:textId="77777777" w:rsidR="00A21E2F" w:rsidRDefault="00A21E2F" w:rsidP="005833A7">
            <w:pPr>
              <w:tabs>
                <w:tab w:val="decimal" w:pos="1134"/>
              </w:tabs>
              <w:spacing w:line="330" w:lineRule="exact"/>
              <w:rPr>
                <w:sz w:val="28"/>
                <w:szCs w:val="28"/>
              </w:rPr>
            </w:pPr>
          </w:p>
        </w:tc>
        <w:tc>
          <w:tcPr>
            <w:tcW w:w="936" w:type="dxa"/>
            <w:tcBorders>
              <w:left w:val="nil"/>
              <w:right w:val="nil"/>
            </w:tcBorders>
            <w:vAlign w:val="bottom"/>
          </w:tcPr>
          <w:p w14:paraId="0FBD84FD" w14:textId="77777777" w:rsidR="00A21E2F" w:rsidRDefault="00A21E2F" w:rsidP="005833A7">
            <w:pPr>
              <w:tabs>
                <w:tab w:val="decimal" w:pos="1134"/>
              </w:tabs>
              <w:spacing w:line="330" w:lineRule="exact"/>
              <w:rPr>
                <w:sz w:val="28"/>
                <w:szCs w:val="28"/>
              </w:rPr>
            </w:pPr>
          </w:p>
        </w:tc>
        <w:tc>
          <w:tcPr>
            <w:tcW w:w="936" w:type="dxa"/>
            <w:tcBorders>
              <w:left w:val="nil"/>
              <w:right w:val="nil"/>
            </w:tcBorders>
            <w:vAlign w:val="bottom"/>
          </w:tcPr>
          <w:p w14:paraId="74A39907" w14:textId="77777777" w:rsidR="00A21E2F" w:rsidRDefault="00A21E2F" w:rsidP="005833A7">
            <w:pPr>
              <w:tabs>
                <w:tab w:val="decimal" w:pos="1134"/>
              </w:tabs>
              <w:spacing w:line="330" w:lineRule="exact"/>
              <w:rPr>
                <w:sz w:val="28"/>
                <w:szCs w:val="28"/>
              </w:rPr>
            </w:pPr>
          </w:p>
        </w:tc>
        <w:tc>
          <w:tcPr>
            <w:tcW w:w="936" w:type="dxa"/>
            <w:tcBorders>
              <w:left w:val="nil"/>
              <w:right w:val="nil"/>
            </w:tcBorders>
            <w:vAlign w:val="bottom"/>
          </w:tcPr>
          <w:p w14:paraId="43328772" w14:textId="77777777" w:rsidR="00A21E2F" w:rsidRDefault="00A21E2F" w:rsidP="005833A7">
            <w:pPr>
              <w:tabs>
                <w:tab w:val="decimal" w:pos="1134"/>
              </w:tabs>
              <w:spacing w:line="330" w:lineRule="exact"/>
              <w:rPr>
                <w:sz w:val="28"/>
                <w:szCs w:val="28"/>
              </w:rPr>
            </w:pPr>
          </w:p>
        </w:tc>
        <w:tc>
          <w:tcPr>
            <w:tcW w:w="2016" w:type="dxa"/>
            <w:tcBorders>
              <w:left w:val="nil"/>
              <w:right w:val="nil"/>
            </w:tcBorders>
          </w:tcPr>
          <w:p w14:paraId="0482FB75" w14:textId="77777777" w:rsidR="00A21E2F" w:rsidRDefault="00A21E2F" w:rsidP="005833A7">
            <w:pPr>
              <w:tabs>
                <w:tab w:val="decimal" w:pos="1134"/>
              </w:tabs>
              <w:spacing w:line="330" w:lineRule="exact"/>
              <w:rPr>
                <w:sz w:val="28"/>
                <w:szCs w:val="28"/>
              </w:rPr>
            </w:pPr>
          </w:p>
        </w:tc>
      </w:tr>
      <w:tr w:rsidR="00F3138F" w:rsidRPr="007B1355" w14:paraId="09852FDA" w14:textId="77777777" w:rsidTr="00F3138F">
        <w:trPr>
          <w:trHeight w:val="360"/>
        </w:trPr>
        <w:tc>
          <w:tcPr>
            <w:tcW w:w="2905" w:type="dxa"/>
            <w:tcBorders>
              <w:top w:val="nil"/>
              <w:left w:val="nil"/>
              <w:bottom w:val="nil"/>
              <w:right w:val="nil"/>
            </w:tcBorders>
            <w:noWrap/>
          </w:tcPr>
          <w:p w14:paraId="7352A528" w14:textId="77777777" w:rsidR="00F3138F" w:rsidRPr="008E35E5" w:rsidRDefault="00F3138F" w:rsidP="00F3138F">
            <w:pPr>
              <w:spacing w:line="330" w:lineRule="exact"/>
              <w:rPr>
                <w:sz w:val="28"/>
                <w:szCs w:val="28"/>
                <w:cs/>
              </w:rPr>
            </w:pPr>
            <w:r w:rsidRPr="00374039">
              <w:rPr>
                <w:sz w:val="28"/>
                <w:szCs w:val="28"/>
              </w:rPr>
              <w:t>Bank overdrafts</w:t>
            </w:r>
          </w:p>
        </w:tc>
        <w:tc>
          <w:tcPr>
            <w:tcW w:w="936" w:type="dxa"/>
            <w:tcBorders>
              <w:left w:val="nil"/>
              <w:right w:val="nil"/>
            </w:tcBorders>
            <w:noWrap/>
          </w:tcPr>
          <w:p w14:paraId="4496EA1D" w14:textId="4A32E8ED" w:rsidR="00F3138F" w:rsidRDefault="00F3138F" w:rsidP="00F3138F">
            <w:pPr>
              <w:tabs>
                <w:tab w:val="decimal" w:pos="717"/>
              </w:tabs>
              <w:spacing w:line="330" w:lineRule="exact"/>
              <w:rPr>
                <w:sz w:val="28"/>
                <w:szCs w:val="28"/>
              </w:rPr>
            </w:pPr>
            <w:r w:rsidRPr="00842F70">
              <w:rPr>
                <w:sz w:val="28"/>
                <w:szCs w:val="28"/>
              </w:rPr>
              <w:t>210</w:t>
            </w:r>
          </w:p>
        </w:tc>
        <w:tc>
          <w:tcPr>
            <w:tcW w:w="936" w:type="dxa"/>
            <w:tcBorders>
              <w:left w:val="nil"/>
              <w:right w:val="nil"/>
            </w:tcBorders>
          </w:tcPr>
          <w:p w14:paraId="6CA03AAA" w14:textId="1874BE00" w:rsidR="00F3138F" w:rsidRDefault="00F3138F" w:rsidP="00F3138F">
            <w:pPr>
              <w:tabs>
                <w:tab w:val="decimal" w:pos="717"/>
              </w:tabs>
              <w:spacing w:line="330" w:lineRule="exact"/>
              <w:rPr>
                <w:sz w:val="28"/>
                <w:szCs w:val="28"/>
              </w:rPr>
            </w:pPr>
            <w:r w:rsidRPr="00D5321C">
              <w:rPr>
                <w:sz w:val="28"/>
                <w:szCs w:val="28"/>
              </w:rPr>
              <w:t>12</w:t>
            </w:r>
            <w:r>
              <w:rPr>
                <w:sz w:val="28"/>
                <w:szCs w:val="28"/>
              </w:rPr>
              <w:t>8</w:t>
            </w:r>
          </w:p>
        </w:tc>
        <w:tc>
          <w:tcPr>
            <w:tcW w:w="936" w:type="dxa"/>
            <w:tcBorders>
              <w:left w:val="nil"/>
              <w:right w:val="nil"/>
            </w:tcBorders>
          </w:tcPr>
          <w:p w14:paraId="59F78DAF" w14:textId="79AFF2CC" w:rsidR="00F3138F" w:rsidRDefault="00F3138F" w:rsidP="00F3138F">
            <w:pPr>
              <w:tabs>
                <w:tab w:val="decimal" w:pos="717"/>
              </w:tabs>
              <w:spacing w:line="330" w:lineRule="exact"/>
              <w:rPr>
                <w:sz w:val="28"/>
                <w:szCs w:val="28"/>
              </w:rPr>
            </w:pPr>
            <w:r w:rsidRPr="00D5321C">
              <w:rPr>
                <w:sz w:val="28"/>
                <w:szCs w:val="28"/>
              </w:rPr>
              <w:t>12</w:t>
            </w:r>
            <w:r>
              <w:rPr>
                <w:sz w:val="28"/>
                <w:szCs w:val="28"/>
              </w:rPr>
              <w:t>8</w:t>
            </w:r>
          </w:p>
        </w:tc>
        <w:tc>
          <w:tcPr>
            <w:tcW w:w="936" w:type="dxa"/>
            <w:tcBorders>
              <w:left w:val="nil"/>
              <w:right w:val="nil"/>
            </w:tcBorders>
          </w:tcPr>
          <w:p w14:paraId="09034B38" w14:textId="6DEF7742" w:rsidR="00F3138F" w:rsidRDefault="00F3138F" w:rsidP="00F3138F">
            <w:pPr>
              <w:tabs>
                <w:tab w:val="decimal" w:pos="736"/>
              </w:tabs>
              <w:spacing w:line="330" w:lineRule="exact"/>
              <w:rPr>
                <w:sz w:val="28"/>
                <w:szCs w:val="28"/>
              </w:rPr>
            </w:pPr>
            <w:r w:rsidRPr="00D5321C">
              <w:rPr>
                <w:sz w:val="28"/>
                <w:szCs w:val="28"/>
              </w:rPr>
              <w:t>12</w:t>
            </w:r>
            <w:r w:rsidRPr="003C7201">
              <w:rPr>
                <w:sz w:val="28"/>
                <w:szCs w:val="28"/>
              </w:rPr>
              <w:t>8</w:t>
            </w:r>
          </w:p>
        </w:tc>
        <w:tc>
          <w:tcPr>
            <w:tcW w:w="2016" w:type="dxa"/>
            <w:tcBorders>
              <w:left w:val="nil"/>
              <w:right w:val="nil"/>
            </w:tcBorders>
            <w:vAlign w:val="center"/>
          </w:tcPr>
          <w:p w14:paraId="5E69523F" w14:textId="3EB57360" w:rsidR="00F3138F" w:rsidRPr="007B1355" w:rsidRDefault="00F3138F" w:rsidP="00F3138F">
            <w:pPr>
              <w:spacing w:line="330" w:lineRule="exact"/>
              <w:jc w:val="center"/>
              <w:rPr>
                <w:spacing w:val="-8"/>
                <w:sz w:val="28"/>
                <w:szCs w:val="28"/>
              </w:rPr>
            </w:pPr>
            <w:r w:rsidRPr="00BB3824">
              <w:rPr>
                <w:spacing w:val="-8"/>
                <w:sz w:val="28"/>
                <w:szCs w:val="28"/>
              </w:rPr>
              <w:t>Fixed deposit +</w:t>
            </w:r>
            <w:r w:rsidRPr="00635FD3">
              <w:rPr>
                <w:spacing w:val="-8"/>
                <w:sz w:val="28"/>
                <w:szCs w:val="28"/>
              </w:rPr>
              <w:t>1</w:t>
            </w:r>
            <w:r w:rsidRPr="00BB3824">
              <w:rPr>
                <w:spacing w:val="-8"/>
                <w:sz w:val="28"/>
                <w:szCs w:val="28"/>
                <w:cs/>
              </w:rPr>
              <w:t>.</w:t>
            </w:r>
            <w:r w:rsidRPr="00635FD3">
              <w:rPr>
                <w:spacing w:val="-8"/>
                <w:sz w:val="28"/>
                <w:szCs w:val="28"/>
              </w:rPr>
              <w:t>25</w:t>
            </w:r>
            <w:r w:rsidRPr="00BB3824">
              <w:rPr>
                <w:spacing w:val="-8"/>
                <w:sz w:val="28"/>
                <w:szCs w:val="28"/>
                <w:cs/>
              </w:rPr>
              <w:t xml:space="preserve">% </w:t>
            </w:r>
            <w:r w:rsidRPr="00BB3824">
              <w:rPr>
                <w:spacing w:val="-8"/>
                <w:sz w:val="28"/>
                <w:szCs w:val="28"/>
              </w:rPr>
              <w:t>to</w:t>
            </w:r>
            <w:r>
              <w:rPr>
                <w:spacing w:val="-8"/>
                <w:sz w:val="28"/>
                <w:szCs w:val="28"/>
              </w:rPr>
              <w:br/>
            </w:r>
            <w:r w:rsidRPr="00BB3824">
              <w:rPr>
                <w:spacing w:val="-8"/>
                <w:sz w:val="28"/>
                <w:szCs w:val="28"/>
              </w:rPr>
              <w:t>Fixed deposit +</w:t>
            </w:r>
            <w:r w:rsidRPr="00635FD3">
              <w:rPr>
                <w:spacing w:val="-8"/>
                <w:sz w:val="28"/>
                <w:szCs w:val="28"/>
              </w:rPr>
              <w:t>1</w:t>
            </w:r>
            <w:r w:rsidRPr="00BB3824">
              <w:rPr>
                <w:spacing w:val="-8"/>
                <w:sz w:val="28"/>
                <w:szCs w:val="28"/>
                <w:cs/>
              </w:rPr>
              <w:t>.</w:t>
            </w:r>
            <w:r w:rsidRPr="00635FD3">
              <w:rPr>
                <w:spacing w:val="-8"/>
                <w:sz w:val="28"/>
                <w:szCs w:val="28"/>
              </w:rPr>
              <w:t>50</w:t>
            </w:r>
            <w:r w:rsidRPr="00BB3824">
              <w:rPr>
                <w:spacing w:val="-8"/>
                <w:sz w:val="28"/>
                <w:szCs w:val="28"/>
                <w:cs/>
              </w:rPr>
              <w:t>%</w:t>
            </w:r>
            <w:r>
              <w:rPr>
                <w:spacing w:val="-8"/>
                <w:sz w:val="28"/>
                <w:szCs w:val="28"/>
              </w:rPr>
              <w:t>,</w:t>
            </w:r>
            <w:r w:rsidRPr="007B1355">
              <w:rPr>
                <w:spacing w:val="-8"/>
                <w:sz w:val="28"/>
                <w:szCs w:val="28"/>
                <w:cs/>
              </w:rPr>
              <w:br/>
            </w:r>
            <w:r w:rsidRPr="00BB3824">
              <w:rPr>
                <w:spacing w:val="-8"/>
                <w:sz w:val="28"/>
                <w:szCs w:val="28"/>
              </w:rPr>
              <w:t>MOR -2.25% to MOR</w:t>
            </w:r>
          </w:p>
        </w:tc>
      </w:tr>
      <w:tr w:rsidR="00F3138F" w:rsidRPr="00BD4218" w14:paraId="6CB136B7" w14:textId="77777777" w:rsidTr="00F3138F">
        <w:trPr>
          <w:trHeight w:val="360"/>
        </w:trPr>
        <w:tc>
          <w:tcPr>
            <w:tcW w:w="2905" w:type="dxa"/>
            <w:tcBorders>
              <w:top w:val="nil"/>
              <w:left w:val="nil"/>
              <w:bottom w:val="nil"/>
              <w:right w:val="nil"/>
            </w:tcBorders>
            <w:noWrap/>
          </w:tcPr>
          <w:p w14:paraId="5589866D" w14:textId="77777777" w:rsidR="00F3138F" w:rsidRPr="008E35E5" w:rsidRDefault="00F3138F" w:rsidP="00F3138F">
            <w:pPr>
              <w:spacing w:line="330" w:lineRule="exact"/>
              <w:rPr>
                <w:sz w:val="28"/>
                <w:szCs w:val="28"/>
                <w:cs/>
              </w:rPr>
            </w:pPr>
            <w:r w:rsidRPr="00374039">
              <w:rPr>
                <w:sz w:val="28"/>
                <w:szCs w:val="28"/>
              </w:rPr>
              <w:t>Promissory note</w:t>
            </w:r>
          </w:p>
        </w:tc>
        <w:tc>
          <w:tcPr>
            <w:tcW w:w="936" w:type="dxa"/>
            <w:tcBorders>
              <w:left w:val="nil"/>
              <w:right w:val="nil"/>
            </w:tcBorders>
            <w:noWrap/>
          </w:tcPr>
          <w:p w14:paraId="17F6E156" w14:textId="3BFC8664" w:rsidR="00F3138F" w:rsidRDefault="00F3138F" w:rsidP="00F3138F">
            <w:pPr>
              <w:tabs>
                <w:tab w:val="decimal" w:pos="717"/>
              </w:tabs>
              <w:spacing w:line="330" w:lineRule="exact"/>
              <w:rPr>
                <w:sz w:val="28"/>
                <w:szCs w:val="28"/>
              </w:rPr>
            </w:pPr>
            <w:r w:rsidRPr="00842F70">
              <w:rPr>
                <w:sz w:val="28"/>
                <w:szCs w:val="28"/>
              </w:rPr>
              <w:t>1,3</w:t>
            </w:r>
            <w:r>
              <w:rPr>
                <w:sz w:val="28"/>
                <w:szCs w:val="28"/>
              </w:rPr>
              <w:t>0</w:t>
            </w:r>
            <w:r w:rsidRPr="00842F70">
              <w:rPr>
                <w:sz w:val="28"/>
                <w:szCs w:val="28"/>
              </w:rPr>
              <w:t>4</w:t>
            </w:r>
          </w:p>
        </w:tc>
        <w:tc>
          <w:tcPr>
            <w:tcW w:w="936" w:type="dxa"/>
            <w:tcBorders>
              <w:left w:val="nil"/>
              <w:right w:val="nil"/>
            </w:tcBorders>
          </w:tcPr>
          <w:p w14:paraId="752F5CA2" w14:textId="17A5DD1E" w:rsidR="00F3138F" w:rsidRDefault="00F3138F" w:rsidP="00F3138F">
            <w:pPr>
              <w:tabs>
                <w:tab w:val="decimal" w:pos="717"/>
              </w:tabs>
              <w:spacing w:line="330" w:lineRule="exact"/>
              <w:rPr>
                <w:sz w:val="28"/>
                <w:szCs w:val="28"/>
              </w:rPr>
            </w:pPr>
            <w:r w:rsidRPr="00D5321C">
              <w:rPr>
                <w:sz w:val="28"/>
                <w:szCs w:val="28"/>
              </w:rPr>
              <w:t>1</w:t>
            </w:r>
            <w:r>
              <w:rPr>
                <w:sz w:val="28"/>
                <w:szCs w:val="28"/>
              </w:rPr>
              <w:t>,</w:t>
            </w:r>
            <w:r w:rsidRPr="00D5321C">
              <w:rPr>
                <w:sz w:val="28"/>
                <w:szCs w:val="28"/>
              </w:rPr>
              <w:t>2</w:t>
            </w:r>
            <w:r>
              <w:rPr>
                <w:sz w:val="28"/>
                <w:szCs w:val="28"/>
              </w:rPr>
              <w:t>70</w:t>
            </w:r>
          </w:p>
        </w:tc>
        <w:tc>
          <w:tcPr>
            <w:tcW w:w="936" w:type="dxa"/>
            <w:tcBorders>
              <w:left w:val="nil"/>
              <w:right w:val="nil"/>
            </w:tcBorders>
          </w:tcPr>
          <w:p w14:paraId="35019C20" w14:textId="65244F50" w:rsidR="00F3138F" w:rsidRDefault="00F3138F" w:rsidP="00F3138F">
            <w:pPr>
              <w:tabs>
                <w:tab w:val="decimal" w:pos="717"/>
              </w:tabs>
              <w:spacing w:line="330" w:lineRule="exact"/>
              <w:rPr>
                <w:sz w:val="28"/>
                <w:szCs w:val="28"/>
              </w:rPr>
            </w:pPr>
            <w:r w:rsidRPr="00D5321C">
              <w:rPr>
                <w:sz w:val="28"/>
                <w:szCs w:val="28"/>
              </w:rPr>
              <w:t>1</w:t>
            </w:r>
            <w:r>
              <w:rPr>
                <w:sz w:val="28"/>
                <w:szCs w:val="28"/>
              </w:rPr>
              <w:t>,270</w:t>
            </w:r>
          </w:p>
        </w:tc>
        <w:tc>
          <w:tcPr>
            <w:tcW w:w="936" w:type="dxa"/>
            <w:tcBorders>
              <w:left w:val="nil"/>
              <w:right w:val="nil"/>
            </w:tcBorders>
          </w:tcPr>
          <w:p w14:paraId="19CF5969" w14:textId="50322206" w:rsidR="00F3138F" w:rsidRDefault="00F3138F" w:rsidP="00F3138F">
            <w:pPr>
              <w:tabs>
                <w:tab w:val="decimal" w:pos="736"/>
              </w:tabs>
              <w:spacing w:line="330" w:lineRule="exact"/>
              <w:rPr>
                <w:sz w:val="28"/>
                <w:szCs w:val="28"/>
              </w:rPr>
            </w:pPr>
            <w:r w:rsidRPr="00D5321C">
              <w:rPr>
                <w:sz w:val="28"/>
                <w:szCs w:val="28"/>
              </w:rPr>
              <w:t>1</w:t>
            </w:r>
            <w:r w:rsidRPr="003C7201">
              <w:rPr>
                <w:sz w:val="28"/>
                <w:szCs w:val="28"/>
              </w:rPr>
              <w:t>,</w:t>
            </w:r>
            <w:r w:rsidRPr="00D5321C">
              <w:rPr>
                <w:sz w:val="28"/>
                <w:szCs w:val="28"/>
              </w:rPr>
              <w:t>2</w:t>
            </w:r>
            <w:r w:rsidRPr="003C7201">
              <w:rPr>
                <w:sz w:val="28"/>
                <w:szCs w:val="28"/>
              </w:rPr>
              <w:t>70</w:t>
            </w:r>
          </w:p>
        </w:tc>
        <w:tc>
          <w:tcPr>
            <w:tcW w:w="2016" w:type="dxa"/>
            <w:tcBorders>
              <w:left w:val="nil"/>
              <w:right w:val="nil"/>
            </w:tcBorders>
          </w:tcPr>
          <w:p w14:paraId="2DE4E9EB" w14:textId="53BE5740" w:rsidR="00F3138F" w:rsidRDefault="00F3138F" w:rsidP="00F3138F">
            <w:pPr>
              <w:spacing w:line="330" w:lineRule="exact"/>
              <w:jc w:val="center"/>
              <w:rPr>
                <w:spacing w:val="-10"/>
                <w:sz w:val="28"/>
                <w:szCs w:val="28"/>
              </w:rPr>
            </w:pPr>
            <w:r>
              <w:rPr>
                <w:spacing w:val="-10"/>
                <w:sz w:val="28"/>
                <w:szCs w:val="28"/>
              </w:rPr>
              <w:t xml:space="preserve">MMR, </w:t>
            </w:r>
            <w:r w:rsidRPr="00F725B6">
              <w:rPr>
                <w:spacing w:val="-10"/>
                <w:sz w:val="28"/>
                <w:szCs w:val="28"/>
              </w:rPr>
              <w:t>MLR</w:t>
            </w:r>
            <w:r>
              <w:rPr>
                <w:spacing w:val="-10"/>
                <w:sz w:val="28"/>
                <w:szCs w:val="28"/>
              </w:rPr>
              <w:t>-1%, MLR-2%</w:t>
            </w:r>
            <w:r w:rsidR="0060293B">
              <w:rPr>
                <w:spacing w:val="-10"/>
                <w:sz w:val="28"/>
                <w:szCs w:val="28"/>
              </w:rPr>
              <w:t>,</w:t>
            </w:r>
          </w:p>
          <w:p w14:paraId="42A5C632" w14:textId="6F14B575" w:rsidR="00F3138F" w:rsidRPr="009918C3" w:rsidRDefault="009918C3" w:rsidP="00F3138F">
            <w:pPr>
              <w:spacing w:line="330" w:lineRule="exact"/>
              <w:jc w:val="center"/>
              <w:rPr>
                <w:spacing w:val="-10"/>
                <w:sz w:val="24"/>
                <w:szCs w:val="24"/>
              </w:rPr>
            </w:pPr>
            <w:r w:rsidRPr="009918C3">
              <w:rPr>
                <w:spacing w:val="-10"/>
                <w:sz w:val="28"/>
                <w:szCs w:val="28"/>
              </w:rPr>
              <w:t>1.80%</w:t>
            </w:r>
            <w:r w:rsidRPr="009918C3">
              <w:rPr>
                <w:rFonts w:hint="cs"/>
                <w:spacing w:val="-10"/>
                <w:sz w:val="28"/>
                <w:szCs w:val="28"/>
                <w:cs/>
              </w:rPr>
              <w:t xml:space="preserve"> </w:t>
            </w:r>
            <w:r w:rsidR="006B0D1C">
              <w:rPr>
                <w:spacing w:val="-10"/>
                <w:sz w:val="28"/>
                <w:szCs w:val="28"/>
              </w:rPr>
              <w:t>-</w:t>
            </w:r>
            <w:r w:rsidRPr="009918C3">
              <w:rPr>
                <w:rFonts w:hint="cs"/>
                <w:spacing w:val="-10"/>
                <w:sz w:val="28"/>
                <w:szCs w:val="28"/>
                <w:cs/>
              </w:rPr>
              <w:t xml:space="preserve"> </w:t>
            </w:r>
            <w:r w:rsidRPr="009918C3">
              <w:rPr>
                <w:spacing w:val="-10"/>
                <w:sz w:val="28"/>
                <w:szCs w:val="28"/>
              </w:rPr>
              <w:t>3.30%</w:t>
            </w:r>
          </w:p>
        </w:tc>
      </w:tr>
      <w:tr w:rsidR="00A21E2F" w:rsidRPr="00BD4218" w14:paraId="697C9464" w14:textId="77777777" w:rsidTr="00F3138F">
        <w:trPr>
          <w:trHeight w:val="216"/>
        </w:trPr>
        <w:tc>
          <w:tcPr>
            <w:tcW w:w="2905" w:type="dxa"/>
            <w:tcBorders>
              <w:top w:val="nil"/>
              <w:left w:val="nil"/>
              <w:bottom w:val="nil"/>
              <w:right w:val="nil"/>
            </w:tcBorders>
            <w:noWrap/>
            <w:vAlign w:val="bottom"/>
          </w:tcPr>
          <w:p w14:paraId="658D006A" w14:textId="77777777" w:rsidR="00A21E2F" w:rsidRPr="008E35E5" w:rsidRDefault="00A21E2F" w:rsidP="005833A7">
            <w:pPr>
              <w:spacing w:line="330" w:lineRule="exact"/>
              <w:rPr>
                <w:sz w:val="28"/>
                <w:szCs w:val="28"/>
                <w:cs/>
              </w:rPr>
            </w:pPr>
            <w:r w:rsidRPr="00BB3824">
              <w:rPr>
                <w:sz w:val="28"/>
                <w:szCs w:val="28"/>
              </w:rPr>
              <w:t>Letter of Credit / Trust Receipt</w:t>
            </w:r>
          </w:p>
        </w:tc>
        <w:tc>
          <w:tcPr>
            <w:tcW w:w="936" w:type="dxa"/>
            <w:tcBorders>
              <w:left w:val="nil"/>
              <w:right w:val="nil"/>
            </w:tcBorders>
            <w:noWrap/>
            <w:vAlign w:val="bottom"/>
          </w:tcPr>
          <w:p w14:paraId="6D55DF1C" w14:textId="1D506E2E" w:rsidR="00A21E2F" w:rsidRDefault="001D68D3" w:rsidP="001D68D3">
            <w:pPr>
              <w:tabs>
                <w:tab w:val="decimal" w:pos="717"/>
              </w:tabs>
              <w:spacing w:line="330" w:lineRule="exact"/>
              <w:rPr>
                <w:sz w:val="28"/>
                <w:szCs w:val="28"/>
              </w:rPr>
            </w:pPr>
            <w:r>
              <w:rPr>
                <w:sz w:val="28"/>
                <w:szCs w:val="28"/>
              </w:rPr>
              <w:t>23</w:t>
            </w:r>
          </w:p>
        </w:tc>
        <w:tc>
          <w:tcPr>
            <w:tcW w:w="936" w:type="dxa"/>
            <w:tcBorders>
              <w:left w:val="nil"/>
              <w:right w:val="nil"/>
            </w:tcBorders>
            <w:vAlign w:val="bottom"/>
          </w:tcPr>
          <w:p w14:paraId="125D3800" w14:textId="35914D37" w:rsidR="00A21E2F" w:rsidRPr="00ED2E2E" w:rsidRDefault="00A21E2F" w:rsidP="001D68D3">
            <w:pPr>
              <w:tabs>
                <w:tab w:val="decimal" w:pos="629"/>
              </w:tabs>
              <w:spacing w:line="330" w:lineRule="exact"/>
              <w:rPr>
                <w:sz w:val="28"/>
                <w:szCs w:val="28"/>
              </w:rPr>
            </w:pPr>
            <w:r>
              <w:rPr>
                <w:sz w:val="28"/>
                <w:szCs w:val="28"/>
              </w:rPr>
              <w:t>-</w:t>
            </w:r>
          </w:p>
        </w:tc>
        <w:tc>
          <w:tcPr>
            <w:tcW w:w="936" w:type="dxa"/>
            <w:tcBorders>
              <w:left w:val="nil"/>
              <w:right w:val="nil"/>
            </w:tcBorders>
            <w:vAlign w:val="bottom"/>
          </w:tcPr>
          <w:p w14:paraId="1D3A112C" w14:textId="13AE2897" w:rsidR="00A21E2F" w:rsidRDefault="001D68D3" w:rsidP="001D68D3">
            <w:pPr>
              <w:tabs>
                <w:tab w:val="decimal" w:pos="599"/>
              </w:tabs>
              <w:spacing w:line="330" w:lineRule="exact"/>
              <w:rPr>
                <w:sz w:val="28"/>
                <w:szCs w:val="28"/>
              </w:rPr>
            </w:pPr>
            <w:r>
              <w:rPr>
                <w:sz w:val="28"/>
                <w:szCs w:val="28"/>
              </w:rPr>
              <w:t>-</w:t>
            </w:r>
          </w:p>
        </w:tc>
        <w:tc>
          <w:tcPr>
            <w:tcW w:w="936" w:type="dxa"/>
            <w:tcBorders>
              <w:left w:val="nil"/>
              <w:right w:val="nil"/>
            </w:tcBorders>
            <w:vAlign w:val="bottom"/>
          </w:tcPr>
          <w:p w14:paraId="57B18F2A" w14:textId="604BC363" w:rsidR="00A21E2F" w:rsidRPr="00ED2E2E" w:rsidRDefault="00A21E2F" w:rsidP="001D68D3">
            <w:pPr>
              <w:tabs>
                <w:tab w:val="decimal" w:pos="654"/>
              </w:tabs>
              <w:spacing w:line="330" w:lineRule="exact"/>
              <w:rPr>
                <w:sz w:val="28"/>
                <w:szCs w:val="28"/>
              </w:rPr>
            </w:pPr>
            <w:r>
              <w:rPr>
                <w:sz w:val="28"/>
                <w:szCs w:val="28"/>
              </w:rPr>
              <w:t>-</w:t>
            </w:r>
          </w:p>
        </w:tc>
        <w:tc>
          <w:tcPr>
            <w:tcW w:w="2016" w:type="dxa"/>
            <w:tcBorders>
              <w:left w:val="nil"/>
              <w:right w:val="nil"/>
            </w:tcBorders>
          </w:tcPr>
          <w:p w14:paraId="51CE115A" w14:textId="3B920852" w:rsidR="00A21E2F" w:rsidRDefault="00F3138F" w:rsidP="005833A7">
            <w:pPr>
              <w:spacing w:line="330" w:lineRule="exact"/>
              <w:jc w:val="center"/>
              <w:rPr>
                <w:sz w:val="28"/>
                <w:szCs w:val="28"/>
              </w:rPr>
            </w:pPr>
            <w:r>
              <w:rPr>
                <w:sz w:val="28"/>
                <w:szCs w:val="28"/>
              </w:rPr>
              <w:t>MLR-1%</w:t>
            </w:r>
          </w:p>
        </w:tc>
      </w:tr>
      <w:tr w:rsidR="00A21E2F" w:rsidRPr="00BD4218" w14:paraId="2946E915" w14:textId="77777777" w:rsidTr="00F3138F">
        <w:trPr>
          <w:trHeight w:val="216"/>
        </w:trPr>
        <w:tc>
          <w:tcPr>
            <w:tcW w:w="2905" w:type="dxa"/>
            <w:tcBorders>
              <w:top w:val="nil"/>
              <w:left w:val="nil"/>
              <w:bottom w:val="nil"/>
              <w:right w:val="nil"/>
            </w:tcBorders>
            <w:noWrap/>
            <w:vAlign w:val="bottom"/>
          </w:tcPr>
          <w:p w14:paraId="6B55B357" w14:textId="77777777" w:rsidR="00A21E2F" w:rsidRPr="008E35E5" w:rsidRDefault="00A21E2F" w:rsidP="005833A7">
            <w:pPr>
              <w:spacing w:line="330" w:lineRule="exact"/>
              <w:rPr>
                <w:sz w:val="28"/>
                <w:szCs w:val="28"/>
                <w:cs/>
              </w:rPr>
            </w:pPr>
            <w:r w:rsidRPr="00BB3824">
              <w:rPr>
                <w:sz w:val="28"/>
                <w:szCs w:val="28"/>
              </w:rPr>
              <w:t>Letter of Guarantee</w:t>
            </w:r>
          </w:p>
        </w:tc>
        <w:tc>
          <w:tcPr>
            <w:tcW w:w="936" w:type="dxa"/>
            <w:tcBorders>
              <w:left w:val="nil"/>
              <w:right w:val="nil"/>
            </w:tcBorders>
            <w:noWrap/>
            <w:vAlign w:val="bottom"/>
          </w:tcPr>
          <w:p w14:paraId="51CE09D7" w14:textId="4BF336FD" w:rsidR="00A21E2F" w:rsidRPr="00BD4218" w:rsidRDefault="001D68D3" w:rsidP="001D68D3">
            <w:pPr>
              <w:tabs>
                <w:tab w:val="decimal" w:pos="717"/>
              </w:tabs>
              <w:spacing w:line="330" w:lineRule="exact"/>
              <w:rPr>
                <w:sz w:val="28"/>
                <w:szCs w:val="28"/>
                <w:cs/>
              </w:rPr>
            </w:pPr>
            <w:r>
              <w:rPr>
                <w:sz w:val="28"/>
                <w:szCs w:val="28"/>
              </w:rPr>
              <w:t>1,282</w:t>
            </w:r>
          </w:p>
        </w:tc>
        <w:tc>
          <w:tcPr>
            <w:tcW w:w="936" w:type="dxa"/>
            <w:tcBorders>
              <w:left w:val="nil"/>
              <w:right w:val="nil"/>
            </w:tcBorders>
            <w:vAlign w:val="bottom"/>
          </w:tcPr>
          <w:p w14:paraId="685C530C" w14:textId="77777777" w:rsidR="00A21E2F" w:rsidRPr="00BD4218" w:rsidRDefault="00A21E2F" w:rsidP="001D68D3">
            <w:pPr>
              <w:tabs>
                <w:tab w:val="decimal" w:pos="717"/>
              </w:tabs>
              <w:spacing w:line="330" w:lineRule="exact"/>
              <w:rPr>
                <w:sz w:val="28"/>
                <w:szCs w:val="28"/>
              </w:rPr>
            </w:pPr>
            <w:r>
              <w:rPr>
                <w:sz w:val="28"/>
                <w:szCs w:val="28"/>
              </w:rPr>
              <w:t>770</w:t>
            </w:r>
          </w:p>
        </w:tc>
        <w:tc>
          <w:tcPr>
            <w:tcW w:w="936" w:type="dxa"/>
            <w:tcBorders>
              <w:left w:val="nil"/>
              <w:right w:val="nil"/>
            </w:tcBorders>
            <w:vAlign w:val="bottom"/>
          </w:tcPr>
          <w:p w14:paraId="38EADA50" w14:textId="65F2DD0F" w:rsidR="00A21E2F" w:rsidRPr="00BD4218" w:rsidRDefault="001D68D3" w:rsidP="001D68D3">
            <w:pPr>
              <w:tabs>
                <w:tab w:val="decimal" w:pos="717"/>
              </w:tabs>
              <w:spacing w:line="330" w:lineRule="exact"/>
              <w:rPr>
                <w:sz w:val="28"/>
                <w:szCs w:val="28"/>
                <w:cs/>
              </w:rPr>
            </w:pPr>
            <w:r>
              <w:rPr>
                <w:sz w:val="28"/>
                <w:szCs w:val="28"/>
              </w:rPr>
              <w:t>1,250</w:t>
            </w:r>
          </w:p>
        </w:tc>
        <w:tc>
          <w:tcPr>
            <w:tcW w:w="936" w:type="dxa"/>
            <w:tcBorders>
              <w:left w:val="nil"/>
              <w:right w:val="nil"/>
            </w:tcBorders>
            <w:vAlign w:val="bottom"/>
          </w:tcPr>
          <w:p w14:paraId="24C5F892" w14:textId="77777777" w:rsidR="00A21E2F" w:rsidRPr="00BD4218" w:rsidRDefault="00A21E2F" w:rsidP="001D68D3">
            <w:pPr>
              <w:tabs>
                <w:tab w:val="decimal" w:pos="736"/>
              </w:tabs>
              <w:spacing w:line="330" w:lineRule="exact"/>
              <w:rPr>
                <w:sz w:val="28"/>
                <w:szCs w:val="28"/>
              </w:rPr>
            </w:pPr>
            <w:r>
              <w:rPr>
                <w:sz w:val="28"/>
                <w:szCs w:val="28"/>
              </w:rPr>
              <w:t>770</w:t>
            </w:r>
          </w:p>
        </w:tc>
        <w:tc>
          <w:tcPr>
            <w:tcW w:w="2016" w:type="dxa"/>
            <w:tcBorders>
              <w:left w:val="nil"/>
              <w:right w:val="nil"/>
            </w:tcBorders>
          </w:tcPr>
          <w:p w14:paraId="59DDB3C8" w14:textId="35206A33" w:rsidR="00A21E2F" w:rsidRDefault="0051670D" w:rsidP="005833A7">
            <w:pPr>
              <w:tabs>
                <w:tab w:val="decimal" w:pos="919"/>
              </w:tabs>
              <w:spacing w:line="330" w:lineRule="exact"/>
              <w:rPr>
                <w:sz w:val="28"/>
                <w:szCs w:val="28"/>
              </w:rPr>
            </w:pPr>
            <w:r>
              <w:rPr>
                <w:sz w:val="28"/>
                <w:szCs w:val="28"/>
              </w:rPr>
              <w:t>-</w:t>
            </w:r>
          </w:p>
        </w:tc>
      </w:tr>
      <w:tr w:rsidR="00A21E2F" w:rsidRPr="00BD4218" w14:paraId="2D1AB5D5" w14:textId="77777777" w:rsidTr="00F3138F">
        <w:trPr>
          <w:trHeight w:val="216"/>
        </w:trPr>
        <w:tc>
          <w:tcPr>
            <w:tcW w:w="2905" w:type="dxa"/>
            <w:tcBorders>
              <w:top w:val="nil"/>
              <w:left w:val="nil"/>
              <w:bottom w:val="nil"/>
              <w:right w:val="nil"/>
            </w:tcBorders>
            <w:noWrap/>
            <w:vAlign w:val="bottom"/>
          </w:tcPr>
          <w:p w14:paraId="206893E9" w14:textId="77777777" w:rsidR="00A21E2F" w:rsidRPr="008E35E5" w:rsidRDefault="00A21E2F" w:rsidP="005833A7">
            <w:pPr>
              <w:spacing w:line="330" w:lineRule="exact"/>
              <w:rPr>
                <w:sz w:val="28"/>
                <w:szCs w:val="28"/>
                <w:cs/>
              </w:rPr>
            </w:pPr>
            <w:r w:rsidRPr="008B6087">
              <w:rPr>
                <w:sz w:val="28"/>
                <w:szCs w:val="28"/>
              </w:rPr>
              <w:t>Fleet Card</w:t>
            </w:r>
          </w:p>
        </w:tc>
        <w:tc>
          <w:tcPr>
            <w:tcW w:w="936" w:type="dxa"/>
            <w:tcBorders>
              <w:left w:val="nil"/>
              <w:right w:val="nil"/>
            </w:tcBorders>
            <w:noWrap/>
            <w:vAlign w:val="bottom"/>
          </w:tcPr>
          <w:p w14:paraId="66FF1DD8" w14:textId="4C9173E2" w:rsidR="00A21E2F" w:rsidRPr="00BD4218" w:rsidRDefault="001D68D3" w:rsidP="001D68D3">
            <w:pPr>
              <w:tabs>
                <w:tab w:val="decimal" w:pos="717"/>
              </w:tabs>
              <w:spacing w:line="330" w:lineRule="exact"/>
              <w:rPr>
                <w:sz w:val="28"/>
                <w:szCs w:val="28"/>
              </w:rPr>
            </w:pPr>
            <w:r>
              <w:rPr>
                <w:sz w:val="28"/>
                <w:szCs w:val="28"/>
              </w:rPr>
              <w:t>9</w:t>
            </w:r>
          </w:p>
        </w:tc>
        <w:tc>
          <w:tcPr>
            <w:tcW w:w="936" w:type="dxa"/>
            <w:tcBorders>
              <w:left w:val="nil"/>
              <w:right w:val="nil"/>
            </w:tcBorders>
            <w:vAlign w:val="bottom"/>
          </w:tcPr>
          <w:p w14:paraId="6428DD41" w14:textId="77777777" w:rsidR="00A21E2F" w:rsidRPr="007824E6" w:rsidRDefault="00A21E2F" w:rsidP="001D68D3">
            <w:pPr>
              <w:tabs>
                <w:tab w:val="decimal" w:pos="717"/>
              </w:tabs>
              <w:spacing w:line="330" w:lineRule="exact"/>
              <w:rPr>
                <w:sz w:val="28"/>
                <w:szCs w:val="28"/>
              </w:rPr>
            </w:pPr>
            <w:r>
              <w:rPr>
                <w:sz w:val="28"/>
                <w:szCs w:val="28"/>
              </w:rPr>
              <w:t>3</w:t>
            </w:r>
          </w:p>
        </w:tc>
        <w:tc>
          <w:tcPr>
            <w:tcW w:w="936" w:type="dxa"/>
            <w:tcBorders>
              <w:left w:val="nil"/>
              <w:right w:val="nil"/>
            </w:tcBorders>
            <w:vAlign w:val="bottom"/>
          </w:tcPr>
          <w:p w14:paraId="0EBCF523" w14:textId="311772D9" w:rsidR="00A21E2F" w:rsidRPr="00BD4218" w:rsidRDefault="001D68D3" w:rsidP="001D68D3">
            <w:pPr>
              <w:tabs>
                <w:tab w:val="decimal" w:pos="717"/>
              </w:tabs>
              <w:spacing w:line="330" w:lineRule="exact"/>
              <w:rPr>
                <w:sz w:val="28"/>
                <w:szCs w:val="28"/>
              </w:rPr>
            </w:pPr>
            <w:r>
              <w:rPr>
                <w:sz w:val="28"/>
                <w:szCs w:val="28"/>
              </w:rPr>
              <w:t>3</w:t>
            </w:r>
          </w:p>
        </w:tc>
        <w:tc>
          <w:tcPr>
            <w:tcW w:w="936" w:type="dxa"/>
            <w:tcBorders>
              <w:left w:val="nil"/>
              <w:right w:val="nil"/>
            </w:tcBorders>
            <w:vAlign w:val="bottom"/>
          </w:tcPr>
          <w:p w14:paraId="0214F01F" w14:textId="77777777" w:rsidR="00A21E2F" w:rsidRPr="000101DE" w:rsidRDefault="00A21E2F" w:rsidP="001D68D3">
            <w:pPr>
              <w:tabs>
                <w:tab w:val="decimal" w:pos="736"/>
              </w:tabs>
              <w:spacing w:line="330" w:lineRule="exact"/>
              <w:rPr>
                <w:sz w:val="28"/>
                <w:szCs w:val="28"/>
                <w:cs/>
              </w:rPr>
            </w:pPr>
            <w:r>
              <w:rPr>
                <w:sz w:val="28"/>
                <w:szCs w:val="28"/>
              </w:rPr>
              <w:t>3</w:t>
            </w:r>
          </w:p>
        </w:tc>
        <w:tc>
          <w:tcPr>
            <w:tcW w:w="2016" w:type="dxa"/>
            <w:tcBorders>
              <w:left w:val="nil"/>
              <w:right w:val="nil"/>
            </w:tcBorders>
          </w:tcPr>
          <w:p w14:paraId="784C95C6" w14:textId="379704F0" w:rsidR="00A21E2F" w:rsidRDefault="0051670D" w:rsidP="005833A7">
            <w:pPr>
              <w:tabs>
                <w:tab w:val="decimal" w:pos="919"/>
              </w:tabs>
              <w:spacing w:line="330" w:lineRule="exact"/>
              <w:rPr>
                <w:sz w:val="28"/>
                <w:szCs w:val="28"/>
              </w:rPr>
            </w:pPr>
            <w:r>
              <w:rPr>
                <w:sz w:val="28"/>
                <w:szCs w:val="28"/>
              </w:rPr>
              <w:t>-</w:t>
            </w:r>
          </w:p>
        </w:tc>
      </w:tr>
      <w:tr w:rsidR="00A21E2F" w:rsidRPr="00BD4218" w14:paraId="242B1E34" w14:textId="77777777" w:rsidTr="00F3138F">
        <w:trPr>
          <w:trHeight w:val="216"/>
        </w:trPr>
        <w:tc>
          <w:tcPr>
            <w:tcW w:w="2905" w:type="dxa"/>
            <w:tcBorders>
              <w:top w:val="nil"/>
              <w:left w:val="nil"/>
              <w:bottom w:val="nil"/>
              <w:right w:val="nil"/>
            </w:tcBorders>
            <w:noWrap/>
            <w:vAlign w:val="bottom"/>
          </w:tcPr>
          <w:p w14:paraId="74BE8252" w14:textId="77777777" w:rsidR="00A21E2F" w:rsidRPr="008E35E5" w:rsidRDefault="00A21E2F" w:rsidP="005833A7">
            <w:pPr>
              <w:spacing w:line="330" w:lineRule="exact"/>
              <w:rPr>
                <w:spacing w:val="-4"/>
                <w:sz w:val="28"/>
                <w:szCs w:val="28"/>
                <w:cs/>
              </w:rPr>
            </w:pPr>
            <w:r w:rsidRPr="008B6087">
              <w:rPr>
                <w:spacing w:val="-4"/>
                <w:sz w:val="28"/>
                <w:szCs w:val="28"/>
              </w:rPr>
              <w:t>Foreign Exchange Forward Contracts</w:t>
            </w:r>
          </w:p>
        </w:tc>
        <w:tc>
          <w:tcPr>
            <w:tcW w:w="936" w:type="dxa"/>
            <w:tcBorders>
              <w:left w:val="nil"/>
              <w:right w:val="nil"/>
            </w:tcBorders>
            <w:noWrap/>
            <w:vAlign w:val="bottom"/>
          </w:tcPr>
          <w:p w14:paraId="4B9A6ABD" w14:textId="18C5F56D" w:rsidR="00A21E2F" w:rsidRPr="00BD4218" w:rsidRDefault="001D68D3" w:rsidP="001D68D3">
            <w:pPr>
              <w:tabs>
                <w:tab w:val="decimal" w:pos="717"/>
              </w:tabs>
              <w:spacing w:line="330" w:lineRule="exact"/>
              <w:rPr>
                <w:sz w:val="28"/>
                <w:szCs w:val="28"/>
              </w:rPr>
            </w:pPr>
            <w:r>
              <w:rPr>
                <w:sz w:val="28"/>
                <w:szCs w:val="28"/>
              </w:rPr>
              <w:t>303</w:t>
            </w:r>
          </w:p>
        </w:tc>
        <w:tc>
          <w:tcPr>
            <w:tcW w:w="936" w:type="dxa"/>
            <w:tcBorders>
              <w:left w:val="nil"/>
              <w:right w:val="nil"/>
            </w:tcBorders>
            <w:vAlign w:val="bottom"/>
          </w:tcPr>
          <w:p w14:paraId="7DFDC4AD" w14:textId="77777777" w:rsidR="00A21E2F" w:rsidRPr="007824E6" w:rsidRDefault="00A21E2F" w:rsidP="001D68D3">
            <w:pPr>
              <w:tabs>
                <w:tab w:val="decimal" w:pos="717"/>
              </w:tabs>
              <w:spacing w:line="330" w:lineRule="exact"/>
              <w:rPr>
                <w:sz w:val="28"/>
                <w:szCs w:val="28"/>
              </w:rPr>
            </w:pPr>
            <w:r>
              <w:rPr>
                <w:sz w:val="28"/>
                <w:szCs w:val="28"/>
              </w:rPr>
              <w:t>303</w:t>
            </w:r>
          </w:p>
        </w:tc>
        <w:tc>
          <w:tcPr>
            <w:tcW w:w="936" w:type="dxa"/>
            <w:tcBorders>
              <w:left w:val="nil"/>
              <w:right w:val="nil"/>
            </w:tcBorders>
            <w:vAlign w:val="bottom"/>
          </w:tcPr>
          <w:p w14:paraId="0B6F0FE5" w14:textId="644B3401" w:rsidR="00A21E2F" w:rsidRPr="00BD4218" w:rsidRDefault="001D68D3" w:rsidP="001D68D3">
            <w:pPr>
              <w:tabs>
                <w:tab w:val="decimal" w:pos="717"/>
              </w:tabs>
              <w:spacing w:line="330" w:lineRule="exact"/>
              <w:rPr>
                <w:sz w:val="28"/>
                <w:szCs w:val="28"/>
              </w:rPr>
            </w:pPr>
            <w:r>
              <w:rPr>
                <w:sz w:val="28"/>
                <w:szCs w:val="28"/>
              </w:rPr>
              <w:t>303</w:t>
            </w:r>
          </w:p>
        </w:tc>
        <w:tc>
          <w:tcPr>
            <w:tcW w:w="936" w:type="dxa"/>
            <w:tcBorders>
              <w:left w:val="nil"/>
              <w:right w:val="nil"/>
            </w:tcBorders>
            <w:vAlign w:val="bottom"/>
          </w:tcPr>
          <w:p w14:paraId="3EC17F29" w14:textId="77777777" w:rsidR="00A21E2F" w:rsidRPr="000101DE" w:rsidRDefault="00A21E2F" w:rsidP="001D68D3">
            <w:pPr>
              <w:tabs>
                <w:tab w:val="decimal" w:pos="736"/>
              </w:tabs>
              <w:spacing w:line="330" w:lineRule="exact"/>
              <w:rPr>
                <w:sz w:val="28"/>
                <w:szCs w:val="28"/>
                <w:cs/>
              </w:rPr>
            </w:pPr>
            <w:r>
              <w:rPr>
                <w:sz w:val="28"/>
                <w:szCs w:val="28"/>
              </w:rPr>
              <w:t>303</w:t>
            </w:r>
          </w:p>
        </w:tc>
        <w:tc>
          <w:tcPr>
            <w:tcW w:w="2016" w:type="dxa"/>
            <w:tcBorders>
              <w:left w:val="nil"/>
              <w:right w:val="nil"/>
            </w:tcBorders>
          </w:tcPr>
          <w:p w14:paraId="20381FDD" w14:textId="37A53FEF" w:rsidR="00A21E2F" w:rsidRDefault="0051670D" w:rsidP="005833A7">
            <w:pPr>
              <w:tabs>
                <w:tab w:val="decimal" w:pos="919"/>
              </w:tabs>
              <w:spacing w:line="330" w:lineRule="exact"/>
              <w:rPr>
                <w:sz w:val="28"/>
                <w:szCs w:val="28"/>
              </w:rPr>
            </w:pPr>
            <w:r>
              <w:rPr>
                <w:sz w:val="28"/>
                <w:szCs w:val="28"/>
              </w:rPr>
              <w:t>-</w:t>
            </w:r>
          </w:p>
        </w:tc>
      </w:tr>
      <w:tr w:rsidR="00A21E2F" w:rsidRPr="00BD4218" w14:paraId="2B1841B8" w14:textId="77777777" w:rsidTr="00F3138F">
        <w:trPr>
          <w:trHeight w:val="216"/>
        </w:trPr>
        <w:tc>
          <w:tcPr>
            <w:tcW w:w="2905" w:type="dxa"/>
            <w:tcBorders>
              <w:top w:val="nil"/>
              <w:left w:val="nil"/>
              <w:bottom w:val="nil"/>
              <w:right w:val="nil"/>
            </w:tcBorders>
            <w:noWrap/>
            <w:vAlign w:val="bottom"/>
          </w:tcPr>
          <w:p w14:paraId="25327E38" w14:textId="77777777" w:rsidR="00A21E2F" w:rsidRPr="008E35E5" w:rsidRDefault="00A21E2F" w:rsidP="005833A7">
            <w:pPr>
              <w:spacing w:line="330" w:lineRule="exact"/>
              <w:rPr>
                <w:sz w:val="28"/>
                <w:szCs w:val="28"/>
                <w:cs/>
              </w:rPr>
            </w:pPr>
            <w:r w:rsidRPr="008B6087">
              <w:rPr>
                <w:sz w:val="28"/>
                <w:szCs w:val="28"/>
              </w:rPr>
              <w:t>Corporate Credit Card</w:t>
            </w:r>
          </w:p>
        </w:tc>
        <w:tc>
          <w:tcPr>
            <w:tcW w:w="936" w:type="dxa"/>
            <w:tcBorders>
              <w:left w:val="nil"/>
              <w:right w:val="nil"/>
            </w:tcBorders>
            <w:noWrap/>
            <w:vAlign w:val="bottom"/>
          </w:tcPr>
          <w:p w14:paraId="1D20EF35" w14:textId="7D650ABF" w:rsidR="00A21E2F" w:rsidRPr="00BD4218" w:rsidRDefault="001D68D3" w:rsidP="001D68D3">
            <w:pPr>
              <w:tabs>
                <w:tab w:val="decimal" w:pos="717"/>
              </w:tabs>
              <w:spacing w:line="330" w:lineRule="exact"/>
              <w:rPr>
                <w:sz w:val="28"/>
                <w:szCs w:val="28"/>
              </w:rPr>
            </w:pPr>
            <w:r>
              <w:rPr>
                <w:sz w:val="28"/>
                <w:szCs w:val="28"/>
              </w:rPr>
              <w:t>9</w:t>
            </w:r>
          </w:p>
        </w:tc>
        <w:tc>
          <w:tcPr>
            <w:tcW w:w="936" w:type="dxa"/>
            <w:tcBorders>
              <w:left w:val="nil"/>
              <w:right w:val="nil"/>
            </w:tcBorders>
            <w:vAlign w:val="bottom"/>
          </w:tcPr>
          <w:p w14:paraId="138574F6" w14:textId="77777777" w:rsidR="00A21E2F" w:rsidRPr="007824E6" w:rsidRDefault="00A21E2F" w:rsidP="001D68D3">
            <w:pPr>
              <w:tabs>
                <w:tab w:val="decimal" w:pos="717"/>
              </w:tabs>
              <w:spacing w:line="330" w:lineRule="exact"/>
              <w:rPr>
                <w:sz w:val="28"/>
                <w:szCs w:val="28"/>
              </w:rPr>
            </w:pPr>
            <w:r>
              <w:rPr>
                <w:sz w:val="28"/>
                <w:szCs w:val="28"/>
              </w:rPr>
              <w:t>9</w:t>
            </w:r>
          </w:p>
        </w:tc>
        <w:tc>
          <w:tcPr>
            <w:tcW w:w="936" w:type="dxa"/>
            <w:tcBorders>
              <w:left w:val="nil"/>
              <w:right w:val="nil"/>
            </w:tcBorders>
            <w:vAlign w:val="bottom"/>
          </w:tcPr>
          <w:p w14:paraId="01E4B765" w14:textId="46EC4403" w:rsidR="00A21E2F" w:rsidRPr="00BD4218" w:rsidRDefault="001D68D3" w:rsidP="001D68D3">
            <w:pPr>
              <w:tabs>
                <w:tab w:val="decimal" w:pos="717"/>
              </w:tabs>
              <w:spacing w:line="330" w:lineRule="exact"/>
              <w:rPr>
                <w:sz w:val="28"/>
                <w:szCs w:val="28"/>
              </w:rPr>
            </w:pPr>
            <w:r>
              <w:rPr>
                <w:sz w:val="28"/>
                <w:szCs w:val="28"/>
              </w:rPr>
              <w:t>9</w:t>
            </w:r>
          </w:p>
        </w:tc>
        <w:tc>
          <w:tcPr>
            <w:tcW w:w="936" w:type="dxa"/>
            <w:tcBorders>
              <w:left w:val="nil"/>
              <w:right w:val="nil"/>
            </w:tcBorders>
            <w:vAlign w:val="bottom"/>
          </w:tcPr>
          <w:p w14:paraId="3E5C4FBE" w14:textId="77777777" w:rsidR="00A21E2F" w:rsidRPr="000101DE" w:rsidRDefault="00A21E2F" w:rsidP="001D68D3">
            <w:pPr>
              <w:tabs>
                <w:tab w:val="decimal" w:pos="736"/>
              </w:tabs>
              <w:spacing w:line="330" w:lineRule="exact"/>
              <w:rPr>
                <w:sz w:val="28"/>
                <w:szCs w:val="28"/>
                <w:cs/>
              </w:rPr>
            </w:pPr>
            <w:r>
              <w:rPr>
                <w:sz w:val="28"/>
                <w:szCs w:val="28"/>
              </w:rPr>
              <w:t>9</w:t>
            </w:r>
          </w:p>
        </w:tc>
        <w:tc>
          <w:tcPr>
            <w:tcW w:w="2016" w:type="dxa"/>
            <w:tcBorders>
              <w:left w:val="nil"/>
              <w:right w:val="nil"/>
            </w:tcBorders>
          </w:tcPr>
          <w:p w14:paraId="766C12C0" w14:textId="59927802" w:rsidR="00A21E2F" w:rsidRDefault="0051670D" w:rsidP="005833A7">
            <w:pPr>
              <w:tabs>
                <w:tab w:val="decimal" w:pos="919"/>
              </w:tabs>
              <w:spacing w:line="330" w:lineRule="exact"/>
              <w:rPr>
                <w:sz w:val="28"/>
                <w:szCs w:val="28"/>
              </w:rPr>
            </w:pPr>
            <w:r>
              <w:rPr>
                <w:sz w:val="28"/>
                <w:szCs w:val="28"/>
              </w:rPr>
              <w:t>-</w:t>
            </w:r>
          </w:p>
        </w:tc>
      </w:tr>
      <w:tr w:rsidR="00A21E2F" w:rsidRPr="00BD4218" w14:paraId="139A44F8" w14:textId="77777777" w:rsidTr="00F3138F">
        <w:trPr>
          <w:trHeight w:val="216"/>
        </w:trPr>
        <w:tc>
          <w:tcPr>
            <w:tcW w:w="2905" w:type="dxa"/>
            <w:tcBorders>
              <w:top w:val="nil"/>
              <w:left w:val="nil"/>
              <w:bottom w:val="nil"/>
              <w:right w:val="nil"/>
            </w:tcBorders>
            <w:noWrap/>
            <w:vAlign w:val="bottom"/>
          </w:tcPr>
          <w:p w14:paraId="5C9DEDF5" w14:textId="77777777" w:rsidR="00A21E2F" w:rsidRPr="00F92B2A" w:rsidRDefault="00A21E2F" w:rsidP="005833A7">
            <w:pPr>
              <w:spacing w:line="330" w:lineRule="exact"/>
              <w:rPr>
                <w:b/>
                <w:bCs/>
                <w:sz w:val="28"/>
                <w:szCs w:val="28"/>
                <w:cs/>
              </w:rPr>
            </w:pPr>
            <w:r w:rsidRPr="008B6087">
              <w:rPr>
                <w:b/>
                <w:bCs/>
                <w:sz w:val="28"/>
                <w:szCs w:val="28"/>
              </w:rPr>
              <w:t>Total</w:t>
            </w:r>
          </w:p>
        </w:tc>
        <w:tc>
          <w:tcPr>
            <w:tcW w:w="936" w:type="dxa"/>
            <w:tcBorders>
              <w:left w:val="nil"/>
              <w:right w:val="nil"/>
            </w:tcBorders>
            <w:noWrap/>
            <w:vAlign w:val="bottom"/>
          </w:tcPr>
          <w:p w14:paraId="31BEC019" w14:textId="2816395D" w:rsidR="00A21E2F" w:rsidRPr="00BD4218" w:rsidRDefault="001D68D3" w:rsidP="001D68D3">
            <w:pPr>
              <w:pBdr>
                <w:top w:val="single" w:sz="4" w:space="1" w:color="auto"/>
                <w:bottom w:val="double" w:sz="4" w:space="1" w:color="auto"/>
              </w:pBdr>
              <w:tabs>
                <w:tab w:val="decimal" w:pos="717"/>
              </w:tabs>
              <w:spacing w:line="330" w:lineRule="exact"/>
              <w:rPr>
                <w:sz w:val="28"/>
                <w:szCs w:val="28"/>
              </w:rPr>
            </w:pPr>
            <w:r>
              <w:rPr>
                <w:sz w:val="28"/>
                <w:szCs w:val="28"/>
              </w:rPr>
              <w:t>3,1</w:t>
            </w:r>
            <w:r w:rsidR="00EF09B0">
              <w:rPr>
                <w:sz w:val="28"/>
                <w:szCs w:val="28"/>
              </w:rPr>
              <w:t>4</w:t>
            </w:r>
            <w:r>
              <w:rPr>
                <w:sz w:val="28"/>
                <w:szCs w:val="28"/>
              </w:rPr>
              <w:t>0</w:t>
            </w:r>
          </w:p>
        </w:tc>
        <w:tc>
          <w:tcPr>
            <w:tcW w:w="936" w:type="dxa"/>
            <w:tcBorders>
              <w:left w:val="nil"/>
              <w:right w:val="nil"/>
            </w:tcBorders>
            <w:vAlign w:val="bottom"/>
          </w:tcPr>
          <w:p w14:paraId="7DDC4EBA" w14:textId="77777777" w:rsidR="00A21E2F" w:rsidRPr="007824E6" w:rsidRDefault="00A21E2F" w:rsidP="001D68D3">
            <w:pPr>
              <w:pBdr>
                <w:top w:val="single" w:sz="4" w:space="1" w:color="auto"/>
                <w:bottom w:val="double" w:sz="4" w:space="1" w:color="auto"/>
              </w:pBdr>
              <w:tabs>
                <w:tab w:val="decimal" w:pos="717"/>
              </w:tabs>
              <w:spacing w:line="330" w:lineRule="exact"/>
              <w:rPr>
                <w:sz w:val="28"/>
                <w:szCs w:val="28"/>
              </w:rPr>
            </w:pPr>
            <w:r>
              <w:rPr>
                <w:sz w:val="28"/>
                <w:szCs w:val="28"/>
              </w:rPr>
              <w:t>2,483</w:t>
            </w:r>
          </w:p>
        </w:tc>
        <w:tc>
          <w:tcPr>
            <w:tcW w:w="936" w:type="dxa"/>
            <w:tcBorders>
              <w:left w:val="nil"/>
              <w:right w:val="nil"/>
            </w:tcBorders>
            <w:vAlign w:val="bottom"/>
          </w:tcPr>
          <w:p w14:paraId="07C53900" w14:textId="272C88D4" w:rsidR="00A21E2F" w:rsidRPr="00BD4218" w:rsidRDefault="001D68D3" w:rsidP="001D68D3">
            <w:pPr>
              <w:pBdr>
                <w:top w:val="single" w:sz="4" w:space="1" w:color="auto"/>
                <w:bottom w:val="double" w:sz="4" w:space="1" w:color="auto"/>
              </w:pBdr>
              <w:tabs>
                <w:tab w:val="decimal" w:pos="717"/>
              </w:tabs>
              <w:spacing w:line="330" w:lineRule="exact"/>
              <w:rPr>
                <w:sz w:val="28"/>
                <w:szCs w:val="28"/>
                <w:cs/>
              </w:rPr>
            </w:pPr>
            <w:r>
              <w:rPr>
                <w:sz w:val="28"/>
                <w:szCs w:val="28"/>
              </w:rPr>
              <w:t>2,99</w:t>
            </w:r>
            <w:r w:rsidR="00630E7E">
              <w:rPr>
                <w:sz w:val="28"/>
                <w:szCs w:val="28"/>
              </w:rPr>
              <w:t>3</w:t>
            </w:r>
          </w:p>
        </w:tc>
        <w:tc>
          <w:tcPr>
            <w:tcW w:w="936" w:type="dxa"/>
            <w:tcBorders>
              <w:left w:val="nil"/>
              <w:right w:val="nil"/>
            </w:tcBorders>
            <w:vAlign w:val="bottom"/>
          </w:tcPr>
          <w:p w14:paraId="34285931" w14:textId="77777777" w:rsidR="00A21E2F" w:rsidRPr="000101DE" w:rsidRDefault="00A21E2F" w:rsidP="001D68D3">
            <w:pPr>
              <w:pBdr>
                <w:top w:val="single" w:sz="4" w:space="1" w:color="auto"/>
                <w:bottom w:val="double" w:sz="4" w:space="1" w:color="auto"/>
              </w:pBdr>
              <w:tabs>
                <w:tab w:val="decimal" w:pos="736"/>
              </w:tabs>
              <w:spacing w:line="330" w:lineRule="exact"/>
              <w:rPr>
                <w:sz w:val="28"/>
                <w:szCs w:val="28"/>
                <w:cs/>
              </w:rPr>
            </w:pPr>
            <w:r>
              <w:rPr>
                <w:sz w:val="28"/>
                <w:szCs w:val="28"/>
              </w:rPr>
              <w:t>2,483</w:t>
            </w:r>
          </w:p>
        </w:tc>
        <w:tc>
          <w:tcPr>
            <w:tcW w:w="2016" w:type="dxa"/>
            <w:tcBorders>
              <w:left w:val="nil"/>
              <w:right w:val="nil"/>
            </w:tcBorders>
          </w:tcPr>
          <w:p w14:paraId="0AF27C61" w14:textId="77777777" w:rsidR="00A21E2F" w:rsidRDefault="00A21E2F" w:rsidP="005833A7">
            <w:pPr>
              <w:tabs>
                <w:tab w:val="decimal" w:pos="1134"/>
              </w:tabs>
              <w:spacing w:line="330" w:lineRule="exact"/>
              <w:rPr>
                <w:sz w:val="28"/>
                <w:szCs w:val="28"/>
              </w:rPr>
            </w:pPr>
          </w:p>
        </w:tc>
      </w:tr>
      <w:tr w:rsidR="00A21E2F" w:rsidRPr="00BD4218" w14:paraId="1A1177AC" w14:textId="77777777" w:rsidTr="00F3138F">
        <w:trPr>
          <w:trHeight w:val="216"/>
        </w:trPr>
        <w:tc>
          <w:tcPr>
            <w:tcW w:w="2905" w:type="dxa"/>
            <w:tcBorders>
              <w:top w:val="nil"/>
              <w:left w:val="nil"/>
              <w:bottom w:val="nil"/>
              <w:right w:val="nil"/>
            </w:tcBorders>
            <w:noWrap/>
            <w:vAlign w:val="bottom"/>
          </w:tcPr>
          <w:p w14:paraId="2054AC9F" w14:textId="5EFB25FB" w:rsidR="00A21E2F" w:rsidRPr="00F92B2A" w:rsidRDefault="00A21E2F" w:rsidP="005833A7">
            <w:pPr>
              <w:spacing w:line="330" w:lineRule="exact"/>
              <w:rPr>
                <w:b/>
                <w:bCs/>
                <w:sz w:val="28"/>
                <w:szCs w:val="28"/>
                <w:cs/>
              </w:rPr>
            </w:pPr>
            <w:r w:rsidRPr="00BB3824">
              <w:rPr>
                <w:b/>
                <w:bCs/>
                <w:sz w:val="28"/>
                <w:szCs w:val="28"/>
              </w:rPr>
              <w:t xml:space="preserve">Currency: </w:t>
            </w:r>
            <w:r w:rsidR="00D153E8">
              <w:rPr>
                <w:b/>
                <w:bCs/>
                <w:sz w:val="28"/>
                <w:szCs w:val="28"/>
              </w:rPr>
              <w:t xml:space="preserve">Million </w:t>
            </w:r>
            <w:r>
              <w:rPr>
                <w:b/>
                <w:bCs/>
                <w:sz w:val="28"/>
                <w:szCs w:val="28"/>
              </w:rPr>
              <w:t>US Dollar</w:t>
            </w:r>
          </w:p>
        </w:tc>
        <w:tc>
          <w:tcPr>
            <w:tcW w:w="936" w:type="dxa"/>
            <w:tcBorders>
              <w:left w:val="nil"/>
              <w:right w:val="nil"/>
            </w:tcBorders>
            <w:noWrap/>
            <w:vAlign w:val="bottom"/>
          </w:tcPr>
          <w:p w14:paraId="6B6F1106" w14:textId="77777777" w:rsidR="00A21E2F" w:rsidRPr="00BD4218" w:rsidRDefault="00A21E2F" w:rsidP="001D68D3">
            <w:pPr>
              <w:tabs>
                <w:tab w:val="decimal" w:pos="717"/>
              </w:tabs>
              <w:spacing w:line="330" w:lineRule="exact"/>
              <w:rPr>
                <w:sz w:val="28"/>
                <w:szCs w:val="28"/>
              </w:rPr>
            </w:pPr>
          </w:p>
        </w:tc>
        <w:tc>
          <w:tcPr>
            <w:tcW w:w="936" w:type="dxa"/>
            <w:tcBorders>
              <w:left w:val="nil"/>
              <w:right w:val="nil"/>
            </w:tcBorders>
            <w:vAlign w:val="bottom"/>
          </w:tcPr>
          <w:p w14:paraId="1EECF50A" w14:textId="77777777" w:rsidR="00A21E2F" w:rsidRPr="007824E6" w:rsidRDefault="00A21E2F" w:rsidP="001D68D3">
            <w:pPr>
              <w:tabs>
                <w:tab w:val="decimal" w:pos="717"/>
              </w:tabs>
              <w:spacing w:line="330" w:lineRule="exact"/>
              <w:rPr>
                <w:sz w:val="28"/>
                <w:szCs w:val="28"/>
              </w:rPr>
            </w:pPr>
          </w:p>
        </w:tc>
        <w:tc>
          <w:tcPr>
            <w:tcW w:w="936" w:type="dxa"/>
            <w:tcBorders>
              <w:left w:val="nil"/>
              <w:right w:val="nil"/>
            </w:tcBorders>
            <w:vAlign w:val="bottom"/>
          </w:tcPr>
          <w:p w14:paraId="03813CCE" w14:textId="77777777" w:rsidR="00A21E2F" w:rsidRPr="00BD4218" w:rsidRDefault="00A21E2F" w:rsidP="001D68D3">
            <w:pPr>
              <w:tabs>
                <w:tab w:val="decimal" w:pos="717"/>
              </w:tabs>
              <w:spacing w:line="330" w:lineRule="exact"/>
              <w:rPr>
                <w:sz w:val="28"/>
                <w:szCs w:val="28"/>
              </w:rPr>
            </w:pPr>
          </w:p>
        </w:tc>
        <w:tc>
          <w:tcPr>
            <w:tcW w:w="936" w:type="dxa"/>
            <w:tcBorders>
              <w:left w:val="nil"/>
              <w:right w:val="nil"/>
            </w:tcBorders>
            <w:vAlign w:val="bottom"/>
          </w:tcPr>
          <w:p w14:paraId="100658D8" w14:textId="77777777" w:rsidR="00A21E2F" w:rsidRPr="000101DE" w:rsidRDefault="00A21E2F" w:rsidP="001D68D3">
            <w:pPr>
              <w:tabs>
                <w:tab w:val="decimal" w:pos="736"/>
              </w:tabs>
              <w:spacing w:line="330" w:lineRule="exact"/>
              <w:rPr>
                <w:sz w:val="28"/>
                <w:szCs w:val="28"/>
                <w:cs/>
              </w:rPr>
            </w:pPr>
          </w:p>
        </w:tc>
        <w:tc>
          <w:tcPr>
            <w:tcW w:w="2016" w:type="dxa"/>
            <w:tcBorders>
              <w:left w:val="nil"/>
              <w:right w:val="nil"/>
            </w:tcBorders>
          </w:tcPr>
          <w:p w14:paraId="5E8B1E2C" w14:textId="77777777" w:rsidR="00A21E2F" w:rsidRPr="000101DE" w:rsidRDefault="00A21E2F" w:rsidP="005833A7">
            <w:pPr>
              <w:tabs>
                <w:tab w:val="decimal" w:pos="1134"/>
              </w:tabs>
              <w:spacing w:line="330" w:lineRule="exact"/>
              <w:rPr>
                <w:sz w:val="28"/>
                <w:szCs w:val="28"/>
                <w:cs/>
              </w:rPr>
            </w:pPr>
          </w:p>
        </w:tc>
      </w:tr>
      <w:tr w:rsidR="00A21E2F" w:rsidRPr="00BD4218" w14:paraId="28FC9309" w14:textId="77777777" w:rsidTr="00F3138F">
        <w:trPr>
          <w:trHeight w:val="216"/>
        </w:trPr>
        <w:tc>
          <w:tcPr>
            <w:tcW w:w="2905" w:type="dxa"/>
            <w:tcBorders>
              <w:top w:val="nil"/>
              <w:left w:val="nil"/>
              <w:bottom w:val="nil"/>
              <w:right w:val="nil"/>
            </w:tcBorders>
            <w:noWrap/>
            <w:vAlign w:val="bottom"/>
          </w:tcPr>
          <w:p w14:paraId="2B28B45D" w14:textId="77777777" w:rsidR="00A21E2F" w:rsidRPr="00F92B2A" w:rsidRDefault="00A21E2F" w:rsidP="005833A7">
            <w:pPr>
              <w:spacing w:line="330" w:lineRule="exact"/>
              <w:rPr>
                <w:spacing w:val="-2"/>
                <w:sz w:val="28"/>
                <w:szCs w:val="28"/>
                <w:cs/>
              </w:rPr>
            </w:pPr>
            <w:r w:rsidRPr="008B6087">
              <w:rPr>
                <w:spacing w:val="-4"/>
                <w:sz w:val="28"/>
                <w:szCs w:val="28"/>
              </w:rPr>
              <w:t>Foreign Exchange Forward Contracts</w:t>
            </w:r>
          </w:p>
        </w:tc>
        <w:tc>
          <w:tcPr>
            <w:tcW w:w="936" w:type="dxa"/>
            <w:tcBorders>
              <w:left w:val="nil"/>
              <w:right w:val="nil"/>
            </w:tcBorders>
            <w:noWrap/>
            <w:vAlign w:val="bottom"/>
          </w:tcPr>
          <w:p w14:paraId="539C1413" w14:textId="4F0E3AB2" w:rsidR="00A21E2F" w:rsidRPr="00BD4218" w:rsidRDefault="00D153E8" w:rsidP="00652BB2">
            <w:pPr>
              <w:tabs>
                <w:tab w:val="decimal" w:pos="763"/>
              </w:tabs>
              <w:spacing w:line="330" w:lineRule="exact"/>
              <w:rPr>
                <w:sz w:val="28"/>
                <w:szCs w:val="28"/>
              </w:rPr>
            </w:pPr>
            <w:r>
              <w:rPr>
                <w:sz w:val="28"/>
                <w:szCs w:val="28"/>
              </w:rPr>
              <w:t>0.61</w:t>
            </w:r>
          </w:p>
        </w:tc>
        <w:tc>
          <w:tcPr>
            <w:tcW w:w="936" w:type="dxa"/>
            <w:tcBorders>
              <w:left w:val="nil"/>
              <w:right w:val="nil"/>
            </w:tcBorders>
            <w:vAlign w:val="bottom"/>
          </w:tcPr>
          <w:p w14:paraId="25BAF0E6" w14:textId="25A6EF33" w:rsidR="00A21E2F" w:rsidRPr="007824E6" w:rsidRDefault="00A21E2F" w:rsidP="001D68D3">
            <w:pPr>
              <w:tabs>
                <w:tab w:val="decimal" w:pos="717"/>
              </w:tabs>
              <w:spacing w:line="330" w:lineRule="exact"/>
              <w:rPr>
                <w:sz w:val="28"/>
                <w:szCs w:val="28"/>
              </w:rPr>
            </w:pPr>
            <w:r>
              <w:rPr>
                <w:sz w:val="28"/>
                <w:szCs w:val="28"/>
              </w:rPr>
              <w:t>-</w:t>
            </w:r>
          </w:p>
        </w:tc>
        <w:tc>
          <w:tcPr>
            <w:tcW w:w="936" w:type="dxa"/>
            <w:tcBorders>
              <w:left w:val="nil"/>
              <w:right w:val="nil"/>
            </w:tcBorders>
            <w:vAlign w:val="bottom"/>
          </w:tcPr>
          <w:p w14:paraId="0FB872C9" w14:textId="3562A225" w:rsidR="00A21E2F" w:rsidRPr="00BD4218" w:rsidRDefault="001D68D3" w:rsidP="001D68D3">
            <w:pPr>
              <w:tabs>
                <w:tab w:val="decimal" w:pos="599"/>
              </w:tabs>
              <w:spacing w:line="330" w:lineRule="exact"/>
              <w:rPr>
                <w:sz w:val="28"/>
                <w:szCs w:val="28"/>
              </w:rPr>
            </w:pPr>
            <w:r>
              <w:rPr>
                <w:sz w:val="28"/>
                <w:szCs w:val="28"/>
              </w:rPr>
              <w:t>-</w:t>
            </w:r>
          </w:p>
        </w:tc>
        <w:tc>
          <w:tcPr>
            <w:tcW w:w="936" w:type="dxa"/>
            <w:tcBorders>
              <w:left w:val="nil"/>
              <w:right w:val="nil"/>
            </w:tcBorders>
            <w:vAlign w:val="bottom"/>
          </w:tcPr>
          <w:p w14:paraId="32184A95" w14:textId="18333DF3" w:rsidR="00A21E2F" w:rsidRPr="000101DE" w:rsidRDefault="00A21E2F" w:rsidP="003C54A9">
            <w:pPr>
              <w:tabs>
                <w:tab w:val="decimal" w:pos="654"/>
              </w:tabs>
              <w:spacing w:line="330" w:lineRule="exact"/>
              <w:rPr>
                <w:sz w:val="28"/>
                <w:szCs w:val="28"/>
                <w:cs/>
              </w:rPr>
            </w:pPr>
            <w:r>
              <w:rPr>
                <w:sz w:val="28"/>
                <w:szCs w:val="28"/>
              </w:rPr>
              <w:t>-</w:t>
            </w:r>
          </w:p>
        </w:tc>
        <w:tc>
          <w:tcPr>
            <w:tcW w:w="2016" w:type="dxa"/>
            <w:tcBorders>
              <w:left w:val="nil"/>
              <w:right w:val="nil"/>
            </w:tcBorders>
          </w:tcPr>
          <w:p w14:paraId="68F20D7E" w14:textId="6312C9CE" w:rsidR="00A21E2F" w:rsidRDefault="0051670D" w:rsidP="005833A7">
            <w:pPr>
              <w:tabs>
                <w:tab w:val="decimal" w:pos="919"/>
              </w:tabs>
              <w:spacing w:line="330" w:lineRule="exact"/>
              <w:rPr>
                <w:sz w:val="28"/>
                <w:szCs w:val="28"/>
              </w:rPr>
            </w:pPr>
            <w:r>
              <w:rPr>
                <w:sz w:val="28"/>
                <w:szCs w:val="28"/>
              </w:rPr>
              <w:t>-</w:t>
            </w:r>
          </w:p>
        </w:tc>
      </w:tr>
      <w:tr w:rsidR="00A21E2F" w:rsidRPr="00BD4218" w14:paraId="239F4770" w14:textId="77777777" w:rsidTr="00F3138F">
        <w:trPr>
          <w:trHeight w:val="216"/>
        </w:trPr>
        <w:tc>
          <w:tcPr>
            <w:tcW w:w="2905" w:type="dxa"/>
            <w:tcBorders>
              <w:top w:val="nil"/>
              <w:left w:val="nil"/>
              <w:bottom w:val="nil"/>
              <w:right w:val="nil"/>
            </w:tcBorders>
            <w:noWrap/>
            <w:vAlign w:val="bottom"/>
          </w:tcPr>
          <w:p w14:paraId="7CA18833" w14:textId="77777777" w:rsidR="00A21E2F" w:rsidRPr="00F92B2A" w:rsidRDefault="00A21E2F" w:rsidP="005833A7">
            <w:pPr>
              <w:spacing w:line="330" w:lineRule="exact"/>
              <w:rPr>
                <w:b/>
                <w:bCs/>
                <w:sz w:val="28"/>
                <w:szCs w:val="28"/>
                <w:cs/>
              </w:rPr>
            </w:pPr>
            <w:r w:rsidRPr="008B6087">
              <w:rPr>
                <w:b/>
                <w:bCs/>
                <w:sz w:val="28"/>
                <w:szCs w:val="28"/>
              </w:rPr>
              <w:t>Total</w:t>
            </w:r>
          </w:p>
        </w:tc>
        <w:tc>
          <w:tcPr>
            <w:tcW w:w="936" w:type="dxa"/>
            <w:tcBorders>
              <w:left w:val="nil"/>
              <w:right w:val="nil"/>
            </w:tcBorders>
            <w:noWrap/>
            <w:vAlign w:val="bottom"/>
          </w:tcPr>
          <w:p w14:paraId="5BF2F4C0" w14:textId="7BD8D0AF" w:rsidR="00A21E2F" w:rsidRPr="00BD4218" w:rsidRDefault="00D153E8" w:rsidP="00652BB2">
            <w:pPr>
              <w:pBdr>
                <w:top w:val="single" w:sz="4" w:space="1" w:color="auto"/>
                <w:bottom w:val="double" w:sz="4" w:space="1" w:color="auto"/>
              </w:pBdr>
              <w:tabs>
                <w:tab w:val="decimal" w:pos="763"/>
              </w:tabs>
              <w:spacing w:line="330" w:lineRule="exact"/>
              <w:rPr>
                <w:sz w:val="28"/>
                <w:szCs w:val="28"/>
              </w:rPr>
            </w:pPr>
            <w:r>
              <w:rPr>
                <w:sz w:val="28"/>
                <w:szCs w:val="28"/>
              </w:rPr>
              <w:t>0.61</w:t>
            </w:r>
          </w:p>
        </w:tc>
        <w:tc>
          <w:tcPr>
            <w:tcW w:w="936" w:type="dxa"/>
            <w:tcBorders>
              <w:left w:val="nil"/>
              <w:right w:val="nil"/>
            </w:tcBorders>
            <w:vAlign w:val="bottom"/>
          </w:tcPr>
          <w:p w14:paraId="12A45D11" w14:textId="1033398B" w:rsidR="00A21E2F" w:rsidRPr="007824E6" w:rsidRDefault="00A21E2F" w:rsidP="001D68D3">
            <w:pPr>
              <w:pBdr>
                <w:top w:val="single" w:sz="4" w:space="1" w:color="auto"/>
                <w:bottom w:val="double" w:sz="4" w:space="1" w:color="auto"/>
              </w:pBdr>
              <w:tabs>
                <w:tab w:val="decimal" w:pos="717"/>
              </w:tabs>
              <w:spacing w:line="330" w:lineRule="exact"/>
              <w:rPr>
                <w:sz w:val="28"/>
                <w:szCs w:val="28"/>
              </w:rPr>
            </w:pPr>
            <w:r>
              <w:rPr>
                <w:sz w:val="28"/>
                <w:szCs w:val="28"/>
              </w:rPr>
              <w:t>-</w:t>
            </w:r>
          </w:p>
        </w:tc>
        <w:tc>
          <w:tcPr>
            <w:tcW w:w="936" w:type="dxa"/>
            <w:tcBorders>
              <w:left w:val="nil"/>
              <w:right w:val="nil"/>
            </w:tcBorders>
            <w:vAlign w:val="bottom"/>
          </w:tcPr>
          <w:p w14:paraId="46931D8E" w14:textId="23F34161" w:rsidR="00A21E2F" w:rsidRPr="00BD4218" w:rsidRDefault="001D68D3" w:rsidP="001D68D3">
            <w:pPr>
              <w:pBdr>
                <w:top w:val="single" w:sz="4" w:space="1" w:color="auto"/>
                <w:bottom w:val="double" w:sz="4" w:space="1" w:color="auto"/>
              </w:pBdr>
              <w:tabs>
                <w:tab w:val="decimal" w:pos="599"/>
              </w:tabs>
              <w:spacing w:line="330" w:lineRule="exact"/>
              <w:rPr>
                <w:sz w:val="28"/>
                <w:szCs w:val="28"/>
              </w:rPr>
            </w:pPr>
            <w:r>
              <w:rPr>
                <w:sz w:val="28"/>
                <w:szCs w:val="28"/>
              </w:rPr>
              <w:t>-</w:t>
            </w:r>
          </w:p>
        </w:tc>
        <w:tc>
          <w:tcPr>
            <w:tcW w:w="936" w:type="dxa"/>
            <w:tcBorders>
              <w:left w:val="nil"/>
              <w:right w:val="nil"/>
            </w:tcBorders>
            <w:vAlign w:val="bottom"/>
          </w:tcPr>
          <w:p w14:paraId="14E1BC43" w14:textId="00DC4C74" w:rsidR="00A21E2F" w:rsidRPr="000101DE" w:rsidRDefault="00A21E2F" w:rsidP="003C54A9">
            <w:pPr>
              <w:pBdr>
                <w:top w:val="single" w:sz="4" w:space="1" w:color="auto"/>
                <w:bottom w:val="double" w:sz="4" w:space="1" w:color="auto"/>
              </w:pBdr>
              <w:tabs>
                <w:tab w:val="decimal" w:pos="654"/>
              </w:tabs>
              <w:spacing w:line="330" w:lineRule="exact"/>
              <w:rPr>
                <w:sz w:val="28"/>
                <w:szCs w:val="28"/>
                <w:cs/>
              </w:rPr>
            </w:pPr>
            <w:r>
              <w:rPr>
                <w:sz w:val="28"/>
                <w:szCs w:val="28"/>
              </w:rPr>
              <w:t>-</w:t>
            </w:r>
          </w:p>
        </w:tc>
        <w:tc>
          <w:tcPr>
            <w:tcW w:w="2016" w:type="dxa"/>
            <w:tcBorders>
              <w:left w:val="nil"/>
              <w:right w:val="nil"/>
            </w:tcBorders>
          </w:tcPr>
          <w:p w14:paraId="33000A7E" w14:textId="77777777" w:rsidR="00A21E2F" w:rsidRDefault="00A21E2F" w:rsidP="005833A7">
            <w:pPr>
              <w:tabs>
                <w:tab w:val="decimal" w:pos="1063"/>
              </w:tabs>
              <w:spacing w:line="330" w:lineRule="exact"/>
              <w:rPr>
                <w:sz w:val="28"/>
                <w:szCs w:val="28"/>
              </w:rPr>
            </w:pPr>
          </w:p>
        </w:tc>
      </w:tr>
    </w:tbl>
    <w:p w14:paraId="5C0792FA" w14:textId="77777777" w:rsidR="0051116D" w:rsidRDefault="00A21E2F" w:rsidP="005D0642">
      <w:pPr>
        <w:pStyle w:val="ListParagraph"/>
        <w:spacing w:before="120" w:line="340" w:lineRule="exact"/>
        <w:ind w:left="540"/>
        <w:rPr>
          <w:sz w:val="28"/>
          <w:szCs w:val="28"/>
        </w:rPr>
      </w:pPr>
      <w:r w:rsidRPr="00072A39">
        <w:rPr>
          <w:sz w:val="28"/>
          <w:szCs w:val="28"/>
        </w:rPr>
        <w:t>Overdraft and short-term borrowings from financial institutions of the Group</w:t>
      </w:r>
      <w:r>
        <w:rPr>
          <w:sz w:val="28"/>
          <w:szCs w:val="28"/>
        </w:rPr>
        <w:t xml:space="preserve"> are </w:t>
      </w:r>
      <w:r w:rsidRPr="00072A39">
        <w:rPr>
          <w:sz w:val="28"/>
          <w:szCs w:val="28"/>
        </w:rPr>
        <w:t>secured by:</w:t>
      </w:r>
    </w:p>
    <w:p w14:paraId="5DCA8681" w14:textId="6B1B4E8B" w:rsidR="00A21E2F" w:rsidRPr="0051116D" w:rsidRDefault="00A21E2F" w:rsidP="005D0642">
      <w:pPr>
        <w:pStyle w:val="ListParagraph"/>
        <w:numPr>
          <w:ilvl w:val="0"/>
          <w:numId w:val="29"/>
        </w:numPr>
        <w:spacing w:before="120" w:line="340" w:lineRule="exact"/>
        <w:ind w:left="1267"/>
        <w:rPr>
          <w:sz w:val="28"/>
          <w:szCs w:val="28"/>
        </w:rPr>
      </w:pPr>
      <w:r w:rsidRPr="0051116D">
        <w:rPr>
          <w:sz w:val="28"/>
          <w:szCs w:val="28"/>
        </w:rPr>
        <w:t>Restricted deposits at financial institutions</w:t>
      </w:r>
      <w:r w:rsidR="000E1BCF" w:rsidRPr="0051116D">
        <w:rPr>
          <w:rFonts w:hint="cs"/>
          <w:sz w:val="28"/>
          <w:szCs w:val="28"/>
          <w:cs/>
        </w:rPr>
        <w:t xml:space="preserve"> (</w:t>
      </w:r>
      <w:r w:rsidR="000E1BCF" w:rsidRPr="0051116D">
        <w:rPr>
          <w:sz w:val="28"/>
          <w:szCs w:val="28"/>
        </w:rPr>
        <w:t>Note 11</w:t>
      </w:r>
      <w:r w:rsidR="000E1BCF" w:rsidRPr="0051116D">
        <w:rPr>
          <w:rFonts w:hint="cs"/>
          <w:sz w:val="28"/>
          <w:szCs w:val="28"/>
          <w:cs/>
        </w:rPr>
        <w:t>)</w:t>
      </w:r>
    </w:p>
    <w:p w14:paraId="3D96FBA6" w14:textId="245550C7" w:rsidR="00A21E2F" w:rsidRDefault="00A21E2F" w:rsidP="005D0642">
      <w:pPr>
        <w:pStyle w:val="ListParagraph"/>
        <w:numPr>
          <w:ilvl w:val="0"/>
          <w:numId w:val="29"/>
        </w:numPr>
        <w:autoSpaceDE w:val="0"/>
        <w:autoSpaceDN w:val="0"/>
        <w:spacing w:before="120" w:line="340" w:lineRule="exact"/>
        <w:rPr>
          <w:sz w:val="28"/>
          <w:szCs w:val="28"/>
        </w:rPr>
      </w:pPr>
      <w:r w:rsidRPr="00072A39">
        <w:rPr>
          <w:sz w:val="28"/>
          <w:szCs w:val="28"/>
        </w:rPr>
        <w:t>Mortgage of land with buildings of the Group (Note</w:t>
      </w:r>
      <w:r>
        <w:rPr>
          <w:sz w:val="28"/>
          <w:szCs w:val="28"/>
        </w:rPr>
        <w:t>s</w:t>
      </w:r>
      <w:r w:rsidRPr="00072A39">
        <w:rPr>
          <w:sz w:val="28"/>
          <w:szCs w:val="28"/>
        </w:rPr>
        <w:t xml:space="preserve"> </w:t>
      </w:r>
      <w:r>
        <w:rPr>
          <w:sz w:val="28"/>
          <w:szCs w:val="28"/>
        </w:rPr>
        <w:t>1</w:t>
      </w:r>
      <w:r w:rsidR="000E1BCF">
        <w:rPr>
          <w:sz w:val="28"/>
          <w:szCs w:val="28"/>
        </w:rPr>
        <w:t>5</w:t>
      </w:r>
      <w:r>
        <w:rPr>
          <w:sz w:val="28"/>
          <w:szCs w:val="28"/>
        </w:rPr>
        <w:t xml:space="preserve"> and </w:t>
      </w:r>
      <w:r w:rsidRPr="00635FD3">
        <w:rPr>
          <w:sz w:val="28"/>
          <w:szCs w:val="28"/>
        </w:rPr>
        <w:t>1</w:t>
      </w:r>
      <w:r w:rsidR="000E1BCF">
        <w:rPr>
          <w:sz w:val="28"/>
          <w:szCs w:val="28"/>
        </w:rPr>
        <w:t>6</w:t>
      </w:r>
      <w:r w:rsidRPr="00072A39">
        <w:rPr>
          <w:sz w:val="28"/>
          <w:szCs w:val="28"/>
          <w:cs/>
        </w:rPr>
        <w:t>)</w:t>
      </w:r>
    </w:p>
    <w:p w14:paraId="1A38D0DF" w14:textId="77777777" w:rsidR="005D0642" w:rsidRDefault="005D0642" w:rsidP="005D0642">
      <w:pPr>
        <w:pStyle w:val="ListParagraph"/>
        <w:numPr>
          <w:ilvl w:val="0"/>
          <w:numId w:val="29"/>
        </w:numPr>
        <w:autoSpaceDE w:val="0"/>
        <w:autoSpaceDN w:val="0"/>
        <w:spacing w:before="120" w:line="340" w:lineRule="exact"/>
        <w:rPr>
          <w:rFonts w:asciiTheme="majorBidi" w:hAnsiTheme="majorBidi"/>
          <w:sz w:val="28"/>
          <w:szCs w:val="28"/>
        </w:rPr>
      </w:pPr>
      <w:r>
        <w:rPr>
          <w:rFonts w:asciiTheme="majorBidi" w:hAnsiTheme="majorBidi"/>
          <w:sz w:val="28"/>
          <w:szCs w:val="28"/>
        </w:rPr>
        <w:t>M</w:t>
      </w:r>
      <w:r w:rsidRPr="00072A39">
        <w:rPr>
          <w:rFonts w:asciiTheme="majorBidi" w:hAnsiTheme="majorBidi"/>
          <w:sz w:val="28"/>
          <w:szCs w:val="28"/>
        </w:rPr>
        <w:t xml:space="preserve">achinery of the subsidiary (Note </w:t>
      </w:r>
      <w:r w:rsidRPr="00635FD3">
        <w:rPr>
          <w:rFonts w:asciiTheme="majorBidi" w:hAnsiTheme="majorBidi"/>
          <w:sz w:val="28"/>
          <w:szCs w:val="28"/>
        </w:rPr>
        <w:t>1</w:t>
      </w:r>
      <w:r>
        <w:rPr>
          <w:rFonts w:asciiTheme="majorBidi" w:hAnsiTheme="majorBidi"/>
          <w:sz w:val="28"/>
          <w:szCs w:val="28"/>
        </w:rPr>
        <w:t>6</w:t>
      </w:r>
      <w:r w:rsidRPr="00072A39">
        <w:rPr>
          <w:rFonts w:asciiTheme="majorBidi" w:hAnsiTheme="majorBidi"/>
          <w:sz w:val="28"/>
          <w:szCs w:val="28"/>
          <w:cs/>
        </w:rPr>
        <w:t>)</w:t>
      </w:r>
    </w:p>
    <w:p w14:paraId="6440E1A6" w14:textId="252BDAAC" w:rsidR="00A21E2F" w:rsidRPr="005D0642" w:rsidRDefault="00A21E2F" w:rsidP="005D0642">
      <w:pPr>
        <w:pStyle w:val="ListParagraph"/>
        <w:numPr>
          <w:ilvl w:val="0"/>
          <w:numId w:val="29"/>
        </w:numPr>
        <w:autoSpaceDE w:val="0"/>
        <w:autoSpaceDN w:val="0"/>
        <w:spacing w:before="120" w:line="340" w:lineRule="exact"/>
        <w:rPr>
          <w:rFonts w:asciiTheme="majorBidi" w:hAnsiTheme="majorBidi" w:cstheme="majorBidi"/>
          <w:sz w:val="28"/>
          <w:szCs w:val="28"/>
        </w:rPr>
      </w:pPr>
      <w:r w:rsidRPr="00072A39">
        <w:rPr>
          <w:sz w:val="28"/>
          <w:szCs w:val="28"/>
        </w:rPr>
        <w:t xml:space="preserve">Certain directors of the </w:t>
      </w:r>
      <w:r w:rsidR="002E02C0">
        <w:rPr>
          <w:sz w:val="28"/>
          <w:szCs w:val="28"/>
        </w:rPr>
        <w:t>Group</w:t>
      </w:r>
    </w:p>
    <w:p w14:paraId="7399124A" w14:textId="64289953" w:rsidR="00EF09B0" w:rsidRDefault="005D0642" w:rsidP="005D0642">
      <w:pPr>
        <w:pStyle w:val="ListParagraph"/>
        <w:numPr>
          <w:ilvl w:val="0"/>
          <w:numId w:val="29"/>
        </w:numPr>
        <w:autoSpaceDE w:val="0"/>
        <w:autoSpaceDN w:val="0"/>
        <w:spacing w:before="120" w:line="340" w:lineRule="exact"/>
        <w:rPr>
          <w:rFonts w:asciiTheme="majorBidi" w:hAnsiTheme="majorBidi"/>
          <w:sz w:val="28"/>
          <w:szCs w:val="28"/>
        </w:rPr>
      </w:pPr>
      <w:r>
        <w:rPr>
          <w:rFonts w:asciiTheme="majorBidi" w:hAnsiTheme="majorBidi"/>
          <w:sz w:val="28"/>
          <w:szCs w:val="28"/>
        </w:rPr>
        <w:t>G</w:t>
      </w:r>
      <w:r w:rsidRPr="00072A39">
        <w:rPr>
          <w:rFonts w:asciiTheme="majorBidi" w:hAnsiTheme="majorBidi"/>
          <w:sz w:val="28"/>
          <w:szCs w:val="28"/>
        </w:rPr>
        <w:t xml:space="preserve">uaranteed by </w:t>
      </w:r>
      <w:r w:rsidR="00EF09B0" w:rsidRPr="00072A39">
        <w:rPr>
          <w:rFonts w:asciiTheme="majorBidi" w:hAnsiTheme="majorBidi"/>
          <w:sz w:val="28"/>
          <w:szCs w:val="28"/>
        </w:rPr>
        <w:t xml:space="preserve">the Company </w:t>
      </w:r>
    </w:p>
    <w:p w14:paraId="0F905445" w14:textId="10AF2FE2" w:rsidR="005D0642" w:rsidRPr="00EF09B0" w:rsidRDefault="005D0642" w:rsidP="005D0642">
      <w:pPr>
        <w:pStyle w:val="ListParagraph"/>
        <w:numPr>
          <w:ilvl w:val="0"/>
          <w:numId w:val="29"/>
        </w:numPr>
        <w:autoSpaceDE w:val="0"/>
        <w:autoSpaceDN w:val="0"/>
        <w:spacing w:before="120" w:line="340" w:lineRule="exact"/>
        <w:rPr>
          <w:rFonts w:asciiTheme="majorBidi" w:hAnsiTheme="majorBidi"/>
          <w:sz w:val="28"/>
          <w:szCs w:val="28"/>
        </w:rPr>
      </w:pPr>
      <w:r>
        <w:rPr>
          <w:rFonts w:asciiTheme="majorBidi" w:hAnsiTheme="majorBidi"/>
          <w:sz w:val="28"/>
          <w:szCs w:val="28"/>
        </w:rPr>
        <w:t>G</w:t>
      </w:r>
      <w:r w:rsidRPr="00072A39">
        <w:rPr>
          <w:rFonts w:asciiTheme="majorBidi" w:hAnsiTheme="majorBidi"/>
          <w:sz w:val="28"/>
          <w:szCs w:val="28"/>
        </w:rPr>
        <w:t>uaranteed by</w:t>
      </w:r>
      <w:r>
        <w:rPr>
          <w:rFonts w:asciiTheme="majorBidi" w:hAnsiTheme="majorBidi" w:hint="cs"/>
          <w:sz w:val="28"/>
          <w:szCs w:val="28"/>
          <w:cs/>
        </w:rPr>
        <w:t xml:space="preserve"> </w:t>
      </w:r>
      <w:r w:rsidRPr="005D0642">
        <w:rPr>
          <w:rFonts w:asciiTheme="majorBidi" w:hAnsiTheme="majorBidi"/>
          <w:sz w:val="28"/>
          <w:szCs w:val="28"/>
        </w:rPr>
        <w:t xml:space="preserve">Thai Credit Guarantee Corporation (TCG) </w:t>
      </w:r>
    </w:p>
    <w:p w14:paraId="12CB4529" w14:textId="7A843D56" w:rsidR="00184750" w:rsidRPr="00111FE7" w:rsidRDefault="00A21E2F" w:rsidP="005D0642">
      <w:pPr>
        <w:tabs>
          <w:tab w:val="left" w:pos="540"/>
        </w:tabs>
        <w:autoSpaceDE w:val="0"/>
        <w:autoSpaceDN w:val="0"/>
        <w:spacing w:before="120" w:line="340" w:lineRule="exact"/>
        <w:ind w:left="547"/>
        <w:rPr>
          <w:rFonts w:asciiTheme="majorBidi" w:hAnsiTheme="majorBidi" w:cstheme="majorBidi"/>
          <w:sz w:val="28"/>
          <w:szCs w:val="28"/>
        </w:rPr>
      </w:pPr>
      <w:r w:rsidRPr="00C570AA">
        <w:rPr>
          <w:sz w:val="28"/>
          <w:szCs w:val="28"/>
        </w:rPr>
        <w:t>U</w:t>
      </w:r>
      <w:r>
        <w:rPr>
          <w:sz w:val="28"/>
          <w:szCs w:val="28"/>
        </w:rPr>
        <w:t>nder the</w:t>
      </w:r>
      <w:r w:rsidRPr="00C570AA">
        <w:rPr>
          <w:sz w:val="28"/>
          <w:szCs w:val="28"/>
        </w:rPr>
        <w:t xml:space="preserve"> loan agreement</w:t>
      </w:r>
      <w:r>
        <w:rPr>
          <w:sz w:val="28"/>
          <w:szCs w:val="28"/>
        </w:rPr>
        <w:t>s</w:t>
      </w:r>
      <w:r w:rsidRPr="00C570AA">
        <w:rPr>
          <w:sz w:val="28"/>
          <w:szCs w:val="28"/>
        </w:rPr>
        <w:t xml:space="preserve">, the </w:t>
      </w:r>
      <w:r>
        <w:rPr>
          <w:sz w:val="28"/>
          <w:szCs w:val="28"/>
        </w:rPr>
        <w:t>G</w:t>
      </w:r>
      <w:r w:rsidRPr="00C570AA">
        <w:rPr>
          <w:sz w:val="28"/>
          <w:szCs w:val="28"/>
        </w:rPr>
        <w:t xml:space="preserve">roup is required to comply with certain conditions </w:t>
      </w:r>
      <w:r>
        <w:rPr>
          <w:sz w:val="28"/>
          <w:szCs w:val="28"/>
        </w:rPr>
        <w:t xml:space="preserve">stipulated in the loan agreements </w:t>
      </w:r>
      <w:r w:rsidRPr="00C570AA">
        <w:rPr>
          <w:sz w:val="28"/>
          <w:szCs w:val="28"/>
        </w:rPr>
        <w:t>throughout the term of the loans agreement</w:t>
      </w:r>
      <w:r>
        <w:rPr>
          <w:sz w:val="28"/>
          <w:szCs w:val="28"/>
        </w:rPr>
        <w:t>s</w:t>
      </w:r>
      <w:r w:rsidRPr="00C570AA">
        <w:rPr>
          <w:sz w:val="28"/>
          <w:szCs w:val="28"/>
        </w:rPr>
        <w:t>.</w:t>
      </w:r>
      <w:r w:rsidR="006A3C14">
        <w:rPr>
          <w:rFonts w:asciiTheme="majorBidi" w:hAnsiTheme="majorBidi" w:cstheme="majorBidi"/>
          <w:sz w:val="28"/>
          <w:szCs w:val="28"/>
        </w:rPr>
        <w:br w:type="page"/>
      </w:r>
    </w:p>
    <w:p w14:paraId="4387C151" w14:textId="77777777" w:rsidR="00CE30AB" w:rsidRPr="00111FE7" w:rsidRDefault="00CE30AB" w:rsidP="002A1792">
      <w:pPr>
        <w:pStyle w:val="ListParagraph"/>
        <w:numPr>
          <w:ilvl w:val="0"/>
          <w:numId w:val="25"/>
        </w:numPr>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TRADE AND OTHER CURRENT PAYABLES</w:t>
      </w:r>
    </w:p>
    <w:p w14:paraId="4A100AC1" w14:textId="652145AC"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Trade and other current payables</w:t>
      </w:r>
      <w:r w:rsidR="00953A8D">
        <w:rPr>
          <w:rFonts w:asciiTheme="majorBidi" w:hAnsiTheme="majorBidi" w:cstheme="majorBidi"/>
          <w:sz w:val="28"/>
          <w:szCs w:val="28"/>
        </w:rPr>
        <w:t xml:space="preserve"> </w:t>
      </w:r>
      <w:r w:rsidR="00953A8D" w:rsidRPr="002F23B5">
        <w:rPr>
          <w:rFonts w:asciiTheme="majorBidi" w:hAnsiTheme="majorBidi" w:cstheme="majorBidi"/>
          <w:sz w:val="28"/>
          <w:szCs w:val="28"/>
        </w:rPr>
        <w:t>as at December 31</w:t>
      </w:r>
      <w:r w:rsidR="00953A8D">
        <w:rPr>
          <w:rFonts w:asciiTheme="majorBidi" w:hAnsiTheme="majorBidi" w:cstheme="majorBidi"/>
          <w:sz w:val="28"/>
          <w:szCs w:val="28"/>
        </w:rPr>
        <w:t>,</w:t>
      </w:r>
      <w:r w:rsidRPr="00111FE7">
        <w:rPr>
          <w:rFonts w:asciiTheme="majorBidi" w:hAnsiTheme="majorBidi" w:cstheme="majorBidi"/>
          <w:sz w:val="28"/>
          <w:szCs w:val="28"/>
        </w:rPr>
        <w:t xml:space="preserve"> consisted of:</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111FE7" w14:paraId="085A04F6" w14:textId="77777777" w:rsidTr="009A6527">
        <w:trPr>
          <w:trHeight w:val="420"/>
        </w:trPr>
        <w:tc>
          <w:tcPr>
            <w:tcW w:w="3061" w:type="dxa"/>
            <w:tcBorders>
              <w:top w:val="nil"/>
              <w:left w:val="nil"/>
              <w:bottom w:val="nil"/>
              <w:right w:val="nil"/>
            </w:tcBorders>
            <w:noWrap/>
            <w:vAlign w:val="bottom"/>
            <w:hideMark/>
          </w:tcPr>
          <w:p w14:paraId="64796F25" w14:textId="77777777" w:rsidR="00CE30AB" w:rsidRPr="00111FE7" w:rsidRDefault="00CE30AB" w:rsidP="00CE30AB">
            <w:pPr>
              <w:spacing w:before="120"/>
              <w:jc w:val="left"/>
              <w:rPr>
                <w:rFonts w:asciiTheme="majorBidi" w:hAnsiTheme="majorBidi" w:cstheme="majorBidi"/>
                <w:color w:val="000000"/>
                <w:sz w:val="28"/>
                <w:szCs w:val="28"/>
              </w:rPr>
            </w:pPr>
          </w:p>
        </w:tc>
        <w:tc>
          <w:tcPr>
            <w:tcW w:w="6351" w:type="dxa"/>
            <w:gridSpan w:val="4"/>
            <w:tcBorders>
              <w:top w:val="nil"/>
              <w:left w:val="nil"/>
              <w:right w:val="nil"/>
            </w:tcBorders>
            <w:noWrap/>
            <w:vAlign w:val="bottom"/>
            <w:hideMark/>
          </w:tcPr>
          <w:p w14:paraId="21A9C0E6"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9B0895E" w14:textId="77777777" w:rsidTr="009A6527">
        <w:trPr>
          <w:trHeight w:val="397"/>
        </w:trPr>
        <w:tc>
          <w:tcPr>
            <w:tcW w:w="3061" w:type="dxa"/>
            <w:tcBorders>
              <w:top w:val="nil"/>
              <w:left w:val="nil"/>
              <w:bottom w:val="nil"/>
              <w:right w:val="nil"/>
            </w:tcBorders>
            <w:noWrap/>
            <w:vAlign w:val="bottom"/>
            <w:hideMark/>
          </w:tcPr>
          <w:p w14:paraId="007CF6D6" w14:textId="77777777" w:rsidR="00CE30AB" w:rsidRPr="00111FE7" w:rsidRDefault="00CE30AB" w:rsidP="00CE30AB">
            <w:pPr>
              <w:jc w:val="left"/>
              <w:rPr>
                <w:rFonts w:asciiTheme="majorBidi" w:hAnsiTheme="majorBidi" w:cstheme="majorBidi"/>
                <w:color w:val="000000"/>
                <w:sz w:val="28"/>
                <w:szCs w:val="28"/>
              </w:rPr>
            </w:pPr>
          </w:p>
        </w:tc>
        <w:tc>
          <w:tcPr>
            <w:tcW w:w="3175" w:type="dxa"/>
            <w:gridSpan w:val="2"/>
            <w:tcBorders>
              <w:left w:val="nil"/>
              <w:right w:val="nil"/>
            </w:tcBorders>
            <w:noWrap/>
            <w:vAlign w:val="bottom"/>
            <w:hideMark/>
          </w:tcPr>
          <w:p w14:paraId="55161C5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76" w:type="dxa"/>
            <w:gridSpan w:val="2"/>
            <w:tcBorders>
              <w:left w:val="nil"/>
              <w:right w:val="nil"/>
            </w:tcBorders>
            <w:noWrap/>
            <w:vAlign w:val="bottom"/>
            <w:hideMark/>
          </w:tcPr>
          <w:p w14:paraId="4C4978EA"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A21E2F" w:rsidRPr="00111FE7" w14:paraId="732A7860" w14:textId="77777777" w:rsidTr="009A6527">
        <w:trPr>
          <w:trHeight w:val="397"/>
        </w:trPr>
        <w:tc>
          <w:tcPr>
            <w:tcW w:w="3061" w:type="dxa"/>
            <w:tcBorders>
              <w:top w:val="nil"/>
              <w:left w:val="nil"/>
              <w:bottom w:val="nil"/>
              <w:right w:val="nil"/>
            </w:tcBorders>
            <w:noWrap/>
            <w:vAlign w:val="bottom"/>
            <w:hideMark/>
          </w:tcPr>
          <w:p w14:paraId="4492A541" w14:textId="77777777" w:rsidR="00A21E2F" w:rsidRPr="00111FE7" w:rsidRDefault="00A21E2F" w:rsidP="00A21E2F">
            <w:pPr>
              <w:jc w:val="left"/>
              <w:rPr>
                <w:rFonts w:asciiTheme="majorBidi" w:hAnsiTheme="majorBidi" w:cstheme="majorBidi"/>
                <w:color w:val="000000"/>
                <w:sz w:val="28"/>
                <w:szCs w:val="28"/>
              </w:rPr>
            </w:pPr>
          </w:p>
        </w:tc>
        <w:tc>
          <w:tcPr>
            <w:tcW w:w="1587" w:type="dxa"/>
            <w:tcBorders>
              <w:top w:val="nil"/>
              <w:left w:val="nil"/>
              <w:right w:val="nil"/>
            </w:tcBorders>
            <w:noWrap/>
            <w:vAlign w:val="bottom"/>
          </w:tcPr>
          <w:p w14:paraId="48DA7ABD" w14:textId="608F6A22" w:rsidR="00A21E2F" w:rsidRPr="00126C0B" w:rsidRDefault="00A21E2F" w:rsidP="00A21E2F">
            <w:pPr>
              <w:pBdr>
                <w:bottom w:val="single" w:sz="4" w:space="1" w:color="auto"/>
              </w:pBdr>
              <w:jc w:val="center"/>
              <w:rPr>
                <w:rFonts w:asciiTheme="majorBidi" w:hAnsiTheme="majorBidi" w:cstheme="majorBidi"/>
                <w:spacing w:val="-2"/>
                <w:sz w:val="28"/>
                <w:szCs w:val="28"/>
              </w:rPr>
            </w:pPr>
            <w:r>
              <w:rPr>
                <w:rFonts w:asciiTheme="majorBidi" w:hAnsiTheme="majorBidi" w:cstheme="majorBidi"/>
                <w:spacing w:val="-2"/>
                <w:sz w:val="28"/>
                <w:szCs w:val="28"/>
              </w:rPr>
              <w:t>2</w:t>
            </w:r>
            <w:r>
              <w:rPr>
                <w:rFonts w:asciiTheme="majorBidi" w:hAnsiTheme="majorBidi" w:cstheme="majorBidi" w:hint="cs"/>
                <w:spacing w:val="-2"/>
                <w:sz w:val="28"/>
                <w:szCs w:val="28"/>
                <w:cs/>
              </w:rPr>
              <w:t>02</w:t>
            </w:r>
            <w:r>
              <w:rPr>
                <w:rFonts w:asciiTheme="majorBidi" w:hAnsiTheme="majorBidi" w:cstheme="majorBidi"/>
                <w:spacing w:val="-2"/>
                <w:sz w:val="28"/>
                <w:szCs w:val="28"/>
              </w:rPr>
              <w:t>5</w:t>
            </w:r>
          </w:p>
        </w:tc>
        <w:tc>
          <w:tcPr>
            <w:tcW w:w="1588" w:type="dxa"/>
            <w:tcBorders>
              <w:top w:val="nil"/>
              <w:left w:val="nil"/>
              <w:right w:val="nil"/>
            </w:tcBorders>
            <w:noWrap/>
            <w:vAlign w:val="bottom"/>
          </w:tcPr>
          <w:p w14:paraId="00A3937C" w14:textId="68E0ADF4" w:rsidR="00A21E2F" w:rsidRPr="00111FE7" w:rsidRDefault="00A21E2F" w:rsidP="00A21E2F">
            <w:pPr>
              <w:pBdr>
                <w:bottom w:val="single" w:sz="4" w:space="1" w:color="auto"/>
              </w:pBdr>
              <w:jc w:val="center"/>
              <w:rPr>
                <w:rFonts w:asciiTheme="majorBidi" w:hAnsiTheme="majorBidi" w:cstheme="majorBidi"/>
                <w:sz w:val="28"/>
                <w:szCs w:val="28"/>
              </w:rPr>
            </w:pPr>
            <w:r>
              <w:rPr>
                <w:rFonts w:asciiTheme="majorBidi" w:hAnsiTheme="majorBidi" w:cstheme="majorBidi"/>
                <w:spacing w:val="-2"/>
                <w:sz w:val="28"/>
                <w:szCs w:val="28"/>
              </w:rPr>
              <w:t>2</w:t>
            </w:r>
            <w:r>
              <w:rPr>
                <w:rFonts w:asciiTheme="majorBidi" w:hAnsiTheme="majorBidi" w:cstheme="majorBidi" w:hint="cs"/>
                <w:spacing w:val="-2"/>
                <w:sz w:val="28"/>
                <w:szCs w:val="28"/>
                <w:cs/>
              </w:rPr>
              <w:t>024</w:t>
            </w:r>
          </w:p>
        </w:tc>
        <w:tc>
          <w:tcPr>
            <w:tcW w:w="1587" w:type="dxa"/>
            <w:tcBorders>
              <w:top w:val="nil"/>
              <w:left w:val="nil"/>
              <w:right w:val="nil"/>
            </w:tcBorders>
            <w:noWrap/>
            <w:vAlign w:val="bottom"/>
          </w:tcPr>
          <w:p w14:paraId="1E5DA1F7" w14:textId="65C5666A" w:rsidR="00A21E2F" w:rsidRPr="00111FE7" w:rsidRDefault="00A21E2F" w:rsidP="00A21E2F">
            <w:pPr>
              <w:pBdr>
                <w:bottom w:val="single" w:sz="4" w:space="1" w:color="auto"/>
              </w:pBdr>
              <w:jc w:val="center"/>
              <w:rPr>
                <w:rFonts w:asciiTheme="majorBidi" w:hAnsiTheme="majorBidi" w:cstheme="majorBidi"/>
                <w:spacing w:val="-4"/>
                <w:sz w:val="28"/>
                <w:szCs w:val="28"/>
              </w:rPr>
            </w:pPr>
            <w:r>
              <w:rPr>
                <w:rFonts w:asciiTheme="majorBidi" w:hAnsiTheme="majorBidi" w:cstheme="majorBidi" w:hint="cs"/>
                <w:spacing w:val="-4"/>
                <w:sz w:val="28"/>
                <w:szCs w:val="28"/>
                <w:cs/>
              </w:rPr>
              <w:t>202</w:t>
            </w:r>
            <w:r>
              <w:rPr>
                <w:rFonts w:asciiTheme="majorBidi" w:hAnsiTheme="majorBidi" w:cstheme="majorBidi"/>
                <w:spacing w:val="-4"/>
                <w:sz w:val="28"/>
                <w:szCs w:val="28"/>
              </w:rPr>
              <w:t>5</w:t>
            </w:r>
          </w:p>
        </w:tc>
        <w:tc>
          <w:tcPr>
            <w:tcW w:w="1589" w:type="dxa"/>
            <w:tcBorders>
              <w:top w:val="nil"/>
              <w:left w:val="nil"/>
              <w:right w:val="nil"/>
            </w:tcBorders>
            <w:noWrap/>
            <w:vAlign w:val="bottom"/>
          </w:tcPr>
          <w:p w14:paraId="091B30C4" w14:textId="5F707A6B" w:rsidR="00A21E2F" w:rsidRPr="00111FE7" w:rsidRDefault="00A21E2F" w:rsidP="00A21E2F">
            <w:pPr>
              <w:pBdr>
                <w:bottom w:val="single" w:sz="4" w:space="1" w:color="auto"/>
              </w:pBdr>
              <w:jc w:val="center"/>
              <w:rPr>
                <w:rFonts w:asciiTheme="majorBidi" w:hAnsiTheme="majorBidi" w:cstheme="majorBidi"/>
                <w:sz w:val="28"/>
                <w:szCs w:val="28"/>
              </w:rPr>
            </w:pPr>
            <w:r>
              <w:rPr>
                <w:rFonts w:asciiTheme="majorBidi" w:hAnsiTheme="majorBidi" w:cstheme="majorBidi" w:hint="cs"/>
                <w:spacing w:val="-4"/>
                <w:sz w:val="28"/>
                <w:szCs w:val="28"/>
                <w:cs/>
              </w:rPr>
              <w:t>2024</w:t>
            </w:r>
          </w:p>
        </w:tc>
      </w:tr>
      <w:tr w:rsidR="00A21E2F" w:rsidRPr="00111FE7" w14:paraId="6FD9390D" w14:textId="77777777" w:rsidTr="009A6527">
        <w:trPr>
          <w:trHeight w:val="397"/>
        </w:trPr>
        <w:tc>
          <w:tcPr>
            <w:tcW w:w="3061" w:type="dxa"/>
            <w:tcBorders>
              <w:top w:val="nil"/>
              <w:left w:val="nil"/>
              <w:bottom w:val="nil"/>
              <w:right w:val="nil"/>
            </w:tcBorders>
            <w:noWrap/>
            <w:vAlign w:val="bottom"/>
            <w:hideMark/>
          </w:tcPr>
          <w:p w14:paraId="3F58E0AA" w14:textId="77777777" w:rsidR="00A21E2F" w:rsidRPr="00111FE7" w:rsidRDefault="00A21E2F" w:rsidP="00A21E2F">
            <w:pPr>
              <w:jc w:val="left"/>
              <w:rPr>
                <w:rFonts w:asciiTheme="majorBidi" w:hAnsiTheme="majorBidi" w:cstheme="majorBidi"/>
                <w:b/>
                <w:bCs/>
                <w:sz w:val="28"/>
                <w:szCs w:val="28"/>
              </w:rPr>
            </w:pPr>
            <w:r w:rsidRPr="00111FE7">
              <w:rPr>
                <w:rFonts w:asciiTheme="majorBidi" w:hAnsiTheme="majorBidi" w:cstheme="majorBidi"/>
                <w:b/>
                <w:bCs/>
                <w:sz w:val="28"/>
                <w:szCs w:val="28"/>
              </w:rPr>
              <w:t>Trade payables</w:t>
            </w:r>
          </w:p>
        </w:tc>
        <w:tc>
          <w:tcPr>
            <w:tcW w:w="1587" w:type="dxa"/>
            <w:tcBorders>
              <w:left w:val="nil"/>
              <w:bottom w:val="nil"/>
              <w:right w:val="nil"/>
            </w:tcBorders>
            <w:noWrap/>
            <w:vAlign w:val="bottom"/>
            <w:hideMark/>
          </w:tcPr>
          <w:p w14:paraId="4FAFBDA3" w14:textId="77777777" w:rsidR="00A21E2F" w:rsidRPr="00111FE7" w:rsidRDefault="00A21E2F" w:rsidP="00A21E2F">
            <w:pPr>
              <w:tabs>
                <w:tab w:val="decimal" w:pos="1361"/>
              </w:tabs>
              <w:jc w:val="left"/>
              <w:rPr>
                <w:rFonts w:asciiTheme="majorBidi" w:hAnsiTheme="majorBidi" w:cstheme="majorBidi"/>
                <w:sz w:val="28"/>
                <w:szCs w:val="28"/>
              </w:rPr>
            </w:pPr>
          </w:p>
        </w:tc>
        <w:tc>
          <w:tcPr>
            <w:tcW w:w="1588" w:type="dxa"/>
            <w:tcBorders>
              <w:left w:val="nil"/>
              <w:bottom w:val="nil"/>
              <w:right w:val="nil"/>
            </w:tcBorders>
            <w:noWrap/>
            <w:vAlign w:val="bottom"/>
            <w:hideMark/>
          </w:tcPr>
          <w:p w14:paraId="240AF4ED" w14:textId="77777777" w:rsidR="00A21E2F" w:rsidRPr="00111FE7" w:rsidRDefault="00A21E2F" w:rsidP="00A21E2F">
            <w:pPr>
              <w:tabs>
                <w:tab w:val="decimal" w:pos="1361"/>
              </w:tabs>
              <w:jc w:val="left"/>
              <w:rPr>
                <w:rFonts w:asciiTheme="majorBidi" w:hAnsiTheme="majorBidi" w:cstheme="majorBidi"/>
                <w:sz w:val="28"/>
                <w:szCs w:val="28"/>
              </w:rPr>
            </w:pPr>
          </w:p>
        </w:tc>
        <w:tc>
          <w:tcPr>
            <w:tcW w:w="1587" w:type="dxa"/>
            <w:tcBorders>
              <w:left w:val="nil"/>
              <w:bottom w:val="nil"/>
              <w:right w:val="nil"/>
            </w:tcBorders>
            <w:noWrap/>
            <w:vAlign w:val="bottom"/>
            <w:hideMark/>
          </w:tcPr>
          <w:p w14:paraId="5362F25A" w14:textId="77777777" w:rsidR="00A21E2F" w:rsidRPr="00111FE7" w:rsidRDefault="00A21E2F" w:rsidP="00A21E2F">
            <w:pPr>
              <w:tabs>
                <w:tab w:val="decimal" w:pos="1361"/>
              </w:tabs>
              <w:jc w:val="left"/>
              <w:rPr>
                <w:rFonts w:asciiTheme="majorBidi" w:hAnsiTheme="majorBidi" w:cstheme="majorBidi"/>
                <w:sz w:val="28"/>
                <w:szCs w:val="28"/>
              </w:rPr>
            </w:pPr>
          </w:p>
        </w:tc>
        <w:tc>
          <w:tcPr>
            <w:tcW w:w="1589" w:type="dxa"/>
            <w:tcBorders>
              <w:left w:val="nil"/>
              <w:bottom w:val="nil"/>
              <w:right w:val="nil"/>
            </w:tcBorders>
            <w:noWrap/>
            <w:vAlign w:val="bottom"/>
            <w:hideMark/>
          </w:tcPr>
          <w:p w14:paraId="15F840C3" w14:textId="77777777" w:rsidR="00A21E2F" w:rsidRPr="00111FE7" w:rsidRDefault="00A21E2F" w:rsidP="00A21E2F">
            <w:pPr>
              <w:tabs>
                <w:tab w:val="decimal" w:pos="1361"/>
              </w:tabs>
              <w:jc w:val="left"/>
              <w:rPr>
                <w:rFonts w:asciiTheme="majorBidi" w:hAnsiTheme="majorBidi" w:cstheme="majorBidi"/>
                <w:sz w:val="28"/>
                <w:szCs w:val="28"/>
              </w:rPr>
            </w:pPr>
          </w:p>
        </w:tc>
      </w:tr>
      <w:tr w:rsidR="00984C9D" w:rsidRPr="00111FE7" w14:paraId="5D33169E" w14:textId="77777777" w:rsidTr="0071599E">
        <w:trPr>
          <w:trHeight w:val="397"/>
        </w:trPr>
        <w:tc>
          <w:tcPr>
            <w:tcW w:w="3061" w:type="dxa"/>
            <w:tcBorders>
              <w:top w:val="nil"/>
              <w:left w:val="nil"/>
              <w:bottom w:val="nil"/>
              <w:right w:val="nil"/>
            </w:tcBorders>
            <w:noWrap/>
            <w:vAlign w:val="bottom"/>
            <w:hideMark/>
          </w:tcPr>
          <w:p w14:paraId="7B6E9B1C" w14:textId="4AEFC730" w:rsidR="00984C9D" w:rsidRPr="00111FE7" w:rsidRDefault="00984C9D" w:rsidP="00984C9D">
            <w:pPr>
              <w:jc w:val="left"/>
              <w:rPr>
                <w:rFonts w:asciiTheme="majorBidi" w:hAnsiTheme="majorBidi" w:cstheme="majorBidi"/>
                <w:sz w:val="28"/>
                <w:szCs w:val="28"/>
              </w:rPr>
            </w:pPr>
            <w:r w:rsidRPr="00111FE7">
              <w:rPr>
                <w:rFonts w:asciiTheme="majorBidi" w:hAnsiTheme="majorBidi" w:cstheme="majorBidi"/>
                <w:sz w:val="28"/>
                <w:szCs w:val="28"/>
              </w:rPr>
              <w:t xml:space="preserve">   Tr</w:t>
            </w:r>
            <w:r>
              <w:rPr>
                <w:rFonts w:asciiTheme="majorBidi" w:hAnsiTheme="majorBidi" w:cstheme="majorBidi"/>
                <w:sz w:val="28"/>
                <w:szCs w:val="28"/>
              </w:rPr>
              <w:t>ade payables - related companies</w:t>
            </w:r>
          </w:p>
        </w:tc>
        <w:tc>
          <w:tcPr>
            <w:tcW w:w="1587" w:type="dxa"/>
            <w:tcBorders>
              <w:top w:val="nil"/>
              <w:left w:val="nil"/>
              <w:right w:val="nil"/>
            </w:tcBorders>
            <w:noWrap/>
            <w:vAlign w:val="bottom"/>
          </w:tcPr>
          <w:p w14:paraId="5D4176E2" w14:textId="14F3EA51" w:rsidR="00984C9D" w:rsidRPr="00DD7F5E" w:rsidRDefault="00984C9D" w:rsidP="00984C9D">
            <w:pPr>
              <w:tabs>
                <w:tab w:val="decimal" w:pos="1350"/>
              </w:tabs>
              <w:jc w:val="left"/>
              <w:rPr>
                <w:rFonts w:asciiTheme="majorBidi" w:hAnsiTheme="majorBidi" w:cstheme="majorBidi"/>
                <w:sz w:val="28"/>
                <w:szCs w:val="28"/>
              </w:rPr>
            </w:pPr>
            <w:r w:rsidRPr="00C927D2">
              <w:rPr>
                <w:rFonts w:asciiTheme="majorBidi" w:hAnsiTheme="majorBidi" w:cstheme="majorBidi"/>
                <w:sz w:val="28"/>
                <w:szCs w:val="28"/>
              </w:rPr>
              <w:t>7,</w:t>
            </w:r>
            <w:r w:rsidRPr="00D5321C">
              <w:rPr>
                <w:rFonts w:asciiTheme="majorBidi" w:hAnsiTheme="majorBidi" w:cstheme="majorBidi"/>
                <w:sz w:val="28"/>
                <w:szCs w:val="28"/>
              </w:rPr>
              <w:t>45</w:t>
            </w:r>
            <w:r w:rsidRPr="00C927D2">
              <w:rPr>
                <w:rFonts w:asciiTheme="majorBidi" w:hAnsiTheme="majorBidi" w:cstheme="majorBidi"/>
                <w:sz w:val="28"/>
                <w:szCs w:val="28"/>
              </w:rPr>
              <w:t>8,</w:t>
            </w:r>
            <w:r w:rsidRPr="00D5321C">
              <w:rPr>
                <w:rFonts w:asciiTheme="majorBidi" w:hAnsiTheme="majorBidi" w:cstheme="majorBidi"/>
                <w:sz w:val="28"/>
                <w:szCs w:val="28"/>
              </w:rPr>
              <w:t>3</w:t>
            </w:r>
            <w:r w:rsidRPr="00C927D2">
              <w:rPr>
                <w:rFonts w:asciiTheme="majorBidi" w:hAnsiTheme="majorBidi" w:cstheme="majorBidi"/>
                <w:sz w:val="28"/>
                <w:szCs w:val="28"/>
              </w:rPr>
              <w:t>8</w:t>
            </w:r>
            <w:r w:rsidRPr="00D5321C">
              <w:rPr>
                <w:rFonts w:asciiTheme="majorBidi" w:hAnsiTheme="majorBidi" w:cstheme="majorBidi"/>
                <w:sz w:val="28"/>
                <w:szCs w:val="28"/>
              </w:rPr>
              <w:t>2</w:t>
            </w:r>
          </w:p>
        </w:tc>
        <w:tc>
          <w:tcPr>
            <w:tcW w:w="1588" w:type="dxa"/>
            <w:tcBorders>
              <w:top w:val="nil"/>
              <w:left w:val="nil"/>
              <w:right w:val="nil"/>
            </w:tcBorders>
            <w:noWrap/>
            <w:vAlign w:val="bottom"/>
            <w:hideMark/>
          </w:tcPr>
          <w:p w14:paraId="337AA3BA" w14:textId="4365A340" w:rsidR="00984C9D" w:rsidRPr="00111FE7" w:rsidRDefault="00984C9D" w:rsidP="00984C9D">
            <w:pPr>
              <w:tabs>
                <w:tab w:val="decimal" w:pos="1355"/>
              </w:tabs>
              <w:jc w:val="left"/>
              <w:rPr>
                <w:rFonts w:asciiTheme="majorBidi" w:hAnsiTheme="majorBidi" w:cstheme="majorBidi"/>
                <w:sz w:val="28"/>
                <w:szCs w:val="28"/>
              </w:rPr>
            </w:pPr>
            <w:r>
              <w:rPr>
                <w:rFonts w:asciiTheme="majorBidi" w:hAnsiTheme="majorBidi" w:cstheme="majorBidi"/>
                <w:sz w:val="28"/>
                <w:szCs w:val="28"/>
              </w:rPr>
              <w:t>9,</w:t>
            </w:r>
            <w:r w:rsidRPr="00D5321C">
              <w:rPr>
                <w:rFonts w:asciiTheme="majorBidi" w:hAnsiTheme="majorBidi" w:cstheme="majorBidi"/>
                <w:sz w:val="28"/>
                <w:szCs w:val="28"/>
              </w:rPr>
              <w:t>2</w:t>
            </w:r>
            <w:r>
              <w:rPr>
                <w:rFonts w:asciiTheme="majorBidi" w:hAnsiTheme="majorBidi" w:cstheme="majorBidi"/>
                <w:sz w:val="28"/>
                <w:szCs w:val="28"/>
              </w:rPr>
              <w:t>77,87</w:t>
            </w:r>
            <w:r w:rsidRPr="00D5321C">
              <w:rPr>
                <w:rFonts w:asciiTheme="majorBidi" w:hAnsiTheme="majorBidi" w:cstheme="majorBidi"/>
                <w:sz w:val="28"/>
                <w:szCs w:val="28"/>
              </w:rPr>
              <w:t>2</w:t>
            </w:r>
          </w:p>
        </w:tc>
        <w:tc>
          <w:tcPr>
            <w:tcW w:w="1587" w:type="dxa"/>
            <w:tcBorders>
              <w:top w:val="nil"/>
              <w:left w:val="nil"/>
              <w:bottom w:val="nil"/>
              <w:right w:val="nil"/>
            </w:tcBorders>
            <w:noWrap/>
            <w:vAlign w:val="bottom"/>
          </w:tcPr>
          <w:p w14:paraId="02E7F86E" w14:textId="5701D8F5" w:rsidR="00984C9D" w:rsidRPr="00DD7F5E"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hint="cs"/>
                <w:sz w:val="28"/>
                <w:szCs w:val="28"/>
              </w:rPr>
              <w:t>15</w:t>
            </w:r>
            <w:r>
              <w:rPr>
                <w:rFonts w:asciiTheme="majorBidi" w:hAnsiTheme="majorBidi" w:cstheme="majorBidi"/>
                <w:sz w:val="28"/>
                <w:szCs w:val="28"/>
              </w:rPr>
              <w:t>,7</w:t>
            </w:r>
            <w:r w:rsidRPr="00D5321C">
              <w:rPr>
                <w:rFonts w:asciiTheme="majorBidi" w:hAnsiTheme="majorBidi" w:cstheme="majorBidi"/>
                <w:sz w:val="28"/>
                <w:szCs w:val="28"/>
              </w:rPr>
              <w:t>2</w:t>
            </w:r>
            <w:r>
              <w:rPr>
                <w:rFonts w:asciiTheme="majorBidi" w:hAnsiTheme="majorBidi" w:cstheme="majorBidi"/>
                <w:sz w:val="28"/>
                <w:szCs w:val="28"/>
              </w:rPr>
              <w:t>7,</w:t>
            </w:r>
            <w:r w:rsidRPr="00D5321C">
              <w:rPr>
                <w:rFonts w:asciiTheme="majorBidi" w:hAnsiTheme="majorBidi" w:cstheme="majorBidi"/>
                <w:sz w:val="28"/>
                <w:szCs w:val="28"/>
              </w:rPr>
              <w:t>6</w:t>
            </w:r>
            <w:r>
              <w:rPr>
                <w:rFonts w:asciiTheme="majorBidi" w:hAnsiTheme="majorBidi" w:cstheme="majorBidi"/>
                <w:sz w:val="28"/>
                <w:szCs w:val="28"/>
              </w:rPr>
              <w:t>9</w:t>
            </w:r>
            <w:r w:rsidRPr="00D5321C">
              <w:rPr>
                <w:rFonts w:asciiTheme="majorBidi" w:hAnsiTheme="majorBidi" w:cstheme="majorBidi"/>
                <w:sz w:val="28"/>
                <w:szCs w:val="28"/>
              </w:rPr>
              <w:t>2</w:t>
            </w:r>
          </w:p>
        </w:tc>
        <w:tc>
          <w:tcPr>
            <w:tcW w:w="1589" w:type="dxa"/>
            <w:tcBorders>
              <w:top w:val="nil"/>
              <w:left w:val="nil"/>
              <w:right w:val="nil"/>
            </w:tcBorders>
            <w:noWrap/>
            <w:vAlign w:val="bottom"/>
            <w:hideMark/>
          </w:tcPr>
          <w:p w14:paraId="18324FFB" w14:textId="30AC27C6" w:rsidR="00984C9D" w:rsidRPr="00111FE7" w:rsidRDefault="00984C9D" w:rsidP="00984C9D">
            <w:pPr>
              <w:tabs>
                <w:tab w:val="decimal" w:pos="1355"/>
              </w:tabs>
              <w:jc w:val="left"/>
              <w:rPr>
                <w:rFonts w:asciiTheme="majorBidi" w:hAnsiTheme="majorBidi" w:cstheme="majorBidi"/>
                <w:sz w:val="28"/>
                <w:szCs w:val="28"/>
              </w:rPr>
            </w:pPr>
            <w:r>
              <w:rPr>
                <w:rFonts w:asciiTheme="majorBidi" w:hAnsiTheme="majorBidi" w:cstheme="majorBidi"/>
                <w:sz w:val="28"/>
                <w:szCs w:val="28"/>
              </w:rPr>
              <w:t>9,</w:t>
            </w:r>
            <w:r w:rsidRPr="00D5321C">
              <w:rPr>
                <w:rFonts w:asciiTheme="majorBidi" w:hAnsiTheme="majorBidi" w:cstheme="majorBidi"/>
                <w:sz w:val="28"/>
                <w:szCs w:val="28"/>
              </w:rPr>
              <w:t>2</w:t>
            </w:r>
            <w:r>
              <w:rPr>
                <w:rFonts w:asciiTheme="majorBidi" w:hAnsiTheme="majorBidi" w:cstheme="majorBidi"/>
                <w:sz w:val="28"/>
                <w:szCs w:val="28"/>
              </w:rPr>
              <w:t>8</w:t>
            </w:r>
            <w:r w:rsidRPr="00D5321C">
              <w:rPr>
                <w:rFonts w:asciiTheme="majorBidi" w:hAnsiTheme="majorBidi" w:cstheme="majorBidi"/>
                <w:sz w:val="28"/>
                <w:szCs w:val="28"/>
              </w:rPr>
              <w:t>6</w:t>
            </w:r>
            <w:r>
              <w:rPr>
                <w:rFonts w:asciiTheme="majorBidi" w:hAnsiTheme="majorBidi" w:cstheme="majorBidi"/>
                <w:sz w:val="28"/>
                <w:szCs w:val="28"/>
              </w:rPr>
              <w:t>,</w:t>
            </w:r>
            <w:r w:rsidRPr="00D5321C">
              <w:rPr>
                <w:rFonts w:asciiTheme="majorBidi" w:hAnsiTheme="majorBidi" w:cstheme="majorBidi"/>
                <w:sz w:val="28"/>
                <w:szCs w:val="28"/>
              </w:rPr>
              <w:t>6</w:t>
            </w:r>
            <w:r>
              <w:rPr>
                <w:rFonts w:asciiTheme="majorBidi" w:hAnsiTheme="majorBidi" w:cstheme="majorBidi"/>
                <w:sz w:val="28"/>
                <w:szCs w:val="28"/>
              </w:rPr>
              <w:t>7</w:t>
            </w:r>
            <w:r w:rsidRPr="00D5321C">
              <w:rPr>
                <w:rFonts w:asciiTheme="majorBidi" w:hAnsiTheme="majorBidi" w:cstheme="majorBidi"/>
                <w:sz w:val="28"/>
                <w:szCs w:val="28"/>
              </w:rPr>
              <w:t>4</w:t>
            </w:r>
          </w:p>
        </w:tc>
      </w:tr>
      <w:tr w:rsidR="00984C9D" w:rsidRPr="00111FE7" w14:paraId="41BBB6FA" w14:textId="77777777" w:rsidTr="0071599E">
        <w:trPr>
          <w:trHeight w:val="397"/>
        </w:trPr>
        <w:tc>
          <w:tcPr>
            <w:tcW w:w="3061" w:type="dxa"/>
            <w:tcBorders>
              <w:top w:val="nil"/>
              <w:left w:val="nil"/>
              <w:bottom w:val="nil"/>
              <w:right w:val="nil"/>
            </w:tcBorders>
            <w:noWrap/>
            <w:vAlign w:val="bottom"/>
            <w:hideMark/>
          </w:tcPr>
          <w:p w14:paraId="0BF7925A" w14:textId="77777777" w:rsidR="00984C9D" w:rsidRPr="00111FE7" w:rsidRDefault="00984C9D" w:rsidP="00984C9D">
            <w:pPr>
              <w:jc w:val="left"/>
              <w:rPr>
                <w:rFonts w:asciiTheme="majorBidi" w:hAnsiTheme="majorBidi" w:cstheme="majorBidi"/>
                <w:sz w:val="28"/>
                <w:szCs w:val="28"/>
              </w:rPr>
            </w:pPr>
            <w:r w:rsidRPr="00111FE7">
              <w:rPr>
                <w:rFonts w:asciiTheme="majorBidi" w:hAnsiTheme="majorBidi" w:cstheme="majorBidi"/>
                <w:sz w:val="28"/>
                <w:szCs w:val="28"/>
              </w:rPr>
              <w:t xml:space="preserve">   Trade payables - others</w:t>
            </w:r>
          </w:p>
        </w:tc>
        <w:tc>
          <w:tcPr>
            <w:tcW w:w="1587" w:type="dxa"/>
            <w:tcBorders>
              <w:top w:val="nil"/>
              <w:left w:val="nil"/>
              <w:bottom w:val="nil"/>
              <w:right w:val="nil"/>
            </w:tcBorders>
            <w:noWrap/>
            <w:vAlign w:val="bottom"/>
          </w:tcPr>
          <w:p w14:paraId="33B65033" w14:textId="313C53A8" w:rsidR="00984C9D" w:rsidRPr="00DD7F5E" w:rsidRDefault="00984C9D" w:rsidP="00984C9D">
            <w:pPr>
              <w:pBdr>
                <w:bottom w:val="single" w:sz="4" w:space="1" w:color="auto"/>
              </w:pBdr>
              <w:tabs>
                <w:tab w:val="decimal" w:pos="1355"/>
              </w:tabs>
              <w:jc w:val="left"/>
              <w:rPr>
                <w:rFonts w:asciiTheme="majorBidi" w:hAnsiTheme="majorBidi" w:cstheme="majorBidi"/>
                <w:sz w:val="28"/>
                <w:szCs w:val="28"/>
              </w:rPr>
            </w:pPr>
            <w:r w:rsidRPr="00C927D2">
              <w:rPr>
                <w:rFonts w:asciiTheme="majorBidi" w:hAnsiTheme="majorBidi" w:cstheme="majorBidi"/>
                <w:sz w:val="28"/>
                <w:szCs w:val="28"/>
              </w:rPr>
              <w:t>7</w:t>
            </w:r>
            <w:r w:rsidRPr="00D5321C">
              <w:rPr>
                <w:rFonts w:asciiTheme="majorBidi" w:hAnsiTheme="majorBidi" w:cstheme="majorBidi"/>
                <w:sz w:val="28"/>
                <w:szCs w:val="28"/>
              </w:rPr>
              <w:t>2</w:t>
            </w:r>
            <w:r w:rsidRPr="00C927D2">
              <w:rPr>
                <w:rFonts w:asciiTheme="majorBidi" w:hAnsiTheme="majorBidi" w:cstheme="majorBidi"/>
                <w:sz w:val="28"/>
                <w:szCs w:val="28"/>
              </w:rPr>
              <w:t>8,8</w:t>
            </w:r>
            <w:r w:rsidRPr="00D5321C">
              <w:rPr>
                <w:rFonts w:asciiTheme="majorBidi" w:hAnsiTheme="majorBidi" w:cstheme="majorBidi"/>
                <w:sz w:val="28"/>
                <w:szCs w:val="28"/>
              </w:rPr>
              <w:t>42</w:t>
            </w:r>
            <w:r w:rsidRPr="00C927D2">
              <w:rPr>
                <w:rFonts w:asciiTheme="majorBidi" w:hAnsiTheme="majorBidi" w:cstheme="majorBidi"/>
                <w:sz w:val="28"/>
                <w:szCs w:val="28"/>
              </w:rPr>
              <w:t>,</w:t>
            </w:r>
            <w:r w:rsidRPr="00D5321C">
              <w:rPr>
                <w:rFonts w:asciiTheme="majorBidi" w:hAnsiTheme="majorBidi" w:cstheme="majorBidi"/>
                <w:sz w:val="28"/>
                <w:szCs w:val="28"/>
              </w:rPr>
              <w:t>62</w:t>
            </w:r>
            <w:r>
              <w:rPr>
                <w:rFonts w:asciiTheme="majorBidi" w:hAnsiTheme="majorBidi" w:cstheme="majorBidi"/>
                <w:sz w:val="28"/>
                <w:szCs w:val="28"/>
              </w:rPr>
              <w:t>3</w:t>
            </w:r>
          </w:p>
        </w:tc>
        <w:tc>
          <w:tcPr>
            <w:tcW w:w="1588" w:type="dxa"/>
            <w:tcBorders>
              <w:top w:val="nil"/>
              <w:left w:val="nil"/>
              <w:bottom w:val="nil"/>
              <w:right w:val="nil"/>
            </w:tcBorders>
            <w:noWrap/>
            <w:vAlign w:val="bottom"/>
            <w:hideMark/>
          </w:tcPr>
          <w:p w14:paraId="742F95A2" w14:textId="378183FC" w:rsidR="00984C9D" w:rsidRPr="00111FE7" w:rsidRDefault="00984C9D" w:rsidP="00984C9D">
            <w:pPr>
              <w:pBdr>
                <w:bottom w:val="single" w:sz="4" w:space="1" w:color="auto"/>
              </w:pBd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364</w:t>
            </w:r>
            <w:r>
              <w:rPr>
                <w:rFonts w:asciiTheme="majorBidi" w:hAnsiTheme="majorBidi" w:cstheme="majorBidi"/>
                <w:sz w:val="28"/>
                <w:szCs w:val="28"/>
              </w:rPr>
              <w:t>,</w:t>
            </w:r>
            <w:r w:rsidRPr="00D5321C">
              <w:rPr>
                <w:rFonts w:asciiTheme="majorBidi" w:hAnsiTheme="majorBidi" w:cstheme="majorBidi"/>
                <w:sz w:val="28"/>
                <w:szCs w:val="28"/>
              </w:rPr>
              <w:t>341</w:t>
            </w:r>
            <w:r>
              <w:rPr>
                <w:rFonts w:asciiTheme="majorBidi" w:hAnsiTheme="majorBidi" w:cstheme="majorBidi"/>
                <w:sz w:val="28"/>
                <w:szCs w:val="28"/>
              </w:rPr>
              <w:t>,</w:t>
            </w:r>
            <w:r w:rsidRPr="00D5321C">
              <w:rPr>
                <w:rFonts w:asciiTheme="majorBidi" w:hAnsiTheme="majorBidi" w:cstheme="majorBidi"/>
                <w:sz w:val="28"/>
                <w:szCs w:val="28"/>
              </w:rPr>
              <w:t>512</w:t>
            </w:r>
          </w:p>
        </w:tc>
        <w:tc>
          <w:tcPr>
            <w:tcW w:w="1587" w:type="dxa"/>
            <w:tcBorders>
              <w:top w:val="nil"/>
              <w:left w:val="nil"/>
              <w:bottom w:val="nil"/>
              <w:right w:val="nil"/>
            </w:tcBorders>
            <w:noWrap/>
            <w:vAlign w:val="bottom"/>
          </w:tcPr>
          <w:p w14:paraId="608C5146" w14:textId="6C03305D" w:rsidR="00984C9D" w:rsidRPr="00DD7F5E" w:rsidRDefault="00984C9D" w:rsidP="00984C9D">
            <w:pPr>
              <w:pBdr>
                <w:bottom w:val="single" w:sz="4" w:space="1" w:color="auto"/>
              </w:pBdr>
              <w:tabs>
                <w:tab w:val="decimal" w:pos="1355"/>
              </w:tabs>
              <w:jc w:val="left"/>
              <w:rPr>
                <w:rFonts w:asciiTheme="majorBidi" w:hAnsiTheme="majorBidi" w:cstheme="majorBidi"/>
                <w:sz w:val="28"/>
                <w:szCs w:val="28"/>
              </w:rPr>
            </w:pPr>
            <w:r w:rsidRPr="00D5321C">
              <w:rPr>
                <w:rFonts w:asciiTheme="majorBidi" w:hAnsiTheme="majorBidi" w:cstheme="majorBidi" w:hint="cs"/>
                <w:sz w:val="28"/>
                <w:szCs w:val="28"/>
              </w:rPr>
              <w:t>676</w:t>
            </w:r>
            <w:r>
              <w:rPr>
                <w:rFonts w:asciiTheme="majorBidi" w:hAnsiTheme="majorBidi" w:cstheme="majorBidi"/>
                <w:sz w:val="28"/>
                <w:szCs w:val="28"/>
              </w:rPr>
              <w:t>,</w:t>
            </w:r>
            <w:r w:rsidRPr="00D5321C">
              <w:rPr>
                <w:rFonts w:asciiTheme="majorBidi" w:hAnsiTheme="majorBidi" w:cstheme="majorBidi"/>
                <w:sz w:val="28"/>
                <w:szCs w:val="28"/>
              </w:rPr>
              <w:t>21</w:t>
            </w:r>
            <w:r>
              <w:rPr>
                <w:rFonts w:asciiTheme="majorBidi" w:hAnsiTheme="majorBidi" w:cstheme="majorBidi"/>
                <w:sz w:val="28"/>
                <w:szCs w:val="28"/>
              </w:rPr>
              <w:t>9,</w:t>
            </w:r>
            <w:r w:rsidRPr="00D5321C">
              <w:rPr>
                <w:rFonts w:asciiTheme="majorBidi" w:hAnsiTheme="majorBidi" w:cstheme="majorBidi"/>
                <w:sz w:val="28"/>
                <w:szCs w:val="28"/>
              </w:rPr>
              <w:t>4</w:t>
            </w:r>
            <w:r>
              <w:rPr>
                <w:rFonts w:asciiTheme="majorBidi" w:hAnsiTheme="majorBidi" w:cstheme="majorBidi"/>
                <w:sz w:val="28"/>
                <w:szCs w:val="28"/>
              </w:rPr>
              <w:t>97</w:t>
            </w:r>
          </w:p>
        </w:tc>
        <w:tc>
          <w:tcPr>
            <w:tcW w:w="1589" w:type="dxa"/>
            <w:tcBorders>
              <w:top w:val="nil"/>
              <w:left w:val="nil"/>
              <w:bottom w:val="nil"/>
              <w:right w:val="nil"/>
            </w:tcBorders>
            <w:noWrap/>
            <w:vAlign w:val="bottom"/>
            <w:hideMark/>
          </w:tcPr>
          <w:p w14:paraId="0216DA27" w14:textId="69865FC3" w:rsidR="00984C9D" w:rsidRPr="00111FE7" w:rsidRDefault="00984C9D" w:rsidP="00984C9D">
            <w:pPr>
              <w:pBdr>
                <w:bottom w:val="single" w:sz="4" w:space="1" w:color="auto"/>
              </w:pBd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363</w:t>
            </w:r>
            <w:r>
              <w:rPr>
                <w:rFonts w:asciiTheme="majorBidi" w:hAnsiTheme="majorBidi" w:cstheme="majorBidi"/>
                <w:sz w:val="28"/>
                <w:szCs w:val="28"/>
              </w:rPr>
              <w:t>,</w:t>
            </w:r>
            <w:r w:rsidRPr="00D5321C">
              <w:rPr>
                <w:rFonts w:asciiTheme="majorBidi" w:hAnsiTheme="majorBidi" w:cstheme="majorBidi"/>
                <w:sz w:val="28"/>
                <w:szCs w:val="28"/>
              </w:rPr>
              <w:t>3</w:t>
            </w:r>
            <w:r>
              <w:rPr>
                <w:rFonts w:asciiTheme="majorBidi" w:hAnsiTheme="majorBidi" w:cstheme="majorBidi"/>
                <w:sz w:val="28"/>
                <w:szCs w:val="28"/>
              </w:rPr>
              <w:t>79,</w:t>
            </w:r>
            <w:r w:rsidRPr="00D5321C">
              <w:rPr>
                <w:rFonts w:asciiTheme="majorBidi" w:hAnsiTheme="majorBidi" w:cstheme="majorBidi"/>
                <w:sz w:val="28"/>
                <w:szCs w:val="28"/>
              </w:rPr>
              <w:t>151</w:t>
            </w:r>
          </w:p>
        </w:tc>
      </w:tr>
      <w:tr w:rsidR="00984C9D" w:rsidRPr="00111FE7" w14:paraId="292FE9AD" w14:textId="77777777" w:rsidTr="0071599E">
        <w:trPr>
          <w:trHeight w:val="397"/>
        </w:trPr>
        <w:tc>
          <w:tcPr>
            <w:tcW w:w="3061" w:type="dxa"/>
            <w:tcBorders>
              <w:top w:val="nil"/>
              <w:left w:val="nil"/>
              <w:bottom w:val="nil"/>
              <w:right w:val="nil"/>
            </w:tcBorders>
            <w:noWrap/>
            <w:vAlign w:val="bottom"/>
            <w:hideMark/>
          </w:tcPr>
          <w:p w14:paraId="59676020" w14:textId="77777777" w:rsidR="00984C9D" w:rsidRPr="00111FE7" w:rsidRDefault="00984C9D" w:rsidP="00984C9D">
            <w:pPr>
              <w:jc w:val="left"/>
              <w:rPr>
                <w:rFonts w:asciiTheme="majorBidi" w:hAnsiTheme="majorBidi" w:cstheme="majorBidi"/>
                <w:b/>
                <w:bCs/>
                <w:sz w:val="28"/>
                <w:szCs w:val="28"/>
              </w:rPr>
            </w:pPr>
            <w:r w:rsidRPr="00111FE7">
              <w:rPr>
                <w:rFonts w:asciiTheme="majorBidi" w:hAnsiTheme="majorBidi" w:cstheme="majorBidi"/>
                <w:b/>
                <w:bCs/>
                <w:sz w:val="28"/>
                <w:szCs w:val="28"/>
              </w:rPr>
              <w:t>Total trade payables</w:t>
            </w:r>
          </w:p>
        </w:tc>
        <w:tc>
          <w:tcPr>
            <w:tcW w:w="1587" w:type="dxa"/>
            <w:tcBorders>
              <w:left w:val="nil"/>
              <w:right w:val="nil"/>
            </w:tcBorders>
            <w:noWrap/>
            <w:vAlign w:val="bottom"/>
          </w:tcPr>
          <w:p w14:paraId="6DDF8B28" w14:textId="2B98F987" w:rsidR="00984C9D" w:rsidRPr="00DD7F5E" w:rsidRDefault="00984C9D" w:rsidP="00984C9D">
            <w:pPr>
              <w:pBdr>
                <w:bottom w:val="single" w:sz="4" w:space="1" w:color="auto"/>
              </w:pBdr>
              <w:tabs>
                <w:tab w:val="decimal" w:pos="1355"/>
              </w:tabs>
              <w:jc w:val="left"/>
              <w:rPr>
                <w:rFonts w:asciiTheme="majorBidi" w:hAnsiTheme="majorBidi" w:cstheme="majorBidi"/>
                <w:sz w:val="28"/>
                <w:szCs w:val="28"/>
              </w:rPr>
            </w:pPr>
            <w:r w:rsidRPr="00C927D2">
              <w:rPr>
                <w:rFonts w:asciiTheme="majorBidi" w:hAnsiTheme="majorBidi" w:cstheme="majorBidi"/>
                <w:sz w:val="28"/>
                <w:szCs w:val="28"/>
              </w:rPr>
              <w:t>7</w:t>
            </w:r>
            <w:r w:rsidRPr="00D5321C">
              <w:rPr>
                <w:rFonts w:asciiTheme="majorBidi" w:hAnsiTheme="majorBidi" w:cstheme="majorBidi"/>
                <w:sz w:val="28"/>
                <w:szCs w:val="28"/>
              </w:rPr>
              <w:t>36</w:t>
            </w:r>
            <w:r w:rsidRPr="00C927D2">
              <w:rPr>
                <w:rFonts w:asciiTheme="majorBidi" w:hAnsiTheme="majorBidi" w:cstheme="majorBidi"/>
                <w:sz w:val="28"/>
                <w:szCs w:val="28"/>
              </w:rPr>
              <w:t>,</w:t>
            </w:r>
            <w:r w:rsidRPr="00D5321C">
              <w:rPr>
                <w:rFonts w:asciiTheme="majorBidi" w:hAnsiTheme="majorBidi" w:cstheme="majorBidi"/>
                <w:sz w:val="28"/>
                <w:szCs w:val="28"/>
              </w:rPr>
              <w:t>3</w:t>
            </w:r>
            <w:r w:rsidRPr="00C927D2">
              <w:rPr>
                <w:rFonts w:asciiTheme="majorBidi" w:hAnsiTheme="majorBidi" w:cstheme="majorBidi"/>
                <w:sz w:val="28"/>
                <w:szCs w:val="28"/>
              </w:rPr>
              <w:t>0</w:t>
            </w:r>
            <w:r w:rsidRPr="00D5321C">
              <w:rPr>
                <w:rFonts w:asciiTheme="majorBidi" w:hAnsiTheme="majorBidi" w:cstheme="majorBidi"/>
                <w:sz w:val="28"/>
                <w:szCs w:val="28"/>
              </w:rPr>
              <w:t>1</w:t>
            </w:r>
            <w:r w:rsidRPr="00C927D2">
              <w:rPr>
                <w:rFonts w:asciiTheme="majorBidi" w:hAnsiTheme="majorBidi" w:cstheme="majorBidi"/>
                <w:sz w:val="28"/>
                <w:szCs w:val="28"/>
              </w:rPr>
              <w:t>,00</w:t>
            </w:r>
            <w:r>
              <w:rPr>
                <w:rFonts w:asciiTheme="majorBidi" w:hAnsiTheme="majorBidi" w:cstheme="majorBidi"/>
                <w:sz w:val="28"/>
                <w:szCs w:val="28"/>
              </w:rPr>
              <w:t>5</w:t>
            </w:r>
          </w:p>
        </w:tc>
        <w:tc>
          <w:tcPr>
            <w:tcW w:w="1588" w:type="dxa"/>
            <w:tcBorders>
              <w:left w:val="nil"/>
              <w:right w:val="nil"/>
            </w:tcBorders>
            <w:noWrap/>
            <w:vAlign w:val="bottom"/>
            <w:hideMark/>
          </w:tcPr>
          <w:p w14:paraId="33EA6E13" w14:textId="4C2D8D8C" w:rsidR="00984C9D" w:rsidRPr="00111FE7" w:rsidRDefault="00984C9D" w:rsidP="00984C9D">
            <w:pPr>
              <w:pBdr>
                <w:bottom w:val="single" w:sz="4" w:space="1" w:color="auto"/>
              </w:pBd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3</w:t>
            </w:r>
            <w:r>
              <w:rPr>
                <w:rFonts w:asciiTheme="majorBidi" w:hAnsiTheme="majorBidi" w:cstheme="majorBidi"/>
                <w:sz w:val="28"/>
                <w:szCs w:val="28"/>
              </w:rPr>
              <w:t>7</w:t>
            </w:r>
            <w:r w:rsidRPr="00D5321C">
              <w:rPr>
                <w:rFonts w:asciiTheme="majorBidi" w:hAnsiTheme="majorBidi" w:cstheme="majorBidi"/>
                <w:sz w:val="28"/>
                <w:szCs w:val="28"/>
              </w:rPr>
              <w:t>3</w:t>
            </w:r>
            <w:r>
              <w:rPr>
                <w:rFonts w:asciiTheme="majorBidi" w:hAnsiTheme="majorBidi" w:cstheme="majorBidi"/>
                <w:sz w:val="28"/>
                <w:szCs w:val="28"/>
              </w:rPr>
              <w:t>,</w:t>
            </w:r>
            <w:r w:rsidRPr="00D5321C">
              <w:rPr>
                <w:rFonts w:asciiTheme="majorBidi" w:hAnsiTheme="majorBidi" w:cstheme="majorBidi"/>
                <w:sz w:val="28"/>
                <w:szCs w:val="28"/>
              </w:rPr>
              <w:t>61</w:t>
            </w:r>
            <w:r>
              <w:rPr>
                <w:rFonts w:asciiTheme="majorBidi" w:hAnsiTheme="majorBidi" w:cstheme="majorBidi"/>
                <w:sz w:val="28"/>
                <w:szCs w:val="28"/>
              </w:rPr>
              <w:t>9,</w:t>
            </w:r>
            <w:r w:rsidRPr="00D5321C">
              <w:rPr>
                <w:rFonts w:asciiTheme="majorBidi" w:hAnsiTheme="majorBidi" w:cstheme="majorBidi"/>
                <w:sz w:val="28"/>
                <w:szCs w:val="28"/>
              </w:rPr>
              <w:t>3</w:t>
            </w:r>
            <w:r>
              <w:rPr>
                <w:rFonts w:asciiTheme="majorBidi" w:hAnsiTheme="majorBidi" w:cstheme="majorBidi"/>
                <w:sz w:val="28"/>
                <w:szCs w:val="28"/>
              </w:rPr>
              <w:t>8</w:t>
            </w:r>
            <w:r w:rsidRPr="00D5321C">
              <w:rPr>
                <w:rFonts w:asciiTheme="majorBidi" w:hAnsiTheme="majorBidi" w:cstheme="majorBidi"/>
                <w:sz w:val="28"/>
                <w:szCs w:val="28"/>
              </w:rPr>
              <w:t>4</w:t>
            </w:r>
          </w:p>
        </w:tc>
        <w:tc>
          <w:tcPr>
            <w:tcW w:w="1587" w:type="dxa"/>
            <w:tcBorders>
              <w:left w:val="nil"/>
              <w:right w:val="nil"/>
            </w:tcBorders>
            <w:noWrap/>
            <w:vAlign w:val="bottom"/>
          </w:tcPr>
          <w:p w14:paraId="438DA226" w14:textId="209DF401" w:rsidR="00984C9D" w:rsidRPr="00DD7F5E" w:rsidRDefault="00984C9D" w:rsidP="00984C9D">
            <w:pPr>
              <w:pBdr>
                <w:bottom w:val="single" w:sz="4" w:space="1" w:color="auto"/>
              </w:pBd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6</w:t>
            </w:r>
            <w:r>
              <w:rPr>
                <w:rFonts w:asciiTheme="majorBidi" w:hAnsiTheme="majorBidi" w:cstheme="majorBidi"/>
                <w:sz w:val="28"/>
                <w:szCs w:val="28"/>
              </w:rPr>
              <w:t>9</w:t>
            </w:r>
            <w:r w:rsidRPr="00D5321C">
              <w:rPr>
                <w:rFonts w:asciiTheme="majorBidi" w:hAnsiTheme="majorBidi" w:cstheme="majorBidi"/>
                <w:sz w:val="28"/>
                <w:szCs w:val="28"/>
              </w:rPr>
              <w:t>1</w:t>
            </w:r>
            <w:r>
              <w:rPr>
                <w:rFonts w:asciiTheme="majorBidi" w:hAnsiTheme="majorBidi" w:cstheme="majorBidi"/>
                <w:sz w:val="28"/>
                <w:szCs w:val="28"/>
              </w:rPr>
              <w:t>,9</w:t>
            </w:r>
            <w:r w:rsidRPr="00D5321C">
              <w:rPr>
                <w:rFonts w:asciiTheme="majorBidi" w:hAnsiTheme="majorBidi" w:cstheme="majorBidi"/>
                <w:sz w:val="28"/>
                <w:szCs w:val="28"/>
              </w:rPr>
              <w:t>4</w:t>
            </w:r>
            <w:r>
              <w:rPr>
                <w:rFonts w:asciiTheme="majorBidi" w:hAnsiTheme="majorBidi" w:cstheme="majorBidi"/>
                <w:sz w:val="28"/>
                <w:szCs w:val="28"/>
              </w:rPr>
              <w:t>7,</w:t>
            </w:r>
            <w:r w:rsidRPr="00D5321C">
              <w:rPr>
                <w:rFonts w:asciiTheme="majorBidi" w:hAnsiTheme="majorBidi" w:cstheme="majorBidi"/>
                <w:sz w:val="28"/>
                <w:szCs w:val="28"/>
              </w:rPr>
              <w:t>1</w:t>
            </w:r>
            <w:r>
              <w:rPr>
                <w:rFonts w:asciiTheme="majorBidi" w:hAnsiTheme="majorBidi" w:cstheme="majorBidi"/>
                <w:sz w:val="28"/>
                <w:szCs w:val="28"/>
              </w:rPr>
              <w:t>89</w:t>
            </w:r>
          </w:p>
        </w:tc>
        <w:tc>
          <w:tcPr>
            <w:tcW w:w="1589" w:type="dxa"/>
            <w:tcBorders>
              <w:left w:val="nil"/>
              <w:right w:val="nil"/>
            </w:tcBorders>
            <w:noWrap/>
            <w:vAlign w:val="bottom"/>
            <w:hideMark/>
          </w:tcPr>
          <w:p w14:paraId="2B925E14" w14:textId="1BD1D74E" w:rsidR="00984C9D" w:rsidRPr="00111FE7" w:rsidRDefault="00984C9D" w:rsidP="00984C9D">
            <w:pPr>
              <w:pBdr>
                <w:bottom w:val="single" w:sz="4" w:space="1" w:color="auto"/>
              </w:pBd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3</w:t>
            </w:r>
            <w:r>
              <w:rPr>
                <w:rFonts w:asciiTheme="majorBidi" w:hAnsiTheme="majorBidi" w:cstheme="majorBidi"/>
                <w:sz w:val="28"/>
                <w:szCs w:val="28"/>
              </w:rPr>
              <w:t>7</w:t>
            </w:r>
            <w:r w:rsidRPr="00D5321C">
              <w:rPr>
                <w:rFonts w:asciiTheme="majorBidi" w:hAnsiTheme="majorBidi" w:cstheme="majorBidi"/>
                <w:sz w:val="28"/>
                <w:szCs w:val="28"/>
              </w:rPr>
              <w:t>2</w:t>
            </w:r>
            <w:r>
              <w:rPr>
                <w:rFonts w:asciiTheme="majorBidi" w:hAnsiTheme="majorBidi" w:cstheme="majorBidi"/>
                <w:sz w:val="28"/>
                <w:szCs w:val="28"/>
              </w:rPr>
              <w:t>,</w:t>
            </w:r>
            <w:r w:rsidRPr="00D5321C">
              <w:rPr>
                <w:rFonts w:asciiTheme="majorBidi" w:hAnsiTheme="majorBidi" w:cstheme="majorBidi"/>
                <w:sz w:val="28"/>
                <w:szCs w:val="28"/>
              </w:rPr>
              <w:t>665</w:t>
            </w:r>
            <w:r>
              <w:rPr>
                <w:rFonts w:asciiTheme="majorBidi" w:hAnsiTheme="majorBidi" w:cstheme="majorBidi"/>
                <w:sz w:val="28"/>
                <w:szCs w:val="28"/>
              </w:rPr>
              <w:t>,8</w:t>
            </w:r>
            <w:r w:rsidRPr="00D5321C">
              <w:rPr>
                <w:rFonts w:asciiTheme="majorBidi" w:hAnsiTheme="majorBidi" w:cstheme="majorBidi"/>
                <w:sz w:val="28"/>
                <w:szCs w:val="28"/>
              </w:rPr>
              <w:t>25</w:t>
            </w:r>
          </w:p>
        </w:tc>
      </w:tr>
      <w:tr w:rsidR="00984C9D" w:rsidRPr="00111FE7" w14:paraId="3CA41594" w14:textId="77777777" w:rsidTr="0071599E">
        <w:trPr>
          <w:trHeight w:val="397"/>
        </w:trPr>
        <w:tc>
          <w:tcPr>
            <w:tcW w:w="3061" w:type="dxa"/>
            <w:tcBorders>
              <w:top w:val="nil"/>
              <w:left w:val="nil"/>
              <w:bottom w:val="nil"/>
              <w:right w:val="nil"/>
            </w:tcBorders>
            <w:noWrap/>
            <w:vAlign w:val="bottom"/>
            <w:hideMark/>
          </w:tcPr>
          <w:p w14:paraId="2E246578" w14:textId="77777777" w:rsidR="00984C9D" w:rsidRPr="00111FE7" w:rsidRDefault="00984C9D" w:rsidP="00984C9D">
            <w:pPr>
              <w:jc w:val="left"/>
              <w:rPr>
                <w:rFonts w:asciiTheme="majorBidi" w:hAnsiTheme="majorBidi" w:cstheme="majorBidi"/>
                <w:b/>
                <w:bCs/>
                <w:sz w:val="28"/>
                <w:szCs w:val="28"/>
              </w:rPr>
            </w:pPr>
            <w:r w:rsidRPr="00111FE7">
              <w:rPr>
                <w:rFonts w:asciiTheme="majorBidi" w:hAnsiTheme="majorBidi" w:cstheme="majorBidi"/>
                <w:b/>
                <w:bCs/>
                <w:sz w:val="28"/>
                <w:szCs w:val="28"/>
              </w:rPr>
              <w:t>Other current payables</w:t>
            </w:r>
          </w:p>
        </w:tc>
        <w:tc>
          <w:tcPr>
            <w:tcW w:w="1587" w:type="dxa"/>
            <w:tcBorders>
              <w:left w:val="nil"/>
              <w:bottom w:val="nil"/>
              <w:right w:val="nil"/>
            </w:tcBorders>
            <w:noWrap/>
            <w:vAlign w:val="bottom"/>
          </w:tcPr>
          <w:p w14:paraId="45557B58" w14:textId="77777777" w:rsidR="00984C9D" w:rsidRPr="00DD7F5E" w:rsidRDefault="00984C9D" w:rsidP="00984C9D">
            <w:pPr>
              <w:tabs>
                <w:tab w:val="decimal" w:pos="1355"/>
              </w:tabs>
              <w:jc w:val="left"/>
              <w:rPr>
                <w:rFonts w:asciiTheme="majorBidi" w:hAnsiTheme="majorBidi" w:cstheme="majorBidi"/>
                <w:sz w:val="28"/>
                <w:szCs w:val="28"/>
              </w:rPr>
            </w:pPr>
          </w:p>
        </w:tc>
        <w:tc>
          <w:tcPr>
            <w:tcW w:w="1588" w:type="dxa"/>
            <w:tcBorders>
              <w:left w:val="nil"/>
              <w:bottom w:val="nil"/>
              <w:right w:val="nil"/>
            </w:tcBorders>
            <w:noWrap/>
            <w:vAlign w:val="bottom"/>
            <w:hideMark/>
          </w:tcPr>
          <w:p w14:paraId="7B69B522" w14:textId="77777777" w:rsidR="00984C9D" w:rsidRPr="00111FE7" w:rsidRDefault="00984C9D" w:rsidP="00984C9D">
            <w:pPr>
              <w:tabs>
                <w:tab w:val="decimal" w:pos="1355"/>
              </w:tabs>
              <w:jc w:val="left"/>
              <w:rPr>
                <w:rFonts w:asciiTheme="majorBidi" w:hAnsiTheme="majorBidi" w:cstheme="majorBidi"/>
                <w:sz w:val="28"/>
                <w:szCs w:val="28"/>
              </w:rPr>
            </w:pPr>
          </w:p>
        </w:tc>
        <w:tc>
          <w:tcPr>
            <w:tcW w:w="1587" w:type="dxa"/>
            <w:tcBorders>
              <w:left w:val="nil"/>
              <w:bottom w:val="nil"/>
              <w:right w:val="nil"/>
            </w:tcBorders>
            <w:noWrap/>
            <w:vAlign w:val="bottom"/>
          </w:tcPr>
          <w:p w14:paraId="2156D536" w14:textId="77777777" w:rsidR="00984C9D" w:rsidRPr="00DD7F5E" w:rsidRDefault="00984C9D" w:rsidP="00984C9D">
            <w:pPr>
              <w:tabs>
                <w:tab w:val="decimal" w:pos="1355"/>
              </w:tabs>
              <w:jc w:val="left"/>
              <w:rPr>
                <w:rFonts w:asciiTheme="majorBidi" w:hAnsiTheme="majorBidi" w:cstheme="majorBidi"/>
                <w:sz w:val="28"/>
                <w:szCs w:val="28"/>
              </w:rPr>
            </w:pPr>
          </w:p>
        </w:tc>
        <w:tc>
          <w:tcPr>
            <w:tcW w:w="1589" w:type="dxa"/>
            <w:tcBorders>
              <w:left w:val="nil"/>
              <w:bottom w:val="nil"/>
              <w:right w:val="nil"/>
            </w:tcBorders>
            <w:noWrap/>
            <w:vAlign w:val="bottom"/>
            <w:hideMark/>
          </w:tcPr>
          <w:p w14:paraId="1B3E35D6" w14:textId="77777777" w:rsidR="00984C9D" w:rsidRPr="00111FE7" w:rsidRDefault="00984C9D" w:rsidP="00984C9D">
            <w:pPr>
              <w:tabs>
                <w:tab w:val="decimal" w:pos="1355"/>
              </w:tabs>
              <w:jc w:val="left"/>
              <w:rPr>
                <w:rFonts w:asciiTheme="majorBidi" w:hAnsiTheme="majorBidi" w:cstheme="majorBidi"/>
                <w:sz w:val="28"/>
                <w:szCs w:val="28"/>
              </w:rPr>
            </w:pPr>
          </w:p>
        </w:tc>
      </w:tr>
      <w:tr w:rsidR="00984C9D" w:rsidRPr="00111FE7" w14:paraId="4E33A3C8" w14:textId="77777777" w:rsidTr="0071599E">
        <w:trPr>
          <w:trHeight w:val="397"/>
        </w:trPr>
        <w:tc>
          <w:tcPr>
            <w:tcW w:w="3061" w:type="dxa"/>
            <w:tcBorders>
              <w:top w:val="nil"/>
              <w:left w:val="nil"/>
              <w:bottom w:val="nil"/>
              <w:right w:val="nil"/>
            </w:tcBorders>
            <w:noWrap/>
            <w:vAlign w:val="bottom"/>
            <w:hideMark/>
          </w:tcPr>
          <w:p w14:paraId="7DDCA980" w14:textId="77777777" w:rsidR="00984C9D" w:rsidRPr="00284941" w:rsidRDefault="00984C9D" w:rsidP="00984C9D">
            <w:pPr>
              <w:jc w:val="left"/>
              <w:rPr>
                <w:rFonts w:asciiTheme="majorBidi" w:hAnsiTheme="majorBidi" w:cstheme="majorBidi"/>
                <w:sz w:val="28"/>
                <w:szCs w:val="28"/>
                <w:cs/>
              </w:rPr>
            </w:pPr>
            <w:r w:rsidRPr="00111FE7">
              <w:rPr>
                <w:rFonts w:asciiTheme="majorBidi" w:hAnsiTheme="majorBidi" w:cstheme="majorBidi"/>
                <w:sz w:val="28"/>
                <w:szCs w:val="28"/>
              </w:rPr>
              <w:t xml:space="preserve">   Accrued royalty expenses</w:t>
            </w:r>
          </w:p>
        </w:tc>
        <w:tc>
          <w:tcPr>
            <w:tcW w:w="1587" w:type="dxa"/>
            <w:tcBorders>
              <w:top w:val="nil"/>
              <w:left w:val="nil"/>
              <w:bottom w:val="nil"/>
              <w:right w:val="nil"/>
            </w:tcBorders>
            <w:noWrap/>
            <w:vAlign w:val="bottom"/>
          </w:tcPr>
          <w:p w14:paraId="155F926E" w14:textId="4283B1B4" w:rsidR="00984C9D" w:rsidRPr="00DD7F5E"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w:t>
            </w:r>
            <w:r>
              <w:rPr>
                <w:rFonts w:asciiTheme="majorBidi" w:hAnsiTheme="majorBidi" w:cstheme="majorBidi"/>
                <w:sz w:val="28"/>
                <w:szCs w:val="28"/>
              </w:rPr>
              <w:t>,</w:t>
            </w:r>
            <w:r w:rsidRPr="00D5321C">
              <w:rPr>
                <w:rFonts w:asciiTheme="majorBidi" w:hAnsiTheme="majorBidi" w:cstheme="majorBidi"/>
                <w:sz w:val="28"/>
                <w:szCs w:val="28"/>
              </w:rPr>
              <w:t>142</w:t>
            </w:r>
            <w:r>
              <w:rPr>
                <w:rFonts w:asciiTheme="majorBidi" w:hAnsiTheme="majorBidi" w:cstheme="majorBidi"/>
                <w:sz w:val="28"/>
                <w:szCs w:val="28"/>
              </w:rPr>
              <w:t>,</w:t>
            </w:r>
            <w:r w:rsidRPr="00D5321C">
              <w:rPr>
                <w:rFonts w:asciiTheme="majorBidi" w:hAnsiTheme="majorBidi" w:cstheme="majorBidi"/>
                <w:sz w:val="28"/>
                <w:szCs w:val="28"/>
              </w:rPr>
              <w:t>14</w:t>
            </w:r>
            <w:r>
              <w:rPr>
                <w:rFonts w:asciiTheme="majorBidi" w:hAnsiTheme="majorBidi" w:cstheme="majorBidi"/>
                <w:sz w:val="28"/>
                <w:szCs w:val="28"/>
              </w:rPr>
              <w:t>8</w:t>
            </w:r>
          </w:p>
        </w:tc>
        <w:tc>
          <w:tcPr>
            <w:tcW w:w="1588" w:type="dxa"/>
            <w:tcBorders>
              <w:top w:val="nil"/>
              <w:left w:val="nil"/>
              <w:bottom w:val="nil"/>
              <w:right w:val="nil"/>
            </w:tcBorders>
            <w:noWrap/>
            <w:vAlign w:val="bottom"/>
            <w:hideMark/>
          </w:tcPr>
          <w:p w14:paraId="0E81546A" w14:textId="630F3352" w:rsidR="00984C9D" w:rsidRPr="00111FE7"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w:t>
            </w:r>
            <w:r>
              <w:rPr>
                <w:rFonts w:asciiTheme="majorBidi" w:hAnsiTheme="majorBidi" w:cstheme="majorBidi"/>
                <w:sz w:val="28"/>
                <w:szCs w:val="28"/>
              </w:rPr>
              <w:t>,</w:t>
            </w:r>
            <w:r w:rsidRPr="00D5321C">
              <w:rPr>
                <w:rFonts w:asciiTheme="majorBidi" w:hAnsiTheme="majorBidi" w:cstheme="majorBidi"/>
                <w:sz w:val="28"/>
                <w:szCs w:val="28"/>
              </w:rPr>
              <w:t>5</w:t>
            </w:r>
            <w:r>
              <w:rPr>
                <w:rFonts w:asciiTheme="majorBidi" w:hAnsiTheme="majorBidi" w:cstheme="majorBidi"/>
                <w:sz w:val="28"/>
                <w:szCs w:val="28"/>
              </w:rPr>
              <w:t>8</w:t>
            </w:r>
            <w:r w:rsidRPr="00D5321C">
              <w:rPr>
                <w:rFonts w:asciiTheme="majorBidi" w:hAnsiTheme="majorBidi" w:cstheme="majorBidi"/>
                <w:sz w:val="28"/>
                <w:szCs w:val="28"/>
              </w:rPr>
              <w:t>4</w:t>
            </w:r>
            <w:r>
              <w:rPr>
                <w:rFonts w:asciiTheme="majorBidi" w:hAnsiTheme="majorBidi" w:cstheme="majorBidi"/>
                <w:sz w:val="28"/>
                <w:szCs w:val="28"/>
              </w:rPr>
              <w:t>,</w:t>
            </w:r>
            <w:r w:rsidRPr="00D5321C">
              <w:rPr>
                <w:rFonts w:asciiTheme="majorBidi" w:hAnsiTheme="majorBidi" w:cstheme="majorBidi"/>
                <w:sz w:val="28"/>
                <w:szCs w:val="28"/>
              </w:rPr>
              <w:t>61</w:t>
            </w:r>
            <w:r>
              <w:rPr>
                <w:rFonts w:asciiTheme="majorBidi" w:hAnsiTheme="majorBidi" w:cstheme="majorBidi"/>
                <w:sz w:val="28"/>
                <w:szCs w:val="28"/>
              </w:rPr>
              <w:t>0</w:t>
            </w:r>
          </w:p>
        </w:tc>
        <w:tc>
          <w:tcPr>
            <w:tcW w:w="1587" w:type="dxa"/>
            <w:tcBorders>
              <w:top w:val="nil"/>
              <w:left w:val="nil"/>
              <w:bottom w:val="nil"/>
              <w:right w:val="nil"/>
            </w:tcBorders>
            <w:noWrap/>
            <w:vAlign w:val="bottom"/>
          </w:tcPr>
          <w:p w14:paraId="129020CE" w14:textId="3DC934BC" w:rsidR="00984C9D" w:rsidRPr="00DD7F5E"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w:t>
            </w:r>
            <w:r>
              <w:rPr>
                <w:rFonts w:asciiTheme="majorBidi" w:hAnsiTheme="majorBidi" w:cstheme="majorBidi"/>
                <w:sz w:val="28"/>
                <w:szCs w:val="28"/>
              </w:rPr>
              <w:t>,</w:t>
            </w:r>
            <w:r w:rsidRPr="00D5321C">
              <w:rPr>
                <w:rFonts w:asciiTheme="majorBidi" w:hAnsiTheme="majorBidi" w:cstheme="majorBidi"/>
                <w:sz w:val="28"/>
                <w:szCs w:val="28"/>
              </w:rPr>
              <w:t>142</w:t>
            </w:r>
            <w:r>
              <w:rPr>
                <w:rFonts w:asciiTheme="majorBidi" w:hAnsiTheme="majorBidi" w:cstheme="majorBidi"/>
                <w:sz w:val="28"/>
                <w:szCs w:val="28"/>
              </w:rPr>
              <w:t>,</w:t>
            </w:r>
            <w:r w:rsidRPr="00D5321C">
              <w:rPr>
                <w:rFonts w:asciiTheme="majorBidi" w:hAnsiTheme="majorBidi" w:cstheme="majorBidi"/>
                <w:sz w:val="28"/>
                <w:szCs w:val="28"/>
              </w:rPr>
              <w:t>14</w:t>
            </w:r>
            <w:r>
              <w:rPr>
                <w:rFonts w:asciiTheme="majorBidi" w:hAnsiTheme="majorBidi" w:cstheme="majorBidi"/>
                <w:sz w:val="28"/>
                <w:szCs w:val="28"/>
              </w:rPr>
              <w:t>8</w:t>
            </w:r>
          </w:p>
        </w:tc>
        <w:tc>
          <w:tcPr>
            <w:tcW w:w="1589" w:type="dxa"/>
            <w:tcBorders>
              <w:top w:val="nil"/>
              <w:left w:val="nil"/>
              <w:bottom w:val="nil"/>
              <w:right w:val="nil"/>
            </w:tcBorders>
            <w:noWrap/>
            <w:vAlign w:val="bottom"/>
            <w:hideMark/>
          </w:tcPr>
          <w:p w14:paraId="3E473E73" w14:textId="69917A04" w:rsidR="00984C9D" w:rsidRPr="00111FE7"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w:t>
            </w:r>
            <w:r>
              <w:rPr>
                <w:rFonts w:asciiTheme="majorBidi" w:hAnsiTheme="majorBidi" w:cstheme="majorBidi"/>
                <w:sz w:val="28"/>
                <w:szCs w:val="28"/>
              </w:rPr>
              <w:t>,</w:t>
            </w:r>
            <w:r w:rsidRPr="00D5321C">
              <w:rPr>
                <w:rFonts w:asciiTheme="majorBidi" w:hAnsiTheme="majorBidi" w:cstheme="majorBidi"/>
                <w:sz w:val="28"/>
                <w:szCs w:val="28"/>
              </w:rPr>
              <w:t>5</w:t>
            </w:r>
            <w:r>
              <w:rPr>
                <w:rFonts w:asciiTheme="majorBidi" w:hAnsiTheme="majorBidi" w:cstheme="majorBidi"/>
                <w:sz w:val="28"/>
                <w:szCs w:val="28"/>
              </w:rPr>
              <w:t>8</w:t>
            </w:r>
            <w:r w:rsidRPr="00D5321C">
              <w:rPr>
                <w:rFonts w:asciiTheme="majorBidi" w:hAnsiTheme="majorBidi" w:cstheme="majorBidi"/>
                <w:sz w:val="28"/>
                <w:szCs w:val="28"/>
              </w:rPr>
              <w:t>4</w:t>
            </w:r>
            <w:r>
              <w:rPr>
                <w:rFonts w:asciiTheme="majorBidi" w:hAnsiTheme="majorBidi" w:cstheme="majorBidi"/>
                <w:sz w:val="28"/>
                <w:szCs w:val="28"/>
              </w:rPr>
              <w:t>,</w:t>
            </w:r>
            <w:r w:rsidRPr="00D5321C">
              <w:rPr>
                <w:rFonts w:asciiTheme="majorBidi" w:hAnsiTheme="majorBidi" w:cstheme="majorBidi"/>
                <w:sz w:val="28"/>
                <w:szCs w:val="28"/>
              </w:rPr>
              <w:t>61</w:t>
            </w:r>
            <w:r>
              <w:rPr>
                <w:rFonts w:asciiTheme="majorBidi" w:hAnsiTheme="majorBidi" w:cstheme="majorBidi"/>
                <w:sz w:val="28"/>
                <w:szCs w:val="28"/>
              </w:rPr>
              <w:t>0</w:t>
            </w:r>
          </w:p>
        </w:tc>
      </w:tr>
      <w:tr w:rsidR="00984C9D" w:rsidRPr="00111FE7" w14:paraId="547FD567" w14:textId="77777777" w:rsidTr="0071599E">
        <w:trPr>
          <w:trHeight w:val="397"/>
        </w:trPr>
        <w:tc>
          <w:tcPr>
            <w:tcW w:w="3061" w:type="dxa"/>
            <w:tcBorders>
              <w:top w:val="nil"/>
              <w:left w:val="nil"/>
              <w:bottom w:val="nil"/>
              <w:right w:val="nil"/>
            </w:tcBorders>
            <w:noWrap/>
            <w:vAlign w:val="bottom"/>
            <w:hideMark/>
          </w:tcPr>
          <w:p w14:paraId="2E1F1FFA" w14:textId="77777777" w:rsidR="00984C9D" w:rsidRPr="00111FE7" w:rsidRDefault="00984C9D" w:rsidP="00984C9D">
            <w:pPr>
              <w:jc w:val="left"/>
              <w:rPr>
                <w:rFonts w:asciiTheme="majorBidi" w:hAnsiTheme="majorBidi" w:cstheme="majorBidi"/>
                <w:sz w:val="28"/>
                <w:szCs w:val="28"/>
              </w:rPr>
            </w:pPr>
            <w:r w:rsidRPr="00111FE7">
              <w:rPr>
                <w:rFonts w:asciiTheme="majorBidi" w:hAnsiTheme="majorBidi" w:cstheme="majorBidi"/>
                <w:sz w:val="28"/>
                <w:szCs w:val="28"/>
              </w:rPr>
              <w:t xml:space="preserve">   Accrued commission expenses</w:t>
            </w:r>
          </w:p>
        </w:tc>
        <w:tc>
          <w:tcPr>
            <w:tcW w:w="1587" w:type="dxa"/>
            <w:tcBorders>
              <w:top w:val="nil"/>
              <w:left w:val="nil"/>
              <w:bottom w:val="nil"/>
              <w:right w:val="nil"/>
            </w:tcBorders>
            <w:noWrap/>
            <w:vAlign w:val="bottom"/>
          </w:tcPr>
          <w:p w14:paraId="7B1A7802" w14:textId="403A8A31" w:rsidR="00984C9D" w:rsidRPr="00DD7F5E" w:rsidRDefault="00984C9D" w:rsidP="00984C9D">
            <w:pPr>
              <w:tabs>
                <w:tab w:val="decimal" w:pos="1355"/>
              </w:tabs>
              <w:jc w:val="left"/>
              <w:rPr>
                <w:rFonts w:asciiTheme="majorBidi" w:hAnsiTheme="majorBidi" w:cstheme="majorBidi"/>
                <w:sz w:val="28"/>
                <w:szCs w:val="28"/>
              </w:rPr>
            </w:pPr>
            <w:r>
              <w:rPr>
                <w:rFonts w:asciiTheme="majorBidi" w:hAnsiTheme="majorBidi" w:cstheme="majorBidi"/>
                <w:sz w:val="28"/>
                <w:szCs w:val="28"/>
              </w:rPr>
              <w:t>8,99</w:t>
            </w:r>
            <w:r w:rsidRPr="00D5321C">
              <w:rPr>
                <w:rFonts w:asciiTheme="majorBidi" w:hAnsiTheme="majorBidi" w:cstheme="majorBidi"/>
                <w:sz w:val="28"/>
                <w:szCs w:val="28"/>
              </w:rPr>
              <w:t>5</w:t>
            </w:r>
            <w:r>
              <w:rPr>
                <w:rFonts w:asciiTheme="majorBidi" w:hAnsiTheme="majorBidi" w:cstheme="majorBidi"/>
                <w:sz w:val="28"/>
                <w:szCs w:val="28"/>
              </w:rPr>
              <w:t>,9</w:t>
            </w:r>
            <w:r w:rsidRPr="00D5321C">
              <w:rPr>
                <w:rFonts w:asciiTheme="majorBidi" w:hAnsiTheme="majorBidi" w:cstheme="majorBidi"/>
                <w:sz w:val="28"/>
                <w:szCs w:val="28"/>
              </w:rPr>
              <w:t>43</w:t>
            </w:r>
          </w:p>
        </w:tc>
        <w:tc>
          <w:tcPr>
            <w:tcW w:w="1588" w:type="dxa"/>
            <w:tcBorders>
              <w:top w:val="nil"/>
              <w:left w:val="nil"/>
              <w:bottom w:val="nil"/>
              <w:right w:val="nil"/>
            </w:tcBorders>
            <w:noWrap/>
            <w:vAlign w:val="bottom"/>
            <w:hideMark/>
          </w:tcPr>
          <w:p w14:paraId="417ADBCA" w14:textId="0C435022" w:rsidR="00984C9D" w:rsidRPr="00111FE7"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13</w:t>
            </w:r>
            <w:r>
              <w:rPr>
                <w:rFonts w:asciiTheme="majorBidi" w:hAnsiTheme="majorBidi" w:cstheme="majorBidi"/>
                <w:sz w:val="28"/>
                <w:szCs w:val="28"/>
              </w:rPr>
              <w:t>,788,8</w:t>
            </w:r>
            <w:r w:rsidRPr="00D5321C">
              <w:rPr>
                <w:rFonts w:asciiTheme="majorBidi" w:hAnsiTheme="majorBidi" w:cstheme="majorBidi"/>
                <w:sz w:val="28"/>
                <w:szCs w:val="28"/>
              </w:rPr>
              <w:t>26</w:t>
            </w:r>
          </w:p>
        </w:tc>
        <w:tc>
          <w:tcPr>
            <w:tcW w:w="1587" w:type="dxa"/>
            <w:tcBorders>
              <w:top w:val="nil"/>
              <w:left w:val="nil"/>
              <w:bottom w:val="nil"/>
              <w:right w:val="nil"/>
            </w:tcBorders>
            <w:noWrap/>
            <w:vAlign w:val="bottom"/>
          </w:tcPr>
          <w:p w14:paraId="214E9FFD" w14:textId="18E597B9" w:rsidR="00984C9D" w:rsidRPr="00DD7F5E" w:rsidRDefault="00984C9D" w:rsidP="00984C9D">
            <w:pPr>
              <w:tabs>
                <w:tab w:val="decimal" w:pos="1355"/>
              </w:tabs>
              <w:jc w:val="left"/>
              <w:rPr>
                <w:rFonts w:asciiTheme="majorBidi" w:hAnsiTheme="majorBidi" w:cstheme="majorBidi"/>
                <w:sz w:val="28"/>
                <w:szCs w:val="28"/>
              </w:rPr>
            </w:pPr>
            <w:r>
              <w:rPr>
                <w:rFonts w:asciiTheme="majorBidi" w:hAnsiTheme="majorBidi" w:cstheme="majorBidi"/>
                <w:sz w:val="28"/>
                <w:szCs w:val="28"/>
              </w:rPr>
              <w:t>8,99</w:t>
            </w:r>
            <w:r w:rsidRPr="00D5321C">
              <w:rPr>
                <w:rFonts w:asciiTheme="majorBidi" w:hAnsiTheme="majorBidi" w:cstheme="majorBidi"/>
                <w:sz w:val="28"/>
                <w:szCs w:val="28"/>
              </w:rPr>
              <w:t>5</w:t>
            </w:r>
            <w:r>
              <w:rPr>
                <w:rFonts w:asciiTheme="majorBidi" w:hAnsiTheme="majorBidi" w:cstheme="majorBidi"/>
                <w:sz w:val="28"/>
                <w:szCs w:val="28"/>
              </w:rPr>
              <w:t>,9</w:t>
            </w:r>
            <w:r w:rsidRPr="00D5321C">
              <w:rPr>
                <w:rFonts w:asciiTheme="majorBidi" w:hAnsiTheme="majorBidi" w:cstheme="majorBidi"/>
                <w:sz w:val="28"/>
                <w:szCs w:val="28"/>
              </w:rPr>
              <w:t>43</w:t>
            </w:r>
          </w:p>
        </w:tc>
        <w:tc>
          <w:tcPr>
            <w:tcW w:w="1589" w:type="dxa"/>
            <w:tcBorders>
              <w:top w:val="nil"/>
              <w:left w:val="nil"/>
              <w:bottom w:val="nil"/>
              <w:right w:val="nil"/>
            </w:tcBorders>
            <w:noWrap/>
            <w:vAlign w:val="bottom"/>
            <w:hideMark/>
          </w:tcPr>
          <w:p w14:paraId="605C6AF3" w14:textId="30D5FCA4" w:rsidR="00984C9D" w:rsidRPr="00111FE7"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13</w:t>
            </w:r>
            <w:r>
              <w:rPr>
                <w:rFonts w:asciiTheme="majorBidi" w:hAnsiTheme="majorBidi" w:cstheme="majorBidi"/>
                <w:sz w:val="28"/>
                <w:szCs w:val="28"/>
              </w:rPr>
              <w:t>,788,8</w:t>
            </w:r>
            <w:r w:rsidRPr="00D5321C">
              <w:rPr>
                <w:rFonts w:asciiTheme="majorBidi" w:hAnsiTheme="majorBidi" w:cstheme="majorBidi"/>
                <w:sz w:val="28"/>
                <w:szCs w:val="28"/>
              </w:rPr>
              <w:t>26</w:t>
            </w:r>
          </w:p>
        </w:tc>
      </w:tr>
      <w:tr w:rsidR="00984C9D" w:rsidRPr="00111FE7" w14:paraId="0A96BA81" w14:textId="77777777" w:rsidTr="0071599E">
        <w:trPr>
          <w:trHeight w:val="397"/>
        </w:trPr>
        <w:tc>
          <w:tcPr>
            <w:tcW w:w="3061" w:type="dxa"/>
            <w:tcBorders>
              <w:top w:val="nil"/>
              <w:left w:val="nil"/>
              <w:bottom w:val="nil"/>
              <w:right w:val="nil"/>
            </w:tcBorders>
            <w:noWrap/>
            <w:vAlign w:val="bottom"/>
            <w:hideMark/>
          </w:tcPr>
          <w:p w14:paraId="64123BEB" w14:textId="77777777" w:rsidR="00984C9D" w:rsidRPr="00111FE7" w:rsidRDefault="00984C9D" w:rsidP="00984C9D">
            <w:pPr>
              <w:jc w:val="left"/>
              <w:rPr>
                <w:rFonts w:asciiTheme="majorBidi" w:hAnsiTheme="majorBidi" w:cstheme="majorBidi"/>
                <w:sz w:val="28"/>
                <w:szCs w:val="28"/>
              </w:rPr>
            </w:pPr>
            <w:r w:rsidRPr="00111FE7">
              <w:rPr>
                <w:rFonts w:asciiTheme="majorBidi" w:hAnsiTheme="majorBidi" w:cstheme="majorBidi"/>
                <w:sz w:val="28"/>
                <w:szCs w:val="28"/>
              </w:rPr>
              <w:t xml:space="preserve">   Accrued sub-contractors expenses</w:t>
            </w:r>
          </w:p>
        </w:tc>
        <w:tc>
          <w:tcPr>
            <w:tcW w:w="1587" w:type="dxa"/>
            <w:tcBorders>
              <w:top w:val="nil"/>
              <w:left w:val="nil"/>
              <w:bottom w:val="nil"/>
              <w:right w:val="nil"/>
            </w:tcBorders>
            <w:noWrap/>
            <w:vAlign w:val="bottom"/>
          </w:tcPr>
          <w:p w14:paraId="2A919FD5" w14:textId="5B54622A" w:rsidR="00984C9D" w:rsidRPr="00DD7F5E"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4</w:t>
            </w:r>
            <w:r w:rsidRPr="00C927D2">
              <w:rPr>
                <w:rFonts w:asciiTheme="majorBidi" w:hAnsiTheme="majorBidi" w:cstheme="majorBidi"/>
                <w:sz w:val="28"/>
                <w:szCs w:val="28"/>
              </w:rPr>
              <w:t>0,</w:t>
            </w:r>
            <w:r w:rsidRPr="00D5321C">
              <w:rPr>
                <w:rFonts w:asciiTheme="majorBidi" w:hAnsiTheme="majorBidi" w:cstheme="majorBidi"/>
                <w:sz w:val="28"/>
                <w:szCs w:val="28"/>
              </w:rPr>
              <w:t>5</w:t>
            </w:r>
            <w:r w:rsidRPr="00C927D2">
              <w:rPr>
                <w:rFonts w:asciiTheme="majorBidi" w:hAnsiTheme="majorBidi" w:cstheme="majorBidi"/>
                <w:sz w:val="28"/>
                <w:szCs w:val="28"/>
              </w:rPr>
              <w:t>89,</w:t>
            </w:r>
            <w:r w:rsidRPr="00D5321C">
              <w:rPr>
                <w:rFonts w:asciiTheme="majorBidi" w:hAnsiTheme="majorBidi" w:cstheme="majorBidi"/>
                <w:sz w:val="28"/>
                <w:szCs w:val="28"/>
              </w:rPr>
              <w:t>122</w:t>
            </w:r>
          </w:p>
        </w:tc>
        <w:tc>
          <w:tcPr>
            <w:tcW w:w="1588" w:type="dxa"/>
            <w:tcBorders>
              <w:top w:val="nil"/>
              <w:left w:val="nil"/>
              <w:bottom w:val="nil"/>
              <w:right w:val="nil"/>
            </w:tcBorders>
            <w:noWrap/>
            <w:vAlign w:val="bottom"/>
            <w:hideMark/>
          </w:tcPr>
          <w:p w14:paraId="2FAD72B7" w14:textId="6ABE957D" w:rsidR="00984C9D" w:rsidRPr="00111FE7" w:rsidRDefault="00984C9D" w:rsidP="00984C9D">
            <w:pPr>
              <w:tabs>
                <w:tab w:val="decimal" w:pos="1355"/>
              </w:tabs>
              <w:jc w:val="left"/>
              <w:rPr>
                <w:rFonts w:asciiTheme="majorBidi" w:hAnsiTheme="majorBidi" w:cstheme="majorBidi"/>
                <w:sz w:val="28"/>
                <w:szCs w:val="28"/>
              </w:rPr>
            </w:pPr>
            <w:r>
              <w:rPr>
                <w:rFonts w:asciiTheme="majorBidi" w:hAnsiTheme="majorBidi" w:cstheme="majorBidi"/>
                <w:sz w:val="28"/>
                <w:szCs w:val="28"/>
              </w:rPr>
              <w:t>77,0</w:t>
            </w:r>
            <w:r w:rsidRPr="00D5321C">
              <w:rPr>
                <w:rFonts w:asciiTheme="majorBidi" w:hAnsiTheme="majorBidi" w:cstheme="majorBidi"/>
                <w:sz w:val="28"/>
                <w:szCs w:val="28"/>
              </w:rPr>
              <w:t>16</w:t>
            </w:r>
            <w:r>
              <w:rPr>
                <w:rFonts w:asciiTheme="majorBidi" w:hAnsiTheme="majorBidi" w:cstheme="majorBidi"/>
                <w:sz w:val="28"/>
                <w:szCs w:val="28"/>
              </w:rPr>
              <w:t>,9</w:t>
            </w:r>
            <w:r w:rsidRPr="00D5321C">
              <w:rPr>
                <w:rFonts w:asciiTheme="majorBidi" w:hAnsiTheme="majorBidi" w:cstheme="majorBidi"/>
                <w:sz w:val="28"/>
                <w:szCs w:val="28"/>
              </w:rPr>
              <w:t>3</w:t>
            </w:r>
            <w:r>
              <w:rPr>
                <w:rFonts w:asciiTheme="majorBidi" w:hAnsiTheme="majorBidi" w:cstheme="majorBidi"/>
                <w:sz w:val="28"/>
                <w:szCs w:val="28"/>
              </w:rPr>
              <w:t>8</w:t>
            </w:r>
          </w:p>
        </w:tc>
        <w:tc>
          <w:tcPr>
            <w:tcW w:w="1587" w:type="dxa"/>
            <w:tcBorders>
              <w:top w:val="nil"/>
              <w:left w:val="nil"/>
              <w:bottom w:val="nil"/>
              <w:right w:val="nil"/>
            </w:tcBorders>
            <w:noWrap/>
            <w:vAlign w:val="bottom"/>
          </w:tcPr>
          <w:p w14:paraId="2C16A322" w14:textId="5936CE89" w:rsidR="00984C9D" w:rsidRPr="00DD7F5E"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4</w:t>
            </w:r>
            <w:r w:rsidRPr="006751B5">
              <w:rPr>
                <w:rFonts w:asciiTheme="majorBidi" w:hAnsiTheme="majorBidi" w:cstheme="majorBidi"/>
                <w:sz w:val="28"/>
                <w:szCs w:val="28"/>
              </w:rPr>
              <w:t>0,7</w:t>
            </w:r>
            <w:r w:rsidRPr="00D5321C">
              <w:rPr>
                <w:rFonts w:asciiTheme="majorBidi" w:hAnsiTheme="majorBidi" w:cstheme="majorBidi"/>
                <w:sz w:val="28"/>
                <w:szCs w:val="28"/>
              </w:rPr>
              <w:t>55</w:t>
            </w:r>
            <w:r w:rsidRPr="006751B5">
              <w:rPr>
                <w:rFonts w:asciiTheme="majorBidi" w:hAnsiTheme="majorBidi" w:cstheme="majorBidi"/>
                <w:sz w:val="28"/>
                <w:szCs w:val="28"/>
              </w:rPr>
              <w:t>,</w:t>
            </w:r>
            <w:r w:rsidRPr="00D5321C">
              <w:rPr>
                <w:rFonts w:asciiTheme="majorBidi" w:hAnsiTheme="majorBidi" w:cstheme="majorBidi"/>
                <w:sz w:val="28"/>
                <w:szCs w:val="28"/>
              </w:rPr>
              <w:t>622</w:t>
            </w:r>
          </w:p>
        </w:tc>
        <w:tc>
          <w:tcPr>
            <w:tcW w:w="1589" w:type="dxa"/>
            <w:tcBorders>
              <w:top w:val="nil"/>
              <w:left w:val="nil"/>
              <w:bottom w:val="nil"/>
              <w:right w:val="nil"/>
            </w:tcBorders>
            <w:noWrap/>
            <w:vAlign w:val="bottom"/>
            <w:hideMark/>
          </w:tcPr>
          <w:p w14:paraId="7B7D2238" w14:textId="1FA86342" w:rsidR="00984C9D" w:rsidRPr="00111FE7" w:rsidRDefault="00984C9D" w:rsidP="00984C9D">
            <w:pPr>
              <w:tabs>
                <w:tab w:val="decimal" w:pos="1355"/>
              </w:tabs>
              <w:jc w:val="left"/>
              <w:rPr>
                <w:rFonts w:asciiTheme="majorBidi" w:hAnsiTheme="majorBidi" w:cstheme="majorBidi"/>
                <w:sz w:val="28"/>
                <w:szCs w:val="28"/>
              </w:rPr>
            </w:pPr>
            <w:r>
              <w:rPr>
                <w:rFonts w:asciiTheme="majorBidi" w:hAnsiTheme="majorBidi" w:cstheme="majorBidi"/>
                <w:sz w:val="28"/>
                <w:szCs w:val="28"/>
              </w:rPr>
              <w:t>77,0</w:t>
            </w:r>
            <w:r w:rsidRPr="00D5321C">
              <w:rPr>
                <w:rFonts w:asciiTheme="majorBidi" w:hAnsiTheme="majorBidi" w:cstheme="majorBidi"/>
                <w:sz w:val="28"/>
                <w:szCs w:val="28"/>
              </w:rPr>
              <w:t>16</w:t>
            </w:r>
            <w:r>
              <w:rPr>
                <w:rFonts w:asciiTheme="majorBidi" w:hAnsiTheme="majorBidi" w:cstheme="majorBidi"/>
                <w:sz w:val="28"/>
                <w:szCs w:val="28"/>
              </w:rPr>
              <w:t>,9</w:t>
            </w:r>
            <w:r w:rsidRPr="00D5321C">
              <w:rPr>
                <w:rFonts w:asciiTheme="majorBidi" w:hAnsiTheme="majorBidi" w:cstheme="majorBidi"/>
                <w:sz w:val="28"/>
                <w:szCs w:val="28"/>
              </w:rPr>
              <w:t>3</w:t>
            </w:r>
            <w:r>
              <w:rPr>
                <w:rFonts w:asciiTheme="majorBidi" w:hAnsiTheme="majorBidi" w:cstheme="majorBidi"/>
                <w:sz w:val="28"/>
                <w:szCs w:val="28"/>
              </w:rPr>
              <w:t>8</w:t>
            </w:r>
          </w:p>
        </w:tc>
      </w:tr>
      <w:tr w:rsidR="00984C9D" w:rsidRPr="00111FE7" w14:paraId="101F1E7D" w14:textId="77777777" w:rsidTr="0071599E">
        <w:trPr>
          <w:trHeight w:val="397"/>
        </w:trPr>
        <w:tc>
          <w:tcPr>
            <w:tcW w:w="3061" w:type="dxa"/>
            <w:tcBorders>
              <w:top w:val="nil"/>
              <w:left w:val="nil"/>
              <w:bottom w:val="nil"/>
              <w:right w:val="nil"/>
            </w:tcBorders>
            <w:noWrap/>
            <w:vAlign w:val="bottom"/>
            <w:hideMark/>
          </w:tcPr>
          <w:p w14:paraId="537D9997" w14:textId="77777777" w:rsidR="00984C9D" w:rsidRPr="00111FE7" w:rsidRDefault="00984C9D" w:rsidP="00984C9D">
            <w:pPr>
              <w:jc w:val="left"/>
              <w:rPr>
                <w:rFonts w:asciiTheme="majorBidi" w:hAnsiTheme="majorBidi" w:cstheme="majorBidi"/>
                <w:sz w:val="28"/>
                <w:szCs w:val="28"/>
              </w:rPr>
            </w:pPr>
            <w:r w:rsidRPr="00111FE7">
              <w:rPr>
                <w:rFonts w:asciiTheme="majorBidi" w:hAnsiTheme="majorBidi" w:cstheme="majorBidi"/>
                <w:sz w:val="28"/>
                <w:szCs w:val="28"/>
              </w:rPr>
              <w:t xml:space="preserve">   Accrued special remuneration</w:t>
            </w:r>
            <w:r w:rsidRPr="00111FE7">
              <w:rPr>
                <w:rFonts w:asciiTheme="majorBidi" w:hAnsiTheme="majorBidi" w:cstheme="majorBidi"/>
                <w:sz w:val="28"/>
                <w:szCs w:val="28"/>
              </w:rPr>
              <w:br/>
              <w:t xml:space="preserve">       expenses for employees</w:t>
            </w:r>
          </w:p>
        </w:tc>
        <w:tc>
          <w:tcPr>
            <w:tcW w:w="1587" w:type="dxa"/>
            <w:tcBorders>
              <w:top w:val="nil"/>
              <w:left w:val="nil"/>
              <w:bottom w:val="nil"/>
              <w:right w:val="nil"/>
            </w:tcBorders>
            <w:noWrap/>
            <w:vAlign w:val="bottom"/>
          </w:tcPr>
          <w:p w14:paraId="147A0E93" w14:textId="598AA176" w:rsidR="00984C9D" w:rsidRPr="00DD7F5E" w:rsidRDefault="00984C9D" w:rsidP="00984C9D">
            <w:pPr>
              <w:tabs>
                <w:tab w:val="decimal" w:pos="1260"/>
              </w:tabs>
              <w:jc w:val="left"/>
              <w:rPr>
                <w:rFonts w:asciiTheme="majorBidi" w:hAnsiTheme="majorBidi" w:cstheme="majorBidi"/>
                <w:sz w:val="28"/>
                <w:szCs w:val="28"/>
              </w:rPr>
            </w:pPr>
            <w:r>
              <w:rPr>
                <w:rFonts w:asciiTheme="majorBidi" w:hAnsiTheme="majorBidi" w:cstheme="majorBidi"/>
                <w:sz w:val="28"/>
                <w:szCs w:val="28"/>
              </w:rPr>
              <w:t>-</w:t>
            </w:r>
          </w:p>
        </w:tc>
        <w:tc>
          <w:tcPr>
            <w:tcW w:w="1588" w:type="dxa"/>
            <w:tcBorders>
              <w:top w:val="nil"/>
              <w:left w:val="nil"/>
              <w:bottom w:val="nil"/>
              <w:right w:val="nil"/>
            </w:tcBorders>
            <w:noWrap/>
            <w:vAlign w:val="bottom"/>
            <w:hideMark/>
          </w:tcPr>
          <w:p w14:paraId="298DD347" w14:textId="45DC6321" w:rsidR="00984C9D" w:rsidRPr="00111FE7"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w:t>
            </w:r>
            <w:r>
              <w:rPr>
                <w:rFonts w:asciiTheme="majorBidi" w:hAnsiTheme="majorBidi" w:cstheme="majorBidi"/>
                <w:sz w:val="28"/>
                <w:szCs w:val="28"/>
              </w:rPr>
              <w:t>,</w:t>
            </w:r>
            <w:r w:rsidRPr="00D5321C">
              <w:rPr>
                <w:rFonts w:asciiTheme="majorBidi" w:hAnsiTheme="majorBidi" w:cstheme="majorBidi"/>
                <w:sz w:val="28"/>
                <w:szCs w:val="28"/>
              </w:rPr>
              <w:t>1</w:t>
            </w:r>
            <w:r>
              <w:rPr>
                <w:rFonts w:asciiTheme="majorBidi" w:hAnsiTheme="majorBidi" w:cstheme="majorBidi"/>
                <w:sz w:val="28"/>
                <w:szCs w:val="28"/>
              </w:rPr>
              <w:t>9</w:t>
            </w:r>
            <w:r w:rsidRPr="00D5321C">
              <w:rPr>
                <w:rFonts w:asciiTheme="majorBidi" w:hAnsiTheme="majorBidi" w:cstheme="majorBidi"/>
                <w:sz w:val="28"/>
                <w:szCs w:val="28"/>
              </w:rPr>
              <w:t>4</w:t>
            </w:r>
            <w:r>
              <w:rPr>
                <w:rFonts w:asciiTheme="majorBidi" w:hAnsiTheme="majorBidi" w:cstheme="majorBidi"/>
                <w:sz w:val="28"/>
                <w:szCs w:val="28"/>
              </w:rPr>
              <w:t>,</w:t>
            </w:r>
            <w:r w:rsidRPr="00D5321C">
              <w:rPr>
                <w:rFonts w:asciiTheme="majorBidi" w:hAnsiTheme="majorBidi" w:cstheme="majorBidi"/>
                <w:sz w:val="28"/>
                <w:szCs w:val="28"/>
              </w:rPr>
              <w:t>13</w:t>
            </w:r>
            <w:r>
              <w:rPr>
                <w:rFonts w:asciiTheme="majorBidi" w:hAnsiTheme="majorBidi" w:cstheme="majorBidi"/>
                <w:sz w:val="28"/>
                <w:szCs w:val="28"/>
              </w:rPr>
              <w:t>0</w:t>
            </w:r>
          </w:p>
        </w:tc>
        <w:tc>
          <w:tcPr>
            <w:tcW w:w="1587" w:type="dxa"/>
            <w:tcBorders>
              <w:top w:val="nil"/>
              <w:left w:val="nil"/>
              <w:bottom w:val="nil"/>
              <w:right w:val="nil"/>
            </w:tcBorders>
            <w:noWrap/>
            <w:vAlign w:val="bottom"/>
          </w:tcPr>
          <w:p w14:paraId="40EF1546" w14:textId="00DA9135" w:rsidR="00984C9D" w:rsidRPr="00DD7F5E" w:rsidRDefault="00984C9D" w:rsidP="00984C9D">
            <w:pPr>
              <w:tabs>
                <w:tab w:val="decimal" w:pos="1245"/>
              </w:tabs>
              <w:jc w:val="left"/>
              <w:rPr>
                <w:rFonts w:asciiTheme="majorBidi" w:hAnsiTheme="majorBidi" w:cstheme="majorBidi"/>
                <w:sz w:val="28"/>
                <w:szCs w:val="28"/>
              </w:rPr>
            </w:pPr>
            <w:r>
              <w:rPr>
                <w:rFonts w:asciiTheme="majorBidi" w:hAnsiTheme="majorBidi" w:cstheme="majorBidi"/>
                <w:sz w:val="28"/>
                <w:szCs w:val="28"/>
              </w:rPr>
              <w:t>-</w:t>
            </w:r>
          </w:p>
        </w:tc>
        <w:tc>
          <w:tcPr>
            <w:tcW w:w="1589" w:type="dxa"/>
            <w:tcBorders>
              <w:top w:val="nil"/>
              <w:left w:val="nil"/>
              <w:bottom w:val="nil"/>
              <w:right w:val="nil"/>
            </w:tcBorders>
            <w:noWrap/>
            <w:vAlign w:val="bottom"/>
            <w:hideMark/>
          </w:tcPr>
          <w:p w14:paraId="2F0FE709" w14:textId="3C1068EE" w:rsidR="00984C9D" w:rsidRPr="00111FE7"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w:t>
            </w:r>
            <w:r>
              <w:rPr>
                <w:rFonts w:asciiTheme="majorBidi" w:hAnsiTheme="majorBidi" w:cstheme="majorBidi"/>
                <w:sz w:val="28"/>
                <w:szCs w:val="28"/>
              </w:rPr>
              <w:t>,</w:t>
            </w:r>
            <w:r w:rsidRPr="00D5321C">
              <w:rPr>
                <w:rFonts w:asciiTheme="majorBidi" w:hAnsiTheme="majorBidi" w:cstheme="majorBidi"/>
                <w:sz w:val="28"/>
                <w:szCs w:val="28"/>
              </w:rPr>
              <w:t>1</w:t>
            </w:r>
            <w:r>
              <w:rPr>
                <w:rFonts w:asciiTheme="majorBidi" w:hAnsiTheme="majorBidi" w:cstheme="majorBidi"/>
                <w:sz w:val="28"/>
                <w:szCs w:val="28"/>
              </w:rPr>
              <w:t>9</w:t>
            </w:r>
            <w:r w:rsidRPr="00D5321C">
              <w:rPr>
                <w:rFonts w:asciiTheme="majorBidi" w:hAnsiTheme="majorBidi" w:cstheme="majorBidi"/>
                <w:sz w:val="28"/>
                <w:szCs w:val="28"/>
              </w:rPr>
              <w:t>4</w:t>
            </w:r>
            <w:r>
              <w:rPr>
                <w:rFonts w:asciiTheme="majorBidi" w:hAnsiTheme="majorBidi" w:cstheme="majorBidi"/>
                <w:sz w:val="28"/>
                <w:szCs w:val="28"/>
              </w:rPr>
              <w:t>,</w:t>
            </w:r>
            <w:r w:rsidRPr="00D5321C">
              <w:rPr>
                <w:rFonts w:asciiTheme="majorBidi" w:hAnsiTheme="majorBidi" w:cstheme="majorBidi"/>
                <w:sz w:val="28"/>
                <w:szCs w:val="28"/>
              </w:rPr>
              <w:t>13</w:t>
            </w:r>
            <w:r>
              <w:rPr>
                <w:rFonts w:asciiTheme="majorBidi" w:hAnsiTheme="majorBidi" w:cstheme="majorBidi"/>
                <w:sz w:val="28"/>
                <w:szCs w:val="28"/>
              </w:rPr>
              <w:t>0</w:t>
            </w:r>
          </w:p>
        </w:tc>
      </w:tr>
      <w:tr w:rsidR="00984C9D" w:rsidRPr="00111FE7" w14:paraId="6F698305" w14:textId="77777777" w:rsidTr="0071599E">
        <w:trPr>
          <w:trHeight w:val="397"/>
        </w:trPr>
        <w:tc>
          <w:tcPr>
            <w:tcW w:w="3061" w:type="dxa"/>
            <w:tcBorders>
              <w:top w:val="nil"/>
              <w:left w:val="nil"/>
              <w:bottom w:val="nil"/>
              <w:right w:val="nil"/>
            </w:tcBorders>
            <w:noWrap/>
            <w:vAlign w:val="bottom"/>
          </w:tcPr>
          <w:p w14:paraId="0F34C402" w14:textId="16CA849A" w:rsidR="00984C9D" w:rsidRPr="00111FE7" w:rsidRDefault="00984C9D" w:rsidP="00984C9D">
            <w:pPr>
              <w:jc w:val="left"/>
              <w:rPr>
                <w:rFonts w:asciiTheme="majorBidi" w:hAnsiTheme="majorBidi" w:cstheme="majorBidi"/>
                <w:sz w:val="28"/>
                <w:szCs w:val="28"/>
              </w:rPr>
            </w:pPr>
            <w:r w:rsidRPr="00374039">
              <w:rPr>
                <w:sz w:val="28"/>
                <w:szCs w:val="28"/>
              </w:rPr>
              <w:t xml:space="preserve">   Accrued bonus</w:t>
            </w:r>
          </w:p>
        </w:tc>
        <w:tc>
          <w:tcPr>
            <w:tcW w:w="1587" w:type="dxa"/>
            <w:tcBorders>
              <w:top w:val="nil"/>
              <w:left w:val="nil"/>
              <w:bottom w:val="nil"/>
              <w:right w:val="nil"/>
            </w:tcBorders>
            <w:noWrap/>
            <w:vAlign w:val="bottom"/>
          </w:tcPr>
          <w:p w14:paraId="76504429" w14:textId="0EB1C3DC" w:rsidR="00984C9D" w:rsidRPr="00DD7F5E"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6</w:t>
            </w:r>
            <w:r>
              <w:rPr>
                <w:rFonts w:asciiTheme="majorBidi" w:hAnsiTheme="majorBidi" w:cstheme="majorBidi"/>
                <w:sz w:val="28"/>
                <w:szCs w:val="28"/>
              </w:rPr>
              <w:t>,7</w:t>
            </w:r>
            <w:r w:rsidRPr="00D5321C">
              <w:rPr>
                <w:rFonts w:asciiTheme="majorBidi" w:hAnsiTheme="majorBidi" w:cstheme="majorBidi"/>
                <w:sz w:val="28"/>
                <w:szCs w:val="28"/>
              </w:rPr>
              <w:t>44</w:t>
            </w:r>
            <w:r>
              <w:rPr>
                <w:rFonts w:asciiTheme="majorBidi" w:hAnsiTheme="majorBidi" w:cstheme="majorBidi"/>
                <w:sz w:val="28"/>
                <w:szCs w:val="28"/>
              </w:rPr>
              <w:t>,000</w:t>
            </w:r>
          </w:p>
        </w:tc>
        <w:tc>
          <w:tcPr>
            <w:tcW w:w="1588" w:type="dxa"/>
            <w:tcBorders>
              <w:top w:val="nil"/>
              <w:left w:val="nil"/>
              <w:bottom w:val="nil"/>
              <w:right w:val="nil"/>
            </w:tcBorders>
            <w:noWrap/>
            <w:vAlign w:val="bottom"/>
          </w:tcPr>
          <w:p w14:paraId="0053C505" w14:textId="08CBD022" w:rsidR="00984C9D" w:rsidRDefault="00984C9D" w:rsidP="00984C9D">
            <w:pPr>
              <w:tabs>
                <w:tab w:val="decimal" w:pos="1260"/>
              </w:tabs>
              <w:jc w:val="left"/>
              <w:rPr>
                <w:rFonts w:asciiTheme="majorBidi" w:hAnsiTheme="majorBidi" w:cstheme="majorBidi"/>
                <w:sz w:val="28"/>
                <w:szCs w:val="28"/>
              </w:rPr>
            </w:pPr>
            <w:r>
              <w:rPr>
                <w:rFonts w:asciiTheme="majorBidi" w:hAnsiTheme="majorBidi" w:cstheme="majorBidi"/>
                <w:sz w:val="28"/>
                <w:szCs w:val="28"/>
              </w:rPr>
              <w:t>-</w:t>
            </w:r>
          </w:p>
        </w:tc>
        <w:tc>
          <w:tcPr>
            <w:tcW w:w="1587" w:type="dxa"/>
            <w:tcBorders>
              <w:top w:val="nil"/>
              <w:left w:val="nil"/>
              <w:bottom w:val="nil"/>
              <w:right w:val="nil"/>
            </w:tcBorders>
            <w:noWrap/>
            <w:vAlign w:val="bottom"/>
          </w:tcPr>
          <w:p w14:paraId="28BA087D" w14:textId="22FD20FA" w:rsidR="00984C9D" w:rsidRPr="00DD7F5E" w:rsidRDefault="00984C9D" w:rsidP="00984C9D">
            <w:pPr>
              <w:tabs>
                <w:tab w:val="decimal" w:pos="1245"/>
              </w:tabs>
              <w:jc w:val="left"/>
              <w:rPr>
                <w:rFonts w:asciiTheme="majorBidi" w:hAnsiTheme="majorBidi" w:cstheme="majorBidi"/>
                <w:sz w:val="28"/>
                <w:szCs w:val="28"/>
              </w:rPr>
            </w:pPr>
            <w:r>
              <w:rPr>
                <w:rFonts w:asciiTheme="majorBidi" w:hAnsiTheme="majorBidi" w:cstheme="majorBidi"/>
                <w:sz w:val="28"/>
                <w:szCs w:val="28"/>
              </w:rPr>
              <w:t>-</w:t>
            </w:r>
          </w:p>
        </w:tc>
        <w:tc>
          <w:tcPr>
            <w:tcW w:w="1589" w:type="dxa"/>
            <w:tcBorders>
              <w:top w:val="nil"/>
              <w:left w:val="nil"/>
              <w:bottom w:val="nil"/>
              <w:right w:val="nil"/>
            </w:tcBorders>
            <w:noWrap/>
            <w:vAlign w:val="bottom"/>
          </w:tcPr>
          <w:p w14:paraId="03E47BAE" w14:textId="2666BD43" w:rsidR="00984C9D" w:rsidRDefault="00984C9D" w:rsidP="00984C9D">
            <w:pPr>
              <w:tabs>
                <w:tab w:val="decimal" w:pos="1245"/>
              </w:tabs>
              <w:jc w:val="left"/>
              <w:rPr>
                <w:rFonts w:asciiTheme="majorBidi" w:hAnsiTheme="majorBidi" w:cstheme="majorBidi"/>
                <w:sz w:val="28"/>
                <w:szCs w:val="28"/>
              </w:rPr>
            </w:pPr>
            <w:r>
              <w:rPr>
                <w:rFonts w:asciiTheme="majorBidi" w:hAnsiTheme="majorBidi" w:cstheme="majorBidi"/>
                <w:sz w:val="28"/>
                <w:szCs w:val="28"/>
              </w:rPr>
              <w:t>-</w:t>
            </w:r>
          </w:p>
        </w:tc>
      </w:tr>
      <w:tr w:rsidR="00984C9D" w:rsidRPr="00111FE7" w14:paraId="634779C0" w14:textId="77777777" w:rsidTr="0071599E">
        <w:trPr>
          <w:trHeight w:val="397"/>
        </w:trPr>
        <w:tc>
          <w:tcPr>
            <w:tcW w:w="3061" w:type="dxa"/>
            <w:tcBorders>
              <w:top w:val="nil"/>
              <w:left w:val="nil"/>
              <w:bottom w:val="nil"/>
              <w:right w:val="nil"/>
            </w:tcBorders>
            <w:noWrap/>
            <w:vAlign w:val="bottom"/>
          </w:tcPr>
          <w:p w14:paraId="14E14933" w14:textId="77777777" w:rsidR="00984C9D" w:rsidRPr="00111FE7" w:rsidRDefault="00984C9D" w:rsidP="00984C9D">
            <w:pPr>
              <w:jc w:val="left"/>
              <w:rPr>
                <w:rFonts w:asciiTheme="majorBidi" w:hAnsiTheme="majorBidi" w:cstheme="majorBidi"/>
              </w:rPr>
            </w:pPr>
            <w:r w:rsidRPr="00111FE7">
              <w:rPr>
                <w:rFonts w:asciiTheme="majorBidi" w:hAnsiTheme="majorBidi" w:cstheme="majorBidi"/>
                <w:sz w:val="28"/>
                <w:szCs w:val="28"/>
              </w:rPr>
              <w:t xml:space="preserve">   Accrued staff welfare expenses</w:t>
            </w:r>
          </w:p>
        </w:tc>
        <w:tc>
          <w:tcPr>
            <w:tcW w:w="1587" w:type="dxa"/>
            <w:tcBorders>
              <w:top w:val="nil"/>
              <w:left w:val="nil"/>
              <w:bottom w:val="nil"/>
              <w:right w:val="nil"/>
            </w:tcBorders>
            <w:noWrap/>
            <w:vAlign w:val="bottom"/>
          </w:tcPr>
          <w:p w14:paraId="21C1EE50" w14:textId="353B8303" w:rsidR="00984C9D" w:rsidRPr="00DD7F5E" w:rsidRDefault="00984C9D" w:rsidP="00984C9D">
            <w:pPr>
              <w:tabs>
                <w:tab w:val="decimal" w:pos="1355"/>
              </w:tabs>
              <w:jc w:val="left"/>
              <w:rPr>
                <w:rFonts w:asciiTheme="majorBidi" w:hAnsiTheme="majorBidi" w:cstheme="majorBidi"/>
                <w:sz w:val="28"/>
                <w:szCs w:val="28"/>
              </w:rPr>
            </w:pPr>
            <w:r w:rsidRPr="00313CFB">
              <w:rPr>
                <w:rFonts w:asciiTheme="majorBidi" w:hAnsiTheme="majorBidi" w:cstheme="majorBidi"/>
                <w:sz w:val="28"/>
                <w:szCs w:val="28"/>
              </w:rPr>
              <w:t>9,979,334</w:t>
            </w:r>
          </w:p>
        </w:tc>
        <w:tc>
          <w:tcPr>
            <w:tcW w:w="1588" w:type="dxa"/>
            <w:tcBorders>
              <w:top w:val="nil"/>
              <w:left w:val="nil"/>
              <w:bottom w:val="nil"/>
              <w:right w:val="nil"/>
            </w:tcBorders>
            <w:noWrap/>
            <w:vAlign w:val="bottom"/>
          </w:tcPr>
          <w:p w14:paraId="27E0432A" w14:textId="600E9B05" w:rsidR="00984C9D" w:rsidRPr="00111FE7"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w:t>
            </w:r>
            <w:r>
              <w:rPr>
                <w:rFonts w:asciiTheme="majorBidi" w:hAnsiTheme="majorBidi" w:cstheme="majorBidi"/>
                <w:sz w:val="28"/>
                <w:szCs w:val="28"/>
              </w:rPr>
              <w:t>,</w:t>
            </w:r>
            <w:r w:rsidRPr="00D5321C">
              <w:rPr>
                <w:rFonts w:asciiTheme="majorBidi" w:hAnsiTheme="majorBidi" w:cstheme="majorBidi"/>
                <w:sz w:val="28"/>
                <w:szCs w:val="28"/>
              </w:rPr>
              <w:t>4</w:t>
            </w:r>
            <w:r>
              <w:rPr>
                <w:rFonts w:asciiTheme="majorBidi" w:hAnsiTheme="majorBidi" w:cstheme="majorBidi"/>
                <w:sz w:val="28"/>
                <w:szCs w:val="28"/>
              </w:rPr>
              <w:t>9</w:t>
            </w:r>
            <w:r w:rsidRPr="00D5321C">
              <w:rPr>
                <w:rFonts w:asciiTheme="majorBidi" w:hAnsiTheme="majorBidi" w:cstheme="majorBidi"/>
                <w:sz w:val="28"/>
                <w:szCs w:val="28"/>
              </w:rPr>
              <w:t>1</w:t>
            </w:r>
            <w:r>
              <w:rPr>
                <w:rFonts w:asciiTheme="majorBidi" w:hAnsiTheme="majorBidi" w:cstheme="majorBidi"/>
                <w:sz w:val="28"/>
                <w:szCs w:val="28"/>
              </w:rPr>
              <w:t>,</w:t>
            </w:r>
            <w:r w:rsidRPr="00D5321C">
              <w:rPr>
                <w:rFonts w:asciiTheme="majorBidi" w:hAnsiTheme="majorBidi" w:cstheme="majorBidi"/>
                <w:sz w:val="28"/>
                <w:szCs w:val="28"/>
              </w:rPr>
              <w:t>25</w:t>
            </w:r>
            <w:r>
              <w:rPr>
                <w:rFonts w:asciiTheme="majorBidi" w:hAnsiTheme="majorBidi" w:cstheme="majorBidi"/>
                <w:sz w:val="28"/>
                <w:szCs w:val="28"/>
              </w:rPr>
              <w:t>9</w:t>
            </w:r>
          </w:p>
        </w:tc>
        <w:tc>
          <w:tcPr>
            <w:tcW w:w="1587" w:type="dxa"/>
            <w:tcBorders>
              <w:top w:val="nil"/>
              <w:left w:val="nil"/>
              <w:bottom w:val="nil"/>
              <w:right w:val="nil"/>
            </w:tcBorders>
            <w:noWrap/>
            <w:vAlign w:val="bottom"/>
          </w:tcPr>
          <w:p w14:paraId="617D5C67" w14:textId="4FCF82E1" w:rsidR="00984C9D" w:rsidRPr="00DD7F5E"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w:t>
            </w:r>
            <w:r>
              <w:rPr>
                <w:rFonts w:asciiTheme="majorBidi" w:hAnsiTheme="majorBidi" w:cstheme="majorBidi"/>
                <w:sz w:val="28"/>
                <w:szCs w:val="28"/>
              </w:rPr>
              <w:t>,8</w:t>
            </w:r>
            <w:r w:rsidRPr="00D5321C">
              <w:rPr>
                <w:rFonts w:asciiTheme="majorBidi" w:hAnsiTheme="majorBidi" w:cstheme="majorBidi"/>
                <w:sz w:val="28"/>
                <w:szCs w:val="28"/>
              </w:rPr>
              <w:t>24</w:t>
            </w:r>
            <w:r>
              <w:rPr>
                <w:rFonts w:asciiTheme="majorBidi" w:hAnsiTheme="majorBidi" w:cstheme="majorBidi"/>
                <w:sz w:val="28"/>
                <w:szCs w:val="28"/>
              </w:rPr>
              <w:t>,</w:t>
            </w:r>
            <w:r w:rsidRPr="00D5321C">
              <w:rPr>
                <w:rFonts w:asciiTheme="majorBidi" w:hAnsiTheme="majorBidi" w:cstheme="majorBidi"/>
                <w:sz w:val="28"/>
                <w:szCs w:val="28"/>
              </w:rPr>
              <w:t>22</w:t>
            </w:r>
            <w:r>
              <w:rPr>
                <w:rFonts w:asciiTheme="majorBidi" w:hAnsiTheme="majorBidi" w:cstheme="majorBidi"/>
                <w:sz w:val="28"/>
                <w:szCs w:val="28"/>
              </w:rPr>
              <w:t>5</w:t>
            </w:r>
          </w:p>
        </w:tc>
        <w:tc>
          <w:tcPr>
            <w:tcW w:w="1589" w:type="dxa"/>
            <w:tcBorders>
              <w:top w:val="nil"/>
              <w:left w:val="nil"/>
              <w:bottom w:val="nil"/>
              <w:right w:val="nil"/>
            </w:tcBorders>
            <w:noWrap/>
            <w:vAlign w:val="bottom"/>
          </w:tcPr>
          <w:p w14:paraId="214EB376" w14:textId="40D0CF0C" w:rsidR="00984C9D" w:rsidRPr="00111FE7"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w:t>
            </w:r>
            <w:r>
              <w:rPr>
                <w:rFonts w:asciiTheme="majorBidi" w:hAnsiTheme="majorBidi" w:cstheme="majorBidi"/>
                <w:sz w:val="28"/>
                <w:szCs w:val="28"/>
              </w:rPr>
              <w:t>,</w:t>
            </w:r>
            <w:r w:rsidRPr="00D5321C">
              <w:rPr>
                <w:rFonts w:asciiTheme="majorBidi" w:hAnsiTheme="majorBidi" w:cstheme="majorBidi"/>
                <w:sz w:val="28"/>
                <w:szCs w:val="28"/>
              </w:rPr>
              <w:t>4</w:t>
            </w:r>
            <w:r>
              <w:rPr>
                <w:rFonts w:asciiTheme="majorBidi" w:hAnsiTheme="majorBidi" w:cstheme="majorBidi"/>
                <w:sz w:val="28"/>
                <w:szCs w:val="28"/>
              </w:rPr>
              <w:t>9</w:t>
            </w:r>
            <w:r w:rsidRPr="00D5321C">
              <w:rPr>
                <w:rFonts w:asciiTheme="majorBidi" w:hAnsiTheme="majorBidi" w:cstheme="majorBidi"/>
                <w:sz w:val="28"/>
                <w:szCs w:val="28"/>
              </w:rPr>
              <w:t>1</w:t>
            </w:r>
            <w:r>
              <w:rPr>
                <w:rFonts w:asciiTheme="majorBidi" w:hAnsiTheme="majorBidi" w:cstheme="majorBidi"/>
                <w:sz w:val="28"/>
                <w:szCs w:val="28"/>
              </w:rPr>
              <w:t>,</w:t>
            </w:r>
            <w:r w:rsidRPr="00D5321C">
              <w:rPr>
                <w:rFonts w:asciiTheme="majorBidi" w:hAnsiTheme="majorBidi" w:cstheme="majorBidi"/>
                <w:sz w:val="28"/>
                <w:szCs w:val="28"/>
              </w:rPr>
              <w:t>25</w:t>
            </w:r>
            <w:r>
              <w:rPr>
                <w:rFonts w:asciiTheme="majorBidi" w:hAnsiTheme="majorBidi" w:cstheme="majorBidi"/>
                <w:sz w:val="28"/>
                <w:szCs w:val="28"/>
              </w:rPr>
              <w:t>9</w:t>
            </w:r>
          </w:p>
        </w:tc>
      </w:tr>
      <w:tr w:rsidR="00984C9D" w:rsidRPr="00111FE7" w14:paraId="08DC33AB" w14:textId="77777777" w:rsidTr="0071599E">
        <w:trPr>
          <w:trHeight w:val="397"/>
        </w:trPr>
        <w:tc>
          <w:tcPr>
            <w:tcW w:w="3061" w:type="dxa"/>
            <w:tcBorders>
              <w:top w:val="nil"/>
              <w:left w:val="nil"/>
              <w:bottom w:val="nil"/>
              <w:right w:val="nil"/>
            </w:tcBorders>
            <w:noWrap/>
            <w:vAlign w:val="bottom"/>
            <w:hideMark/>
          </w:tcPr>
          <w:p w14:paraId="4816AA51" w14:textId="77777777" w:rsidR="00984C9D" w:rsidRPr="00111FE7" w:rsidRDefault="00984C9D" w:rsidP="00984C9D">
            <w:pPr>
              <w:jc w:val="left"/>
              <w:rPr>
                <w:rFonts w:asciiTheme="majorBidi" w:hAnsiTheme="majorBidi" w:cstheme="majorBidi"/>
                <w:sz w:val="28"/>
                <w:szCs w:val="28"/>
              </w:rPr>
            </w:pPr>
            <w:r w:rsidRPr="00111FE7">
              <w:rPr>
                <w:rFonts w:asciiTheme="majorBidi" w:hAnsiTheme="majorBidi" w:cstheme="majorBidi"/>
                <w:sz w:val="28"/>
                <w:szCs w:val="28"/>
              </w:rPr>
              <w:t xml:space="preserve">   Withholding tax payable</w:t>
            </w:r>
          </w:p>
        </w:tc>
        <w:tc>
          <w:tcPr>
            <w:tcW w:w="1587" w:type="dxa"/>
            <w:tcBorders>
              <w:top w:val="nil"/>
              <w:left w:val="nil"/>
              <w:bottom w:val="nil"/>
              <w:right w:val="nil"/>
            </w:tcBorders>
            <w:noWrap/>
            <w:vAlign w:val="bottom"/>
          </w:tcPr>
          <w:p w14:paraId="2890D106" w14:textId="1AFE1D9F" w:rsidR="00984C9D" w:rsidRPr="00DD7F5E"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12</w:t>
            </w:r>
            <w:r>
              <w:rPr>
                <w:rFonts w:asciiTheme="majorBidi" w:hAnsiTheme="majorBidi" w:cstheme="majorBidi"/>
                <w:sz w:val="28"/>
                <w:szCs w:val="28"/>
              </w:rPr>
              <w:t>,</w:t>
            </w:r>
            <w:r w:rsidRPr="00D5321C">
              <w:rPr>
                <w:rFonts w:asciiTheme="majorBidi" w:hAnsiTheme="majorBidi" w:cstheme="majorBidi"/>
                <w:sz w:val="28"/>
                <w:szCs w:val="28"/>
              </w:rPr>
              <w:t>4</w:t>
            </w:r>
            <w:r>
              <w:rPr>
                <w:rFonts w:asciiTheme="majorBidi" w:hAnsiTheme="majorBidi" w:cstheme="majorBidi"/>
                <w:sz w:val="28"/>
                <w:szCs w:val="28"/>
              </w:rPr>
              <w:t>8</w:t>
            </w:r>
            <w:r w:rsidRPr="00D5321C">
              <w:rPr>
                <w:rFonts w:asciiTheme="majorBidi" w:hAnsiTheme="majorBidi" w:cstheme="majorBidi"/>
                <w:sz w:val="28"/>
                <w:szCs w:val="28"/>
              </w:rPr>
              <w:t>3</w:t>
            </w:r>
            <w:r>
              <w:rPr>
                <w:rFonts w:asciiTheme="majorBidi" w:hAnsiTheme="majorBidi" w:cstheme="majorBidi"/>
                <w:sz w:val="28"/>
                <w:szCs w:val="28"/>
              </w:rPr>
              <w:t>,</w:t>
            </w:r>
            <w:r w:rsidRPr="00D5321C">
              <w:rPr>
                <w:rFonts w:asciiTheme="majorBidi" w:hAnsiTheme="majorBidi" w:cstheme="majorBidi"/>
                <w:sz w:val="28"/>
                <w:szCs w:val="28"/>
              </w:rPr>
              <w:t>22</w:t>
            </w:r>
            <w:r>
              <w:rPr>
                <w:rFonts w:asciiTheme="majorBidi" w:hAnsiTheme="majorBidi" w:cstheme="majorBidi"/>
                <w:sz w:val="28"/>
                <w:szCs w:val="28"/>
              </w:rPr>
              <w:t>9</w:t>
            </w:r>
          </w:p>
        </w:tc>
        <w:tc>
          <w:tcPr>
            <w:tcW w:w="1588" w:type="dxa"/>
            <w:tcBorders>
              <w:top w:val="nil"/>
              <w:left w:val="nil"/>
              <w:bottom w:val="nil"/>
              <w:right w:val="nil"/>
            </w:tcBorders>
            <w:noWrap/>
            <w:vAlign w:val="bottom"/>
            <w:hideMark/>
          </w:tcPr>
          <w:p w14:paraId="56AFA6B9" w14:textId="576636E3" w:rsidR="00984C9D" w:rsidRPr="00111FE7"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6</w:t>
            </w:r>
            <w:r>
              <w:rPr>
                <w:rFonts w:asciiTheme="majorBidi" w:hAnsiTheme="majorBidi" w:cstheme="majorBidi"/>
                <w:sz w:val="28"/>
                <w:szCs w:val="28"/>
              </w:rPr>
              <w:t>,7</w:t>
            </w:r>
            <w:r w:rsidRPr="00D5321C">
              <w:rPr>
                <w:rFonts w:asciiTheme="majorBidi" w:hAnsiTheme="majorBidi" w:cstheme="majorBidi"/>
                <w:sz w:val="28"/>
                <w:szCs w:val="28"/>
              </w:rPr>
              <w:t>25</w:t>
            </w:r>
            <w:r>
              <w:rPr>
                <w:rFonts w:asciiTheme="majorBidi" w:hAnsiTheme="majorBidi" w:cstheme="majorBidi"/>
                <w:sz w:val="28"/>
                <w:szCs w:val="28"/>
              </w:rPr>
              <w:t>,</w:t>
            </w:r>
            <w:r w:rsidRPr="00D5321C">
              <w:rPr>
                <w:rFonts w:asciiTheme="majorBidi" w:hAnsiTheme="majorBidi" w:cstheme="majorBidi"/>
                <w:sz w:val="28"/>
                <w:szCs w:val="28"/>
              </w:rPr>
              <w:t>554</w:t>
            </w:r>
          </w:p>
        </w:tc>
        <w:tc>
          <w:tcPr>
            <w:tcW w:w="1587" w:type="dxa"/>
            <w:tcBorders>
              <w:top w:val="nil"/>
              <w:left w:val="nil"/>
              <w:bottom w:val="nil"/>
              <w:right w:val="nil"/>
            </w:tcBorders>
            <w:noWrap/>
            <w:vAlign w:val="bottom"/>
          </w:tcPr>
          <w:p w14:paraId="2B9BF55A" w14:textId="4F28EE65" w:rsidR="00984C9D" w:rsidRPr="00DD7F5E"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11</w:t>
            </w:r>
            <w:r>
              <w:rPr>
                <w:rFonts w:asciiTheme="majorBidi" w:hAnsiTheme="majorBidi" w:cstheme="majorBidi"/>
                <w:sz w:val="28"/>
                <w:szCs w:val="28"/>
              </w:rPr>
              <w:t>,</w:t>
            </w:r>
            <w:r w:rsidRPr="00D5321C">
              <w:rPr>
                <w:rFonts w:asciiTheme="majorBidi" w:hAnsiTheme="majorBidi" w:cstheme="majorBidi"/>
                <w:sz w:val="28"/>
                <w:szCs w:val="28"/>
              </w:rPr>
              <w:t>53</w:t>
            </w:r>
            <w:r>
              <w:rPr>
                <w:rFonts w:asciiTheme="majorBidi" w:hAnsiTheme="majorBidi" w:cstheme="majorBidi"/>
                <w:sz w:val="28"/>
                <w:szCs w:val="28"/>
              </w:rPr>
              <w:t>7,80</w:t>
            </w:r>
            <w:r w:rsidRPr="00D5321C">
              <w:rPr>
                <w:rFonts w:asciiTheme="majorBidi" w:hAnsiTheme="majorBidi" w:cstheme="majorBidi"/>
                <w:sz w:val="28"/>
                <w:szCs w:val="28"/>
              </w:rPr>
              <w:t>4</w:t>
            </w:r>
          </w:p>
        </w:tc>
        <w:tc>
          <w:tcPr>
            <w:tcW w:w="1589" w:type="dxa"/>
            <w:tcBorders>
              <w:top w:val="nil"/>
              <w:left w:val="nil"/>
              <w:bottom w:val="nil"/>
              <w:right w:val="nil"/>
            </w:tcBorders>
            <w:noWrap/>
            <w:vAlign w:val="bottom"/>
            <w:hideMark/>
          </w:tcPr>
          <w:p w14:paraId="192057FD" w14:textId="0E55A885" w:rsidR="00984C9D" w:rsidRPr="00111FE7"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6</w:t>
            </w:r>
            <w:r>
              <w:rPr>
                <w:rFonts w:asciiTheme="majorBidi" w:hAnsiTheme="majorBidi" w:cstheme="majorBidi"/>
                <w:sz w:val="28"/>
                <w:szCs w:val="28"/>
              </w:rPr>
              <w:t>,</w:t>
            </w:r>
            <w:r w:rsidRPr="00D5321C">
              <w:rPr>
                <w:rFonts w:asciiTheme="majorBidi" w:hAnsiTheme="majorBidi" w:cstheme="majorBidi"/>
                <w:sz w:val="28"/>
                <w:szCs w:val="28"/>
              </w:rPr>
              <w:t>6</w:t>
            </w:r>
            <w:r>
              <w:rPr>
                <w:rFonts w:asciiTheme="majorBidi" w:hAnsiTheme="majorBidi" w:cstheme="majorBidi"/>
                <w:sz w:val="28"/>
                <w:szCs w:val="28"/>
              </w:rPr>
              <w:t>8</w:t>
            </w:r>
            <w:r w:rsidRPr="00D5321C">
              <w:rPr>
                <w:rFonts w:asciiTheme="majorBidi" w:hAnsiTheme="majorBidi" w:cstheme="majorBidi"/>
                <w:sz w:val="28"/>
                <w:szCs w:val="28"/>
              </w:rPr>
              <w:t>3</w:t>
            </w:r>
            <w:r>
              <w:rPr>
                <w:rFonts w:asciiTheme="majorBidi" w:hAnsiTheme="majorBidi" w:cstheme="majorBidi"/>
                <w:sz w:val="28"/>
                <w:szCs w:val="28"/>
              </w:rPr>
              <w:t>,</w:t>
            </w:r>
            <w:r w:rsidRPr="00D5321C">
              <w:rPr>
                <w:rFonts w:asciiTheme="majorBidi" w:hAnsiTheme="majorBidi" w:cstheme="majorBidi"/>
                <w:sz w:val="28"/>
                <w:szCs w:val="28"/>
              </w:rPr>
              <w:t>551</w:t>
            </w:r>
          </w:p>
        </w:tc>
      </w:tr>
      <w:tr w:rsidR="00984C9D" w:rsidRPr="00111FE7" w14:paraId="1AE9AC9E" w14:textId="77777777" w:rsidTr="0071599E">
        <w:trPr>
          <w:trHeight w:val="397"/>
        </w:trPr>
        <w:tc>
          <w:tcPr>
            <w:tcW w:w="3061" w:type="dxa"/>
            <w:tcBorders>
              <w:top w:val="nil"/>
              <w:left w:val="nil"/>
              <w:bottom w:val="nil"/>
              <w:right w:val="nil"/>
            </w:tcBorders>
            <w:noWrap/>
            <w:vAlign w:val="bottom"/>
            <w:hideMark/>
          </w:tcPr>
          <w:p w14:paraId="02B6E7CA" w14:textId="77777777" w:rsidR="00984C9D" w:rsidRPr="00111FE7" w:rsidRDefault="00984C9D" w:rsidP="00984C9D">
            <w:pPr>
              <w:jc w:val="left"/>
              <w:rPr>
                <w:rFonts w:asciiTheme="majorBidi" w:hAnsiTheme="majorBidi" w:cstheme="majorBidi"/>
                <w:sz w:val="28"/>
                <w:szCs w:val="28"/>
              </w:rPr>
            </w:pPr>
            <w:r w:rsidRPr="00111FE7">
              <w:rPr>
                <w:rFonts w:asciiTheme="majorBidi" w:hAnsiTheme="majorBidi" w:cstheme="majorBidi"/>
                <w:sz w:val="28"/>
                <w:szCs w:val="28"/>
              </w:rPr>
              <w:t xml:space="preserve">   Revenue department payable</w:t>
            </w:r>
          </w:p>
        </w:tc>
        <w:tc>
          <w:tcPr>
            <w:tcW w:w="1587" w:type="dxa"/>
            <w:tcBorders>
              <w:top w:val="nil"/>
              <w:left w:val="nil"/>
              <w:bottom w:val="nil"/>
              <w:right w:val="nil"/>
            </w:tcBorders>
            <w:noWrap/>
            <w:vAlign w:val="bottom"/>
          </w:tcPr>
          <w:p w14:paraId="3DE6DA7E" w14:textId="23B0685E" w:rsidR="00984C9D" w:rsidRPr="00DD7F5E"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5</w:t>
            </w:r>
            <w:r>
              <w:rPr>
                <w:rFonts w:asciiTheme="majorBidi" w:hAnsiTheme="majorBidi" w:cstheme="majorBidi"/>
                <w:sz w:val="28"/>
                <w:szCs w:val="28"/>
              </w:rPr>
              <w:t>,9</w:t>
            </w:r>
            <w:r w:rsidRPr="00D5321C">
              <w:rPr>
                <w:rFonts w:asciiTheme="majorBidi" w:hAnsiTheme="majorBidi" w:cstheme="majorBidi"/>
                <w:sz w:val="28"/>
                <w:szCs w:val="28"/>
              </w:rPr>
              <w:t>16</w:t>
            </w:r>
            <w:r>
              <w:rPr>
                <w:rFonts w:asciiTheme="majorBidi" w:hAnsiTheme="majorBidi" w:cstheme="majorBidi"/>
                <w:sz w:val="28"/>
                <w:szCs w:val="28"/>
              </w:rPr>
              <w:t>,</w:t>
            </w:r>
            <w:r w:rsidRPr="00D5321C">
              <w:rPr>
                <w:rFonts w:asciiTheme="majorBidi" w:hAnsiTheme="majorBidi" w:cstheme="majorBidi"/>
                <w:sz w:val="28"/>
                <w:szCs w:val="28"/>
              </w:rPr>
              <w:t>5</w:t>
            </w:r>
            <w:r>
              <w:rPr>
                <w:rFonts w:asciiTheme="majorBidi" w:hAnsiTheme="majorBidi" w:cstheme="majorBidi"/>
                <w:sz w:val="28"/>
                <w:szCs w:val="28"/>
              </w:rPr>
              <w:t>8</w:t>
            </w:r>
            <w:r w:rsidRPr="00D5321C">
              <w:rPr>
                <w:rFonts w:asciiTheme="majorBidi" w:hAnsiTheme="majorBidi" w:cstheme="majorBidi"/>
                <w:sz w:val="28"/>
                <w:szCs w:val="28"/>
              </w:rPr>
              <w:t>4</w:t>
            </w:r>
          </w:p>
        </w:tc>
        <w:tc>
          <w:tcPr>
            <w:tcW w:w="1588" w:type="dxa"/>
            <w:tcBorders>
              <w:top w:val="nil"/>
              <w:left w:val="nil"/>
              <w:bottom w:val="nil"/>
              <w:right w:val="nil"/>
            </w:tcBorders>
            <w:noWrap/>
            <w:vAlign w:val="bottom"/>
            <w:hideMark/>
          </w:tcPr>
          <w:p w14:paraId="5C58F0C3" w14:textId="4D57BB3D" w:rsidR="00984C9D" w:rsidRPr="00111FE7"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11</w:t>
            </w:r>
            <w:r>
              <w:rPr>
                <w:rFonts w:asciiTheme="majorBidi" w:hAnsiTheme="majorBidi" w:cstheme="majorBidi"/>
                <w:sz w:val="28"/>
                <w:szCs w:val="28"/>
              </w:rPr>
              <w:t>,</w:t>
            </w:r>
            <w:r w:rsidRPr="00D5321C">
              <w:rPr>
                <w:rFonts w:asciiTheme="majorBidi" w:hAnsiTheme="majorBidi" w:cstheme="majorBidi"/>
                <w:sz w:val="28"/>
                <w:szCs w:val="28"/>
              </w:rPr>
              <w:t>553</w:t>
            </w:r>
            <w:r>
              <w:rPr>
                <w:rFonts w:asciiTheme="majorBidi" w:hAnsiTheme="majorBidi" w:cstheme="majorBidi"/>
                <w:sz w:val="28"/>
                <w:szCs w:val="28"/>
              </w:rPr>
              <w:t>,</w:t>
            </w:r>
            <w:r w:rsidRPr="00D5321C">
              <w:rPr>
                <w:rFonts w:asciiTheme="majorBidi" w:hAnsiTheme="majorBidi" w:cstheme="majorBidi"/>
                <w:sz w:val="28"/>
                <w:szCs w:val="28"/>
              </w:rPr>
              <w:t>136</w:t>
            </w:r>
          </w:p>
        </w:tc>
        <w:tc>
          <w:tcPr>
            <w:tcW w:w="1587" w:type="dxa"/>
            <w:tcBorders>
              <w:top w:val="nil"/>
              <w:left w:val="nil"/>
              <w:bottom w:val="nil"/>
              <w:right w:val="nil"/>
            </w:tcBorders>
            <w:noWrap/>
            <w:vAlign w:val="bottom"/>
          </w:tcPr>
          <w:p w14:paraId="5B194347" w14:textId="38DA343E" w:rsidR="00984C9D" w:rsidRPr="00DD7F5E"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2</w:t>
            </w:r>
            <w:r>
              <w:rPr>
                <w:rFonts w:asciiTheme="majorBidi" w:hAnsiTheme="majorBidi" w:cstheme="majorBidi"/>
                <w:sz w:val="28"/>
                <w:szCs w:val="28"/>
              </w:rPr>
              <w:t>,99</w:t>
            </w:r>
            <w:r w:rsidRPr="00D5321C">
              <w:rPr>
                <w:rFonts w:asciiTheme="majorBidi" w:hAnsiTheme="majorBidi" w:cstheme="majorBidi"/>
                <w:sz w:val="28"/>
                <w:szCs w:val="28"/>
              </w:rPr>
              <w:t>6</w:t>
            </w:r>
            <w:r>
              <w:rPr>
                <w:rFonts w:asciiTheme="majorBidi" w:hAnsiTheme="majorBidi" w:cstheme="majorBidi"/>
                <w:sz w:val="28"/>
                <w:szCs w:val="28"/>
              </w:rPr>
              <w:t>,</w:t>
            </w:r>
            <w:r w:rsidRPr="00D5321C">
              <w:rPr>
                <w:rFonts w:asciiTheme="majorBidi" w:hAnsiTheme="majorBidi" w:cstheme="majorBidi"/>
                <w:sz w:val="28"/>
                <w:szCs w:val="28"/>
              </w:rPr>
              <w:t>526</w:t>
            </w:r>
          </w:p>
        </w:tc>
        <w:tc>
          <w:tcPr>
            <w:tcW w:w="1589" w:type="dxa"/>
            <w:tcBorders>
              <w:top w:val="nil"/>
              <w:left w:val="nil"/>
              <w:bottom w:val="nil"/>
              <w:right w:val="nil"/>
            </w:tcBorders>
            <w:noWrap/>
            <w:vAlign w:val="bottom"/>
            <w:hideMark/>
          </w:tcPr>
          <w:p w14:paraId="7336DDD8" w14:textId="42D8AD98" w:rsidR="00984C9D" w:rsidRPr="00111FE7"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11</w:t>
            </w:r>
            <w:r>
              <w:rPr>
                <w:rFonts w:asciiTheme="majorBidi" w:hAnsiTheme="majorBidi" w:cstheme="majorBidi"/>
                <w:sz w:val="28"/>
                <w:szCs w:val="28"/>
              </w:rPr>
              <w:t>,</w:t>
            </w:r>
            <w:r w:rsidRPr="00D5321C">
              <w:rPr>
                <w:rFonts w:asciiTheme="majorBidi" w:hAnsiTheme="majorBidi" w:cstheme="majorBidi"/>
                <w:sz w:val="28"/>
                <w:szCs w:val="28"/>
              </w:rPr>
              <w:t>553</w:t>
            </w:r>
            <w:r>
              <w:rPr>
                <w:rFonts w:asciiTheme="majorBidi" w:hAnsiTheme="majorBidi" w:cstheme="majorBidi"/>
                <w:sz w:val="28"/>
                <w:szCs w:val="28"/>
              </w:rPr>
              <w:t>,</w:t>
            </w:r>
            <w:r w:rsidRPr="00D5321C">
              <w:rPr>
                <w:rFonts w:asciiTheme="majorBidi" w:hAnsiTheme="majorBidi" w:cstheme="majorBidi"/>
                <w:sz w:val="28"/>
                <w:szCs w:val="28"/>
              </w:rPr>
              <w:t>136</w:t>
            </w:r>
          </w:p>
        </w:tc>
      </w:tr>
      <w:tr w:rsidR="00984C9D" w:rsidRPr="00111FE7" w14:paraId="5501B4E2" w14:textId="77777777" w:rsidTr="0071599E">
        <w:trPr>
          <w:trHeight w:val="397"/>
        </w:trPr>
        <w:tc>
          <w:tcPr>
            <w:tcW w:w="3061" w:type="dxa"/>
            <w:tcBorders>
              <w:top w:val="nil"/>
              <w:left w:val="nil"/>
              <w:bottom w:val="nil"/>
              <w:right w:val="nil"/>
            </w:tcBorders>
            <w:noWrap/>
            <w:vAlign w:val="bottom"/>
            <w:hideMark/>
          </w:tcPr>
          <w:p w14:paraId="118FFAB3" w14:textId="77777777" w:rsidR="00984C9D" w:rsidRPr="00111FE7" w:rsidRDefault="00984C9D" w:rsidP="00984C9D">
            <w:pPr>
              <w:jc w:val="left"/>
              <w:rPr>
                <w:rFonts w:asciiTheme="majorBidi" w:hAnsiTheme="majorBidi" w:cstheme="majorBidi"/>
                <w:sz w:val="28"/>
                <w:szCs w:val="28"/>
              </w:rPr>
            </w:pPr>
            <w:r w:rsidRPr="00111FE7">
              <w:rPr>
                <w:rFonts w:asciiTheme="majorBidi" w:hAnsiTheme="majorBidi" w:cstheme="majorBidi"/>
                <w:sz w:val="28"/>
                <w:szCs w:val="28"/>
              </w:rPr>
              <w:t xml:space="preserve">   Retention payables</w:t>
            </w:r>
          </w:p>
        </w:tc>
        <w:tc>
          <w:tcPr>
            <w:tcW w:w="1587" w:type="dxa"/>
            <w:tcBorders>
              <w:top w:val="nil"/>
              <w:left w:val="nil"/>
              <w:bottom w:val="nil"/>
              <w:right w:val="nil"/>
            </w:tcBorders>
            <w:noWrap/>
            <w:vAlign w:val="bottom"/>
          </w:tcPr>
          <w:p w14:paraId="5B915B93" w14:textId="4A3206ED" w:rsidR="00984C9D" w:rsidRPr="00DD7F5E"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21</w:t>
            </w:r>
            <w:r w:rsidRPr="00C927D2">
              <w:rPr>
                <w:rFonts w:asciiTheme="majorBidi" w:hAnsiTheme="majorBidi" w:cstheme="majorBidi"/>
                <w:sz w:val="28"/>
                <w:szCs w:val="28"/>
              </w:rPr>
              <w:t>,0</w:t>
            </w:r>
            <w:r w:rsidRPr="00D5321C">
              <w:rPr>
                <w:rFonts w:asciiTheme="majorBidi" w:hAnsiTheme="majorBidi" w:cstheme="majorBidi"/>
                <w:sz w:val="28"/>
                <w:szCs w:val="28"/>
              </w:rPr>
              <w:t>5</w:t>
            </w:r>
            <w:r w:rsidRPr="00C927D2">
              <w:rPr>
                <w:rFonts w:asciiTheme="majorBidi" w:hAnsiTheme="majorBidi" w:cstheme="majorBidi"/>
                <w:sz w:val="28"/>
                <w:szCs w:val="28"/>
              </w:rPr>
              <w:t>7,</w:t>
            </w:r>
            <w:r w:rsidRPr="00D5321C">
              <w:rPr>
                <w:rFonts w:asciiTheme="majorBidi" w:hAnsiTheme="majorBidi" w:cstheme="majorBidi"/>
                <w:sz w:val="28"/>
                <w:szCs w:val="28"/>
              </w:rPr>
              <w:t>5</w:t>
            </w:r>
            <w:r w:rsidRPr="00C927D2">
              <w:rPr>
                <w:rFonts w:asciiTheme="majorBidi" w:hAnsiTheme="majorBidi" w:cstheme="majorBidi"/>
                <w:sz w:val="28"/>
                <w:szCs w:val="28"/>
              </w:rPr>
              <w:t>8</w:t>
            </w:r>
            <w:r w:rsidRPr="00D5321C">
              <w:rPr>
                <w:rFonts w:asciiTheme="majorBidi" w:hAnsiTheme="majorBidi" w:cstheme="majorBidi"/>
                <w:sz w:val="28"/>
                <w:szCs w:val="28"/>
              </w:rPr>
              <w:t>2</w:t>
            </w:r>
          </w:p>
        </w:tc>
        <w:tc>
          <w:tcPr>
            <w:tcW w:w="1588" w:type="dxa"/>
            <w:tcBorders>
              <w:top w:val="nil"/>
              <w:left w:val="nil"/>
              <w:bottom w:val="nil"/>
              <w:right w:val="nil"/>
            </w:tcBorders>
            <w:noWrap/>
            <w:vAlign w:val="bottom"/>
            <w:hideMark/>
          </w:tcPr>
          <w:p w14:paraId="7272F93B" w14:textId="568CA218" w:rsidR="00984C9D" w:rsidRPr="00111FE7"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25</w:t>
            </w:r>
            <w:r>
              <w:rPr>
                <w:rFonts w:asciiTheme="majorBidi" w:hAnsiTheme="majorBidi" w:cstheme="majorBidi"/>
                <w:sz w:val="28"/>
                <w:szCs w:val="28"/>
              </w:rPr>
              <w:t>,</w:t>
            </w:r>
            <w:r w:rsidRPr="00D5321C">
              <w:rPr>
                <w:rFonts w:asciiTheme="majorBidi" w:hAnsiTheme="majorBidi" w:cstheme="majorBidi"/>
                <w:sz w:val="28"/>
                <w:szCs w:val="28"/>
              </w:rPr>
              <w:t>25</w:t>
            </w:r>
            <w:r>
              <w:rPr>
                <w:rFonts w:asciiTheme="majorBidi" w:hAnsiTheme="majorBidi" w:cstheme="majorBidi"/>
                <w:sz w:val="28"/>
                <w:szCs w:val="28"/>
              </w:rPr>
              <w:t>7,</w:t>
            </w:r>
            <w:r w:rsidRPr="00D5321C">
              <w:rPr>
                <w:rFonts w:asciiTheme="majorBidi" w:hAnsiTheme="majorBidi" w:cstheme="majorBidi"/>
                <w:sz w:val="28"/>
                <w:szCs w:val="28"/>
              </w:rPr>
              <w:t>2</w:t>
            </w:r>
            <w:r>
              <w:rPr>
                <w:rFonts w:asciiTheme="majorBidi" w:hAnsiTheme="majorBidi" w:cstheme="majorBidi"/>
                <w:sz w:val="28"/>
                <w:szCs w:val="28"/>
              </w:rPr>
              <w:t>79</w:t>
            </w:r>
          </w:p>
        </w:tc>
        <w:tc>
          <w:tcPr>
            <w:tcW w:w="1587" w:type="dxa"/>
            <w:tcBorders>
              <w:top w:val="nil"/>
              <w:left w:val="nil"/>
              <w:bottom w:val="nil"/>
              <w:right w:val="nil"/>
            </w:tcBorders>
            <w:noWrap/>
            <w:vAlign w:val="bottom"/>
          </w:tcPr>
          <w:p w14:paraId="3FD03CAD" w14:textId="0AA4B23E" w:rsidR="00984C9D" w:rsidRPr="00DD7F5E"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21</w:t>
            </w:r>
            <w:r w:rsidRPr="006751B5">
              <w:rPr>
                <w:rFonts w:asciiTheme="majorBidi" w:hAnsiTheme="majorBidi" w:cstheme="majorBidi"/>
                <w:sz w:val="28"/>
                <w:szCs w:val="28"/>
              </w:rPr>
              <w:t>,0</w:t>
            </w:r>
            <w:r w:rsidRPr="00D5321C">
              <w:rPr>
                <w:rFonts w:asciiTheme="majorBidi" w:hAnsiTheme="majorBidi" w:cstheme="majorBidi"/>
                <w:sz w:val="28"/>
                <w:szCs w:val="28"/>
              </w:rPr>
              <w:t>5</w:t>
            </w:r>
            <w:r w:rsidRPr="006751B5">
              <w:rPr>
                <w:rFonts w:asciiTheme="majorBidi" w:hAnsiTheme="majorBidi" w:cstheme="majorBidi"/>
                <w:sz w:val="28"/>
                <w:szCs w:val="28"/>
              </w:rPr>
              <w:t>7,</w:t>
            </w:r>
            <w:r w:rsidRPr="00D5321C">
              <w:rPr>
                <w:rFonts w:asciiTheme="majorBidi" w:hAnsiTheme="majorBidi" w:cstheme="majorBidi"/>
                <w:sz w:val="28"/>
                <w:szCs w:val="28"/>
              </w:rPr>
              <w:t>5</w:t>
            </w:r>
            <w:r w:rsidRPr="006751B5">
              <w:rPr>
                <w:rFonts w:asciiTheme="majorBidi" w:hAnsiTheme="majorBidi" w:cstheme="majorBidi"/>
                <w:sz w:val="28"/>
                <w:szCs w:val="28"/>
              </w:rPr>
              <w:t>8</w:t>
            </w:r>
            <w:r w:rsidRPr="00D5321C">
              <w:rPr>
                <w:rFonts w:asciiTheme="majorBidi" w:hAnsiTheme="majorBidi" w:cstheme="majorBidi"/>
                <w:sz w:val="28"/>
                <w:szCs w:val="28"/>
              </w:rPr>
              <w:t>2</w:t>
            </w:r>
          </w:p>
        </w:tc>
        <w:tc>
          <w:tcPr>
            <w:tcW w:w="1589" w:type="dxa"/>
            <w:tcBorders>
              <w:top w:val="nil"/>
              <w:left w:val="nil"/>
              <w:bottom w:val="nil"/>
              <w:right w:val="nil"/>
            </w:tcBorders>
            <w:noWrap/>
            <w:vAlign w:val="bottom"/>
            <w:hideMark/>
          </w:tcPr>
          <w:p w14:paraId="32B49696" w14:textId="74447304" w:rsidR="00984C9D" w:rsidRPr="00111FE7"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25</w:t>
            </w:r>
            <w:r>
              <w:rPr>
                <w:rFonts w:asciiTheme="majorBidi" w:hAnsiTheme="majorBidi" w:cstheme="majorBidi"/>
                <w:sz w:val="28"/>
                <w:szCs w:val="28"/>
              </w:rPr>
              <w:t>,</w:t>
            </w:r>
            <w:r w:rsidRPr="00D5321C">
              <w:rPr>
                <w:rFonts w:asciiTheme="majorBidi" w:hAnsiTheme="majorBidi" w:cstheme="majorBidi"/>
                <w:sz w:val="28"/>
                <w:szCs w:val="28"/>
              </w:rPr>
              <w:t>25</w:t>
            </w:r>
            <w:r>
              <w:rPr>
                <w:rFonts w:asciiTheme="majorBidi" w:hAnsiTheme="majorBidi" w:cstheme="majorBidi"/>
                <w:sz w:val="28"/>
                <w:szCs w:val="28"/>
              </w:rPr>
              <w:t>7,</w:t>
            </w:r>
            <w:r w:rsidRPr="00D5321C">
              <w:rPr>
                <w:rFonts w:asciiTheme="majorBidi" w:hAnsiTheme="majorBidi" w:cstheme="majorBidi"/>
                <w:sz w:val="28"/>
                <w:szCs w:val="28"/>
              </w:rPr>
              <w:t>2</w:t>
            </w:r>
            <w:r>
              <w:rPr>
                <w:rFonts w:asciiTheme="majorBidi" w:hAnsiTheme="majorBidi" w:cstheme="majorBidi"/>
                <w:sz w:val="28"/>
                <w:szCs w:val="28"/>
              </w:rPr>
              <w:t>79</w:t>
            </w:r>
          </w:p>
        </w:tc>
      </w:tr>
      <w:tr w:rsidR="00984C9D" w:rsidRPr="00111FE7" w14:paraId="0333A5DA" w14:textId="77777777" w:rsidTr="0071599E">
        <w:trPr>
          <w:trHeight w:val="397"/>
        </w:trPr>
        <w:tc>
          <w:tcPr>
            <w:tcW w:w="3061" w:type="dxa"/>
            <w:tcBorders>
              <w:top w:val="nil"/>
              <w:left w:val="nil"/>
              <w:bottom w:val="nil"/>
              <w:right w:val="nil"/>
            </w:tcBorders>
            <w:noWrap/>
            <w:vAlign w:val="bottom"/>
            <w:hideMark/>
          </w:tcPr>
          <w:p w14:paraId="3D852B60" w14:textId="77777777" w:rsidR="00984C9D" w:rsidRPr="00111FE7" w:rsidRDefault="00984C9D" w:rsidP="00984C9D">
            <w:pPr>
              <w:jc w:val="left"/>
              <w:rPr>
                <w:rFonts w:asciiTheme="majorBidi" w:hAnsiTheme="majorBidi" w:cstheme="majorBidi"/>
                <w:sz w:val="28"/>
                <w:szCs w:val="28"/>
              </w:rPr>
            </w:pPr>
            <w:r w:rsidRPr="00111FE7">
              <w:rPr>
                <w:rFonts w:asciiTheme="majorBidi" w:hAnsiTheme="majorBidi" w:cstheme="majorBidi"/>
                <w:sz w:val="28"/>
                <w:szCs w:val="28"/>
              </w:rPr>
              <w:t xml:space="preserve">   Payable for purchase of fixed assets</w:t>
            </w:r>
          </w:p>
        </w:tc>
        <w:tc>
          <w:tcPr>
            <w:tcW w:w="1587" w:type="dxa"/>
            <w:tcBorders>
              <w:top w:val="nil"/>
              <w:left w:val="nil"/>
              <w:right w:val="nil"/>
            </w:tcBorders>
            <w:noWrap/>
            <w:vAlign w:val="bottom"/>
          </w:tcPr>
          <w:p w14:paraId="38DDE395" w14:textId="13B6DBAD" w:rsidR="00984C9D" w:rsidRPr="00DD7F5E"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w:t>
            </w:r>
            <w:r w:rsidRPr="00C927D2">
              <w:rPr>
                <w:rFonts w:asciiTheme="majorBidi" w:hAnsiTheme="majorBidi" w:cstheme="majorBidi"/>
                <w:sz w:val="28"/>
                <w:szCs w:val="28"/>
              </w:rPr>
              <w:t>8,9</w:t>
            </w:r>
            <w:r w:rsidRPr="00D5321C">
              <w:rPr>
                <w:rFonts w:asciiTheme="majorBidi" w:hAnsiTheme="majorBidi" w:cstheme="majorBidi"/>
                <w:sz w:val="28"/>
                <w:szCs w:val="28"/>
              </w:rPr>
              <w:t>46</w:t>
            </w:r>
            <w:r w:rsidRPr="00C927D2">
              <w:rPr>
                <w:rFonts w:asciiTheme="majorBidi" w:hAnsiTheme="majorBidi" w:cstheme="majorBidi"/>
                <w:sz w:val="28"/>
                <w:szCs w:val="28"/>
              </w:rPr>
              <w:t>,</w:t>
            </w:r>
            <w:r w:rsidRPr="00D5321C">
              <w:rPr>
                <w:rFonts w:asciiTheme="majorBidi" w:hAnsiTheme="majorBidi" w:cstheme="majorBidi"/>
                <w:sz w:val="28"/>
                <w:szCs w:val="28"/>
              </w:rPr>
              <w:t>5</w:t>
            </w:r>
            <w:r w:rsidRPr="00C927D2">
              <w:rPr>
                <w:rFonts w:asciiTheme="majorBidi" w:hAnsiTheme="majorBidi" w:cstheme="majorBidi"/>
                <w:sz w:val="28"/>
                <w:szCs w:val="28"/>
              </w:rPr>
              <w:t>70</w:t>
            </w:r>
          </w:p>
        </w:tc>
        <w:tc>
          <w:tcPr>
            <w:tcW w:w="1588" w:type="dxa"/>
            <w:tcBorders>
              <w:top w:val="nil"/>
              <w:left w:val="nil"/>
              <w:right w:val="nil"/>
            </w:tcBorders>
            <w:noWrap/>
            <w:vAlign w:val="bottom"/>
            <w:hideMark/>
          </w:tcPr>
          <w:p w14:paraId="33709F93" w14:textId="16895925" w:rsidR="00984C9D" w:rsidRPr="00111FE7"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2</w:t>
            </w:r>
            <w:r>
              <w:rPr>
                <w:rFonts w:asciiTheme="majorBidi" w:hAnsiTheme="majorBidi" w:cstheme="majorBidi"/>
                <w:sz w:val="28"/>
                <w:szCs w:val="28"/>
              </w:rPr>
              <w:t>8,</w:t>
            </w:r>
            <w:r w:rsidRPr="00D5321C">
              <w:rPr>
                <w:rFonts w:asciiTheme="majorBidi" w:hAnsiTheme="majorBidi" w:cstheme="majorBidi"/>
                <w:sz w:val="28"/>
                <w:szCs w:val="28"/>
              </w:rPr>
              <w:t>544</w:t>
            </w:r>
            <w:r>
              <w:rPr>
                <w:rFonts w:asciiTheme="majorBidi" w:hAnsiTheme="majorBidi" w:cstheme="majorBidi"/>
                <w:sz w:val="28"/>
                <w:szCs w:val="28"/>
              </w:rPr>
              <w:t>,</w:t>
            </w:r>
            <w:r w:rsidRPr="00D5321C">
              <w:rPr>
                <w:rFonts w:asciiTheme="majorBidi" w:hAnsiTheme="majorBidi" w:cstheme="majorBidi"/>
                <w:sz w:val="28"/>
                <w:szCs w:val="28"/>
              </w:rPr>
              <w:t>416</w:t>
            </w:r>
          </w:p>
        </w:tc>
        <w:tc>
          <w:tcPr>
            <w:tcW w:w="1587" w:type="dxa"/>
            <w:tcBorders>
              <w:top w:val="nil"/>
              <w:left w:val="nil"/>
              <w:bottom w:val="nil"/>
              <w:right w:val="nil"/>
            </w:tcBorders>
            <w:noWrap/>
            <w:vAlign w:val="bottom"/>
          </w:tcPr>
          <w:p w14:paraId="02A69915" w14:textId="248ADBD0" w:rsidR="00984C9D" w:rsidRPr="00DD7F5E"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w:t>
            </w:r>
            <w:r w:rsidRPr="006751B5">
              <w:rPr>
                <w:rFonts w:asciiTheme="majorBidi" w:hAnsiTheme="majorBidi" w:cstheme="majorBidi"/>
                <w:sz w:val="28"/>
                <w:szCs w:val="28"/>
              </w:rPr>
              <w:t>8,900,998</w:t>
            </w:r>
          </w:p>
        </w:tc>
        <w:tc>
          <w:tcPr>
            <w:tcW w:w="1589" w:type="dxa"/>
            <w:tcBorders>
              <w:top w:val="nil"/>
              <w:left w:val="nil"/>
              <w:right w:val="nil"/>
            </w:tcBorders>
            <w:noWrap/>
            <w:vAlign w:val="bottom"/>
            <w:hideMark/>
          </w:tcPr>
          <w:p w14:paraId="4C4B6377" w14:textId="1B3134BE" w:rsidR="00984C9D" w:rsidRPr="00111FE7"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26</w:t>
            </w:r>
            <w:r>
              <w:rPr>
                <w:rFonts w:asciiTheme="majorBidi" w:hAnsiTheme="majorBidi" w:cstheme="majorBidi"/>
                <w:sz w:val="28"/>
                <w:szCs w:val="28"/>
              </w:rPr>
              <w:t>,</w:t>
            </w:r>
            <w:r w:rsidRPr="00D5321C">
              <w:rPr>
                <w:rFonts w:asciiTheme="majorBidi" w:hAnsiTheme="majorBidi" w:cstheme="majorBidi"/>
                <w:sz w:val="28"/>
                <w:szCs w:val="28"/>
              </w:rPr>
              <w:t>543</w:t>
            </w:r>
            <w:r>
              <w:rPr>
                <w:rFonts w:asciiTheme="majorBidi" w:hAnsiTheme="majorBidi" w:cstheme="majorBidi"/>
                <w:sz w:val="28"/>
                <w:szCs w:val="28"/>
              </w:rPr>
              <w:t>,7</w:t>
            </w:r>
            <w:r w:rsidRPr="00D5321C">
              <w:rPr>
                <w:rFonts w:asciiTheme="majorBidi" w:hAnsiTheme="majorBidi" w:cstheme="majorBidi"/>
                <w:sz w:val="28"/>
                <w:szCs w:val="28"/>
              </w:rPr>
              <w:t>55</w:t>
            </w:r>
          </w:p>
        </w:tc>
      </w:tr>
      <w:tr w:rsidR="00984C9D" w:rsidRPr="00111FE7" w14:paraId="565573F5" w14:textId="77777777" w:rsidTr="0071599E">
        <w:trPr>
          <w:trHeight w:val="397"/>
        </w:trPr>
        <w:tc>
          <w:tcPr>
            <w:tcW w:w="3061" w:type="dxa"/>
            <w:tcBorders>
              <w:top w:val="nil"/>
              <w:left w:val="nil"/>
              <w:bottom w:val="nil"/>
              <w:right w:val="nil"/>
            </w:tcBorders>
            <w:noWrap/>
            <w:vAlign w:val="bottom"/>
            <w:hideMark/>
          </w:tcPr>
          <w:p w14:paraId="6F6E4999" w14:textId="77777777" w:rsidR="00984C9D" w:rsidRPr="00111FE7" w:rsidRDefault="00984C9D" w:rsidP="00984C9D">
            <w:pPr>
              <w:jc w:val="left"/>
              <w:rPr>
                <w:rFonts w:asciiTheme="majorBidi" w:hAnsiTheme="majorBidi" w:cstheme="majorBidi"/>
                <w:sz w:val="28"/>
                <w:szCs w:val="28"/>
              </w:rPr>
            </w:pPr>
            <w:r w:rsidRPr="00111FE7">
              <w:rPr>
                <w:rFonts w:asciiTheme="majorBidi" w:hAnsiTheme="majorBidi" w:cstheme="majorBidi"/>
                <w:sz w:val="28"/>
                <w:szCs w:val="28"/>
              </w:rPr>
              <w:t xml:space="preserve">   Accrued other expenses</w:t>
            </w:r>
          </w:p>
        </w:tc>
        <w:tc>
          <w:tcPr>
            <w:tcW w:w="1587" w:type="dxa"/>
            <w:tcBorders>
              <w:top w:val="nil"/>
              <w:left w:val="nil"/>
              <w:bottom w:val="nil"/>
              <w:right w:val="nil"/>
            </w:tcBorders>
            <w:noWrap/>
            <w:vAlign w:val="bottom"/>
          </w:tcPr>
          <w:p w14:paraId="750A75A2" w14:textId="0788B034" w:rsidR="00984C9D" w:rsidRPr="00DD7F5E" w:rsidRDefault="00984C9D" w:rsidP="00984C9D">
            <w:pPr>
              <w:tabs>
                <w:tab w:val="decimal" w:pos="1355"/>
              </w:tabs>
              <w:jc w:val="left"/>
              <w:rPr>
                <w:rFonts w:asciiTheme="majorBidi" w:hAnsiTheme="majorBidi" w:cstheme="majorBidi"/>
                <w:sz w:val="28"/>
                <w:szCs w:val="28"/>
              </w:rPr>
            </w:pPr>
            <w:r w:rsidRPr="00313CFB">
              <w:rPr>
                <w:rFonts w:asciiTheme="majorBidi" w:hAnsiTheme="majorBidi" w:cstheme="majorBidi"/>
                <w:sz w:val="28"/>
                <w:szCs w:val="28"/>
              </w:rPr>
              <w:t>47,402,13</w:t>
            </w:r>
            <w:r w:rsidR="00F55F72">
              <w:rPr>
                <w:rFonts w:asciiTheme="majorBidi" w:hAnsiTheme="majorBidi" w:cstheme="majorBidi"/>
                <w:sz w:val="28"/>
                <w:szCs w:val="28"/>
              </w:rPr>
              <w:t>2</w:t>
            </w:r>
          </w:p>
        </w:tc>
        <w:tc>
          <w:tcPr>
            <w:tcW w:w="1588" w:type="dxa"/>
            <w:tcBorders>
              <w:top w:val="nil"/>
              <w:left w:val="nil"/>
              <w:bottom w:val="nil"/>
              <w:right w:val="nil"/>
            </w:tcBorders>
            <w:noWrap/>
            <w:vAlign w:val="bottom"/>
            <w:hideMark/>
          </w:tcPr>
          <w:p w14:paraId="2D4FACC8" w14:textId="218CACE3" w:rsidR="00984C9D" w:rsidRPr="00111FE7"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w:t>
            </w:r>
            <w:r>
              <w:rPr>
                <w:rFonts w:asciiTheme="majorBidi" w:hAnsiTheme="majorBidi" w:cstheme="majorBidi"/>
                <w:sz w:val="28"/>
                <w:szCs w:val="28"/>
              </w:rPr>
              <w:t>9,8</w:t>
            </w:r>
            <w:r w:rsidRPr="00D5321C">
              <w:rPr>
                <w:rFonts w:asciiTheme="majorBidi" w:hAnsiTheme="majorBidi" w:cstheme="majorBidi"/>
                <w:sz w:val="28"/>
                <w:szCs w:val="28"/>
              </w:rPr>
              <w:t>55</w:t>
            </w:r>
            <w:r>
              <w:rPr>
                <w:rFonts w:asciiTheme="majorBidi" w:hAnsiTheme="majorBidi" w:cstheme="majorBidi"/>
                <w:sz w:val="28"/>
                <w:szCs w:val="28"/>
              </w:rPr>
              <w:t>,</w:t>
            </w:r>
            <w:r w:rsidRPr="00D5321C">
              <w:rPr>
                <w:rFonts w:asciiTheme="majorBidi" w:hAnsiTheme="majorBidi" w:cstheme="majorBidi"/>
                <w:sz w:val="28"/>
                <w:szCs w:val="28"/>
              </w:rPr>
              <w:t>31</w:t>
            </w:r>
            <w:r>
              <w:rPr>
                <w:rFonts w:asciiTheme="majorBidi" w:hAnsiTheme="majorBidi" w:cstheme="majorBidi"/>
                <w:sz w:val="28"/>
                <w:szCs w:val="28"/>
              </w:rPr>
              <w:t>0</w:t>
            </w:r>
          </w:p>
        </w:tc>
        <w:tc>
          <w:tcPr>
            <w:tcW w:w="1587" w:type="dxa"/>
            <w:tcBorders>
              <w:top w:val="nil"/>
              <w:left w:val="nil"/>
              <w:bottom w:val="nil"/>
              <w:right w:val="nil"/>
            </w:tcBorders>
            <w:noWrap/>
            <w:vAlign w:val="bottom"/>
          </w:tcPr>
          <w:p w14:paraId="64A441E8" w14:textId="224069C7" w:rsidR="00984C9D" w:rsidRPr="00DD7F5E"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36</w:t>
            </w:r>
            <w:r w:rsidRPr="006751B5">
              <w:rPr>
                <w:rFonts w:asciiTheme="majorBidi" w:hAnsiTheme="majorBidi" w:cstheme="majorBidi"/>
                <w:sz w:val="28"/>
                <w:szCs w:val="28"/>
              </w:rPr>
              <w:t>,0</w:t>
            </w:r>
            <w:r w:rsidRPr="00D5321C">
              <w:rPr>
                <w:rFonts w:asciiTheme="majorBidi" w:hAnsiTheme="majorBidi" w:cstheme="majorBidi"/>
                <w:sz w:val="28"/>
                <w:szCs w:val="28"/>
              </w:rPr>
              <w:t>62</w:t>
            </w:r>
            <w:r w:rsidRPr="006751B5">
              <w:rPr>
                <w:rFonts w:asciiTheme="majorBidi" w:hAnsiTheme="majorBidi" w:cstheme="majorBidi"/>
                <w:sz w:val="28"/>
                <w:szCs w:val="28"/>
              </w:rPr>
              <w:t>,7</w:t>
            </w:r>
            <w:r w:rsidRPr="00D5321C">
              <w:rPr>
                <w:rFonts w:asciiTheme="majorBidi" w:hAnsiTheme="majorBidi" w:cstheme="majorBidi"/>
                <w:sz w:val="28"/>
                <w:szCs w:val="28"/>
              </w:rPr>
              <w:t>2</w:t>
            </w:r>
            <w:r w:rsidR="00F55F72">
              <w:rPr>
                <w:rFonts w:asciiTheme="majorBidi" w:hAnsiTheme="majorBidi" w:cstheme="majorBidi"/>
                <w:sz w:val="28"/>
                <w:szCs w:val="28"/>
              </w:rPr>
              <w:t>4</w:t>
            </w:r>
          </w:p>
        </w:tc>
        <w:tc>
          <w:tcPr>
            <w:tcW w:w="1589" w:type="dxa"/>
            <w:tcBorders>
              <w:top w:val="nil"/>
              <w:left w:val="nil"/>
              <w:bottom w:val="nil"/>
              <w:right w:val="nil"/>
            </w:tcBorders>
            <w:noWrap/>
            <w:vAlign w:val="bottom"/>
            <w:hideMark/>
          </w:tcPr>
          <w:p w14:paraId="0C81458A" w14:textId="17B878B3" w:rsidR="00984C9D" w:rsidRPr="00111FE7"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w:t>
            </w:r>
            <w:r>
              <w:rPr>
                <w:rFonts w:asciiTheme="majorBidi" w:hAnsiTheme="majorBidi" w:cstheme="majorBidi"/>
                <w:sz w:val="28"/>
                <w:szCs w:val="28"/>
              </w:rPr>
              <w:t>9,078,</w:t>
            </w:r>
            <w:r w:rsidRPr="00D5321C">
              <w:rPr>
                <w:rFonts w:asciiTheme="majorBidi" w:hAnsiTheme="majorBidi" w:cstheme="majorBidi"/>
                <w:sz w:val="28"/>
                <w:szCs w:val="28"/>
              </w:rPr>
              <w:t>541</w:t>
            </w:r>
          </w:p>
        </w:tc>
      </w:tr>
      <w:tr w:rsidR="00984C9D" w:rsidRPr="00111FE7" w14:paraId="3A32A6CE" w14:textId="77777777" w:rsidTr="0071599E">
        <w:trPr>
          <w:trHeight w:val="397"/>
        </w:trPr>
        <w:tc>
          <w:tcPr>
            <w:tcW w:w="3061" w:type="dxa"/>
            <w:tcBorders>
              <w:top w:val="nil"/>
              <w:left w:val="nil"/>
              <w:bottom w:val="nil"/>
              <w:right w:val="nil"/>
            </w:tcBorders>
            <w:noWrap/>
            <w:vAlign w:val="bottom"/>
          </w:tcPr>
          <w:p w14:paraId="4387684F" w14:textId="2CEAFEDE" w:rsidR="00984C9D" w:rsidRPr="00111FE7" w:rsidRDefault="00984C9D" w:rsidP="00984C9D">
            <w:pPr>
              <w:jc w:val="left"/>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 xml:space="preserve">Provision for losses on a project </w:t>
            </w:r>
            <w:r w:rsidR="003C54A9">
              <w:rPr>
                <w:rFonts w:asciiTheme="majorBidi" w:hAnsiTheme="majorBidi" w:cstheme="majorBidi"/>
                <w:sz w:val="28"/>
                <w:szCs w:val="28"/>
              </w:rPr>
              <w:br/>
              <w:t xml:space="preserve">      </w:t>
            </w:r>
            <w:r>
              <w:rPr>
                <w:rFonts w:asciiTheme="majorBidi" w:hAnsiTheme="majorBidi" w:cstheme="majorBidi"/>
                <w:sz w:val="28"/>
                <w:szCs w:val="28"/>
              </w:rPr>
              <w:t>contract</w:t>
            </w:r>
          </w:p>
        </w:tc>
        <w:tc>
          <w:tcPr>
            <w:tcW w:w="1587" w:type="dxa"/>
            <w:tcBorders>
              <w:top w:val="nil"/>
              <w:left w:val="nil"/>
              <w:bottom w:val="nil"/>
              <w:right w:val="nil"/>
            </w:tcBorders>
            <w:noWrap/>
            <w:vAlign w:val="bottom"/>
          </w:tcPr>
          <w:p w14:paraId="3CB97491" w14:textId="30663A2C" w:rsidR="00984C9D" w:rsidRPr="00DD7F5E" w:rsidRDefault="00984C9D" w:rsidP="00351153">
            <w:pPr>
              <w:tabs>
                <w:tab w:val="decimal" w:pos="1260"/>
              </w:tabs>
              <w:jc w:val="left"/>
              <w:rPr>
                <w:rFonts w:asciiTheme="majorBidi" w:hAnsiTheme="majorBidi" w:cstheme="majorBidi"/>
                <w:sz w:val="28"/>
                <w:szCs w:val="28"/>
              </w:rPr>
            </w:pPr>
            <w:r>
              <w:rPr>
                <w:rFonts w:asciiTheme="majorBidi" w:hAnsiTheme="majorBidi" w:cstheme="majorBidi"/>
                <w:sz w:val="28"/>
                <w:szCs w:val="28"/>
              </w:rPr>
              <w:t>-</w:t>
            </w:r>
          </w:p>
        </w:tc>
        <w:tc>
          <w:tcPr>
            <w:tcW w:w="1588" w:type="dxa"/>
            <w:tcBorders>
              <w:top w:val="nil"/>
              <w:left w:val="nil"/>
              <w:bottom w:val="nil"/>
              <w:right w:val="nil"/>
            </w:tcBorders>
            <w:noWrap/>
            <w:vAlign w:val="bottom"/>
          </w:tcPr>
          <w:p w14:paraId="31B9BEA9" w14:textId="119118EA" w:rsidR="00984C9D" w:rsidRPr="007748DA"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161</w:t>
            </w:r>
            <w:r>
              <w:rPr>
                <w:rFonts w:asciiTheme="majorBidi" w:hAnsiTheme="majorBidi" w:cstheme="majorBidi"/>
                <w:sz w:val="28"/>
                <w:szCs w:val="28"/>
              </w:rPr>
              <w:t>,9</w:t>
            </w:r>
            <w:r w:rsidRPr="00D5321C">
              <w:rPr>
                <w:rFonts w:asciiTheme="majorBidi" w:hAnsiTheme="majorBidi" w:cstheme="majorBidi"/>
                <w:sz w:val="28"/>
                <w:szCs w:val="28"/>
              </w:rPr>
              <w:t>25</w:t>
            </w:r>
          </w:p>
        </w:tc>
        <w:tc>
          <w:tcPr>
            <w:tcW w:w="1587" w:type="dxa"/>
            <w:tcBorders>
              <w:top w:val="nil"/>
              <w:left w:val="nil"/>
              <w:bottom w:val="nil"/>
              <w:right w:val="nil"/>
            </w:tcBorders>
            <w:noWrap/>
            <w:vAlign w:val="bottom"/>
          </w:tcPr>
          <w:p w14:paraId="3DD42705" w14:textId="67A50B25" w:rsidR="00984C9D" w:rsidRPr="00DD7F5E" w:rsidRDefault="00984C9D" w:rsidP="00984C9D">
            <w:pPr>
              <w:tabs>
                <w:tab w:val="decimal" w:pos="1245"/>
              </w:tabs>
              <w:jc w:val="left"/>
              <w:rPr>
                <w:rFonts w:asciiTheme="majorBidi" w:hAnsiTheme="majorBidi" w:cstheme="majorBidi"/>
                <w:sz w:val="28"/>
                <w:szCs w:val="28"/>
              </w:rPr>
            </w:pPr>
            <w:r>
              <w:rPr>
                <w:rFonts w:asciiTheme="majorBidi" w:hAnsiTheme="majorBidi" w:cstheme="majorBidi"/>
                <w:sz w:val="28"/>
                <w:szCs w:val="28"/>
              </w:rPr>
              <w:t>-</w:t>
            </w:r>
          </w:p>
        </w:tc>
        <w:tc>
          <w:tcPr>
            <w:tcW w:w="1589" w:type="dxa"/>
            <w:tcBorders>
              <w:top w:val="nil"/>
              <w:left w:val="nil"/>
              <w:bottom w:val="nil"/>
              <w:right w:val="nil"/>
            </w:tcBorders>
            <w:noWrap/>
            <w:vAlign w:val="bottom"/>
          </w:tcPr>
          <w:p w14:paraId="0EE9CB8D" w14:textId="1B256812" w:rsidR="00984C9D" w:rsidRPr="007748DA" w:rsidRDefault="00984C9D" w:rsidP="00984C9D">
            <w:pP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161</w:t>
            </w:r>
            <w:r>
              <w:rPr>
                <w:rFonts w:asciiTheme="majorBidi" w:hAnsiTheme="majorBidi" w:cstheme="majorBidi"/>
                <w:sz w:val="28"/>
                <w:szCs w:val="28"/>
              </w:rPr>
              <w:t>,9</w:t>
            </w:r>
            <w:r w:rsidRPr="00D5321C">
              <w:rPr>
                <w:rFonts w:asciiTheme="majorBidi" w:hAnsiTheme="majorBidi" w:cstheme="majorBidi"/>
                <w:sz w:val="28"/>
                <w:szCs w:val="28"/>
              </w:rPr>
              <w:t>25</w:t>
            </w:r>
          </w:p>
        </w:tc>
      </w:tr>
      <w:tr w:rsidR="00984C9D" w:rsidRPr="00111FE7" w14:paraId="251EDD56" w14:textId="77777777" w:rsidTr="0071599E">
        <w:trPr>
          <w:trHeight w:val="397"/>
        </w:trPr>
        <w:tc>
          <w:tcPr>
            <w:tcW w:w="3061" w:type="dxa"/>
            <w:tcBorders>
              <w:top w:val="nil"/>
              <w:left w:val="nil"/>
              <w:bottom w:val="nil"/>
              <w:right w:val="nil"/>
            </w:tcBorders>
            <w:noWrap/>
            <w:vAlign w:val="bottom"/>
          </w:tcPr>
          <w:p w14:paraId="07285953" w14:textId="32A12037" w:rsidR="00984C9D" w:rsidRPr="00111FE7" w:rsidRDefault="00984C9D" w:rsidP="00984C9D">
            <w:pPr>
              <w:ind w:left="294" w:hanging="294"/>
              <w:jc w:val="left"/>
              <w:rPr>
                <w:rFonts w:asciiTheme="majorBidi" w:hAnsiTheme="majorBidi" w:cstheme="majorBidi"/>
                <w:sz w:val="28"/>
                <w:szCs w:val="28"/>
              </w:rPr>
            </w:pPr>
            <w:r w:rsidRPr="00374039">
              <w:rPr>
                <w:sz w:val="28"/>
                <w:szCs w:val="28"/>
              </w:rPr>
              <w:t xml:space="preserve">   </w:t>
            </w:r>
            <w:r w:rsidRPr="00CB6CD6">
              <w:rPr>
                <w:sz w:val="28"/>
                <w:szCs w:val="28"/>
              </w:rPr>
              <w:t>Provision for warranty</w:t>
            </w:r>
            <w:r w:rsidRPr="00374039">
              <w:rPr>
                <w:sz w:val="28"/>
                <w:szCs w:val="28"/>
              </w:rPr>
              <w:t xml:space="preserve"> </w:t>
            </w:r>
          </w:p>
        </w:tc>
        <w:tc>
          <w:tcPr>
            <w:tcW w:w="1587" w:type="dxa"/>
            <w:tcBorders>
              <w:top w:val="nil"/>
              <w:left w:val="nil"/>
              <w:bottom w:val="nil"/>
              <w:right w:val="nil"/>
            </w:tcBorders>
            <w:noWrap/>
            <w:vAlign w:val="bottom"/>
          </w:tcPr>
          <w:p w14:paraId="31F7890A" w14:textId="420F3D2C" w:rsidR="00984C9D" w:rsidRDefault="00984C9D" w:rsidP="00134256">
            <w:pPr>
              <w:pBdr>
                <w:bottom w:val="single" w:sz="4" w:space="1" w:color="auto"/>
              </w:pBdr>
              <w:tabs>
                <w:tab w:val="decimal" w:pos="1355"/>
              </w:tabs>
              <w:jc w:val="left"/>
              <w:rPr>
                <w:rFonts w:asciiTheme="majorBidi" w:hAnsiTheme="majorBidi" w:cstheme="majorBidi"/>
                <w:sz w:val="28"/>
                <w:szCs w:val="28"/>
              </w:rPr>
            </w:pPr>
            <w:r w:rsidRPr="00DA27FD">
              <w:rPr>
                <w:rFonts w:asciiTheme="majorBidi" w:hAnsiTheme="majorBidi" w:cstheme="majorBidi"/>
                <w:sz w:val="28"/>
                <w:szCs w:val="28"/>
              </w:rPr>
              <w:t>8,747,888</w:t>
            </w:r>
          </w:p>
        </w:tc>
        <w:tc>
          <w:tcPr>
            <w:tcW w:w="1588" w:type="dxa"/>
            <w:tcBorders>
              <w:top w:val="nil"/>
              <w:left w:val="nil"/>
              <w:bottom w:val="nil"/>
              <w:right w:val="nil"/>
            </w:tcBorders>
            <w:noWrap/>
            <w:vAlign w:val="bottom"/>
          </w:tcPr>
          <w:p w14:paraId="00510DD8" w14:textId="75BA5A0B" w:rsidR="00984C9D" w:rsidRPr="0041536E" w:rsidRDefault="00984C9D" w:rsidP="00984C9D">
            <w:pPr>
              <w:pBdr>
                <w:bottom w:val="single" w:sz="4" w:space="1" w:color="auto"/>
              </w:pBdr>
              <w:tabs>
                <w:tab w:val="decimal" w:pos="1260"/>
              </w:tabs>
              <w:jc w:val="left"/>
              <w:rPr>
                <w:rFonts w:asciiTheme="majorBidi" w:hAnsiTheme="majorBidi" w:cstheme="majorBidi"/>
                <w:sz w:val="28"/>
                <w:szCs w:val="28"/>
              </w:rPr>
            </w:pPr>
            <w:r>
              <w:rPr>
                <w:rFonts w:asciiTheme="majorBidi" w:hAnsiTheme="majorBidi" w:cstheme="majorBidi"/>
                <w:sz w:val="28"/>
                <w:szCs w:val="28"/>
              </w:rPr>
              <w:t>-</w:t>
            </w:r>
          </w:p>
        </w:tc>
        <w:tc>
          <w:tcPr>
            <w:tcW w:w="1587" w:type="dxa"/>
            <w:tcBorders>
              <w:top w:val="nil"/>
              <w:left w:val="nil"/>
              <w:bottom w:val="nil"/>
              <w:right w:val="nil"/>
            </w:tcBorders>
            <w:noWrap/>
            <w:vAlign w:val="bottom"/>
          </w:tcPr>
          <w:p w14:paraId="408CB657" w14:textId="467426C6" w:rsidR="00984C9D" w:rsidRDefault="00984C9D" w:rsidP="00984C9D">
            <w:pPr>
              <w:pBdr>
                <w:bottom w:val="single" w:sz="4" w:space="1" w:color="auto"/>
              </w:pBdr>
              <w:tabs>
                <w:tab w:val="decimal" w:pos="1245"/>
              </w:tabs>
              <w:jc w:val="left"/>
              <w:rPr>
                <w:rFonts w:asciiTheme="majorBidi" w:hAnsiTheme="majorBidi" w:cstheme="majorBidi"/>
                <w:sz w:val="28"/>
                <w:szCs w:val="28"/>
              </w:rPr>
            </w:pPr>
            <w:r>
              <w:rPr>
                <w:rFonts w:asciiTheme="majorBidi" w:hAnsiTheme="majorBidi" w:cstheme="majorBidi"/>
                <w:sz w:val="28"/>
                <w:szCs w:val="28"/>
              </w:rPr>
              <w:t>-</w:t>
            </w:r>
          </w:p>
        </w:tc>
        <w:tc>
          <w:tcPr>
            <w:tcW w:w="1589" w:type="dxa"/>
            <w:tcBorders>
              <w:top w:val="nil"/>
              <w:left w:val="nil"/>
              <w:bottom w:val="nil"/>
              <w:right w:val="nil"/>
            </w:tcBorders>
            <w:noWrap/>
            <w:vAlign w:val="bottom"/>
          </w:tcPr>
          <w:p w14:paraId="713BFB26" w14:textId="34416240" w:rsidR="00984C9D" w:rsidRDefault="00984C9D" w:rsidP="00984C9D">
            <w:pPr>
              <w:pBdr>
                <w:bottom w:val="single" w:sz="4" w:space="1" w:color="auto"/>
              </w:pBdr>
              <w:tabs>
                <w:tab w:val="decimal" w:pos="1245"/>
              </w:tabs>
              <w:jc w:val="left"/>
              <w:rPr>
                <w:rFonts w:asciiTheme="majorBidi" w:hAnsiTheme="majorBidi" w:cstheme="majorBidi"/>
                <w:sz w:val="28"/>
                <w:szCs w:val="28"/>
              </w:rPr>
            </w:pPr>
            <w:r>
              <w:rPr>
                <w:rFonts w:asciiTheme="majorBidi" w:hAnsiTheme="majorBidi" w:cstheme="majorBidi"/>
                <w:sz w:val="28"/>
                <w:szCs w:val="28"/>
              </w:rPr>
              <w:t xml:space="preserve">- </w:t>
            </w:r>
          </w:p>
        </w:tc>
      </w:tr>
      <w:tr w:rsidR="00984C9D" w:rsidRPr="00111FE7" w14:paraId="09CB7C44" w14:textId="77777777" w:rsidTr="0071599E">
        <w:trPr>
          <w:trHeight w:val="397"/>
        </w:trPr>
        <w:tc>
          <w:tcPr>
            <w:tcW w:w="3061" w:type="dxa"/>
            <w:tcBorders>
              <w:top w:val="nil"/>
              <w:left w:val="nil"/>
              <w:bottom w:val="nil"/>
              <w:right w:val="nil"/>
            </w:tcBorders>
            <w:noWrap/>
            <w:vAlign w:val="bottom"/>
            <w:hideMark/>
          </w:tcPr>
          <w:p w14:paraId="274E5A05" w14:textId="77777777" w:rsidR="00984C9D" w:rsidRPr="00111FE7" w:rsidRDefault="00984C9D" w:rsidP="00984C9D">
            <w:pPr>
              <w:jc w:val="left"/>
              <w:rPr>
                <w:rFonts w:asciiTheme="majorBidi" w:hAnsiTheme="majorBidi" w:cstheme="majorBidi"/>
                <w:b/>
                <w:bCs/>
                <w:sz w:val="28"/>
                <w:szCs w:val="28"/>
              </w:rPr>
            </w:pPr>
            <w:r w:rsidRPr="00111FE7">
              <w:rPr>
                <w:rFonts w:asciiTheme="majorBidi" w:hAnsiTheme="majorBidi" w:cstheme="majorBidi"/>
                <w:b/>
                <w:bCs/>
                <w:sz w:val="28"/>
                <w:szCs w:val="28"/>
              </w:rPr>
              <w:t>Total other current payables</w:t>
            </w:r>
          </w:p>
        </w:tc>
        <w:tc>
          <w:tcPr>
            <w:tcW w:w="1587" w:type="dxa"/>
            <w:tcBorders>
              <w:left w:val="nil"/>
              <w:right w:val="nil"/>
            </w:tcBorders>
            <w:noWrap/>
            <w:vAlign w:val="bottom"/>
          </w:tcPr>
          <w:p w14:paraId="03E02765" w14:textId="17301BA6" w:rsidR="00984C9D" w:rsidRPr="00DD7F5E" w:rsidRDefault="00984C9D" w:rsidP="00984C9D">
            <w:pPr>
              <w:pBdr>
                <w:bottom w:val="single" w:sz="4" w:space="1" w:color="auto"/>
              </w:pBdr>
              <w:tabs>
                <w:tab w:val="decimal" w:pos="1355"/>
              </w:tabs>
              <w:jc w:val="left"/>
              <w:rPr>
                <w:rFonts w:asciiTheme="majorBidi" w:hAnsiTheme="majorBidi" w:cstheme="majorBidi"/>
                <w:sz w:val="28"/>
                <w:szCs w:val="28"/>
              </w:rPr>
            </w:pPr>
            <w:r w:rsidRPr="00DA27FD">
              <w:rPr>
                <w:rFonts w:asciiTheme="majorBidi" w:hAnsiTheme="majorBidi" w:cstheme="majorBidi"/>
                <w:sz w:val="28"/>
                <w:szCs w:val="28"/>
              </w:rPr>
              <w:t>182,004,5</w:t>
            </w:r>
            <w:r>
              <w:rPr>
                <w:rFonts w:asciiTheme="majorBidi" w:hAnsiTheme="majorBidi" w:cstheme="majorBidi"/>
                <w:sz w:val="28"/>
                <w:szCs w:val="28"/>
              </w:rPr>
              <w:t>3</w:t>
            </w:r>
            <w:r w:rsidR="00F55F72">
              <w:rPr>
                <w:rFonts w:asciiTheme="majorBidi" w:hAnsiTheme="majorBidi" w:cstheme="majorBidi"/>
                <w:sz w:val="28"/>
                <w:szCs w:val="28"/>
              </w:rPr>
              <w:t>2</w:t>
            </w:r>
          </w:p>
        </w:tc>
        <w:tc>
          <w:tcPr>
            <w:tcW w:w="1588" w:type="dxa"/>
            <w:tcBorders>
              <w:left w:val="nil"/>
              <w:right w:val="nil"/>
            </w:tcBorders>
            <w:noWrap/>
            <w:vAlign w:val="bottom"/>
            <w:hideMark/>
          </w:tcPr>
          <w:p w14:paraId="4953FC4C" w14:textId="6BFE647C" w:rsidR="00984C9D" w:rsidRPr="00111FE7" w:rsidRDefault="00984C9D" w:rsidP="00984C9D">
            <w:pPr>
              <w:pBdr>
                <w:bottom w:val="single" w:sz="4" w:space="1" w:color="auto"/>
              </w:pBd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w:t>
            </w:r>
            <w:r>
              <w:rPr>
                <w:rFonts w:asciiTheme="majorBidi" w:hAnsiTheme="majorBidi" w:cstheme="majorBidi"/>
                <w:sz w:val="28"/>
                <w:szCs w:val="28"/>
              </w:rPr>
              <w:t>87,</w:t>
            </w:r>
            <w:r w:rsidRPr="00D5321C">
              <w:rPr>
                <w:rFonts w:asciiTheme="majorBidi" w:hAnsiTheme="majorBidi" w:cstheme="majorBidi"/>
                <w:sz w:val="28"/>
                <w:szCs w:val="28"/>
              </w:rPr>
              <w:t>1</w:t>
            </w:r>
            <w:r>
              <w:rPr>
                <w:rFonts w:asciiTheme="majorBidi" w:hAnsiTheme="majorBidi" w:cstheme="majorBidi"/>
                <w:sz w:val="28"/>
                <w:szCs w:val="28"/>
              </w:rPr>
              <w:t>7</w:t>
            </w:r>
            <w:r w:rsidRPr="00D5321C">
              <w:rPr>
                <w:rFonts w:asciiTheme="majorBidi" w:hAnsiTheme="majorBidi" w:cstheme="majorBidi"/>
                <w:sz w:val="28"/>
                <w:szCs w:val="28"/>
              </w:rPr>
              <w:t>3</w:t>
            </w:r>
            <w:r>
              <w:rPr>
                <w:rFonts w:asciiTheme="majorBidi" w:hAnsiTheme="majorBidi" w:cstheme="majorBidi"/>
                <w:sz w:val="28"/>
                <w:szCs w:val="28"/>
              </w:rPr>
              <w:t>,</w:t>
            </w:r>
            <w:r w:rsidRPr="00D5321C">
              <w:rPr>
                <w:rFonts w:asciiTheme="majorBidi" w:hAnsiTheme="majorBidi" w:cstheme="majorBidi"/>
                <w:sz w:val="28"/>
                <w:szCs w:val="28"/>
              </w:rPr>
              <w:t>3</w:t>
            </w:r>
            <w:r>
              <w:rPr>
                <w:rFonts w:asciiTheme="majorBidi" w:hAnsiTheme="majorBidi" w:cstheme="majorBidi"/>
                <w:sz w:val="28"/>
                <w:szCs w:val="28"/>
              </w:rPr>
              <w:t>8</w:t>
            </w:r>
            <w:r w:rsidRPr="00D5321C">
              <w:rPr>
                <w:rFonts w:asciiTheme="majorBidi" w:hAnsiTheme="majorBidi" w:cstheme="majorBidi"/>
                <w:sz w:val="28"/>
                <w:szCs w:val="28"/>
              </w:rPr>
              <w:t>3</w:t>
            </w:r>
          </w:p>
        </w:tc>
        <w:tc>
          <w:tcPr>
            <w:tcW w:w="1587" w:type="dxa"/>
            <w:tcBorders>
              <w:left w:val="nil"/>
              <w:right w:val="nil"/>
            </w:tcBorders>
            <w:noWrap/>
            <w:vAlign w:val="bottom"/>
          </w:tcPr>
          <w:p w14:paraId="3602C8B3" w14:textId="10A6BD51" w:rsidR="00984C9D" w:rsidRPr="00DD7F5E" w:rsidRDefault="00984C9D" w:rsidP="00984C9D">
            <w:pPr>
              <w:pBdr>
                <w:bottom w:val="single" w:sz="4" w:space="1" w:color="auto"/>
              </w:pBd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143</w:t>
            </w:r>
            <w:r w:rsidRPr="006751B5">
              <w:rPr>
                <w:rFonts w:asciiTheme="majorBidi" w:hAnsiTheme="majorBidi" w:cstheme="majorBidi"/>
                <w:sz w:val="28"/>
                <w:szCs w:val="28"/>
              </w:rPr>
              <w:t>,</w:t>
            </w:r>
            <w:r w:rsidRPr="00D5321C">
              <w:rPr>
                <w:rFonts w:asciiTheme="majorBidi" w:hAnsiTheme="majorBidi" w:cstheme="majorBidi"/>
                <w:sz w:val="28"/>
                <w:szCs w:val="28"/>
              </w:rPr>
              <w:t>2</w:t>
            </w:r>
            <w:r w:rsidRPr="006751B5">
              <w:rPr>
                <w:rFonts w:asciiTheme="majorBidi" w:hAnsiTheme="majorBidi" w:cstheme="majorBidi"/>
                <w:sz w:val="28"/>
                <w:szCs w:val="28"/>
              </w:rPr>
              <w:t>7</w:t>
            </w:r>
            <w:r w:rsidRPr="00D5321C">
              <w:rPr>
                <w:rFonts w:asciiTheme="majorBidi" w:hAnsiTheme="majorBidi" w:cstheme="majorBidi"/>
                <w:sz w:val="28"/>
                <w:szCs w:val="28"/>
              </w:rPr>
              <w:t>3</w:t>
            </w:r>
            <w:r w:rsidRPr="006751B5">
              <w:rPr>
                <w:rFonts w:asciiTheme="majorBidi" w:hAnsiTheme="majorBidi" w:cstheme="majorBidi"/>
                <w:sz w:val="28"/>
                <w:szCs w:val="28"/>
              </w:rPr>
              <w:t>,</w:t>
            </w:r>
            <w:r w:rsidRPr="00D5321C">
              <w:rPr>
                <w:rFonts w:asciiTheme="majorBidi" w:hAnsiTheme="majorBidi" w:cstheme="majorBidi"/>
                <w:sz w:val="28"/>
                <w:szCs w:val="28"/>
              </w:rPr>
              <w:t>5</w:t>
            </w:r>
            <w:r w:rsidRPr="006751B5">
              <w:rPr>
                <w:rFonts w:asciiTheme="majorBidi" w:hAnsiTheme="majorBidi" w:cstheme="majorBidi"/>
                <w:sz w:val="28"/>
                <w:szCs w:val="28"/>
              </w:rPr>
              <w:t>7</w:t>
            </w:r>
            <w:r w:rsidR="00F55F72">
              <w:rPr>
                <w:rFonts w:asciiTheme="majorBidi" w:hAnsiTheme="majorBidi" w:cstheme="majorBidi"/>
                <w:sz w:val="28"/>
                <w:szCs w:val="28"/>
              </w:rPr>
              <w:t>2</w:t>
            </w:r>
          </w:p>
        </w:tc>
        <w:tc>
          <w:tcPr>
            <w:tcW w:w="1589" w:type="dxa"/>
            <w:tcBorders>
              <w:left w:val="nil"/>
              <w:right w:val="nil"/>
            </w:tcBorders>
            <w:noWrap/>
            <w:vAlign w:val="bottom"/>
            <w:hideMark/>
          </w:tcPr>
          <w:p w14:paraId="23DA53BF" w14:textId="38F387F2" w:rsidR="00984C9D" w:rsidRPr="00111FE7" w:rsidRDefault="00984C9D" w:rsidP="00984C9D">
            <w:pPr>
              <w:pBdr>
                <w:bottom w:val="single" w:sz="4" w:space="1" w:color="auto"/>
              </w:pBd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1</w:t>
            </w:r>
            <w:r>
              <w:rPr>
                <w:rFonts w:asciiTheme="majorBidi" w:hAnsiTheme="majorBidi" w:cstheme="majorBidi"/>
                <w:sz w:val="28"/>
                <w:szCs w:val="28"/>
              </w:rPr>
              <w:t>8</w:t>
            </w:r>
            <w:r w:rsidRPr="00D5321C">
              <w:rPr>
                <w:rFonts w:asciiTheme="majorBidi" w:hAnsiTheme="majorBidi" w:cstheme="majorBidi"/>
                <w:sz w:val="28"/>
                <w:szCs w:val="28"/>
              </w:rPr>
              <w:t>4</w:t>
            </w:r>
            <w:r>
              <w:rPr>
                <w:rFonts w:asciiTheme="majorBidi" w:hAnsiTheme="majorBidi" w:cstheme="majorBidi"/>
                <w:sz w:val="28"/>
                <w:szCs w:val="28"/>
              </w:rPr>
              <w:t>,</w:t>
            </w:r>
            <w:r w:rsidRPr="00D5321C">
              <w:rPr>
                <w:rFonts w:asciiTheme="majorBidi" w:hAnsiTheme="majorBidi" w:cstheme="majorBidi"/>
                <w:sz w:val="28"/>
                <w:szCs w:val="28"/>
              </w:rPr>
              <w:t>353</w:t>
            </w:r>
            <w:r>
              <w:rPr>
                <w:rFonts w:asciiTheme="majorBidi" w:hAnsiTheme="majorBidi" w:cstheme="majorBidi"/>
                <w:sz w:val="28"/>
                <w:szCs w:val="28"/>
              </w:rPr>
              <w:t>,9</w:t>
            </w:r>
            <w:r w:rsidRPr="00D5321C">
              <w:rPr>
                <w:rFonts w:asciiTheme="majorBidi" w:hAnsiTheme="majorBidi" w:cstheme="majorBidi"/>
                <w:sz w:val="28"/>
                <w:szCs w:val="28"/>
              </w:rPr>
              <w:t>5</w:t>
            </w:r>
            <w:r>
              <w:rPr>
                <w:rFonts w:asciiTheme="majorBidi" w:hAnsiTheme="majorBidi" w:cstheme="majorBidi"/>
                <w:sz w:val="28"/>
                <w:szCs w:val="28"/>
              </w:rPr>
              <w:t>0</w:t>
            </w:r>
          </w:p>
        </w:tc>
      </w:tr>
      <w:tr w:rsidR="00984C9D" w:rsidRPr="00111FE7" w14:paraId="421E83C5" w14:textId="77777777" w:rsidTr="0071599E">
        <w:trPr>
          <w:trHeight w:val="397"/>
        </w:trPr>
        <w:tc>
          <w:tcPr>
            <w:tcW w:w="3061" w:type="dxa"/>
            <w:tcBorders>
              <w:top w:val="nil"/>
              <w:left w:val="nil"/>
              <w:bottom w:val="nil"/>
              <w:right w:val="nil"/>
            </w:tcBorders>
            <w:noWrap/>
            <w:vAlign w:val="bottom"/>
            <w:hideMark/>
          </w:tcPr>
          <w:p w14:paraId="5E6AE0D1" w14:textId="77777777" w:rsidR="00984C9D" w:rsidRPr="00111FE7" w:rsidRDefault="00984C9D" w:rsidP="00984C9D">
            <w:pPr>
              <w:jc w:val="left"/>
              <w:rPr>
                <w:rFonts w:asciiTheme="majorBidi" w:hAnsiTheme="majorBidi" w:cstheme="majorBidi"/>
                <w:b/>
                <w:bCs/>
                <w:sz w:val="28"/>
                <w:szCs w:val="28"/>
              </w:rPr>
            </w:pPr>
            <w:r w:rsidRPr="00111FE7">
              <w:rPr>
                <w:rFonts w:asciiTheme="majorBidi" w:hAnsiTheme="majorBidi" w:cstheme="majorBidi"/>
                <w:b/>
                <w:bCs/>
                <w:sz w:val="28"/>
                <w:szCs w:val="28"/>
              </w:rPr>
              <w:t>Total trade and other current</w:t>
            </w:r>
            <w:r w:rsidRPr="00111FE7">
              <w:rPr>
                <w:rFonts w:asciiTheme="majorBidi" w:hAnsiTheme="majorBidi" w:cstheme="majorBidi"/>
                <w:b/>
                <w:bCs/>
                <w:sz w:val="28"/>
                <w:szCs w:val="28"/>
              </w:rPr>
              <w:br/>
              <w:t xml:space="preserve">    payables</w:t>
            </w:r>
          </w:p>
        </w:tc>
        <w:tc>
          <w:tcPr>
            <w:tcW w:w="1587" w:type="dxa"/>
            <w:tcBorders>
              <w:top w:val="nil"/>
              <w:left w:val="nil"/>
              <w:right w:val="nil"/>
            </w:tcBorders>
            <w:noWrap/>
            <w:vAlign w:val="bottom"/>
          </w:tcPr>
          <w:p w14:paraId="453FA0E5" w14:textId="6C5CA189" w:rsidR="00984C9D" w:rsidRPr="00DD7F5E" w:rsidRDefault="00984C9D" w:rsidP="00984C9D">
            <w:pPr>
              <w:pBdr>
                <w:bottom w:val="double" w:sz="4" w:space="1" w:color="auto"/>
              </w:pBdr>
              <w:tabs>
                <w:tab w:val="decimal" w:pos="1355"/>
              </w:tabs>
              <w:jc w:val="left"/>
              <w:rPr>
                <w:rFonts w:asciiTheme="majorBidi" w:hAnsiTheme="majorBidi" w:cstheme="majorBidi"/>
                <w:sz w:val="28"/>
                <w:szCs w:val="28"/>
              </w:rPr>
            </w:pPr>
            <w:r w:rsidRPr="00DA27FD">
              <w:rPr>
                <w:rFonts w:asciiTheme="majorBidi" w:hAnsiTheme="majorBidi" w:cstheme="majorBidi"/>
                <w:sz w:val="28"/>
                <w:szCs w:val="28"/>
              </w:rPr>
              <w:t>918,305,53</w:t>
            </w:r>
            <w:r w:rsidR="00F55F72">
              <w:rPr>
                <w:rFonts w:asciiTheme="majorBidi" w:hAnsiTheme="majorBidi" w:cstheme="majorBidi"/>
                <w:sz w:val="28"/>
                <w:szCs w:val="28"/>
              </w:rPr>
              <w:t>7</w:t>
            </w:r>
          </w:p>
        </w:tc>
        <w:tc>
          <w:tcPr>
            <w:tcW w:w="1588" w:type="dxa"/>
            <w:tcBorders>
              <w:top w:val="nil"/>
              <w:left w:val="nil"/>
              <w:right w:val="nil"/>
            </w:tcBorders>
            <w:noWrap/>
            <w:vAlign w:val="bottom"/>
            <w:hideMark/>
          </w:tcPr>
          <w:p w14:paraId="350C4B68" w14:textId="2BD0C85E" w:rsidR="00984C9D" w:rsidRPr="00111FE7" w:rsidRDefault="00984C9D" w:rsidP="00984C9D">
            <w:pPr>
              <w:pBdr>
                <w:bottom w:val="double" w:sz="4" w:space="1" w:color="auto"/>
              </w:pBd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56</w:t>
            </w:r>
            <w:r>
              <w:rPr>
                <w:rFonts w:asciiTheme="majorBidi" w:hAnsiTheme="majorBidi" w:cstheme="majorBidi"/>
                <w:sz w:val="28"/>
                <w:szCs w:val="28"/>
              </w:rPr>
              <w:t>0,79</w:t>
            </w:r>
            <w:r w:rsidRPr="00D5321C">
              <w:rPr>
                <w:rFonts w:asciiTheme="majorBidi" w:hAnsiTheme="majorBidi" w:cstheme="majorBidi"/>
                <w:sz w:val="28"/>
                <w:szCs w:val="28"/>
              </w:rPr>
              <w:t>2</w:t>
            </w:r>
            <w:r>
              <w:rPr>
                <w:rFonts w:asciiTheme="majorBidi" w:hAnsiTheme="majorBidi" w:cstheme="majorBidi"/>
                <w:sz w:val="28"/>
                <w:szCs w:val="28"/>
              </w:rPr>
              <w:t>,7</w:t>
            </w:r>
            <w:r w:rsidRPr="00D5321C">
              <w:rPr>
                <w:rFonts w:asciiTheme="majorBidi" w:hAnsiTheme="majorBidi" w:cstheme="majorBidi"/>
                <w:sz w:val="28"/>
                <w:szCs w:val="28"/>
              </w:rPr>
              <w:t>6</w:t>
            </w:r>
            <w:r>
              <w:rPr>
                <w:rFonts w:asciiTheme="majorBidi" w:hAnsiTheme="majorBidi" w:cstheme="majorBidi"/>
                <w:sz w:val="28"/>
                <w:szCs w:val="28"/>
              </w:rPr>
              <w:t>7</w:t>
            </w:r>
          </w:p>
        </w:tc>
        <w:tc>
          <w:tcPr>
            <w:tcW w:w="1587" w:type="dxa"/>
            <w:tcBorders>
              <w:top w:val="nil"/>
              <w:left w:val="nil"/>
              <w:right w:val="nil"/>
            </w:tcBorders>
            <w:noWrap/>
            <w:vAlign w:val="bottom"/>
          </w:tcPr>
          <w:p w14:paraId="33B5A2EF" w14:textId="53C862F1" w:rsidR="00984C9D" w:rsidRPr="00DD7F5E" w:rsidRDefault="00984C9D" w:rsidP="00984C9D">
            <w:pPr>
              <w:pBdr>
                <w:bottom w:val="double" w:sz="4" w:space="1" w:color="auto"/>
              </w:pBdr>
              <w:tabs>
                <w:tab w:val="decimal" w:pos="1355"/>
              </w:tabs>
              <w:jc w:val="left"/>
              <w:rPr>
                <w:rFonts w:asciiTheme="majorBidi" w:hAnsiTheme="majorBidi" w:cstheme="majorBidi"/>
                <w:sz w:val="28"/>
                <w:szCs w:val="28"/>
              </w:rPr>
            </w:pPr>
            <w:r w:rsidRPr="006751B5">
              <w:rPr>
                <w:rFonts w:asciiTheme="majorBidi" w:hAnsiTheme="majorBidi" w:cstheme="majorBidi"/>
                <w:sz w:val="28"/>
                <w:szCs w:val="28"/>
              </w:rPr>
              <w:t>8</w:t>
            </w:r>
            <w:r w:rsidRPr="00D5321C">
              <w:rPr>
                <w:rFonts w:asciiTheme="majorBidi" w:hAnsiTheme="majorBidi" w:cstheme="majorBidi"/>
                <w:sz w:val="28"/>
                <w:szCs w:val="28"/>
              </w:rPr>
              <w:t>35</w:t>
            </w:r>
            <w:r w:rsidRPr="006751B5">
              <w:rPr>
                <w:rFonts w:asciiTheme="majorBidi" w:hAnsiTheme="majorBidi" w:cstheme="majorBidi"/>
                <w:sz w:val="28"/>
                <w:szCs w:val="28"/>
              </w:rPr>
              <w:t>,</w:t>
            </w:r>
            <w:r w:rsidRPr="00D5321C">
              <w:rPr>
                <w:rFonts w:asciiTheme="majorBidi" w:hAnsiTheme="majorBidi" w:cstheme="majorBidi"/>
                <w:sz w:val="28"/>
                <w:szCs w:val="28"/>
              </w:rPr>
              <w:t>22</w:t>
            </w:r>
            <w:r w:rsidRPr="006751B5">
              <w:rPr>
                <w:rFonts w:asciiTheme="majorBidi" w:hAnsiTheme="majorBidi" w:cstheme="majorBidi"/>
                <w:sz w:val="28"/>
                <w:szCs w:val="28"/>
              </w:rPr>
              <w:t>0,7</w:t>
            </w:r>
            <w:r w:rsidRPr="00D5321C">
              <w:rPr>
                <w:rFonts w:asciiTheme="majorBidi" w:hAnsiTheme="majorBidi" w:cstheme="majorBidi"/>
                <w:sz w:val="28"/>
                <w:szCs w:val="28"/>
              </w:rPr>
              <w:t>6</w:t>
            </w:r>
            <w:r w:rsidR="00F55F72">
              <w:rPr>
                <w:rFonts w:asciiTheme="majorBidi" w:hAnsiTheme="majorBidi" w:cstheme="majorBidi"/>
                <w:sz w:val="28"/>
                <w:szCs w:val="28"/>
              </w:rPr>
              <w:t>1</w:t>
            </w:r>
          </w:p>
        </w:tc>
        <w:tc>
          <w:tcPr>
            <w:tcW w:w="1589" w:type="dxa"/>
            <w:tcBorders>
              <w:top w:val="nil"/>
              <w:left w:val="nil"/>
              <w:right w:val="nil"/>
            </w:tcBorders>
            <w:noWrap/>
            <w:vAlign w:val="bottom"/>
            <w:hideMark/>
          </w:tcPr>
          <w:p w14:paraId="5A386F9B" w14:textId="1A25205B" w:rsidR="00984C9D" w:rsidRPr="00111FE7" w:rsidRDefault="00984C9D" w:rsidP="00984C9D">
            <w:pPr>
              <w:pBdr>
                <w:bottom w:val="double" w:sz="4" w:space="1" w:color="auto"/>
              </w:pBdr>
              <w:tabs>
                <w:tab w:val="decimal" w:pos="1355"/>
              </w:tabs>
              <w:jc w:val="left"/>
              <w:rPr>
                <w:rFonts w:asciiTheme="majorBidi" w:hAnsiTheme="majorBidi" w:cstheme="majorBidi"/>
                <w:sz w:val="28"/>
                <w:szCs w:val="28"/>
              </w:rPr>
            </w:pPr>
            <w:r w:rsidRPr="00D5321C">
              <w:rPr>
                <w:rFonts w:asciiTheme="majorBidi" w:hAnsiTheme="majorBidi" w:cstheme="majorBidi"/>
                <w:sz w:val="28"/>
                <w:szCs w:val="28"/>
              </w:rPr>
              <w:t>55</w:t>
            </w:r>
            <w:r>
              <w:rPr>
                <w:rFonts w:asciiTheme="majorBidi" w:hAnsiTheme="majorBidi" w:cstheme="majorBidi"/>
                <w:sz w:val="28"/>
                <w:szCs w:val="28"/>
              </w:rPr>
              <w:t>7,0</w:t>
            </w:r>
            <w:r w:rsidRPr="00D5321C">
              <w:rPr>
                <w:rFonts w:asciiTheme="majorBidi" w:hAnsiTheme="majorBidi" w:cstheme="majorBidi"/>
                <w:sz w:val="28"/>
                <w:szCs w:val="28"/>
              </w:rPr>
              <w:t>1</w:t>
            </w:r>
            <w:r>
              <w:rPr>
                <w:rFonts w:asciiTheme="majorBidi" w:hAnsiTheme="majorBidi" w:cstheme="majorBidi"/>
                <w:sz w:val="28"/>
                <w:szCs w:val="28"/>
              </w:rPr>
              <w:t>9,77</w:t>
            </w:r>
            <w:r w:rsidRPr="00D5321C">
              <w:rPr>
                <w:rFonts w:asciiTheme="majorBidi" w:hAnsiTheme="majorBidi" w:cstheme="majorBidi"/>
                <w:sz w:val="28"/>
                <w:szCs w:val="28"/>
              </w:rPr>
              <w:t>5</w:t>
            </w:r>
          </w:p>
        </w:tc>
      </w:tr>
    </w:tbl>
    <w:p w14:paraId="523519D0" w14:textId="32A4FC28" w:rsidR="00C035DD" w:rsidRPr="00EF51D0" w:rsidRDefault="00C035DD" w:rsidP="00C035DD">
      <w:pPr>
        <w:spacing w:before="120"/>
        <w:ind w:left="567"/>
        <w:jc w:val="both"/>
        <w:rPr>
          <w:rFonts w:asciiTheme="majorBidi" w:hAnsiTheme="majorBidi" w:cstheme="majorBidi"/>
          <w:spacing w:val="-4"/>
          <w:sz w:val="28"/>
          <w:szCs w:val="28"/>
        </w:rPr>
      </w:pPr>
      <w:bookmarkStart w:id="243" w:name="_MON_1548337755"/>
      <w:bookmarkStart w:id="244" w:name="_MON_1548676490"/>
      <w:bookmarkStart w:id="245" w:name="_MON_1548337798"/>
      <w:bookmarkStart w:id="246" w:name="_MON_1548679179"/>
      <w:bookmarkStart w:id="247" w:name="_MON_1548679193"/>
      <w:bookmarkStart w:id="248" w:name="_MON_1521869893"/>
      <w:bookmarkStart w:id="249" w:name="_MON_1548342751"/>
      <w:bookmarkStart w:id="250" w:name="_MON_1548337515"/>
      <w:bookmarkStart w:id="251" w:name="_MON_1508845749"/>
      <w:bookmarkStart w:id="252" w:name="_MON_1508845755"/>
      <w:bookmarkStart w:id="253" w:name="_MON_1508845764"/>
      <w:bookmarkStart w:id="254" w:name="_MON_1517749162"/>
      <w:bookmarkStart w:id="255" w:name="_MON_1517749181"/>
      <w:bookmarkStart w:id="256" w:name="_MON_1517749188"/>
      <w:bookmarkStart w:id="257" w:name="_MON_1517749196"/>
      <w:bookmarkStart w:id="258" w:name="_MON_1508845781"/>
      <w:bookmarkStart w:id="259" w:name="_MON_1508845818"/>
      <w:bookmarkStart w:id="260" w:name="_MON_1504334110"/>
      <w:bookmarkStart w:id="261" w:name="_MON_1517300758"/>
      <w:bookmarkStart w:id="262" w:name="_MON_1517300798"/>
      <w:bookmarkStart w:id="263" w:name="_MON_1517300815"/>
      <w:bookmarkStart w:id="264" w:name="_MON_1504334114"/>
      <w:bookmarkStart w:id="265" w:name="_MON_1504334133"/>
      <w:bookmarkStart w:id="266" w:name="_MON_1504334141"/>
      <w:bookmarkStart w:id="267" w:name="_MON_1517380742"/>
      <w:bookmarkStart w:id="268" w:name="_MON_1504334144"/>
      <w:bookmarkStart w:id="269" w:name="_MON_1517384252"/>
      <w:bookmarkStart w:id="270" w:name="_MON_1504334157"/>
      <w:bookmarkStart w:id="271" w:name="_MON_1482912649"/>
      <w:bookmarkStart w:id="272" w:name="_MON_1504334082"/>
      <w:bookmarkStart w:id="273" w:name="_MON_1541932447"/>
      <w:bookmarkStart w:id="274" w:name="_MON_1541932559"/>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27B1FD13" w14:textId="77777777" w:rsidR="00CE30AB" w:rsidRPr="00111FE7" w:rsidRDefault="00CE30AB" w:rsidP="00CE30AB">
      <w:pPr>
        <w:spacing w:before="120"/>
        <w:ind w:right="-1135"/>
        <w:jc w:val="both"/>
        <w:rPr>
          <w:rFonts w:asciiTheme="majorBidi" w:hAnsiTheme="majorBidi" w:cstheme="majorBidi"/>
          <w:b/>
          <w:bCs/>
          <w:caps/>
          <w:sz w:val="28"/>
          <w:szCs w:val="28"/>
          <w:highlight w:val="yellow"/>
        </w:rPr>
      </w:pPr>
      <w:r w:rsidRPr="00111FE7">
        <w:rPr>
          <w:rFonts w:asciiTheme="majorBidi" w:hAnsiTheme="majorBidi" w:cstheme="majorBidi"/>
          <w:b/>
          <w:bCs/>
          <w:caps/>
          <w:sz w:val="28"/>
          <w:szCs w:val="28"/>
        </w:rPr>
        <w:br w:type="page"/>
      </w:r>
    </w:p>
    <w:p w14:paraId="354BB527" w14:textId="57F05DA2" w:rsidR="00C035DD" w:rsidRPr="008B0CAC" w:rsidRDefault="008B0CAC" w:rsidP="00F174DC">
      <w:pPr>
        <w:numPr>
          <w:ilvl w:val="0"/>
          <w:numId w:val="25"/>
        </w:numPr>
        <w:jc w:val="both"/>
        <w:rPr>
          <w:rFonts w:asciiTheme="majorBidi" w:hAnsiTheme="majorBidi" w:cstheme="majorBidi"/>
          <w:b/>
          <w:bCs/>
          <w:sz w:val="28"/>
          <w:szCs w:val="28"/>
        </w:rPr>
      </w:pPr>
      <w:r>
        <w:rPr>
          <w:rFonts w:asciiTheme="majorBidi" w:hAnsiTheme="majorBidi" w:cstheme="majorBidi"/>
          <w:b/>
          <w:bCs/>
          <w:sz w:val="28"/>
          <w:szCs w:val="28"/>
        </w:rPr>
        <w:lastRenderedPageBreak/>
        <w:t>LONG-TERM LOAN FROM FINANCIAL INSTITUTION - NET</w:t>
      </w:r>
    </w:p>
    <w:p w14:paraId="26849D08" w14:textId="37EBCD53" w:rsidR="008B0CAC" w:rsidRDefault="008B0CAC" w:rsidP="00F174DC">
      <w:pPr>
        <w:pStyle w:val="ListParagraph"/>
        <w:spacing w:before="120"/>
        <w:ind w:left="562"/>
        <w:contextualSpacing w:val="0"/>
        <w:rPr>
          <w:rFonts w:asciiTheme="majorBidi" w:hAnsiTheme="majorBidi" w:cstheme="majorBidi"/>
          <w:sz w:val="28"/>
          <w:szCs w:val="28"/>
        </w:rPr>
      </w:pPr>
      <w:r w:rsidRPr="008B0CAC">
        <w:rPr>
          <w:rFonts w:asciiTheme="majorBidi" w:hAnsiTheme="majorBidi" w:cstheme="majorBidi"/>
          <w:sz w:val="28"/>
          <w:szCs w:val="28"/>
        </w:rPr>
        <w:t xml:space="preserve">Long-term loan from </w:t>
      </w:r>
      <w:r>
        <w:rPr>
          <w:rFonts w:asciiTheme="majorBidi" w:hAnsiTheme="majorBidi" w:cstheme="majorBidi"/>
          <w:sz w:val="28"/>
          <w:szCs w:val="28"/>
        </w:rPr>
        <w:t>financial institution as at Dec</w:t>
      </w:r>
      <w:r w:rsidRPr="008B0CAC">
        <w:rPr>
          <w:rFonts w:asciiTheme="majorBidi" w:hAnsiTheme="majorBidi" w:cstheme="majorBidi"/>
          <w:sz w:val="28"/>
          <w:szCs w:val="28"/>
        </w:rPr>
        <w:t xml:space="preserve">ember </w:t>
      </w:r>
      <w:r>
        <w:rPr>
          <w:rFonts w:asciiTheme="majorBidi" w:hAnsiTheme="majorBidi"/>
          <w:sz w:val="28"/>
          <w:szCs w:val="28"/>
        </w:rPr>
        <w:t>31</w:t>
      </w:r>
      <w:r w:rsidRPr="008B0CAC">
        <w:rPr>
          <w:rFonts w:asciiTheme="majorBidi" w:hAnsiTheme="majorBidi" w:cstheme="majorBidi"/>
          <w:sz w:val="28"/>
          <w:szCs w:val="28"/>
        </w:rPr>
        <w:t>, consisted of:</w:t>
      </w:r>
    </w:p>
    <w:tbl>
      <w:tblPr>
        <w:tblW w:w="8728" w:type="dxa"/>
        <w:tblInd w:w="624" w:type="dxa"/>
        <w:tblLayout w:type="fixed"/>
        <w:tblCellMar>
          <w:left w:w="57" w:type="dxa"/>
          <w:right w:w="57" w:type="dxa"/>
        </w:tblCellMar>
        <w:tblLook w:val="04A0" w:firstRow="1" w:lastRow="0" w:firstColumn="1" w:lastColumn="0" w:noHBand="0" w:noVBand="1"/>
      </w:tblPr>
      <w:tblGrid>
        <w:gridCol w:w="2448"/>
        <w:gridCol w:w="1570"/>
        <w:gridCol w:w="1570"/>
        <w:gridCol w:w="1570"/>
        <w:gridCol w:w="1570"/>
      </w:tblGrid>
      <w:tr w:rsidR="004E2C78" w:rsidRPr="00374039" w14:paraId="3579FE8A" w14:textId="77777777" w:rsidTr="004E2C78">
        <w:trPr>
          <w:trHeight w:val="355"/>
        </w:trPr>
        <w:tc>
          <w:tcPr>
            <w:tcW w:w="2448" w:type="dxa"/>
            <w:tcBorders>
              <w:top w:val="nil"/>
              <w:left w:val="nil"/>
              <w:bottom w:val="nil"/>
              <w:right w:val="nil"/>
            </w:tcBorders>
            <w:noWrap/>
            <w:vAlign w:val="bottom"/>
            <w:hideMark/>
          </w:tcPr>
          <w:p w14:paraId="4DF7E217" w14:textId="77777777" w:rsidR="004E2C78" w:rsidRPr="00374039" w:rsidRDefault="004E2C78" w:rsidP="00F174DC">
            <w:pPr>
              <w:spacing w:before="120"/>
              <w:jc w:val="center"/>
              <w:rPr>
                <w:sz w:val="28"/>
                <w:szCs w:val="28"/>
              </w:rPr>
            </w:pPr>
          </w:p>
        </w:tc>
        <w:tc>
          <w:tcPr>
            <w:tcW w:w="6280" w:type="dxa"/>
            <w:gridSpan w:val="4"/>
            <w:tcBorders>
              <w:top w:val="nil"/>
              <w:left w:val="nil"/>
              <w:right w:val="nil"/>
            </w:tcBorders>
          </w:tcPr>
          <w:p w14:paraId="39A97854" w14:textId="77777777" w:rsidR="004E2C78" w:rsidRPr="00374039" w:rsidRDefault="004E2C78" w:rsidP="00F174DC">
            <w:pPr>
              <w:pBdr>
                <w:bottom w:val="single" w:sz="4" w:space="1" w:color="auto"/>
              </w:pBdr>
              <w:spacing w:before="120"/>
              <w:jc w:val="center"/>
              <w:rPr>
                <w:sz w:val="28"/>
                <w:szCs w:val="28"/>
              </w:rPr>
            </w:pPr>
            <w:r w:rsidRPr="00374039">
              <w:rPr>
                <w:color w:val="000000"/>
                <w:sz w:val="28"/>
                <w:szCs w:val="28"/>
              </w:rPr>
              <w:t>Unit : Baht</w:t>
            </w:r>
          </w:p>
        </w:tc>
      </w:tr>
      <w:tr w:rsidR="004E2C78" w:rsidRPr="00374039" w14:paraId="3EE388BA" w14:textId="77777777" w:rsidTr="004E2C78">
        <w:trPr>
          <w:trHeight w:val="288"/>
        </w:trPr>
        <w:tc>
          <w:tcPr>
            <w:tcW w:w="2448" w:type="dxa"/>
            <w:tcBorders>
              <w:top w:val="nil"/>
              <w:left w:val="nil"/>
              <w:bottom w:val="nil"/>
              <w:right w:val="nil"/>
            </w:tcBorders>
            <w:noWrap/>
            <w:vAlign w:val="bottom"/>
            <w:hideMark/>
          </w:tcPr>
          <w:p w14:paraId="2426CDAD" w14:textId="77777777" w:rsidR="004E2C78" w:rsidRPr="00374039" w:rsidRDefault="004E2C78" w:rsidP="00F174DC">
            <w:pPr>
              <w:jc w:val="center"/>
              <w:rPr>
                <w:sz w:val="28"/>
                <w:szCs w:val="28"/>
              </w:rPr>
            </w:pPr>
          </w:p>
        </w:tc>
        <w:tc>
          <w:tcPr>
            <w:tcW w:w="3140" w:type="dxa"/>
            <w:gridSpan w:val="2"/>
            <w:tcBorders>
              <w:top w:val="nil"/>
              <w:left w:val="nil"/>
              <w:right w:val="nil"/>
            </w:tcBorders>
          </w:tcPr>
          <w:p w14:paraId="7FAD1BA5" w14:textId="77777777" w:rsidR="004E2C78" w:rsidRPr="00374039" w:rsidRDefault="004E2C78" w:rsidP="00F174DC">
            <w:pPr>
              <w:pBdr>
                <w:bottom w:val="single" w:sz="4" w:space="1" w:color="auto"/>
              </w:pBdr>
              <w:jc w:val="center"/>
              <w:rPr>
                <w:sz w:val="28"/>
                <w:szCs w:val="28"/>
                <w:cs/>
              </w:rPr>
            </w:pPr>
            <w:r w:rsidRPr="00374039">
              <w:rPr>
                <w:sz w:val="28"/>
                <w:szCs w:val="28"/>
              </w:rPr>
              <w:t>Consolidated financial statements</w:t>
            </w:r>
          </w:p>
        </w:tc>
        <w:tc>
          <w:tcPr>
            <w:tcW w:w="3140" w:type="dxa"/>
            <w:gridSpan w:val="2"/>
            <w:tcBorders>
              <w:top w:val="nil"/>
              <w:left w:val="nil"/>
              <w:right w:val="nil"/>
            </w:tcBorders>
            <w:noWrap/>
            <w:hideMark/>
          </w:tcPr>
          <w:p w14:paraId="2F0A72D1" w14:textId="77777777" w:rsidR="004E2C78" w:rsidRPr="00374039" w:rsidRDefault="004E2C78" w:rsidP="00F174DC">
            <w:pPr>
              <w:pBdr>
                <w:bottom w:val="single" w:sz="4" w:space="1" w:color="auto"/>
              </w:pBdr>
              <w:jc w:val="center"/>
              <w:rPr>
                <w:sz w:val="28"/>
                <w:szCs w:val="28"/>
              </w:rPr>
            </w:pPr>
            <w:r w:rsidRPr="00374039">
              <w:rPr>
                <w:sz w:val="28"/>
                <w:szCs w:val="28"/>
              </w:rPr>
              <w:t>Separate financial statements</w:t>
            </w:r>
          </w:p>
        </w:tc>
      </w:tr>
      <w:tr w:rsidR="004E2C78" w:rsidRPr="00374039" w14:paraId="10754D84" w14:textId="77777777" w:rsidTr="004E2C78">
        <w:trPr>
          <w:trHeight w:val="288"/>
        </w:trPr>
        <w:tc>
          <w:tcPr>
            <w:tcW w:w="2448" w:type="dxa"/>
            <w:tcBorders>
              <w:top w:val="nil"/>
              <w:left w:val="nil"/>
              <w:bottom w:val="nil"/>
              <w:right w:val="nil"/>
            </w:tcBorders>
            <w:noWrap/>
            <w:vAlign w:val="bottom"/>
          </w:tcPr>
          <w:p w14:paraId="3A012861" w14:textId="77777777" w:rsidR="004E2C78" w:rsidRPr="00374039" w:rsidRDefault="004E2C78" w:rsidP="00F174DC">
            <w:pPr>
              <w:jc w:val="center"/>
              <w:rPr>
                <w:sz w:val="28"/>
                <w:szCs w:val="28"/>
              </w:rPr>
            </w:pPr>
          </w:p>
        </w:tc>
        <w:tc>
          <w:tcPr>
            <w:tcW w:w="1570" w:type="dxa"/>
            <w:tcBorders>
              <w:top w:val="nil"/>
              <w:left w:val="nil"/>
              <w:right w:val="nil"/>
            </w:tcBorders>
            <w:vAlign w:val="bottom"/>
          </w:tcPr>
          <w:p w14:paraId="5976DECA" w14:textId="3D0AC2B7" w:rsidR="004E2C78" w:rsidRPr="00374039" w:rsidRDefault="004E2C78" w:rsidP="00F174DC">
            <w:pPr>
              <w:pBdr>
                <w:bottom w:val="single" w:sz="4" w:space="1" w:color="auto"/>
              </w:pBdr>
              <w:jc w:val="center"/>
              <w:rPr>
                <w:spacing w:val="-2"/>
                <w:sz w:val="28"/>
                <w:szCs w:val="28"/>
              </w:rPr>
            </w:pPr>
            <w:r w:rsidRPr="00374039">
              <w:rPr>
                <w:spacing w:val="-2"/>
                <w:sz w:val="28"/>
                <w:szCs w:val="28"/>
              </w:rPr>
              <w:t>2025</w:t>
            </w:r>
          </w:p>
        </w:tc>
        <w:tc>
          <w:tcPr>
            <w:tcW w:w="1570" w:type="dxa"/>
            <w:tcBorders>
              <w:top w:val="nil"/>
              <w:left w:val="nil"/>
              <w:right w:val="nil"/>
            </w:tcBorders>
            <w:vAlign w:val="bottom"/>
          </w:tcPr>
          <w:p w14:paraId="404DC526" w14:textId="60DCA9FD" w:rsidR="004E2C78" w:rsidRPr="00374039" w:rsidRDefault="004E2C78" w:rsidP="00F174DC">
            <w:pPr>
              <w:pBdr>
                <w:bottom w:val="single" w:sz="4" w:space="1" w:color="auto"/>
              </w:pBdr>
              <w:jc w:val="center"/>
              <w:rPr>
                <w:spacing w:val="-2"/>
                <w:sz w:val="28"/>
                <w:szCs w:val="28"/>
              </w:rPr>
            </w:pPr>
            <w:r w:rsidRPr="00374039">
              <w:rPr>
                <w:spacing w:val="-2"/>
                <w:sz w:val="28"/>
                <w:szCs w:val="28"/>
              </w:rPr>
              <w:t>2024</w:t>
            </w:r>
          </w:p>
        </w:tc>
        <w:tc>
          <w:tcPr>
            <w:tcW w:w="1570" w:type="dxa"/>
            <w:tcBorders>
              <w:top w:val="nil"/>
              <w:left w:val="nil"/>
              <w:right w:val="nil"/>
            </w:tcBorders>
            <w:noWrap/>
            <w:vAlign w:val="bottom"/>
          </w:tcPr>
          <w:p w14:paraId="02910D83" w14:textId="0C724201" w:rsidR="004E2C78" w:rsidRPr="00374039" w:rsidRDefault="004E2C78" w:rsidP="00F174DC">
            <w:pPr>
              <w:pBdr>
                <w:bottom w:val="single" w:sz="4" w:space="1" w:color="auto"/>
              </w:pBdr>
              <w:jc w:val="center"/>
              <w:rPr>
                <w:spacing w:val="-2"/>
                <w:sz w:val="28"/>
                <w:szCs w:val="28"/>
                <w:cs/>
              </w:rPr>
            </w:pPr>
            <w:r w:rsidRPr="00374039">
              <w:rPr>
                <w:spacing w:val="-2"/>
                <w:sz w:val="28"/>
                <w:szCs w:val="28"/>
              </w:rPr>
              <w:t>2025</w:t>
            </w:r>
          </w:p>
        </w:tc>
        <w:tc>
          <w:tcPr>
            <w:tcW w:w="1570" w:type="dxa"/>
            <w:tcBorders>
              <w:top w:val="nil"/>
              <w:left w:val="nil"/>
              <w:right w:val="nil"/>
            </w:tcBorders>
            <w:noWrap/>
            <w:vAlign w:val="bottom"/>
          </w:tcPr>
          <w:p w14:paraId="11C011BD" w14:textId="165AD3D8" w:rsidR="004E2C78" w:rsidRPr="00374039" w:rsidRDefault="004E2C78" w:rsidP="00F174DC">
            <w:pPr>
              <w:pBdr>
                <w:bottom w:val="single" w:sz="4" w:space="1" w:color="auto"/>
              </w:pBdr>
              <w:jc w:val="center"/>
              <w:rPr>
                <w:spacing w:val="-2"/>
                <w:sz w:val="28"/>
                <w:szCs w:val="28"/>
                <w:cs/>
              </w:rPr>
            </w:pPr>
            <w:r w:rsidRPr="00374039">
              <w:rPr>
                <w:spacing w:val="-2"/>
                <w:sz w:val="28"/>
                <w:szCs w:val="28"/>
              </w:rPr>
              <w:t>2024</w:t>
            </w:r>
          </w:p>
        </w:tc>
      </w:tr>
      <w:tr w:rsidR="00260521" w:rsidRPr="00374039" w14:paraId="052AE950" w14:textId="77777777" w:rsidTr="00260521">
        <w:trPr>
          <w:trHeight w:val="288"/>
        </w:trPr>
        <w:tc>
          <w:tcPr>
            <w:tcW w:w="2448" w:type="dxa"/>
            <w:tcBorders>
              <w:top w:val="nil"/>
              <w:left w:val="nil"/>
              <w:bottom w:val="nil"/>
              <w:right w:val="nil"/>
            </w:tcBorders>
            <w:noWrap/>
            <w:vAlign w:val="bottom"/>
            <w:hideMark/>
          </w:tcPr>
          <w:p w14:paraId="7F2B80DD" w14:textId="77777777" w:rsidR="00260521" w:rsidRPr="00374039" w:rsidRDefault="00260521" w:rsidP="00F174DC">
            <w:pPr>
              <w:rPr>
                <w:sz w:val="28"/>
                <w:szCs w:val="28"/>
                <w:cs/>
              </w:rPr>
            </w:pPr>
            <w:r w:rsidRPr="00374039">
              <w:rPr>
                <w:sz w:val="28"/>
                <w:szCs w:val="28"/>
              </w:rPr>
              <w:t>Long-term loans</w:t>
            </w:r>
          </w:p>
        </w:tc>
        <w:tc>
          <w:tcPr>
            <w:tcW w:w="1570" w:type="dxa"/>
            <w:tcBorders>
              <w:top w:val="nil"/>
              <w:left w:val="nil"/>
              <w:right w:val="nil"/>
            </w:tcBorders>
            <w:vAlign w:val="bottom"/>
          </w:tcPr>
          <w:p w14:paraId="42FB9C2A" w14:textId="6C83D4BF" w:rsidR="00260521" w:rsidRPr="00374039" w:rsidRDefault="00260521" w:rsidP="00F174DC">
            <w:pPr>
              <w:tabs>
                <w:tab w:val="decimal" w:pos="1338"/>
              </w:tabs>
              <w:jc w:val="left"/>
              <w:rPr>
                <w:sz w:val="28"/>
                <w:szCs w:val="28"/>
              </w:rPr>
            </w:pPr>
            <w:r w:rsidRPr="00E321D4">
              <w:rPr>
                <w:sz w:val="28"/>
                <w:szCs w:val="28"/>
              </w:rPr>
              <w:t>228,480,708</w:t>
            </w:r>
          </w:p>
        </w:tc>
        <w:tc>
          <w:tcPr>
            <w:tcW w:w="1570" w:type="dxa"/>
            <w:tcBorders>
              <w:top w:val="nil"/>
              <w:left w:val="nil"/>
              <w:right w:val="nil"/>
            </w:tcBorders>
            <w:vAlign w:val="bottom"/>
          </w:tcPr>
          <w:p w14:paraId="49A2D717" w14:textId="77777777" w:rsidR="00260521" w:rsidRPr="00374039" w:rsidRDefault="00260521" w:rsidP="00F174DC">
            <w:pPr>
              <w:tabs>
                <w:tab w:val="decimal" w:pos="1338"/>
              </w:tabs>
              <w:jc w:val="left"/>
              <w:rPr>
                <w:sz w:val="28"/>
                <w:szCs w:val="28"/>
              </w:rPr>
            </w:pPr>
            <w:r w:rsidRPr="00374039">
              <w:rPr>
                <w:sz w:val="27"/>
                <w:szCs w:val="27"/>
              </w:rPr>
              <w:t>70,444,458</w:t>
            </w:r>
          </w:p>
        </w:tc>
        <w:tc>
          <w:tcPr>
            <w:tcW w:w="1570" w:type="dxa"/>
            <w:tcBorders>
              <w:top w:val="nil"/>
              <w:left w:val="nil"/>
              <w:right w:val="nil"/>
            </w:tcBorders>
            <w:noWrap/>
            <w:vAlign w:val="bottom"/>
          </w:tcPr>
          <w:p w14:paraId="07227369" w14:textId="638105E8" w:rsidR="00260521" w:rsidRPr="00374039" w:rsidRDefault="00260521" w:rsidP="00F174DC">
            <w:pPr>
              <w:tabs>
                <w:tab w:val="decimal" w:pos="1338"/>
              </w:tabs>
              <w:jc w:val="left"/>
              <w:rPr>
                <w:sz w:val="28"/>
                <w:szCs w:val="28"/>
              </w:rPr>
            </w:pPr>
            <w:r w:rsidRPr="00D5321C">
              <w:rPr>
                <w:sz w:val="28"/>
                <w:szCs w:val="28"/>
              </w:rPr>
              <w:t>12</w:t>
            </w:r>
            <w:r>
              <w:rPr>
                <w:sz w:val="28"/>
                <w:szCs w:val="28"/>
              </w:rPr>
              <w:t>0,</w:t>
            </w:r>
            <w:r w:rsidRPr="00D5321C">
              <w:rPr>
                <w:sz w:val="28"/>
                <w:szCs w:val="28"/>
              </w:rPr>
              <w:t>3</w:t>
            </w:r>
            <w:r>
              <w:rPr>
                <w:sz w:val="28"/>
                <w:szCs w:val="28"/>
              </w:rPr>
              <w:t>7</w:t>
            </w:r>
            <w:r w:rsidRPr="00D5321C">
              <w:rPr>
                <w:sz w:val="28"/>
                <w:szCs w:val="28"/>
              </w:rPr>
              <w:t>5</w:t>
            </w:r>
            <w:r>
              <w:rPr>
                <w:sz w:val="28"/>
                <w:szCs w:val="28"/>
              </w:rPr>
              <w:t>,9</w:t>
            </w:r>
            <w:r w:rsidRPr="00D5321C">
              <w:rPr>
                <w:sz w:val="28"/>
                <w:szCs w:val="28"/>
              </w:rPr>
              <w:t>6</w:t>
            </w:r>
            <w:r>
              <w:rPr>
                <w:sz w:val="28"/>
                <w:szCs w:val="28"/>
              </w:rPr>
              <w:t>9</w:t>
            </w:r>
          </w:p>
        </w:tc>
        <w:tc>
          <w:tcPr>
            <w:tcW w:w="1570" w:type="dxa"/>
            <w:tcBorders>
              <w:top w:val="nil"/>
              <w:left w:val="nil"/>
              <w:right w:val="nil"/>
            </w:tcBorders>
            <w:noWrap/>
            <w:vAlign w:val="bottom"/>
          </w:tcPr>
          <w:p w14:paraId="4FB245C1" w14:textId="77777777" w:rsidR="00260521" w:rsidRPr="00374039" w:rsidRDefault="00260521" w:rsidP="00F174DC">
            <w:pPr>
              <w:tabs>
                <w:tab w:val="decimal" w:pos="1210"/>
              </w:tabs>
              <w:jc w:val="left"/>
              <w:rPr>
                <w:sz w:val="27"/>
                <w:szCs w:val="27"/>
              </w:rPr>
            </w:pPr>
            <w:r w:rsidRPr="00374039">
              <w:rPr>
                <w:sz w:val="27"/>
                <w:szCs w:val="27"/>
              </w:rPr>
              <w:t>-</w:t>
            </w:r>
          </w:p>
        </w:tc>
      </w:tr>
      <w:tr w:rsidR="00260521" w:rsidRPr="00374039" w14:paraId="62C999BB" w14:textId="77777777" w:rsidTr="00260521">
        <w:trPr>
          <w:trHeight w:val="288"/>
        </w:trPr>
        <w:tc>
          <w:tcPr>
            <w:tcW w:w="2448" w:type="dxa"/>
            <w:tcBorders>
              <w:top w:val="nil"/>
              <w:left w:val="nil"/>
              <w:bottom w:val="nil"/>
              <w:right w:val="nil"/>
            </w:tcBorders>
            <w:noWrap/>
            <w:vAlign w:val="bottom"/>
          </w:tcPr>
          <w:p w14:paraId="5A4560A0" w14:textId="77777777" w:rsidR="00260521" w:rsidRPr="003A3BF6" w:rsidRDefault="00260521" w:rsidP="00F174DC">
            <w:pPr>
              <w:rPr>
                <w:spacing w:val="-2"/>
                <w:sz w:val="28"/>
                <w:szCs w:val="28"/>
              </w:rPr>
            </w:pPr>
            <w:r w:rsidRPr="003A3BF6">
              <w:rPr>
                <w:spacing w:val="-2"/>
                <w:sz w:val="28"/>
                <w:szCs w:val="28"/>
              </w:rPr>
              <w:t>Interest adjusted using</w:t>
            </w:r>
          </w:p>
          <w:p w14:paraId="3298CDAA" w14:textId="77777777" w:rsidR="00260521" w:rsidRPr="00992444" w:rsidRDefault="00260521" w:rsidP="00F174DC">
            <w:pPr>
              <w:rPr>
                <w:spacing w:val="-2"/>
              </w:rPr>
            </w:pPr>
            <w:r w:rsidRPr="003A3BF6">
              <w:rPr>
                <w:spacing w:val="-2"/>
                <w:sz w:val="28"/>
                <w:szCs w:val="28"/>
              </w:rPr>
              <w:t xml:space="preserve">   the EIR method</w:t>
            </w:r>
          </w:p>
        </w:tc>
        <w:tc>
          <w:tcPr>
            <w:tcW w:w="1570" w:type="dxa"/>
            <w:tcBorders>
              <w:top w:val="nil"/>
              <w:left w:val="nil"/>
              <w:right w:val="nil"/>
            </w:tcBorders>
            <w:vAlign w:val="bottom"/>
          </w:tcPr>
          <w:p w14:paraId="2B16D00C" w14:textId="18858B64" w:rsidR="00260521" w:rsidRPr="00374039" w:rsidRDefault="00260521" w:rsidP="00F174DC">
            <w:pPr>
              <w:tabs>
                <w:tab w:val="decimal" w:pos="1338"/>
              </w:tabs>
              <w:jc w:val="left"/>
              <w:rPr>
                <w:sz w:val="28"/>
                <w:szCs w:val="28"/>
              </w:rPr>
            </w:pPr>
            <w:r w:rsidRPr="00E321D4">
              <w:rPr>
                <w:sz w:val="28"/>
                <w:szCs w:val="28"/>
              </w:rPr>
              <w:t>4,996</w:t>
            </w:r>
          </w:p>
        </w:tc>
        <w:tc>
          <w:tcPr>
            <w:tcW w:w="1570" w:type="dxa"/>
            <w:tcBorders>
              <w:top w:val="nil"/>
              <w:left w:val="nil"/>
              <w:right w:val="nil"/>
            </w:tcBorders>
            <w:vAlign w:val="bottom"/>
          </w:tcPr>
          <w:p w14:paraId="2538154F" w14:textId="77777777" w:rsidR="00260521" w:rsidRPr="00374039" w:rsidRDefault="00260521" w:rsidP="00F174DC">
            <w:pPr>
              <w:tabs>
                <w:tab w:val="decimal" w:pos="1204"/>
              </w:tabs>
              <w:jc w:val="left"/>
              <w:rPr>
                <w:sz w:val="27"/>
                <w:szCs w:val="27"/>
              </w:rPr>
            </w:pPr>
            <w:r w:rsidRPr="00374039">
              <w:rPr>
                <w:sz w:val="27"/>
                <w:szCs w:val="27"/>
              </w:rPr>
              <w:t>-</w:t>
            </w:r>
          </w:p>
        </w:tc>
        <w:tc>
          <w:tcPr>
            <w:tcW w:w="1570" w:type="dxa"/>
            <w:tcBorders>
              <w:top w:val="nil"/>
              <w:left w:val="nil"/>
              <w:right w:val="nil"/>
            </w:tcBorders>
            <w:noWrap/>
            <w:vAlign w:val="bottom"/>
          </w:tcPr>
          <w:p w14:paraId="73962CF8" w14:textId="67CC78A2" w:rsidR="00260521" w:rsidRPr="00260521" w:rsidRDefault="00260521" w:rsidP="00F174DC">
            <w:pPr>
              <w:tabs>
                <w:tab w:val="decimal" w:pos="1262"/>
              </w:tabs>
              <w:jc w:val="left"/>
              <w:rPr>
                <w:sz w:val="28"/>
                <w:szCs w:val="28"/>
              </w:rPr>
            </w:pPr>
            <w:r>
              <w:rPr>
                <w:sz w:val="28"/>
                <w:szCs w:val="28"/>
              </w:rPr>
              <w:t>-</w:t>
            </w:r>
          </w:p>
        </w:tc>
        <w:tc>
          <w:tcPr>
            <w:tcW w:w="1570" w:type="dxa"/>
            <w:tcBorders>
              <w:top w:val="nil"/>
              <w:left w:val="nil"/>
              <w:right w:val="nil"/>
            </w:tcBorders>
            <w:noWrap/>
            <w:vAlign w:val="bottom"/>
          </w:tcPr>
          <w:p w14:paraId="63482BEA" w14:textId="77777777" w:rsidR="00260521" w:rsidRPr="00374039" w:rsidRDefault="00260521" w:rsidP="00F174DC">
            <w:pPr>
              <w:tabs>
                <w:tab w:val="decimal" w:pos="1210"/>
              </w:tabs>
              <w:jc w:val="left"/>
              <w:rPr>
                <w:sz w:val="27"/>
                <w:szCs w:val="27"/>
              </w:rPr>
            </w:pPr>
            <w:r w:rsidRPr="00374039">
              <w:rPr>
                <w:sz w:val="27"/>
                <w:szCs w:val="27"/>
              </w:rPr>
              <w:t>-</w:t>
            </w:r>
          </w:p>
        </w:tc>
      </w:tr>
      <w:tr w:rsidR="00260521" w:rsidRPr="00374039" w14:paraId="031E7E47" w14:textId="77777777" w:rsidTr="00260521">
        <w:trPr>
          <w:trHeight w:val="288"/>
        </w:trPr>
        <w:tc>
          <w:tcPr>
            <w:tcW w:w="2448" w:type="dxa"/>
            <w:tcBorders>
              <w:top w:val="nil"/>
              <w:left w:val="nil"/>
              <w:bottom w:val="nil"/>
              <w:right w:val="nil"/>
            </w:tcBorders>
            <w:noWrap/>
            <w:vAlign w:val="bottom"/>
          </w:tcPr>
          <w:p w14:paraId="6B1B8016" w14:textId="77777777" w:rsidR="00260521" w:rsidRDefault="00260521" w:rsidP="00F174DC">
            <w:pPr>
              <w:rPr>
                <w:spacing w:val="-4"/>
                <w:sz w:val="28"/>
                <w:szCs w:val="28"/>
              </w:rPr>
            </w:pPr>
            <w:r w:rsidRPr="00374039">
              <w:rPr>
                <w:sz w:val="28"/>
                <w:szCs w:val="28"/>
                <w:u w:val="single"/>
              </w:rPr>
              <w:t>Less</w:t>
            </w:r>
            <w:r w:rsidRPr="00374039">
              <w:rPr>
                <w:spacing w:val="-4"/>
                <w:sz w:val="28"/>
                <w:szCs w:val="28"/>
                <w:cs/>
              </w:rPr>
              <w:t xml:space="preserve"> </w:t>
            </w:r>
            <w:r w:rsidRPr="0058036C">
              <w:rPr>
                <w:spacing w:val="-4"/>
                <w:sz w:val="28"/>
                <w:szCs w:val="28"/>
              </w:rPr>
              <w:t>Unamortized loan</w:t>
            </w:r>
          </w:p>
          <w:p w14:paraId="190DAE13" w14:textId="77777777" w:rsidR="00260521" w:rsidRPr="00374039" w:rsidRDefault="00260521" w:rsidP="00F174DC">
            <w:pPr>
              <w:rPr>
                <w:sz w:val="28"/>
                <w:szCs w:val="28"/>
                <w:cs/>
              </w:rPr>
            </w:pPr>
            <w:r w:rsidRPr="0058036C">
              <w:rPr>
                <w:spacing w:val="-4"/>
                <w:sz w:val="28"/>
                <w:szCs w:val="28"/>
              </w:rPr>
              <w:t xml:space="preserve"> </w:t>
            </w:r>
            <w:r>
              <w:rPr>
                <w:spacing w:val="-4"/>
                <w:sz w:val="28"/>
                <w:szCs w:val="28"/>
              </w:rPr>
              <w:t xml:space="preserve">  </w:t>
            </w:r>
            <w:r w:rsidRPr="0058036C">
              <w:rPr>
                <w:spacing w:val="-4"/>
                <w:sz w:val="28"/>
                <w:szCs w:val="28"/>
              </w:rPr>
              <w:t>arrangement fees</w:t>
            </w:r>
          </w:p>
        </w:tc>
        <w:tc>
          <w:tcPr>
            <w:tcW w:w="1570" w:type="dxa"/>
            <w:tcBorders>
              <w:top w:val="nil"/>
              <w:left w:val="nil"/>
              <w:right w:val="nil"/>
            </w:tcBorders>
            <w:vAlign w:val="bottom"/>
          </w:tcPr>
          <w:p w14:paraId="3CDBDFE6" w14:textId="022A4FCF" w:rsidR="00260521" w:rsidRPr="00374039" w:rsidRDefault="00134256" w:rsidP="00F174DC">
            <w:pPr>
              <w:pBdr>
                <w:bottom w:val="single" w:sz="4" w:space="1" w:color="auto"/>
              </w:pBdr>
              <w:tabs>
                <w:tab w:val="decimal" w:pos="1338"/>
              </w:tabs>
              <w:jc w:val="left"/>
              <w:rPr>
                <w:sz w:val="28"/>
                <w:szCs w:val="28"/>
              </w:rPr>
            </w:pPr>
            <w:r w:rsidRPr="00E321D4">
              <w:rPr>
                <w:sz w:val="28"/>
                <w:szCs w:val="28"/>
              </w:rPr>
              <w:t>(459,38</w:t>
            </w:r>
            <w:r>
              <w:rPr>
                <w:sz w:val="28"/>
                <w:szCs w:val="28"/>
              </w:rPr>
              <w:t>0</w:t>
            </w:r>
            <w:r w:rsidRPr="00E321D4">
              <w:rPr>
                <w:sz w:val="28"/>
                <w:szCs w:val="28"/>
              </w:rPr>
              <w:t>)</w:t>
            </w:r>
          </w:p>
        </w:tc>
        <w:tc>
          <w:tcPr>
            <w:tcW w:w="1570" w:type="dxa"/>
            <w:tcBorders>
              <w:top w:val="nil"/>
              <w:left w:val="nil"/>
              <w:right w:val="nil"/>
            </w:tcBorders>
            <w:vAlign w:val="bottom"/>
          </w:tcPr>
          <w:p w14:paraId="5A2961F4" w14:textId="77777777" w:rsidR="00260521" w:rsidRPr="00374039" w:rsidRDefault="00260521" w:rsidP="00F174DC">
            <w:pPr>
              <w:pBdr>
                <w:bottom w:val="single" w:sz="4" w:space="1" w:color="auto"/>
              </w:pBdr>
              <w:tabs>
                <w:tab w:val="decimal" w:pos="1204"/>
              </w:tabs>
              <w:jc w:val="left"/>
              <w:rPr>
                <w:sz w:val="27"/>
                <w:szCs w:val="27"/>
              </w:rPr>
            </w:pPr>
            <w:r w:rsidRPr="00374039">
              <w:rPr>
                <w:sz w:val="27"/>
                <w:szCs w:val="27"/>
              </w:rPr>
              <w:t>-</w:t>
            </w:r>
          </w:p>
        </w:tc>
        <w:tc>
          <w:tcPr>
            <w:tcW w:w="1570" w:type="dxa"/>
            <w:tcBorders>
              <w:top w:val="nil"/>
              <w:left w:val="nil"/>
              <w:right w:val="nil"/>
            </w:tcBorders>
            <w:noWrap/>
            <w:vAlign w:val="bottom"/>
          </w:tcPr>
          <w:p w14:paraId="009FC0F6" w14:textId="2A3CD983" w:rsidR="00260521" w:rsidRPr="00260521" w:rsidRDefault="00260521" w:rsidP="00F174DC">
            <w:pPr>
              <w:pBdr>
                <w:bottom w:val="single" w:sz="4" w:space="1" w:color="auto"/>
              </w:pBdr>
              <w:tabs>
                <w:tab w:val="decimal" w:pos="1262"/>
              </w:tabs>
              <w:jc w:val="left"/>
              <w:rPr>
                <w:sz w:val="28"/>
                <w:szCs w:val="28"/>
              </w:rPr>
            </w:pPr>
            <w:r>
              <w:rPr>
                <w:sz w:val="28"/>
                <w:szCs w:val="28"/>
              </w:rPr>
              <w:t>-</w:t>
            </w:r>
          </w:p>
        </w:tc>
        <w:tc>
          <w:tcPr>
            <w:tcW w:w="1570" w:type="dxa"/>
            <w:tcBorders>
              <w:top w:val="nil"/>
              <w:left w:val="nil"/>
              <w:right w:val="nil"/>
            </w:tcBorders>
            <w:noWrap/>
            <w:vAlign w:val="bottom"/>
          </w:tcPr>
          <w:p w14:paraId="0BBA3F63" w14:textId="77777777" w:rsidR="00260521" w:rsidRPr="00374039" w:rsidRDefault="00260521" w:rsidP="00F174DC">
            <w:pPr>
              <w:pBdr>
                <w:bottom w:val="single" w:sz="4" w:space="1" w:color="auto"/>
              </w:pBdr>
              <w:tabs>
                <w:tab w:val="decimal" w:pos="1210"/>
              </w:tabs>
              <w:jc w:val="left"/>
              <w:rPr>
                <w:sz w:val="27"/>
                <w:szCs w:val="27"/>
              </w:rPr>
            </w:pPr>
            <w:r w:rsidRPr="00374039">
              <w:rPr>
                <w:sz w:val="27"/>
                <w:szCs w:val="27"/>
              </w:rPr>
              <w:t>-</w:t>
            </w:r>
          </w:p>
        </w:tc>
      </w:tr>
      <w:tr w:rsidR="00260521" w:rsidRPr="00374039" w14:paraId="1E163855" w14:textId="77777777" w:rsidTr="00260521">
        <w:trPr>
          <w:trHeight w:val="288"/>
        </w:trPr>
        <w:tc>
          <w:tcPr>
            <w:tcW w:w="2448" w:type="dxa"/>
            <w:tcBorders>
              <w:top w:val="nil"/>
              <w:left w:val="nil"/>
              <w:bottom w:val="nil"/>
              <w:right w:val="nil"/>
            </w:tcBorders>
            <w:noWrap/>
            <w:vAlign w:val="bottom"/>
          </w:tcPr>
          <w:p w14:paraId="43DF2972" w14:textId="77777777" w:rsidR="00260521" w:rsidRPr="00374039" w:rsidRDefault="00260521" w:rsidP="00F174DC">
            <w:pPr>
              <w:rPr>
                <w:spacing w:val="-4"/>
                <w:sz w:val="28"/>
                <w:szCs w:val="28"/>
                <w:u w:val="single"/>
                <w:cs/>
              </w:rPr>
            </w:pPr>
          </w:p>
        </w:tc>
        <w:tc>
          <w:tcPr>
            <w:tcW w:w="1570" w:type="dxa"/>
            <w:tcBorders>
              <w:top w:val="nil"/>
              <w:left w:val="nil"/>
              <w:right w:val="nil"/>
            </w:tcBorders>
            <w:vAlign w:val="bottom"/>
          </w:tcPr>
          <w:p w14:paraId="6345CCB9" w14:textId="136F017C" w:rsidR="00260521" w:rsidRPr="00374039" w:rsidRDefault="00260521" w:rsidP="00F174DC">
            <w:pPr>
              <w:tabs>
                <w:tab w:val="decimal" w:pos="1338"/>
              </w:tabs>
              <w:jc w:val="left"/>
              <w:rPr>
                <w:sz w:val="28"/>
                <w:szCs w:val="28"/>
              </w:rPr>
            </w:pPr>
            <w:r>
              <w:rPr>
                <w:sz w:val="28"/>
                <w:szCs w:val="28"/>
              </w:rPr>
              <w:fldChar w:fldCharType="begin"/>
            </w:r>
            <w:r>
              <w:rPr>
                <w:sz w:val="28"/>
                <w:szCs w:val="28"/>
              </w:rPr>
              <w:instrText xml:space="preserve"> =SUM(b4:b6) </w:instrText>
            </w:r>
            <w:r>
              <w:rPr>
                <w:sz w:val="28"/>
                <w:szCs w:val="28"/>
              </w:rPr>
              <w:fldChar w:fldCharType="separate"/>
            </w:r>
            <w:r w:rsidR="00584D9F">
              <w:rPr>
                <w:noProof/>
                <w:sz w:val="28"/>
                <w:szCs w:val="28"/>
              </w:rPr>
              <w:t>228,026,324</w:t>
            </w:r>
            <w:r>
              <w:rPr>
                <w:sz w:val="28"/>
                <w:szCs w:val="28"/>
              </w:rPr>
              <w:fldChar w:fldCharType="end"/>
            </w:r>
          </w:p>
        </w:tc>
        <w:tc>
          <w:tcPr>
            <w:tcW w:w="1570" w:type="dxa"/>
            <w:tcBorders>
              <w:top w:val="nil"/>
              <w:left w:val="nil"/>
              <w:right w:val="nil"/>
            </w:tcBorders>
            <w:vAlign w:val="bottom"/>
          </w:tcPr>
          <w:p w14:paraId="07CBC740" w14:textId="77777777" w:rsidR="00260521" w:rsidRPr="00374039" w:rsidRDefault="00260521" w:rsidP="00F174DC">
            <w:pPr>
              <w:tabs>
                <w:tab w:val="decimal" w:pos="1338"/>
              </w:tabs>
              <w:jc w:val="left"/>
              <w:rPr>
                <w:sz w:val="27"/>
                <w:szCs w:val="27"/>
              </w:rPr>
            </w:pPr>
            <w:r w:rsidRPr="00547BBC">
              <w:rPr>
                <w:sz w:val="27"/>
                <w:szCs w:val="27"/>
              </w:rPr>
              <w:t>70,444,458</w:t>
            </w:r>
          </w:p>
        </w:tc>
        <w:tc>
          <w:tcPr>
            <w:tcW w:w="1570" w:type="dxa"/>
            <w:tcBorders>
              <w:top w:val="nil"/>
              <w:left w:val="nil"/>
              <w:right w:val="nil"/>
            </w:tcBorders>
            <w:noWrap/>
            <w:vAlign w:val="bottom"/>
          </w:tcPr>
          <w:p w14:paraId="2FA7A743" w14:textId="1847B17A" w:rsidR="00260521" w:rsidRPr="00374039" w:rsidRDefault="00260521" w:rsidP="00F174DC">
            <w:pPr>
              <w:tabs>
                <w:tab w:val="decimal" w:pos="1338"/>
              </w:tabs>
              <w:jc w:val="left"/>
              <w:rPr>
                <w:sz w:val="28"/>
                <w:szCs w:val="28"/>
              </w:rPr>
            </w:pPr>
            <w:r w:rsidRPr="00D5321C">
              <w:rPr>
                <w:sz w:val="28"/>
                <w:szCs w:val="28"/>
              </w:rPr>
              <w:t>12</w:t>
            </w:r>
            <w:r>
              <w:rPr>
                <w:sz w:val="28"/>
                <w:szCs w:val="28"/>
              </w:rPr>
              <w:t>0,</w:t>
            </w:r>
            <w:r w:rsidRPr="00D5321C">
              <w:rPr>
                <w:sz w:val="28"/>
                <w:szCs w:val="28"/>
              </w:rPr>
              <w:t>3</w:t>
            </w:r>
            <w:r>
              <w:rPr>
                <w:sz w:val="28"/>
                <w:szCs w:val="28"/>
              </w:rPr>
              <w:t>7</w:t>
            </w:r>
            <w:r w:rsidRPr="00D5321C">
              <w:rPr>
                <w:sz w:val="28"/>
                <w:szCs w:val="28"/>
              </w:rPr>
              <w:t>5</w:t>
            </w:r>
            <w:r>
              <w:rPr>
                <w:sz w:val="28"/>
                <w:szCs w:val="28"/>
              </w:rPr>
              <w:t>,9</w:t>
            </w:r>
            <w:r w:rsidRPr="00D5321C">
              <w:rPr>
                <w:sz w:val="28"/>
                <w:szCs w:val="28"/>
              </w:rPr>
              <w:t>6</w:t>
            </w:r>
            <w:r>
              <w:rPr>
                <w:sz w:val="28"/>
                <w:szCs w:val="28"/>
              </w:rPr>
              <w:t>9</w:t>
            </w:r>
          </w:p>
        </w:tc>
        <w:tc>
          <w:tcPr>
            <w:tcW w:w="1570" w:type="dxa"/>
            <w:tcBorders>
              <w:top w:val="nil"/>
              <w:left w:val="nil"/>
              <w:right w:val="nil"/>
            </w:tcBorders>
            <w:noWrap/>
            <w:vAlign w:val="bottom"/>
          </w:tcPr>
          <w:p w14:paraId="4DC873FB" w14:textId="77777777" w:rsidR="00260521" w:rsidRPr="00374039" w:rsidRDefault="00260521" w:rsidP="00F174DC">
            <w:pPr>
              <w:tabs>
                <w:tab w:val="decimal" w:pos="1210"/>
              </w:tabs>
              <w:jc w:val="left"/>
              <w:rPr>
                <w:sz w:val="27"/>
                <w:szCs w:val="27"/>
              </w:rPr>
            </w:pPr>
            <w:r w:rsidRPr="00374039">
              <w:rPr>
                <w:sz w:val="27"/>
                <w:szCs w:val="27"/>
              </w:rPr>
              <w:t>-</w:t>
            </w:r>
          </w:p>
        </w:tc>
      </w:tr>
      <w:tr w:rsidR="00260521" w:rsidRPr="00374039" w14:paraId="2558EB3F" w14:textId="77777777" w:rsidTr="00134256">
        <w:trPr>
          <w:trHeight w:val="288"/>
        </w:trPr>
        <w:tc>
          <w:tcPr>
            <w:tcW w:w="2448" w:type="dxa"/>
            <w:tcBorders>
              <w:top w:val="nil"/>
              <w:left w:val="nil"/>
              <w:bottom w:val="nil"/>
              <w:right w:val="nil"/>
            </w:tcBorders>
            <w:noWrap/>
            <w:vAlign w:val="bottom"/>
            <w:hideMark/>
          </w:tcPr>
          <w:p w14:paraId="557BC7AE" w14:textId="77777777" w:rsidR="00260521" w:rsidRPr="00374039" w:rsidRDefault="00260521" w:rsidP="00F174DC">
            <w:pPr>
              <w:rPr>
                <w:sz w:val="28"/>
                <w:szCs w:val="28"/>
              </w:rPr>
            </w:pPr>
            <w:r w:rsidRPr="00374039">
              <w:rPr>
                <w:sz w:val="28"/>
                <w:szCs w:val="28"/>
                <w:u w:val="single"/>
              </w:rPr>
              <w:t>Less</w:t>
            </w:r>
            <w:r w:rsidRPr="00374039">
              <w:rPr>
                <w:sz w:val="28"/>
                <w:szCs w:val="28"/>
              </w:rPr>
              <w:t xml:space="preserve"> Current portion</w:t>
            </w:r>
          </w:p>
        </w:tc>
        <w:tc>
          <w:tcPr>
            <w:tcW w:w="1570" w:type="dxa"/>
            <w:tcBorders>
              <w:top w:val="nil"/>
              <w:left w:val="nil"/>
              <w:right w:val="nil"/>
            </w:tcBorders>
            <w:vAlign w:val="bottom"/>
          </w:tcPr>
          <w:p w14:paraId="08A83DE6" w14:textId="57267EBA" w:rsidR="00260521" w:rsidRPr="00374039" w:rsidRDefault="00260521" w:rsidP="00F174DC">
            <w:pPr>
              <w:pBdr>
                <w:bottom w:val="single" w:sz="4" w:space="1" w:color="auto"/>
              </w:pBdr>
              <w:tabs>
                <w:tab w:val="decimal" w:pos="1338"/>
              </w:tabs>
              <w:jc w:val="left"/>
              <w:rPr>
                <w:sz w:val="28"/>
                <w:szCs w:val="28"/>
              </w:rPr>
            </w:pPr>
            <w:r w:rsidRPr="00E321D4">
              <w:rPr>
                <w:sz w:val="28"/>
                <w:szCs w:val="28"/>
              </w:rPr>
              <w:t>(98,733,535)</w:t>
            </w:r>
          </w:p>
        </w:tc>
        <w:tc>
          <w:tcPr>
            <w:tcW w:w="1570" w:type="dxa"/>
            <w:tcBorders>
              <w:top w:val="nil"/>
              <w:left w:val="nil"/>
              <w:right w:val="nil"/>
            </w:tcBorders>
            <w:vAlign w:val="bottom"/>
          </w:tcPr>
          <w:p w14:paraId="395B524F" w14:textId="77777777" w:rsidR="00260521" w:rsidRPr="00260521" w:rsidRDefault="00260521" w:rsidP="00F174DC">
            <w:pPr>
              <w:pBdr>
                <w:bottom w:val="single" w:sz="4" w:space="1" w:color="auto"/>
              </w:pBdr>
              <w:tabs>
                <w:tab w:val="decimal" w:pos="1338"/>
              </w:tabs>
              <w:jc w:val="left"/>
              <w:rPr>
                <w:sz w:val="27"/>
                <w:szCs w:val="27"/>
              </w:rPr>
            </w:pPr>
            <w:r w:rsidRPr="00374039">
              <w:rPr>
                <w:sz w:val="27"/>
                <w:szCs w:val="27"/>
              </w:rPr>
              <w:t>(18,540,000)</w:t>
            </w:r>
          </w:p>
        </w:tc>
        <w:tc>
          <w:tcPr>
            <w:tcW w:w="1570" w:type="dxa"/>
            <w:tcBorders>
              <w:top w:val="nil"/>
              <w:left w:val="nil"/>
              <w:right w:val="nil"/>
            </w:tcBorders>
            <w:noWrap/>
            <w:vAlign w:val="bottom"/>
          </w:tcPr>
          <w:p w14:paraId="7F716B8D" w14:textId="1170589C" w:rsidR="00260521" w:rsidRPr="00374039" w:rsidRDefault="00260521" w:rsidP="00F174DC">
            <w:pPr>
              <w:pBdr>
                <w:bottom w:val="single" w:sz="4" w:space="1" w:color="auto"/>
              </w:pBdr>
              <w:tabs>
                <w:tab w:val="decimal" w:pos="1338"/>
              </w:tabs>
              <w:jc w:val="left"/>
              <w:rPr>
                <w:sz w:val="28"/>
                <w:szCs w:val="28"/>
              </w:rPr>
            </w:pPr>
            <w:r>
              <w:rPr>
                <w:sz w:val="28"/>
                <w:szCs w:val="28"/>
              </w:rPr>
              <w:t>(</w:t>
            </w:r>
            <w:r w:rsidRPr="00D5321C">
              <w:rPr>
                <w:sz w:val="28"/>
                <w:szCs w:val="28"/>
              </w:rPr>
              <w:t>61</w:t>
            </w:r>
            <w:r>
              <w:rPr>
                <w:sz w:val="28"/>
                <w:szCs w:val="28"/>
              </w:rPr>
              <w:t>,</w:t>
            </w:r>
            <w:r w:rsidRPr="00D5321C">
              <w:rPr>
                <w:sz w:val="28"/>
                <w:szCs w:val="28"/>
              </w:rPr>
              <w:t>6</w:t>
            </w:r>
            <w:r>
              <w:rPr>
                <w:sz w:val="28"/>
                <w:szCs w:val="28"/>
              </w:rPr>
              <w:t>9</w:t>
            </w:r>
            <w:r w:rsidRPr="00D5321C">
              <w:rPr>
                <w:sz w:val="28"/>
                <w:szCs w:val="28"/>
              </w:rPr>
              <w:t>2</w:t>
            </w:r>
            <w:r>
              <w:rPr>
                <w:sz w:val="28"/>
                <w:szCs w:val="28"/>
              </w:rPr>
              <w:t>,000)</w:t>
            </w:r>
          </w:p>
        </w:tc>
        <w:tc>
          <w:tcPr>
            <w:tcW w:w="1570" w:type="dxa"/>
            <w:tcBorders>
              <w:top w:val="nil"/>
              <w:left w:val="nil"/>
              <w:right w:val="nil"/>
            </w:tcBorders>
            <w:noWrap/>
            <w:vAlign w:val="bottom"/>
          </w:tcPr>
          <w:p w14:paraId="3D37EBAC" w14:textId="77777777" w:rsidR="00260521" w:rsidRPr="00374039" w:rsidRDefault="00260521" w:rsidP="00F174DC">
            <w:pPr>
              <w:pBdr>
                <w:bottom w:val="single" w:sz="4" w:space="1" w:color="auto"/>
              </w:pBdr>
              <w:tabs>
                <w:tab w:val="decimal" w:pos="1210"/>
              </w:tabs>
              <w:jc w:val="left"/>
              <w:rPr>
                <w:sz w:val="27"/>
                <w:szCs w:val="27"/>
              </w:rPr>
            </w:pPr>
            <w:r w:rsidRPr="00374039">
              <w:rPr>
                <w:sz w:val="27"/>
                <w:szCs w:val="27"/>
              </w:rPr>
              <w:t>-</w:t>
            </w:r>
          </w:p>
        </w:tc>
      </w:tr>
      <w:tr w:rsidR="004E2C78" w:rsidRPr="00374039" w14:paraId="11601DD5" w14:textId="77777777" w:rsidTr="00260521">
        <w:trPr>
          <w:trHeight w:val="288"/>
        </w:trPr>
        <w:tc>
          <w:tcPr>
            <w:tcW w:w="2448" w:type="dxa"/>
            <w:tcBorders>
              <w:top w:val="nil"/>
              <w:left w:val="nil"/>
              <w:bottom w:val="nil"/>
              <w:right w:val="nil"/>
            </w:tcBorders>
            <w:noWrap/>
            <w:vAlign w:val="bottom"/>
          </w:tcPr>
          <w:p w14:paraId="5F45877B" w14:textId="77777777" w:rsidR="004E2C78" w:rsidRPr="00374039" w:rsidRDefault="004E2C78" w:rsidP="00F174DC">
            <w:pPr>
              <w:rPr>
                <w:sz w:val="28"/>
                <w:szCs w:val="28"/>
                <w:u w:val="single"/>
              </w:rPr>
            </w:pPr>
            <w:r w:rsidRPr="00374039">
              <w:rPr>
                <w:b/>
                <w:bCs/>
                <w:sz w:val="28"/>
                <w:szCs w:val="28"/>
              </w:rPr>
              <w:t>Total long-term loans from</w:t>
            </w:r>
            <w:r w:rsidRPr="00374039">
              <w:rPr>
                <w:b/>
                <w:bCs/>
                <w:sz w:val="28"/>
                <w:szCs w:val="28"/>
              </w:rPr>
              <w:br/>
              <w:t xml:space="preserve">    financial institutions - net</w:t>
            </w:r>
          </w:p>
        </w:tc>
        <w:tc>
          <w:tcPr>
            <w:tcW w:w="1570" w:type="dxa"/>
            <w:tcBorders>
              <w:top w:val="nil"/>
              <w:left w:val="nil"/>
              <w:right w:val="nil"/>
            </w:tcBorders>
            <w:vAlign w:val="bottom"/>
          </w:tcPr>
          <w:p w14:paraId="096B7159" w14:textId="1265B113" w:rsidR="004E2C78" w:rsidRPr="00374039" w:rsidRDefault="00260521" w:rsidP="00F174DC">
            <w:pPr>
              <w:pBdr>
                <w:bottom w:val="double" w:sz="4" w:space="1" w:color="auto"/>
              </w:pBdr>
              <w:tabs>
                <w:tab w:val="decimal" w:pos="1338"/>
              </w:tabs>
              <w:jc w:val="left"/>
              <w:rPr>
                <w:sz w:val="28"/>
                <w:szCs w:val="28"/>
              </w:rPr>
            </w:pPr>
            <w:r>
              <w:rPr>
                <w:sz w:val="28"/>
                <w:szCs w:val="28"/>
              </w:rPr>
              <w:fldChar w:fldCharType="begin"/>
            </w:r>
            <w:r>
              <w:rPr>
                <w:sz w:val="28"/>
                <w:szCs w:val="28"/>
              </w:rPr>
              <w:instrText xml:space="preserve"> =SUM(ABOVE) </w:instrText>
            </w:r>
            <w:r>
              <w:rPr>
                <w:sz w:val="28"/>
                <w:szCs w:val="28"/>
              </w:rPr>
              <w:fldChar w:fldCharType="separate"/>
            </w:r>
            <w:r w:rsidR="00584D9F">
              <w:rPr>
                <w:noProof/>
                <w:sz w:val="28"/>
                <w:szCs w:val="28"/>
              </w:rPr>
              <w:t>129,292,789</w:t>
            </w:r>
            <w:r>
              <w:rPr>
                <w:sz w:val="28"/>
                <w:szCs w:val="28"/>
              </w:rPr>
              <w:fldChar w:fldCharType="end"/>
            </w:r>
          </w:p>
        </w:tc>
        <w:tc>
          <w:tcPr>
            <w:tcW w:w="1570" w:type="dxa"/>
            <w:tcBorders>
              <w:top w:val="nil"/>
              <w:left w:val="nil"/>
              <w:right w:val="nil"/>
            </w:tcBorders>
            <w:vAlign w:val="bottom"/>
          </w:tcPr>
          <w:p w14:paraId="79E819E0" w14:textId="77777777" w:rsidR="004E2C78" w:rsidRPr="00260521" w:rsidRDefault="004E2C78" w:rsidP="00F174DC">
            <w:pPr>
              <w:pBdr>
                <w:bottom w:val="double" w:sz="4" w:space="1" w:color="auto"/>
              </w:pBdr>
              <w:tabs>
                <w:tab w:val="decimal" w:pos="1338"/>
              </w:tabs>
              <w:jc w:val="left"/>
              <w:rPr>
                <w:sz w:val="27"/>
                <w:szCs w:val="27"/>
              </w:rPr>
            </w:pPr>
            <w:r w:rsidRPr="00260521">
              <w:rPr>
                <w:sz w:val="27"/>
                <w:szCs w:val="27"/>
              </w:rPr>
              <w:br/>
            </w:r>
            <w:r w:rsidRPr="00374039">
              <w:rPr>
                <w:sz w:val="27"/>
                <w:szCs w:val="27"/>
              </w:rPr>
              <w:t>51,904,458</w:t>
            </w:r>
          </w:p>
        </w:tc>
        <w:tc>
          <w:tcPr>
            <w:tcW w:w="1570" w:type="dxa"/>
            <w:tcBorders>
              <w:top w:val="nil"/>
              <w:left w:val="nil"/>
              <w:right w:val="nil"/>
            </w:tcBorders>
            <w:noWrap/>
            <w:vAlign w:val="bottom"/>
          </w:tcPr>
          <w:p w14:paraId="5835AF91" w14:textId="1CF997FA" w:rsidR="004E2C78" w:rsidRPr="00374039" w:rsidRDefault="00260521" w:rsidP="00F174DC">
            <w:pPr>
              <w:pBdr>
                <w:bottom w:val="double" w:sz="4" w:space="1" w:color="auto"/>
              </w:pBdr>
              <w:tabs>
                <w:tab w:val="decimal" w:pos="1338"/>
              </w:tabs>
              <w:jc w:val="left"/>
              <w:rPr>
                <w:sz w:val="28"/>
                <w:szCs w:val="28"/>
              </w:rPr>
            </w:pPr>
            <w:r>
              <w:rPr>
                <w:sz w:val="28"/>
                <w:szCs w:val="28"/>
              </w:rPr>
              <w:fldChar w:fldCharType="begin"/>
            </w:r>
            <w:r>
              <w:rPr>
                <w:sz w:val="28"/>
                <w:szCs w:val="28"/>
              </w:rPr>
              <w:instrText xml:space="preserve"> =SUM(ABOVE) </w:instrText>
            </w:r>
            <w:r>
              <w:rPr>
                <w:sz w:val="28"/>
                <w:szCs w:val="28"/>
              </w:rPr>
              <w:fldChar w:fldCharType="separate"/>
            </w:r>
            <w:r>
              <w:rPr>
                <w:sz w:val="28"/>
                <w:szCs w:val="28"/>
              </w:rPr>
              <w:t>58,683,969</w:t>
            </w:r>
            <w:r>
              <w:rPr>
                <w:sz w:val="28"/>
                <w:szCs w:val="28"/>
              </w:rPr>
              <w:fldChar w:fldCharType="end"/>
            </w:r>
          </w:p>
        </w:tc>
        <w:tc>
          <w:tcPr>
            <w:tcW w:w="1570" w:type="dxa"/>
            <w:tcBorders>
              <w:top w:val="nil"/>
              <w:left w:val="nil"/>
              <w:right w:val="nil"/>
            </w:tcBorders>
            <w:noWrap/>
            <w:vAlign w:val="bottom"/>
          </w:tcPr>
          <w:p w14:paraId="1E9D3DFF" w14:textId="77777777" w:rsidR="004E2C78" w:rsidRPr="00374039" w:rsidRDefault="004E2C78" w:rsidP="00F174DC">
            <w:pPr>
              <w:pBdr>
                <w:bottom w:val="double" w:sz="4" w:space="1" w:color="auto"/>
              </w:pBdr>
              <w:tabs>
                <w:tab w:val="decimal" w:pos="1210"/>
              </w:tabs>
              <w:jc w:val="left"/>
              <w:rPr>
                <w:sz w:val="27"/>
                <w:szCs w:val="27"/>
              </w:rPr>
            </w:pPr>
            <w:r w:rsidRPr="00374039">
              <w:rPr>
                <w:sz w:val="27"/>
                <w:szCs w:val="27"/>
              </w:rPr>
              <w:br/>
              <w:t>-</w:t>
            </w:r>
          </w:p>
        </w:tc>
      </w:tr>
    </w:tbl>
    <w:p w14:paraId="64762300" w14:textId="1146C05E" w:rsidR="008B0CAC" w:rsidRPr="008B0CAC" w:rsidRDefault="008B0CAC" w:rsidP="00F174DC">
      <w:pPr>
        <w:pStyle w:val="ListParagraph"/>
        <w:spacing w:before="120"/>
        <w:ind w:left="562"/>
        <w:contextualSpacing w:val="0"/>
        <w:jc w:val="both"/>
        <w:rPr>
          <w:rFonts w:asciiTheme="majorBidi" w:hAnsiTheme="majorBidi"/>
          <w:sz w:val="28"/>
          <w:szCs w:val="28"/>
        </w:rPr>
      </w:pPr>
      <w:r w:rsidRPr="008B0CAC">
        <w:rPr>
          <w:sz w:val="28"/>
          <w:szCs w:val="28"/>
        </w:rPr>
        <w:t xml:space="preserve">Movement of long-term loan from financial institution </w:t>
      </w:r>
      <w:r w:rsidR="006A3C14">
        <w:rPr>
          <w:sz w:val="28"/>
          <w:szCs w:val="28"/>
        </w:rPr>
        <w:t xml:space="preserve">are </w:t>
      </w:r>
      <w:r w:rsidRPr="008B0CAC">
        <w:rPr>
          <w:rFonts w:asciiTheme="majorBidi" w:hAnsiTheme="majorBidi" w:cstheme="majorBidi"/>
          <w:sz w:val="28"/>
          <w:szCs w:val="28"/>
        </w:rPr>
        <w:t>as follows:</w:t>
      </w:r>
    </w:p>
    <w:tbl>
      <w:tblPr>
        <w:tblW w:w="8728" w:type="dxa"/>
        <w:tblInd w:w="567" w:type="dxa"/>
        <w:tblLayout w:type="fixed"/>
        <w:tblCellMar>
          <w:left w:w="57" w:type="dxa"/>
          <w:right w:w="57" w:type="dxa"/>
        </w:tblCellMar>
        <w:tblLook w:val="04A0" w:firstRow="1" w:lastRow="0" w:firstColumn="1" w:lastColumn="0" w:noHBand="0" w:noVBand="1"/>
      </w:tblPr>
      <w:tblGrid>
        <w:gridCol w:w="2448"/>
        <w:gridCol w:w="1570"/>
        <w:gridCol w:w="1570"/>
        <w:gridCol w:w="1570"/>
        <w:gridCol w:w="1570"/>
      </w:tblGrid>
      <w:tr w:rsidR="004E2C78" w:rsidRPr="00374039" w14:paraId="36191C6B" w14:textId="77777777" w:rsidTr="005833A7">
        <w:trPr>
          <w:trHeight w:val="355"/>
        </w:trPr>
        <w:tc>
          <w:tcPr>
            <w:tcW w:w="2448" w:type="dxa"/>
            <w:tcBorders>
              <w:top w:val="nil"/>
              <w:left w:val="nil"/>
              <w:bottom w:val="nil"/>
              <w:right w:val="nil"/>
            </w:tcBorders>
            <w:noWrap/>
            <w:vAlign w:val="bottom"/>
            <w:hideMark/>
          </w:tcPr>
          <w:p w14:paraId="3DF63F56" w14:textId="77777777" w:rsidR="004E2C78" w:rsidRPr="004E2C78" w:rsidRDefault="004E2C78" w:rsidP="00F174DC">
            <w:pPr>
              <w:spacing w:before="120"/>
              <w:jc w:val="center"/>
              <w:rPr>
                <w:spacing w:val="-4"/>
                <w:sz w:val="28"/>
                <w:szCs w:val="28"/>
              </w:rPr>
            </w:pPr>
          </w:p>
        </w:tc>
        <w:tc>
          <w:tcPr>
            <w:tcW w:w="6280" w:type="dxa"/>
            <w:gridSpan w:val="4"/>
            <w:tcBorders>
              <w:top w:val="nil"/>
              <w:left w:val="nil"/>
              <w:right w:val="nil"/>
            </w:tcBorders>
          </w:tcPr>
          <w:p w14:paraId="2AE88A94" w14:textId="77777777" w:rsidR="004E2C78" w:rsidRPr="00374039" w:rsidRDefault="004E2C78" w:rsidP="00F174DC">
            <w:pPr>
              <w:pBdr>
                <w:bottom w:val="single" w:sz="4" w:space="1" w:color="auto"/>
              </w:pBdr>
              <w:spacing w:before="120"/>
              <w:jc w:val="center"/>
              <w:rPr>
                <w:sz w:val="28"/>
                <w:szCs w:val="28"/>
              </w:rPr>
            </w:pPr>
            <w:r w:rsidRPr="00374039">
              <w:rPr>
                <w:color w:val="000000"/>
                <w:sz w:val="28"/>
                <w:szCs w:val="28"/>
              </w:rPr>
              <w:t>Unit : Baht</w:t>
            </w:r>
          </w:p>
        </w:tc>
      </w:tr>
      <w:tr w:rsidR="004E2C78" w:rsidRPr="00374039" w14:paraId="64EB722B" w14:textId="77777777" w:rsidTr="005833A7">
        <w:trPr>
          <w:trHeight w:val="288"/>
        </w:trPr>
        <w:tc>
          <w:tcPr>
            <w:tcW w:w="2448" w:type="dxa"/>
            <w:tcBorders>
              <w:top w:val="nil"/>
              <w:left w:val="nil"/>
              <w:bottom w:val="nil"/>
              <w:right w:val="nil"/>
            </w:tcBorders>
            <w:noWrap/>
            <w:vAlign w:val="bottom"/>
            <w:hideMark/>
          </w:tcPr>
          <w:p w14:paraId="7C6407BD" w14:textId="77777777" w:rsidR="004E2C78" w:rsidRPr="004E2C78" w:rsidRDefault="004E2C78" w:rsidP="00F174DC">
            <w:pPr>
              <w:jc w:val="center"/>
              <w:rPr>
                <w:spacing w:val="-4"/>
                <w:sz w:val="28"/>
                <w:szCs w:val="28"/>
              </w:rPr>
            </w:pPr>
          </w:p>
        </w:tc>
        <w:tc>
          <w:tcPr>
            <w:tcW w:w="3140" w:type="dxa"/>
            <w:gridSpan w:val="2"/>
            <w:tcBorders>
              <w:top w:val="nil"/>
              <w:left w:val="nil"/>
              <w:right w:val="nil"/>
            </w:tcBorders>
          </w:tcPr>
          <w:p w14:paraId="2489D9D1" w14:textId="77777777" w:rsidR="004E2C78" w:rsidRPr="00374039" w:rsidRDefault="004E2C78" w:rsidP="00F174DC">
            <w:pPr>
              <w:pBdr>
                <w:bottom w:val="single" w:sz="4" w:space="1" w:color="auto"/>
              </w:pBdr>
              <w:jc w:val="center"/>
              <w:rPr>
                <w:sz w:val="28"/>
                <w:szCs w:val="28"/>
                <w:cs/>
              </w:rPr>
            </w:pPr>
            <w:r w:rsidRPr="00374039">
              <w:rPr>
                <w:sz w:val="28"/>
                <w:szCs w:val="28"/>
              </w:rPr>
              <w:t>Consolidated financial statements</w:t>
            </w:r>
          </w:p>
        </w:tc>
        <w:tc>
          <w:tcPr>
            <w:tcW w:w="3140" w:type="dxa"/>
            <w:gridSpan w:val="2"/>
            <w:tcBorders>
              <w:top w:val="nil"/>
              <w:left w:val="nil"/>
              <w:right w:val="nil"/>
            </w:tcBorders>
            <w:noWrap/>
            <w:hideMark/>
          </w:tcPr>
          <w:p w14:paraId="57760004" w14:textId="77777777" w:rsidR="004E2C78" w:rsidRPr="00374039" w:rsidRDefault="004E2C78" w:rsidP="00F174DC">
            <w:pPr>
              <w:pBdr>
                <w:bottom w:val="single" w:sz="4" w:space="1" w:color="auto"/>
              </w:pBdr>
              <w:jc w:val="center"/>
              <w:rPr>
                <w:sz w:val="28"/>
                <w:szCs w:val="28"/>
              </w:rPr>
            </w:pPr>
            <w:r w:rsidRPr="00374039">
              <w:rPr>
                <w:sz w:val="28"/>
                <w:szCs w:val="28"/>
              </w:rPr>
              <w:t>Separate financial statements</w:t>
            </w:r>
          </w:p>
        </w:tc>
      </w:tr>
      <w:tr w:rsidR="004E2C78" w:rsidRPr="00374039" w14:paraId="36846225" w14:textId="77777777" w:rsidTr="005833A7">
        <w:trPr>
          <w:trHeight w:val="288"/>
        </w:trPr>
        <w:tc>
          <w:tcPr>
            <w:tcW w:w="2448" w:type="dxa"/>
            <w:tcBorders>
              <w:top w:val="nil"/>
              <w:left w:val="nil"/>
              <w:bottom w:val="nil"/>
              <w:right w:val="nil"/>
            </w:tcBorders>
            <w:noWrap/>
            <w:vAlign w:val="bottom"/>
          </w:tcPr>
          <w:p w14:paraId="3787B7DC" w14:textId="77777777" w:rsidR="004E2C78" w:rsidRPr="004E2C78" w:rsidRDefault="004E2C78" w:rsidP="00F174DC">
            <w:pPr>
              <w:jc w:val="center"/>
              <w:rPr>
                <w:spacing w:val="-4"/>
                <w:sz w:val="28"/>
                <w:szCs w:val="28"/>
              </w:rPr>
            </w:pPr>
          </w:p>
        </w:tc>
        <w:tc>
          <w:tcPr>
            <w:tcW w:w="1570" w:type="dxa"/>
            <w:tcBorders>
              <w:top w:val="nil"/>
              <w:left w:val="nil"/>
              <w:right w:val="nil"/>
            </w:tcBorders>
            <w:vAlign w:val="bottom"/>
          </w:tcPr>
          <w:p w14:paraId="6CA53D66" w14:textId="7FCBFD6A" w:rsidR="004E2C78" w:rsidRPr="00374039" w:rsidRDefault="004E2C78" w:rsidP="00F174DC">
            <w:pPr>
              <w:pBdr>
                <w:bottom w:val="single" w:sz="4" w:space="1" w:color="auto"/>
              </w:pBdr>
              <w:jc w:val="center"/>
              <w:rPr>
                <w:sz w:val="28"/>
                <w:szCs w:val="28"/>
              </w:rPr>
            </w:pPr>
            <w:r w:rsidRPr="00374039">
              <w:rPr>
                <w:spacing w:val="-2"/>
                <w:sz w:val="28"/>
                <w:szCs w:val="28"/>
              </w:rPr>
              <w:t>2025</w:t>
            </w:r>
          </w:p>
        </w:tc>
        <w:tc>
          <w:tcPr>
            <w:tcW w:w="1570" w:type="dxa"/>
            <w:tcBorders>
              <w:top w:val="nil"/>
              <w:left w:val="nil"/>
              <w:right w:val="nil"/>
            </w:tcBorders>
            <w:vAlign w:val="bottom"/>
          </w:tcPr>
          <w:p w14:paraId="1A316107" w14:textId="4FC5CF62" w:rsidR="004E2C78" w:rsidRPr="00374039" w:rsidRDefault="004E2C78" w:rsidP="00F174DC">
            <w:pPr>
              <w:pBdr>
                <w:bottom w:val="single" w:sz="4" w:space="1" w:color="auto"/>
              </w:pBdr>
              <w:jc w:val="center"/>
              <w:rPr>
                <w:sz w:val="28"/>
                <w:szCs w:val="28"/>
              </w:rPr>
            </w:pPr>
            <w:r w:rsidRPr="00374039">
              <w:rPr>
                <w:spacing w:val="-2"/>
                <w:sz w:val="28"/>
                <w:szCs w:val="28"/>
              </w:rPr>
              <w:t>2024</w:t>
            </w:r>
          </w:p>
        </w:tc>
        <w:tc>
          <w:tcPr>
            <w:tcW w:w="1570" w:type="dxa"/>
            <w:tcBorders>
              <w:top w:val="nil"/>
              <w:left w:val="nil"/>
              <w:right w:val="nil"/>
            </w:tcBorders>
            <w:noWrap/>
            <w:vAlign w:val="bottom"/>
          </w:tcPr>
          <w:p w14:paraId="7363FD77" w14:textId="72B1B073" w:rsidR="004E2C78" w:rsidRPr="00374039" w:rsidRDefault="004E2C78" w:rsidP="00F174DC">
            <w:pPr>
              <w:pBdr>
                <w:bottom w:val="single" w:sz="4" w:space="1" w:color="auto"/>
              </w:pBdr>
              <w:jc w:val="center"/>
              <w:rPr>
                <w:sz w:val="28"/>
                <w:szCs w:val="28"/>
                <w:cs/>
              </w:rPr>
            </w:pPr>
            <w:r w:rsidRPr="00374039">
              <w:rPr>
                <w:spacing w:val="-2"/>
                <w:sz w:val="28"/>
                <w:szCs w:val="28"/>
              </w:rPr>
              <w:t>2025</w:t>
            </w:r>
          </w:p>
        </w:tc>
        <w:tc>
          <w:tcPr>
            <w:tcW w:w="1570" w:type="dxa"/>
            <w:tcBorders>
              <w:top w:val="nil"/>
              <w:left w:val="nil"/>
              <w:right w:val="nil"/>
            </w:tcBorders>
            <w:noWrap/>
            <w:vAlign w:val="bottom"/>
          </w:tcPr>
          <w:p w14:paraId="5DFFB9B6" w14:textId="25CB216B" w:rsidR="004E2C78" w:rsidRPr="00374039" w:rsidRDefault="004E2C78" w:rsidP="00F174DC">
            <w:pPr>
              <w:pBdr>
                <w:bottom w:val="single" w:sz="4" w:space="1" w:color="auto"/>
              </w:pBdr>
              <w:jc w:val="center"/>
              <w:rPr>
                <w:sz w:val="28"/>
                <w:szCs w:val="28"/>
                <w:cs/>
              </w:rPr>
            </w:pPr>
            <w:r w:rsidRPr="00374039">
              <w:rPr>
                <w:spacing w:val="-2"/>
                <w:sz w:val="28"/>
                <w:szCs w:val="28"/>
              </w:rPr>
              <w:t>2024</w:t>
            </w:r>
          </w:p>
        </w:tc>
      </w:tr>
      <w:tr w:rsidR="004E2C78" w:rsidRPr="00374039" w14:paraId="0A8D5991" w14:textId="77777777" w:rsidTr="00584D9F">
        <w:trPr>
          <w:trHeight w:val="432"/>
        </w:trPr>
        <w:tc>
          <w:tcPr>
            <w:tcW w:w="2448" w:type="dxa"/>
            <w:tcBorders>
              <w:top w:val="nil"/>
              <w:left w:val="nil"/>
              <w:bottom w:val="nil"/>
              <w:right w:val="nil"/>
            </w:tcBorders>
            <w:noWrap/>
            <w:vAlign w:val="center"/>
            <w:hideMark/>
          </w:tcPr>
          <w:p w14:paraId="7B49B15A" w14:textId="5D9277D8" w:rsidR="004E2C78" w:rsidRPr="004E2C78" w:rsidRDefault="004E2C78" w:rsidP="00F174DC">
            <w:pPr>
              <w:jc w:val="left"/>
              <w:rPr>
                <w:spacing w:val="-4"/>
                <w:sz w:val="28"/>
                <w:szCs w:val="28"/>
                <w:cs/>
              </w:rPr>
            </w:pPr>
            <w:r w:rsidRPr="004E2C78">
              <w:rPr>
                <w:rFonts w:eastAsia="Calibri"/>
                <w:spacing w:val="-4"/>
                <w:sz w:val="28"/>
                <w:szCs w:val="28"/>
              </w:rPr>
              <w:t xml:space="preserve">Beginning balance of the </w:t>
            </w:r>
            <w:r w:rsidR="00011243">
              <w:rPr>
                <w:rFonts w:eastAsia="Calibri"/>
                <w:spacing w:val="-4"/>
                <w:sz w:val="28"/>
                <w:szCs w:val="28"/>
              </w:rPr>
              <w:t>year</w:t>
            </w:r>
          </w:p>
        </w:tc>
        <w:tc>
          <w:tcPr>
            <w:tcW w:w="1570" w:type="dxa"/>
            <w:tcBorders>
              <w:top w:val="nil"/>
              <w:left w:val="nil"/>
              <w:right w:val="nil"/>
            </w:tcBorders>
            <w:vAlign w:val="center"/>
          </w:tcPr>
          <w:p w14:paraId="5525CE18" w14:textId="105DA343" w:rsidR="004E2C78" w:rsidRPr="00374039" w:rsidRDefault="00260521" w:rsidP="00F174DC">
            <w:pPr>
              <w:tabs>
                <w:tab w:val="decimal" w:pos="1338"/>
              </w:tabs>
              <w:jc w:val="left"/>
              <w:rPr>
                <w:sz w:val="28"/>
                <w:szCs w:val="28"/>
              </w:rPr>
            </w:pPr>
            <w:r w:rsidRPr="00E321D4">
              <w:rPr>
                <w:sz w:val="28"/>
                <w:szCs w:val="28"/>
              </w:rPr>
              <w:t>70,444,458</w:t>
            </w:r>
          </w:p>
        </w:tc>
        <w:tc>
          <w:tcPr>
            <w:tcW w:w="1570" w:type="dxa"/>
            <w:tcBorders>
              <w:top w:val="nil"/>
              <w:left w:val="nil"/>
              <w:right w:val="nil"/>
            </w:tcBorders>
            <w:vAlign w:val="center"/>
          </w:tcPr>
          <w:p w14:paraId="2660529A" w14:textId="77777777" w:rsidR="004E2C78" w:rsidRPr="00374039" w:rsidRDefault="004E2C78" w:rsidP="00F174DC">
            <w:pPr>
              <w:tabs>
                <w:tab w:val="decimal" w:pos="1177"/>
              </w:tabs>
              <w:jc w:val="left"/>
              <w:rPr>
                <w:sz w:val="28"/>
                <w:szCs w:val="28"/>
              </w:rPr>
            </w:pPr>
            <w:r w:rsidRPr="00374039">
              <w:rPr>
                <w:sz w:val="28"/>
                <w:szCs w:val="28"/>
              </w:rPr>
              <w:t>-</w:t>
            </w:r>
          </w:p>
        </w:tc>
        <w:tc>
          <w:tcPr>
            <w:tcW w:w="1570" w:type="dxa"/>
            <w:tcBorders>
              <w:top w:val="nil"/>
              <w:left w:val="nil"/>
              <w:right w:val="nil"/>
            </w:tcBorders>
            <w:noWrap/>
            <w:vAlign w:val="center"/>
          </w:tcPr>
          <w:p w14:paraId="584D964A" w14:textId="0BC897C9" w:rsidR="004E2C78" w:rsidRPr="00374039" w:rsidRDefault="00260521" w:rsidP="00F174DC">
            <w:pPr>
              <w:tabs>
                <w:tab w:val="decimal" w:pos="1170"/>
              </w:tabs>
              <w:jc w:val="left"/>
              <w:rPr>
                <w:sz w:val="28"/>
                <w:szCs w:val="28"/>
                <w:cs/>
              </w:rPr>
            </w:pPr>
            <w:r>
              <w:rPr>
                <w:sz w:val="28"/>
                <w:szCs w:val="28"/>
              </w:rPr>
              <w:t>-</w:t>
            </w:r>
          </w:p>
        </w:tc>
        <w:tc>
          <w:tcPr>
            <w:tcW w:w="1570" w:type="dxa"/>
            <w:tcBorders>
              <w:top w:val="nil"/>
              <w:left w:val="nil"/>
              <w:right w:val="nil"/>
            </w:tcBorders>
            <w:noWrap/>
            <w:vAlign w:val="center"/>
          </w:tcPr>
          <w:p w14:paraId="338B8580" w14:textId="77777777" w:rsidR="004E2C78" w:rsidRPr="00374039" w:rsidRDefault="004E2C78" w:rsidP="00F174DC">
            <w:pPr>
              <w:tabs>
                <w:tab w:val="decimal" w:pos="1184"/>
              </w:tabs>
              <w:jc w:val="left"/>
              <w:rPr>
                <w:sz w:val="28"/>
                <w:szCs w:val="28"/>
              </w:rPr>
            </w:pPr>
            <w:r w:rsidRPr="00374039">
              <w:rPr>
                <w:sz w:val="28"/>
                <w:szCs w:val="28"/>
              </w:rPr>
              <w:t>-</w:t>
            </w:r>
          </w:p>
        </w:tc>
      </w:tr>
      <w:tr w:rsidR="004E2C78" w:rsidRPr="00374039" w14:paraId="51C96150" w14:textId="77777777" w:rsidTr="00584D9F">
        <w:trPr>
          <w:trHeight w:val="432"/>
        </w:trPr>
        <w:tc>
          <w:tcPr>
            <w:tcW w:w="2448" w:type="dxa"/>
            <w:tcBorders>
              <w:top w:val="nil"/>
              <w:left w:val="nil"/>
              <w:bottom w:val="nil"/>
              <w:right w:val="nil"/>
            </w:tcBorders>
            <w:noWrap/>
            <w:vAlign w:val="center"/>
            <w:hideMark/>
          </w:tcPr>
          <w:p w14:paraId="6BB1CFE3" w14:textId="77777777" w:rsidR="004E2C78" w:rsidRPr="004E2C78" w:rsidRDefault="004E2C78" w:rsidP="00F174DC">
            <w:pPr>
              <w:jc w:val="left"/>
              <w:rPr>
                <w:rFonts w:eastAsia="Calibri"/>
                <w:spacing w:val="-4"/>
                <w:sz w:val="28"/>
                <w:szCs w:val="28"/>
              </w:rPr>
            </w:pPr>
            <w:r w:rsidRPr="004E2C78">
              <w:rPr>
                <w:rFonts w:eastAsia="Calibri"/>
                <w:spacing w:val="-4"/>
                <w:sz w:val="28"/>
                <w:szCs w:val="28"/>
              </w:rPr>
              <w:t xml:space="preserve">Additional borrowings during </w:t>
            </w:r>
          </w:p>
          <w:p w14:paraId="1F812ADB" w14:textId="0C53A831" w:rsidR="004E2C78" w:rsidRPr="004E2C78" w:rsidRDefault="004E2C78" w:rsidP="00F174DC">
            <w:pPr>
              <w:jc w:val="left"/>
              <w:rPr>
                <w:spacing w:val="-4"/>
                <w:sz w:val="28"/>
                <w:szCs w:val="28"/>
              </w:rPr>
            </w:pPr>
            <w:r w:rsidRPr="004E2C78">
              <w:rPr>
                <w:rFonts w:eastAsia="Calibri"/>
                <w:spacing w:val="-4"/>
                <w:sz w:val="28"/>
                <w:szCs w:val="28"/>
              </w:rPr>
              <w:t xml:space="preserve">     the </w:t>
            </w:r>
            <w:r w:rsidR="00A12E47">
              <w:rPr>
                <w:rFonts w:eastAsia="Calibri"/>
                <w:spacing w:val="-4"/>
                <w:sz w:val="28"/>
                <w:szCs w:val="28"/>
              </w:rPr>
              <w:t>year</w:t>
            </w:r>
          </w:p>
        </w:tc>
        <w:tc>
          <w:tcPr>
            <w:tcW w:w="1570" w:type="dxa"/>
            <w:tcBorders>
              <w:top w:val="nil"/>
              <w:left w:val="nil"/>
              <w:right w:val="nil"/>
            </w:tcBorders>
            <w:vAlign w:val="center"/>
          </w:tcPr>
          <w:p w14:paraId="693C232C" w14:textId="77777777" w:rsidR="00B30687" w:rsidRDefault="00B30687" w:rsidP="00F174DC">
            <w:pPr>
              <w:tabs>
                <w:tab w:val="decimal" w:pos="1338"/>
              </w:tabs>
              <w:jc w:val="left"/>
              <w:rPr>
                <w:sz w:val="28"/>
                <w:szCs w:val="28"/>
              </w:rPr>
            </w:pPr>
          </w:p>
          <w:p w14:paraId="3955E2E9" w14:textId="1B28045D" w:rsidR="004E2C78" w:rsidRPr="00374039" w:rsidRDefault="00260521" w:rsidP="00F174DC">
            <w:pPr>
              <w:tabs>
                <w:tab w:val="decimal" w:pos="1338"/>
              </w:tabs>
              <w:jc w:val="left"/>
              <w:rPr>
                <w:sz w:val="28"/>
                <w:szCs w:val="28"/>
              </w:rPr>
            </w:pPr>
            <w:r w:rsidRPr="00E321D4">
              <w:rPr>
                <w:sz w:val="28"/>
                <w:szCs w:val="28"/>
              </w:rPr>
              <w:t>169,593,291</w:t>
            </w:r>
          </w:p>
        </w:tc>
        <w:tc>
          <w:tcPr>
            <w:tcW w:w="1570" w:type="dxa"/>
            <w:tcBorders>
              <w:top w:val="nil"/>
              <w:left w:val="nil"/>
              <w:right w:val="nil"/>
            </w:tcBorders>
            <w:vAlign w:val="center"/>
          </w:tcPr>
          <w:p w14:paraId="7AE80C17" w14:textId="77777777" w:rsidR="00B30687" w:rsidRDefault="00B30687" w:rsidP="00F174DC">
            <w:pPr>
              <w:tabs>
                <w:tab w:val="decimal" w:pos="1338"/>
              </w:tabs>
              <w:jc w:val="left"/>
              <w:rPr>
                <w:sz w:val="28"/>
                <w:szCs w:val="28"/>
              </w:rPr>
            </w:pPr>
          </w:p>
          <w:p w14:paraId="2EEEC5D5" w14:textId="431E4273" w:rsidR="004E2C78" w:rsidRPr="00374039" w:rsidRDefault="004E2C78" w:rsidP="00F174DC">
            <w:pPr>
              <w:tabs>
                <w:tab w:val="decimal" w:pos="1338"/>
              </w:tabs>
              <w:jc w:val="left"/>
              <w:rPr>
                <w:sz w:val="28"/>
                <w:szCs w:val="28"/>
              </w:rPr>
            </w:pPr>
            <w:r w:rsidRPr="00374039">
              <w:rPr>
                <w:sz w:val="28"/>
                <w:szCs w:val="28"/>
              </w:rPr>
              <w:t>85,894,458</w:t>
            </w:r>
          </w:p>
        </w:tc>
        <w:tc>
          <w:tcPr>
            <w:tcW w:w="1570" w:type="dxa"/>
            <w:tcBorders>
              <w:top w:val="nil"/>
              <w:left w:val="nil"/>
              <w:right w:val="nil"/>
            </w:tcBorders>
            <w:noWrap/>
            <w:vAlign w:val="center"/>
          </w:tcPr>
          <w:p w14:paraId="27850525" w14:textId="77777777" w:rsidR="00B30687" w:rsidRDefault="00B30687" w:rsidP="00F174DC">
            <w:pPr>
              <w:tabs>
                <w:tab w:val="decimal" w:pos="1338"/>
              </w:tabs>
              <w:jc w:val="left"/>
              <w:rPr>
                <w:sz w:val="28"/>
                <w:szCs w:val="28"/>
              </w:rPr>
            </w:pPr>
          </w:p>
          <w:p w14:paraId="19285745" w14:textId="3324D826" w:rsidR="004E2C78" w:rsidRPr="00374039" w:rsidRDefault="00260521" w:rsidP="00F174DC">
            <w:pPr>
              <w:tabs>
                <w:tab w:val="decimal" w:pos="1338"/>
              </w:tabs>
              <w:jc w:val="left"/>
              <w:rPr>
                <w:sz w:val="28"/>
                <w:szCs w:val="28"/>
              </w:rPr>
            </w:pPr>
            <w:r w:rsidRPr="00D5321C">
              <w:rPr>
                <w:sz w:val="28"/>
                <w:szCs w:val="28"/>
              </w:rPr>
              <w:t>16</w:t>
            </w:r>
            <w:r>
              <w:rPr>
                <w:sz w:val="28"/>
                <w:szCs w:val="28"/>
              </w:rPr>
              <w:t>0,</w:t>
            </w:r>
            <w:r w:rsidRPr="00D5321C">
              <w:rPr>
                <w:sz w:val="28"/>
                <w:szCs w:val="28"/>
              </w:rPr>
              <w:t>362</w:t>
            </w:r>
            <w:r>
              <w:rPr>
                <w:sz w:val="28"/>
                <w:szCs w:val="28"/>
              </w:rPr>
              <w:t>,9</w:t>
            </w:r>
            <w:r w:rsidRPr="00D5321C">
              <w:rPr>
                <w:sz w:val="28"/>
                <w:szCs w:val="28"/>
              </w:rPr>
              <w:t>6</w:t>
            </w:r>
            <w:r>
              <w:rPr>
                <w:sz w:val="28"/>
                <w:szCs w:val="28"/>
              </w:rPr>
              <w:t>9</w:t>
            </w:r>
          </w:p>
        </w:tc>
        <w:tc>
          <w:tcPr>
            <w:tcW w:w="1570" w:type="dxa"/>
            <w:tcBorders>
              <w:top w:val="nil"/>
              <w:left w:val="nil"/>
              <w:right w:val="nil"/>
            </w:tcBorders>
            <w:noWrap/>
            <w:vAlign w:val="center"/>
          </w:tcPr>
          <w:p w14:paraId="01A25CA4" w14:textId="77777777" w:rsidR="00B30687" w:rsidRDefault="00B30687" w:rsidP="00F174DC">
            <w:pPr>
              <w:tabs>
                <w:tab w:val="decimal" w:pos="1184"/>
              </w:tabs>
              <w:jc w:val="left"/>
              <w:rPr>
                <w:sz w:val="28"/>
                <w:szCs w:val="28"/>
              </w:rPr>
            </w:pPr>
          </w:p>
          <w:p w14:paraId="3BA8B235" w14:textId="623E0DC0" w:rsidR="004E2C78" w:rsidRPr="00374039" w:rsidRDefault="004E2C78" w:rsidP="00F174DC">
            <w:pPr>
              <w:tabs>
                <w:tab w:val="decimal" w:pos="1184"/>
              </w:tabs>
              <w:jc w:val="left"/>
              <w:rPr>
                <w:sz w:val="28"/>
                <w:szCs w:val="28"/>
              </w:rPr>
            </w:pPr>
            <w:r w:rsidRPr="00374039">
              <w:rPr>
                <w:sz w:val="28"/>
                <w:szCs w:val="28"/>
              </w:rPr>
              <w:t>-</w:t>
            </w:r>
          </w:p>
        </w:tc>
      </w:tr>
      <w:tr w:rsidR="00260521" w:rsidRPr="00374039" w14:paraId="3758E9E0" w14:textId="77777777" w:rsidTr="00584D9F">
        <w:trPr>
          <w:trHeight w:val="432"/>
        </w:trPr>
        <w:tc>
          <w:tcPr>
            <w:tcW w:w="2448" w:type="dxa"/>
            <w:tcBorders>
              <w:top w:val="nil"/>
              <w:left w:val="nil"/>
              <w:bottom w:val="nil"/>
              <w:right w:val="nil"/>
            </w:tcBorders>
            <w:noWrap/>
            <w:vAlign w:val="center"/>
          </w:tcPr>
          <w:p w14:paraId="17B907EF" w14:textId="77777777" w:rsidR="00260521" w:rsidRPr="004E2C78" w:rsidRDefault="00260521" w:rsidP="00F174DC">
            <w:pPr>
              <w:jc w:val="left"/>
              <w:rPr>
                <w:spacing w:val="-4"/>
                <w:sz w:val="28"/>
                <w:szCs w:val="28"/>
              </w:rPr>
            </w:pPr>
            <w:r w:rsidRPr="004E2C78">
              <w:rPr>
                <w:spacing w:val="-4"/>
                <w:sz w:val="28"/>
                <w:szCs w:val="28"/>
              </w:rPr>
              <w:t>Acquired in business</w:t>
            </w:r>
          </w:p>
          <w:p w14:paraId="6CF48303" w14:textId="30721A77" w:rsidR="00260521" w:rsidRPr="004E2C78" w:rsidRDefault="00260521" w:rsidP="00F174DC">
            <w:pPr>
              <w:jc w:val="left"/>
              <w:rPr>
                <w:rFonts w:eastAsia="Calibri"/>
                <w:spacing w:val="-4"/>
                <w:sz w:val="28"/>
                <w:szCs w:val="28"/>
              </w:rPr>
            </w:pPr>
            <w:r w:rsidRPr="004E2C78">
              <w:rPr>
                <w:spacing w:val="-4"/>
                <w:sz w:val="28"/>
                <w:szCs w:val="28"/>
              </w:rPr>
              <w:t xml:space="preserve">   combination </w:t>
            </w:r>
            <w:r w:rsidRPr="004E2C78">
              <w:rPr>
                <w:color w:val="000000"/>
                <w:spacing w:val="-4"/>
                <w:sz w:val="28"/>
                <w:szCs w:val="28"/>
              </w:rPr>
              <w:t>(Book Value)</w:t>
            </w:r>
          </w:p>
        </w:tc>
        <w:tc>
          <w:tcPr>
            <w:tcW w:w="1570" w:type="dxa"/>
            <w:tcBorders>
              <w:top w:val="nil"/>
              <w:left w:val="nil"/>
              <w:right w:val="nil"/>
            </w:tcBorders>
            <w:vAlign w:val="center"/>
          </w:tcPr>
          <w:p w14:paraId="1F90803D" w14:textId="77777777" w:rsidR="00B30687" w:rsidRDefault="00B30687" w:rsidP="00F174DC">
            <w:pPr>
              <w:tabs>
                <w:tab w:val="decimal" w:pos="1338"/>
              </w:tabs>
              <w:jc w:val="left"/>
              <w:rPr>
                <w:sz w:val="28"/>
                <w:szCs w:val="28"/>
              </w:rPr>
            </w:pPr>
          </w:p>
          <w:p w14:paraId="7B52EF17" w14:textId="35232007" w:rsidR="00260521" w:rsidRPr="00E321D4" w:rsidRDefault="00260521" w:rsidP="00F174DC">
            <w:pPr>
              <w:tabs>
                <w:tab w:val="decimal" w:pos="1338"/>
              </w:tabs>
              <w:jc w:val="left"/>
              <w:rPr>
                <w:sz w:val="28"/>
                <w:szCs w:val="28"/>
              </w:rPr>
            </w:pPr>
            <w:r w:rsidRPr="00E321D4">
              <w:rPr>
                <w:sz w:val="28"/>
                <w:szCs w:val="28"/>
              </w:rPr>
              <w:t>61,753,158</w:t>
            </w:r>
          </w:p>
        </w:tc>
        <w:tc>
          <w:tcPr>
            <w:tcW w:w="1570" w:type="dxa"/>
            <w:tcBorders>
              <w:top w:val="nil"/>
              <w:left w:val="nil"/>
              <w:right w:val="nil"/>
            </w:tcBorders>
            <w:vAlign w:val="center"/>
          </w:tcPr>
          <w:p w14:paraId="2C147EC9" w14:textId="77777777" w:rsidR="00B30687" w:rsidRDefault="00B30687" w:rsidP="00F174DC">
            <w:pPr>
              <w:tabs>
                <w:tab w:val="decimal" w:pos="1177"/>
              </w:tabs>
              <w:jc w:val="left"/>
              <w:rPr>
                <w:sz w:val="28"/>
                <w:szCs w:val="28"/>
              </w:rPr>
            </w:pPr>
          </w:p>
          <w:p w14:paraId="37AB3FDD" w14:textId="059479E2" w:rsidR="00260521" w:rsidRPr="00374039" w:rsidRDefault="00260521" w:rsidP="00F174DC">
            <w:pPr>
              <w:tabs>
                <w:tab w:val="decimal" w:pos="1177"/>
              </w:tabs>
              <w:jc w:val="left"/>
              <w:rPr>
                <w:sz w:val="28"/>
                <w:szCs w:val="28"/>
              </w:rPr>
            </w:pPr>
            <w:r w:rsidRPr="00374039">
              <w:rPr>
                <w:sz w:val="28"/>
                <w:szCs w:val="28"/>
              </w:rPr>
              <w:t>-</w:t>
            </w:r>
          </w:p>
        </w:tc>
        <w:tc>
          <w:tcPr>
            <w:tcW w:w="1570" w:type="dxa"/>
            <w:tcBorders>
              <w:top w:val="nil"/>
              <w:left w:val="nil"/>
              <w:right w:val="nil"/>
            </w:tcBorders>
            <w:noWrap/>
            <w:vAlign w:val="center"/>
          </w:tcPr>
          <w:p w14:paraId="191E7673" w14:textId="77777777" w:rsidR="00B30687" w:rsidRDefault="00B30687" w:rsidP="00F174DC">
            <w:pPr>
              <w:tabs>
                <w:tab w:val="decimal" w:pos="1177"/>
              </w:tabs>
              <w:jc w:val="left"/>
              <w:rPr>
                <w:sz w:val="28"/>
                <w:szCs w:val="28"/>
              </w:rPr>
            </w:pPr>
          </w:p>
          <w:p w14:paraId="3FBDDA86" w14:textId="2950BAE4" w:rsidR="00260521" w:rsidRPr="00D5321C" w:rsidRDefault="00260521" w:rsidP="00F174DC">
            <w:pPr>
              <w:tabs>
                <w:tab w:val="decimal" w:pos="1177"/>
              </w:tabs>
              <w:jc w:val="left"/>
              <w:rPr>
                <w:sz w:val="28"/>
                <w:szCs w:val="28"/>
              </w:rPr>
            </w:pPr>
            <w:r>
              <w:rPr>
                <w:sz w:val="28"/>
                <w:szCs w:val="28"/>
              </w:rPr>
              <w:t>-</w:t>
            </w:r>
          </w:p>
        </w:tc>
        <w:tc>
          <w:tcPr>
            <w:tcW w:w="1570" w:type="dxa"/>
            <w:tcBorders>
              <w:top w:val="nil"/>
              <w:left w:val="nil"/>
              <w:right w:val="nil"/>
            </w:tcBorders>
            <w:noWrap/>
            <w:vAlign w:val="center"/>
          </w:tcPr>
          <w:p w14:paraId="2A643B27" w14:textId="77777777" w:rsidR="00B30687" w:rsidRDefault="00B30687" w:rsidP="00F174DC">
            <w:pPr>
              <w:tabs>
                <w:tab w:val="decimal" w:pos="1184"/>
              </w:tabs>
              <w:jc w:val="left"/>
              <w:rPr>
                <w:sz w:val="28"/>
                <w:szCs w:val="28"/>
              </w:rPr>
            </w:pPr>
          </w:p>
          <w:p w14:paraId="71752D54" w14:textId="40B2E767" w:rsidR="00260521" w:rsidRPr="00374039" w:rsidRDefault="00260521" w:rsidP="00F174DC">
            <w:pPr>
              <w:tabs>
                <w:tab w:val="decimal" w:pos="1184"/>
              </w:tabs>
              <w:jc w:val="left"/>
              <w:rPr>
                <w:sz w:val="28"/>
                <w:szCs w:val="28"/>
              </w:rPr>
            </w:pPr>
            <w:r w:rsidRPr="00374039">
              <w:rPr>
                <w:sz w:val="28"/>
                <w:szCs w:val="28"/>
              </w:rPr>
              <w:t>-</w:t>
            </w:r>
          </w:p>
        </w:tc>
      </w:tr>
      <w:tr w:rsidR="004E2C78" w:rsidRPr="00374039" w14:paraId="5FB4CED0" w14:textId="77777777" w:rsidTr="00584D9F">
        <w:trPr>
          <w:trHeight w:val="432"/>
        </w:trPr>
        <w:tc>
          <w:tcPr>
            <w:tcW w:w="2448" w:type="dxa"/>
            <w:tcBorders>
              <w:top w:val="nil"/>
              <w:left w:val="nil"/>
              <w:bottom w:val="nil"/>
              <w:right w:val="nil"/>
            </w:tcBorders>
            <w:noWrap/>
            <w:vAlign w:val="center"/>
          </w:tcPr>
          <w:p w14:paraId="35A70D89" w14:textId="78A1678A" w:rsidR="004E2C78" w:rsidRPr="004E2C78" w:rsidRDefault="004E2C78" w:rsidP="00F174DC">
            <w:pPr>
              <w:jc w:val="left"/>
              <w:rPr>
                <w:rFonts w:eastAsia="Calibri"/>
                <w:spacing w:val="-4"/>
                <w:sz w:val="28"/>
                <w:szCs w:val="28"/>
              </w:rPr>
            </w:pPr>
            <w:r w:rsidRPr="004E2C78">
              <w:rPr>
                <w:spacing w:val="-4"/>
                <w:sz w:val="28"/>
                <w:szCs w:val="28"/>
              </w:rPr>
              <w:t xml:space="preserve">Repayment during the </w:t>
            </w:r>
            <w:r w:rsidR="00A12E47">
              <w:rPr>
                <w:spacing w:val="-4"/>
                <w:sz w:val="28"/>
                <w:szCs w:val="28"/>
              </w:rPr>
              <w:t>year</w:t>
            </w:r>
          </w:p>
        </w:tc>
        <w:tc>
          <w:tcPr>
            <w:tcW w:w="1570" w:type="dxa"/>
            <w:tcBorders>
              <w:top w:val="nil"/>
              <w:left w:val="nil"/>
              <w:right w:val="nil"/>
            </w:tcBorders>
            <w:vAlign w:val="center"/>
          </w:tcPr>
          <w:p w14:paraId="64BF0195" w14:textId="772F9944" w:rsidR="004E2C78" w:rsidRPr="00374039" w:rsidRDefault="00260521" w:rsidP="00F174DC">
            <w:pPr>
              <w:tabs>
                <w:tab w:val="decimal" w:pos="1338"/>
              </w:tabs>
              <w:jc w:val="left"/>
              <w:rPr>
                <w:sz w:val="28"/>
                <w:szCs w:val="28"/>
              </w:rPr>
            </w:pPr>
            <w:r w:rsidRPr="00E321D4">
              <w:rPr>
                <w:sz w:val="28"/>
                <w:szCs w:val="28"/>
              </w:rPr>
              <w:t>(73,850,820)</w:t>
            </w:r>
          </w:p>
        </w:tc>
        <w:tc>
          <w:tcPr>
            <w:tcW w:w="1570" w:type="dxa"/>
            <w:tcBorders>
              <w:top w:val="nil"/>
              <w:left w:val="nil"/>
              <w:right w:val="nil"/>
            </w:tcBorders>
            <w:vAlign w:val="center"/>
          </w:tcPr>
          <w:p w14:paraId="0EAC8F8B" w14:textId="77777777" w:rsidR="004E2C78" w:rsidRPr="00374039" w:rsidRDefault="004E2C78" w:rsidP="00F174DC">
            <w:pPr>
              <w:tabs>
                <w:tab w:val="decimal" w:pos="1338"/>
              </w:tabs>
              <w:jc w:val="left"/>
              <w:rPr>
                <w:sz w:val="28"/>
                <w:szCs w:val="28"/>
              </w:rPr>
            </w:pPr>
            <w:r w:rsidRPr="00374039">
              <w:rPr>
                <w:sz w:val="28"/>
                <w:szCs w:val="28"/>
              </w:rPr>
              <w:t>(15,450,000)</w:t>
            </w:r>
          </w:p>
        </w:tc>
        <w:tc>
          <w:tcPr>
            <w:tcW w:w="1570" w:type="dxa"/>
            <w:tcBorders>
              <w:top w:val="nil"/>
              <w:left w:val="nil"/>
              <w:right w:val="nil"/>
            </w:tcBorders>
            <w:noWrap/>
            <w:vAlign w:val="center"/>
          </w:tcPr>
          <w:p w14:paraId="0D0B75E1" w14:textId="091D79D4" w:rsidR="004E2C78" w:rsidRPr="00374039" w:rsidRDefault="00260521" w:rsidP="00F174DC">
            <w:pPr>
              <w:tabs>
                <w:tab w:val="decimal" w:pos="1450"/>
              </w:tabs>
              <w:jc w:val="left"/>
              <w:rPr>
                <w:sz w:val="28"/>
                <w:szCs w:val="28"/>
              </w:rPr>
            </w:pPr>
            <w:r>
              <w:rPr>
                <w:sz w:val="28"/>
                <w:szCs w:val="28"/>
              </w:rPr>
              <w:t>(</w:t>
            </w:r>
            <w:r w:rsidRPr="00D5321C">
              <w:rPr>
                <w:sz w:val="28"/>
                <w:szCs w:val="28"/>
              </w:rPr>
              <w:t>3</w:t>
            </w:r>
            <w:r>
              <w:rPr>
                <w:sz w:val="28"/>
                <w:szCs w:val="28"/>
              </w:rPr>
              <w:t>9,987,000)</w:t>
            </w:r>
          </w:p>
        </w:tc>
        <w:tc>
          <w:tcPr>
            <w:tcW w:w="1570" w:type="dxa"/>
            <w:tcBorders>
              <w:top w:val="nil"/>
              <w:left w:val="nil"/>
              <w:right w:val="nil"/>
            </w:tcBorders>
            <w:noWrap/>
            <w:vAlign w:val="center"/>
          </w:tcPr>
          <w:p w14:paraId="0BB5FCED" w14:textId="77777777" w:rsidR="004E2C78" w:rsidRPr="00374039" w:rsidRDefault="004E2C78" w:rsidP="00F174DC">
            <w:pPr>
              <w:tabs>
                <w:tab w:val="decimal" w:pos="1184"/>
              </w:tabs>
              <w:jc w:val="left"/>
              <w:rPr>
                <w:sz w:val="28"/>
                <w:szCs w:val="28"/>
              </w:rPr>
            </w:pPr>
            <w:r w:rsidRPr="00374039">
              <w:rPr>
                <w:sz w:val="28"/>
                <w:szCs w:val="28"/>
              </w:rPr>
              <w:t>-</w:t>
            </w:r>
          </w:p>
        </w:tc>
      </w:tr>
      <w:tr w:rsidR="004E2C78" w:rsidRPr="00374039" w14:paraId="3A1451D2" w14:textId="77777777" w:rsidTr="00584D9F">
        <w:trPr>
          <w:trHeight w:val="432"/>
        </w:trPr>
        <w:tc>
          <w:tcPr>
            <w:tcW w:w="2448" w:type="dxa"/>
            <w:tcBorders>
              <w:top w:val="nil"/>
              <w:left w:val="nil"/>
              <w:bottom w:val="nil"/>
              <w:right w:val="nil"/>
            </w:tcBorders>
            <w:noWrap/>
            <w:vAlign w:val="center"/>
          </w:tcPr>
          <w:p w14:paraId="366EDCAD" w14:textId="77777777" w:rsidR="004E2C78" w:rsidRPr="004E2C78" w:rsidRDefault="004E2C78" w:rsidP="00F174DC">
            <w:pPr>
              <w:jc w:val="left"/>
              <w:rPr>
                <w:spacing w:val="-4"/>
                <w:sz w:val="28"/>
                <w:szCs w:val="28"/>
              </w:rPr>
            </w:pPr>
            <w:r w:rsidRPr="004E2C78">
              <w:rPr>
                <w:spacing w:val="-4"/>
                <w:sz w:val="28"/>
                <w:szCs w:val="28"/>
              </w:rPr>
              <w:t>Interest adjusted using</w:t>
            </w:r>
          </w:p>
          <w:p w14:paraId="5614ADE4" w14:textId="77777777" w:rsidR="004E2C78" w:rsidRPr="004E2C78" w:rsidRDefault="004E2C78" w:rsidP="00F174DC">
            <w:pPr>
              <w:jc w:val="left"/>
              <w:rPr>
                <w:spacing w:val="-4"/>
                <w:sz w:val="28"/>
                <w:szCs w:val="28"/>
              </w:rPr>
            </w:pPr>
            <w:r w:rsidRPr="004E2C78">
              <w:rPr>
                <w:spacing w:val="-4"/>
                <w:sz w:val="28"/>
                <w:szCs w:val="28"/>
              </w:rPr>
              <w:t xml:space="preserve">   the EIR method</w:t>
            </w:r>
          </w:p>
        </w:tc>
        <w:tc>
          <w:tcPr>
            <w:tcW w:w="1570" w:type="dxa"/>
            <w:tcBorders>
              <w:top w:val="nil"/>
              <w:left w:val="nil"/>
              <w:right w:val="nil"/>
            </w:tcBorders>
            <w:vAlign w:val="center"/>
          </w:tcPr>
          <w:p w14:paraId="4836EC87" w14:textId="77777777" w:rsidR="00B30687" w:rsidRDefault="00B30687" w:rsidP="00F174DC">
            <w:pPr>
              <w:tabs>
                <w:tab w:val="decimal" w:pos="1338"/>
              </w:tabs>
              <w:jc w:val="left"/>
              <w:rPr>
                <w:sz w:val="28"/>
                <w:szCs w:val="28"/>
              </w:rPr>
            </w:pPr>
          </w:p>
          <w:p w14:paraId="725FE3E2" w14:textId="4CC8A38B" w:rsidR="004E2C78" w:rsidRPr="00374039" w:rsidRDefault="00260521" w:rsidP="00F174DC">
            <w:pPr>
              <w:tabs>
                <w:tab w:val="decimal" w:pos="1338"/>
              </w:tabs>
              <w:jc w:val="left"/>
              <w:rPr>
                <w:sz w:val="28"/>
                <w:szCs w:val="28"/>
              </w:rPr>
            </w:pPr>
            <w:r w:rsidRPr="00E321D4">
              <w:rPr>
                <w:sz w:val="28"/>
                <w:szCs w:val="28"/>
              </w:rPr>
              <w:t>31,16</w:t>
            </w:r>
            <w:r w:rsidR="00134256">
              <w:rPr>
                <w:sz w:val="28"/>
                <w:szCs w:val="28"/>
              </w:rPr>
              <w:t>3</w:t>
            </w:r>
          </w:p>
        </w:tc>
        <w:tc>
          <w:tcPr>
            <w:tcW w:w="1570" w:type="dxa"/>
            <w:tcBorders>
              <w:top w:val="nil"/>
              <w:left w:val="nil"/>
              <w:right w:val="nil"/>
            </w:tcBorders>
            <w:vAlign w:val="center"/>
          </w:tcPr>
          <w:p w14:paraId="35889D1D" w14:textId="77777777" w:rsidR="00B30687" w:rsidRDefault="00B30687" w:rsidP="00F174DC">
            <w:pPr>
              <w:tabs>
                <w:tab w:val="decimal" w:pos="1177"/>
              </w:tabs>
              <w:jc w:val="left"/>
              <w:rPr>
                <w:sz w:val="28"/>
                <w:szCs w:val="28"/>
              </w:rPr>
            </w:pPr>
          </w:p>
          <w:p w14:paraId="63B6500F" w14:textId="7E1CE4F6" w:rsidR="004E2C78" w:rsidRPr="00374039" w:rsidRDefault="004E2C78" w:rsidP="00F174DC">
            <w:pPr>
              <w:tabs>
                <w:tab w:val="decimal" w:pos="1177"/>
              </w:tabs>
              <w:jc w:val="left"/>
              <w:rPr>
                <w:sz w:val="28"/>
                <w:szCs w:val="28"/>
              </w:rPr>
            </w:pPr>
            <w:r w:rsidRPr="00374039">
              <w:rPr>
                <w:sz w:val="28"/>
                <w:szCs w:val="28"/>
              </w:rPr>
              <w:t>-</w:t>
            </w:r>
          </w:p>
        </w:tc>
        <w:tc>
          <w:tcPr>
            <w:tcW w:w="1570" w:type="dxa"/>
            <w:tcBorders>
              <w:top w:val="nil"/>
              <w:left w:val="nil"/>
              <w:right w:val="nil"/>
            </w:tcBorders>
            <w:noWrap/>
            <w:vAlign w:val="center"/>
          </w:tcPr>
          <w:p w14:paraId="061D961A" w14:textId="77777777" w:rsidR="00B30687" w:rsidRDefault="00B30687" w:rsidP="00F174DC">
            <w:pPr>
              <w:tabs>
                <w:tab w:val="decimal" w:pos="1177"/>
              </w:tabs>
              <w:jc w:val="left"/>
              <w:rPr>
                <w:sz w:val="28"/>
                <w:szCs w:val="28"/>
              </w:rPr>
            </w:pPr>
          </w:p>
          <w:p w14:paraId="642A2C22" w14:textId="5500432A" w:rsidR="004E2C78" w:rsidRPr="00374039" w:rsidRDefault="00260521" w:rsidP="00F174DC">
            <w:pPr>
              <w:tabs>
                <w:tab w:val="decimal" w:pos="1177"/>
              </w:tabs>
              <w:jc w:val="left"/>
              <w:rPr>
                <w:sz w:val="28"/>
                <w:szCs w:val="28"/>
              </w:rPr>
            </w:pPr>
            <w:r>
              <w:rPr>
                <w:sz w:val="28"/>
                <w:szCs w:val="28"/>
              </w:rPr>
              <w:t>-</w:t>
            </w:r>
          </w:p>
        </w:tc>
        <w:tc>
          <w:tcPr>
            <w:tcW w:w="1570" w:type="dxa"/>
            <w:tcBorders>
              <w:top w:val="nil"/>
              <w:left w:val="nil"/>
              <w:right w:val="nil"/>
            </w:tcBorders>
            <w:noWrap/>
            <w:vAlign w:val="center"/>
          </w:tcPr>
          <w:p w14:paraId="74B1F98F" w14:textId="77777777" w:rsidR="00B30687" w:rsidRDefault="00B30687" w:rsidP="00F174DC">
            <w:pPr>
              <w:tabs>
                <w:tab w:val="decimal" w:pos="1184"/>
              </w:tabs>
              <w:jc w:val="left"/>
              <w:rPr>
                <w:sz w:val="28"/>
                <w:szCs w:val="28"/>
              </w:rPr>
            </w:pPr>
          </w:p>
          <w:p w14:paraId="40EC08A4" w14:textId="38140FE1" w:rsidR="004E2C78" w:rsidRPr="00374039" w:rsidRDefault="004E2C78" w:rsidP="00F174DC">
            <w:pPr>
              <w:tabs>
                <w:tab w:val="decimal" w:pos="1184"/>
              </w:tabs>
              <w:jc w:val="left"/>
              <w:rPr>
                <w:sz w:val="28"/>
                <w:szCs w:val="28"/>
              </w:rPr>
            </w:pPr>
            <w:r w:rsidRPr="00374039">
              <w:rPr>
                <w:sz w:val="28"/>
                <w:szCs w:val="28"/>
              </w:rPr>
              <w:t>-</w:t>
            </w:r>
          </w:p>
        </w:tc>
      </w:tr>
      <w:tr w:rsidR="00260521" w:rsidRPr="00374039" w14:paraId="00D41ECD" w14:textId="77777777" w:rsidTr="00584D9F">
        <w:trPr>
          <w:trHeight w:val="432"/>
        </w:trPr>
        <w:tc>
          <w:tcPr>
            <w:tcW w:w="2448" w:type="dxa"/>
            <w:tcBorders>
              <w:top w:val="nil"/>
              <w:left w:val="nil"/>
              <w:bottom w:val="nil"/>
              <w:right w:val="nil"/>
            </w:tcBorders>
            <w:noWrap/>
            <w:vAlign w:val="center"/>
          </w:tcPr>
          <w:p w14:paraId="71A7EB41" w14:textId="24008B6E" w:rsidR="007A0294" w:rsidRPr="007A0294" w:rsidRDefault="000C4DA9" w:rsidP="00F174DC">
            <w:pPr>
              <w:jc w:val="left"/>
              <w:rPr>
                <w:spacing w:val="-4"/>
                <w:sz w:val="28"/>
                <w:szCs w:val="28"/>
              </w:rPr>
            </w:pPr>
            <w:r>
              <w:rPr>
                <w:sz w:val="28"/>
                <w:szCs w:val="28"/>
              </w:rPr>
              <w:t>Increase in deferred</w:t>
            </w:r>
          </w:p>
          <w:p w14:paraId="7D45FB7E" w14:textId="51F90177" w:rsidR="00260521" w:rsidRPr="007A0294" w:rsidRDefault="007A0294" w:rsidP="00F174DC">
            <w:pPr>
              <w:jc w:val="left"/>
              <w:rPr>
                <w:sz w:val="28"/>
                <w:szCs w:val="28"/>
              </w:rPr>
            </w:pPr>
            <w:r w:rsidRPr="007A0294">
              <w:rPr>
                <w:spacing w:val="-4"/>
                <w:sz w:val="28"/>
                <w:szCs w:val="28"/>
              </w:rPr>
              <w:t xml:space="preserve">   arrangement fees</w:t>
            </w:r>
          </w:p>
        </w:tc>
        <w:tc>
          <w:tcPr>
            <w:tcW w:w="1570" w:type="dxa"/>
            <w:tcBorders>
              <w:top w:val="nil"/>
              <w:left w:val="nil"/>
              <w:right w:val="nil"/>
            </w:tcBorders>
            <w:vAlign w:val="center"/>
          </w:tcPr>
          <w:p w14:paraId="5EF89B39" w14:textId="77777777" w:rsidR="00B30687" w:rsidRDefault="00B30687" w:rsidP="00F174DC">
            <w:pPr>
              <w:tabs>
                <w:tab w:val="decimal" w:pos="1338"/>
              </w:tabs>
              <w:jc w:val="left"/>
              <w:rPr>
                <w:sz w:val="28"/>
                <w:szCs w:val="28"/>
              </w:rPr>
            </w:pPr>
          </w:p>
          <w:p w14:paraId="00CE1494" w14:textId="6ABFE672" w:rsidR="00260521" w:rsidRPr="00E321D4" w:rsidRDefault="00260521" w:rsidP="00F174DC">
            <w:pPr>
              <w:tabs>
                <w:tab w:val="decimal" w:pos="1338"/>
              </w:tabs>
              <w:jc w:val="left"/>
              <w:rPr>
                <w:sz w:val="28"/>
                <w:szCs w:val="28"/>
              </w:rPr>
            </w:pPr>
            <w:r w:rsidRPr="00E321D4">
              <w:rPr>
                <w:sz w:val="28"/>
                <w:szCs w:val="28"/>
              </w:rPr>
              <w:t>(50,000)</w:t>
            </w:r>
          </w:p>
        </w:tc>
        <w:tc>
          <w:tcPr>
            <w:tcW w:w="1570" w:type="dxa"/>
            <w:tcBorders>
              <w:top w:val="nil"/>
              <w:left w:val="nil"/>
              <w:right w:val="nil"/>
            </w:tcBorders>
            <w:vAlign w:val="center"/>
          </w:tcPr>
          <w:p w14:paraId="61EC562C" w14:textId="77777777" w:rsidR="00B30687" w:rsidRDefault="00B30687" w:rsidP="00F174DC">
            <w:pPr>
              <w:tabs>
                <w:tab w:val="decimal" w:pos="1177"/>
              </w:tabs>
              <w:jc w:val="left"/>
              <w:rPr>
                <w:sz w:val="28"/>
                <w:szCs w:val="28"/>
              </w:rPr>
            </w:pPr>
          </w:p>
          <w:p w14:paraId="7CF8125B" w14:textId="0267C48F" w:rsidR="00260521" w:rsidRPr="00374039" w:rsidRDefault="00011243" w:rsidP="00F174DC">
            <w:pPr>
              <w:tabs>
                <w:tab w:val="decimal" w:pos="1177"/>
              </w:tabs>
              <w:jc w:val="left"/>
              <w:rPr>
                <w:sz w:val="28"/>
                <w:szCs w:val="28"/>
              </w:rPr>
            </w:pPr>
            <w:r>
              <w:rPr>
                <w:sz w:val="28"/>
                <w:szCs w:val="28"/>
              </w:rPr>
              <w:t>-</w:t>
            </w:r>
          </w:p>
        </w:tc>
        <w:tc>
          <w:tcPr>
            <w:tcW w:w="1570" w:type="dxa"/>
            <w:tcBorders>
              <w:top w:val="nil"/>
              <w:left w:val="nil"/>
              <w:right w:val="nil"/>
            </w:tcBorders>
            <w:noWrap/>
            <w:vAlign w:val="center"/>
          </w:tcPr>
          <w:p w14:paraId="5F88525D" w14:textId="77777777" w:rsidR="00B30687" w:rsidRDefault="00B30687" w:rsidP="00F174DC">
            <w:pPr>
              <w:tabs>
                <w:tab w:val="decimal" w:pos="1177"/>
              </w:tabs>
              <w:jc w:val="left"/>
              <w:rPr>
                <w:sz w:val="28"/>
                <w:szCs w:val="28"/>
              </w:rPr>
            </w:pPr>
          </w:p>
          <w:p w14:paraId="53E52DC9" w14:textId="42B2C6FB" w:rsidR="00260521" w:rsidRPr="00374039" w:rsidRDefault="00260521" w:rsidP="00F174DC">
            <w:pPr>
              <w:tabs>
                <w:tab w:val="decimal" w:pos="1177"/>
              </w:tabs>
              <w:jc w:val="left"/>
              <w:rPr>
                <w:sz w:val="28"/>
                <w:szCs w:val="28"/>
              </w:rPr>
            </w:pPr>
            <w:r>
              <w:rPr>
                <w:sz w:val="28"/>
                <w:szCs w:val="28"/>
              </w:rPr>
              <w:t>-</w:t>
            </w:r>
          </w:p>
        </w:tc>
        <w:tc>
          <w:tcPr>
            <w:tcW w:w="1570" w:type="dxa"/>
            <w:tcBorders>
              <w:top w:val="nil"/>
              <w:left w:val="nil"/>
              <w:right w:val="nil"/>
            </w:tcBorders>
            <w:noWrap/>
            <w:vAlign w:val="center"/>
          </w:tcPr>
          <w:p w14:paraId="457E4DCF" w14:textId="77777777" w:rsidR="00B30687" w:rsidRDefault="00B30687" w:rsidP="00F174DC">
            <w:pPr>
              <w:tabs>
                <w:tab w:val="decimal" w:pos="1184"/>
              </w:tabs>
              <w:jc w:val="left"/>
              <w:rPr>
                <w:sz w:val="28"/>
                <w:szCs w:val="28"/>
              </w:rPr>
            </w:pPr>
          </w:p>
          <w:p w14:paraId="1A1A5FA6" w14:textId="0BCCA90F" w:rsidR="00260521" w:rsidRPr="00374039" w:rsidRDefault="00011243" w:rsidP="00F174DC">
            <w:pPr>
              <w:tabs>
                <w:tab w:val="decimal" w:pos="1184"/>
              </w:tabs>
              <w:jc w:val="left"/>
              <w:rPr>
                <w:sz w:val="28"/>
                <w:szCs w:val="28"/>
              </w:rPr>
            </w:pPr>
            <w:r>
              <w:rPr>
                <w:sz w:val="28"/>
                <w:szCs w:val="28"/>
              </w:rPr>
              <w:t>-</w:t>
            </w:r>
          </w:p>
        </w:tc>
      </w:tr>
      <w:tr w:rsidR="004E2C78" w:rsidRPr="00374039" w14:paraId="1460C3C2" w14:textId="77777777" w:rsidTr="00584D9F">
        <w:trPr>
          <w:trHeight w:val="432"/>
        </w:trPr>
        <w:tc>
          <w:tcPr>
            <w:tcW w:w="2448" w:type="dxa"/>
            <w:tcBorders>
              <w:top w:val="nil"/>
              <w:left w:val="nil"/>
              <w:bottom w:val="nil"/>
              <w:right w:val="nil"/>
            </w:tcBorders>
            <w:noWrap/>
            <w:vAlign w:val="center"/>
          </w:tcPr>
          <w:p w14:paraId="0579EDC8" w14:textId="77777777" w:rsidR="00260521" w:rsidRPr="004E2C78" w:rsidRDefault="00260521" w:rsidP="00F174DC">
            <w:pPr>
              <w:jc w:val="left"/>
              <w:rPr>
                <w:spacing w:val="-4"/>
                <w:sz w:val="28"/>
                <w:szCs w:val="28"/>
              </w:rPr>
            </w:pPr>
            <w:r w:rsidRPr="004E2C78">
              <w:rPr>
                <w:spacing w:val="-4"/>
                <w:sz w:val="28"/>
                <w:szCs w:val="28"/>
              </w:rPr>
              <w:t>Amortized loan</w:t>
            </w:r>
          </w:p>
          <w:p w14:paraId="72663B19" w14:textId="31A3D744" w:rsidR="004E2C78" w:rsidRPr="004E2C78" w:rsidRDefault="00260521" w:rsidP="00F174DC">
            <w:pPr>
              <w:jc w:val="left"/>
              <w:rPr>
                <w:rFonts w:eastAsia="Calibri"/>
                <w:spacing w:val="-4"/>
                <w:sz w:val="28"/>
                <w:szCs w:val="28"/>
              </w:rPr>
            </w:pPr>
            <w:r w:rsidRPr="004E2C78">
              <w:rPr>
                <w:spacing w:val="-4"/>
                <w:sz w:val="28"/>
                <w:szCs w:val="28"/>
              </w:rPr>
              <w:t xml:space="preserve">   arrangement fees</w:t>
            </w:r>
          </w:p>
        </w:tc>
        <w:tc>
          <w:tcPr>
            <w:tcW w:w="1570" w:type="dxa"/>
            <w:tcBorders>
              <w:top w:val="nil"/>
              <w:left w:val="nil"/>
              <w:right w:val="nil"/>
            </w:tcBorders>
            <w:vAlign w:val="center"/>
          </w:tcPr>
          <w:p w14:paraId="40A2B7B7" w14:textId="77777777" w:rsidR="00B30687" w:rsidRDefault="00B30687" w:rsidP="00F174DC">
            <w:pPr>
              <w:pBdr>
                <w:bottom w:val="single" w:sz="4" w:space="1" w:color="auto"/>
              </w:pBdr>
              <w:tabs>
                <w:tab w:val="decimal" w:pos="1338"/>
              </w:tabs>
              <w:jc w:val="left"/>
              <w:rPr>
                <w:sz w:val="28"/>
                <w:szCs w:val="28"/>
              </w:rPr>
            </w:pPr>
          </w:p>
          <w:p w14:paraId="56F6346D" w14:textId="197BE23B" w:rsidR="004E2C78" w:rsidRPr="00374039" w:rsidRDefault="00260521" w:rsidP="00F174DC">
            <w:pPr>
              <w:pBdr>
                <w:bottom w:val="single" w:sz="4" w:space="1" w:color="auto"/>
              </w:pBdr>
              <w:tabs>
                <w:tab w:val="decimal" w:pos="1338"/>
              </w:tabs>
              <w:jc w:val="left"/>
              <w:rPr>
                <w:sz w:val="28"/>
                <w:szCs w:val="28"/>
              </w:rPr>
            </w:pPr>
            <w:r w:rsidRPr="00E321D4">
              <w:rPr>
                <w:sz w:val="28"/>
                <w:szCs w:val="28"/>
              </w:rPr>
              <w:t>105,07</w:t>
            </w:r>
            <w:r w:rsidR="00134256">
              <w:rPr>
                <w:sz w:val="28"/>
                <w:szCs w:val="28"/>
              </w:rPr>
              <w:t>4</w:t>
            </w:r>
          </w:p>
        </w:tc>
        <w:tc>
          <w:tcPr>
            <w:tcW w:w="1570" w:type="dxa"/>
            <w:tcBorders>
              <w:top w:val="nil"/>
              <w:left w:val="nil"/>
              <w:right w:val="nil"/>
            </w:tcBorders>
            <w:vAlign w:val="center"/>
          </w:tcPr>
          <w:p w14:paraId="5F28DF5F" w14:textId="77777777" w:rsidR="00B30687" w:rsidRDefault="00B30687" w:rsidP="00F174DC">
            <w:pPr>
              <w:pBdr>
                <w:bottom w:val="single" w:sz="4" w:space="1" w:color="auto"/>
              </w:pBdr>
              <w:tabs>
                <w:tab w:val="decimal" w:pos="1177"/>
              </w:tabs>
              <w:jc w:val="left"/>
              <w:rPr>
                <w:sz w:val="28"/>
                <w:szCs w:val="28"/>
              </w:rPr>
            </w:pPr>
          </w:p>
          <w:p w14:paraId="3E462DA9" w14:textId="3D6ECFDB" w:rsidR="004E2C78" w:rsidRPr="00374039" w:rsidRDefault="004E2C78" w:rsidP="00F174DC">
            <w:pPr>
              <w:pBdr>
                <w:bottom w:val="single" w:sz="4" w:space="1" w:color="auto"/>
              </w:pBdr>
              <w:tabs>
                <w:tab w:val="decimal" w:pos="1177"/>
              </w:tabs>
              <w:jc w:val="left"/>
              <w:rPr>
                <w:sz w:val="28"/>
                <w:szCs w:val="28"/>
              </w:rPr>
            </w:pPr>
            <w:r w:rsidRPr="00374039">
              <w:rPr>
                <w:sz w:val="28"/>
                <w:szCs w:val="28"/>
              </w:rPr>
              <w:t>-</w:t>
            </w:r>
          </w:p>
        </w:tc>
        <w:tc>
          <w:tcPr>
            <w:tcW w:w="1570" w:type="dxa"/>
            <w:tcBorders>
              <w:top w:val="nil"/>
              <w:left w:val="nil"/>
              <w:right w:val="nil"/>
            </w:tcBorders>
            <w:noWrap/>
            <w:vAlign w:val="center"/>
          </w:tcPr>
          <w:p w14:paraId="3EC9D98A" w14:textId="77777777" w:rsidR="00B30687" w:rsidRDefault="00B30687" w:rsidP="00F174DC">
            <w:pPr>
              <w:pBdr>
                <w:bottom w:val="single" w:sz="4" w:space="1" w:color="auto"/>
              </w:pBdr>
              <w:tabs>
                <w:tab w:val="decimal" w:pos="1177"/>
              </w:tabs>
              <w:jc w:val="left"/>
              <w:rPr>
                <w:sz w:val="28"/>
                <w:szCs w:val="28"/>
              </w:rPr>
            </w:pPr>
          </w:p>
          <w:p w14:paraId="25529419" w14:textId="3E0E1F0C" w:rsidR="004E2C78" w:rsidRPr="00374039" w:rsidRDefault="00260521" w:rsidP="00F174DC">
            <w:pPr>
              <w:pBdr>
                <w:bottom w:val="single" w:sz="4" w:space="1" w:color="auto"/>
              </w:pBdr>
              <w:tabs>
                <w:tab w:val="decimal" w:pos="1177"/>
              </w:tabs>
              <w:jc w:val="left"/>
              <w:rPr>
                <w:sz w:val="28"/>
                <w:szCs w:val="28"/>
              </w:rPr>
            </w:pPr>
            <w:r>
              <w:rPr>
                <w:sz w:val="28"/>
                <w:szCs w:val="28"/>
              </w:rPr>
              <w:t>-</w:t>
            </w:r>
          </w:p>
        </w:tc>
        <w:tc>
          <w:tcPr>
            <w:tcW w:w="1570" w:type="dxa"/>
            <w:tcBorders>
              <w:top w:val="nil"/>
              <w:left w:val="nil"/>
              <w:right w:val="nil"/>
            </w:tcBorders>
            <w:noWrap/>
            <w:vAlign w:val="center"/>
          </w:tcPr>
          <w:p w14:paraId="2817D9C5" w14:textId="77777777" w:rsidR="00B30687" w:rsidRDefault="00B30687" w:rsidP="00F174DC">
            <w:pPr>
              <w:pBdr>
                <w:bottom w:val="single" w:sz="4" w:space="1" w:color="auto"/>
              </w:pBdr>
              <w:tabs>
                <w:tab w:val="decimal" w:pos="1184"/>
              </w:tabs>
              <w:jc w:val="left"/>
              <w:rPr>
                <w:sz w:val="28"/>
                <w:szCs w:val="28"/>
              </w:rPr>
            </w:pPr>
          </w:p>
          <w:p w14:paraId="6C08458B" w14:textId="60AB563A" w:rsidR="004E2C78" w:rsidRPr="00374039" w:rsidRDefault="004E2C78" w:rsidP="00F174DC">
            <w:pPr>
              <w:pBdr>
                <w:bottom w:val="single" w:sz="4" w:space="1" w:color="auto"/>
              </w:pBdr>
              <w:tabs>
                <w:tab w:val="decimal" w:pos="1184"/>
              </w:tabs>
              <w:jc w:val="left"/>
              <w:rPr>
                <w:sz w:val="28"/>
                <w:szCs w:val="28"/>
              </w:rPr>
            </w:pPr>
            <w:r w:rsidRPr="00374039">
              <w:rPr>
                <w:sz w:val="28"/>
                <w:szCs w:val="28"/>
              </w:rPr>
              <w:t>-</w:t>
            </w:r>
          </w:p>
        </w:tc>
      </w:tr>
      <w:tr w:rsidR="004E2C78" w:rsidRPr="00374039" w14:paraId="22FE6692" w14:textId="77777777" w:rsidTr="00011243">
        <w:trPr>
          <w:trHeight w:val="288"/>
        </w:trPr>
        <w:tc>
          <w:tcPr>
            <w:tcW w:w="2448" w:type="dxa"/>
            <w:tcBorders>
              <w:top w:val="nil"/>
              <w:left w:val="nil"/>
              <w:bottom w:val="nil"/>
              <w:right w:val="nil"/>
            </w:tcBorders>
            <w:noWrap/>
            <w:vAlign w:val="bottom"/>
            <w:hideMark/>
          </w:tcPr>
          <w:p w14:paraId="5F42B06F" w14:textId="48E09C6F" w:rsidR="004E2C78" w:rsidRPr="004E2C78" w:rsidRDefault="004E2C78" w:rsidP="00F174DC">
            <w:pPr>
              <w:rPr>
                <w:b/>
                <w:bCs/>
                <w:spacing w:val="-4"/>
                <w:sz w:val="28"/>
                <w:szCs w:val="28"/>
                <w:cs/>
              </w:rPr>
            </w:pPr>
            <w:r w:rsidRPr="004E2C78">
              <w:rPr>
                <w:b/>
                <w:bCs/>
                <w:spacing w:val="-4"/>
                <w:sz w:val="28"/>
                <w:szCs w:val="28"/>
              </w:rPr>
              <w:t xml:space="preserve">Ending balance at the </w:t>
            </w:r>
            <w:r w:rsidR="00011243">
              <w:rPr>
                <w:b/>
                <w:bCs/>
                <w:spacing w:val="-4"/>
                <w:sz w:val="28"/>
                <w:szCs w:val="28"/>
              </w:rPr>
              <w:t>year</w:t>
            </w:r>
          </w:p>
        </w:tc>
        <w:tc>
          <w:tcPr>
            <w:tcW w:w="1570" w:type="dxa"/>
            <w:tcBorders>
              <w:left w:val="nil"/>
              <w:right w:val="nil"/>
            </w:tcBorders>
            <w:vAlign w:val="bottom"/>
          </w:tcPr>
          <w:p w14:paraId="1C776CB1" w14:textId="13AF787C" w:rsidR="004E2C78" w:rsidRPr="00374039" w:rsidRDefault="00260521" w:rsidP="00F174DC">
            <w:pPr>
              <w:pBdr>
                <w:bottom w:val="double" w:sz="4" w:space="1" w:color="auto"/>
              </w:pBdr>
              <w:tabs>
                <w:tab w:val="decimal" w:pos="1338"/>
              </w:tabs>
              <w:jc w:val="center"/>
              <w:rPr>
                <w:sz w:val="28"/>
                <w:szCs w:val="28"/>
              </w:rPr>
            </w:pPr>
            <w:r>
              <w:rPr>
                <w:sz w:val="28"/>
                <w:szCs w:val="28"/>
              </w:rPr>
              <w:fldChar w:fldCharType="begin"/>
            </w:r>
            <w:r>
              <w:rPr>
                <w:sz w:val="28"/>
                <w:szCs w:val="28"/>
              </w:rPr>
              <w:instrText xml:space="preserve"> =SUM(B4:B10) </w:instrText>
            </w:r>
            <w:r>
              <w:rPr>
                <w:sz w:val="28"/>
                <w:szCs w:val="28"/>
              </w:rPr>
              <w:fldChar w:fldCharType="separate"/>
            </w:r>
            <w:r w:rsidR="00F70730">
              <w:rPr>
                <w:noProof/>
                <w:sz w:val="28"/>
                <w:szCs w:val="28"/>
              </w:rPr>
              <w:t>228,026,324</w:t>
            </w:r>
            <w:r>
              <w:rPr>
                <w:sz w:val="28"/>
                <w:szCs w:val="28"/>
              </w:rPr>
              <w:fldChar w:fldCharType="end"/>
            </w:r>
          </w:p>
        </w:tc>
        <w:tc>
          <w:tcPr>
            <w:tcW w:w="1570" w:type="dxa"/>
            <w:tcBorders>
              <w:left w:val="nil"/>
              <w:right w:val="nil"/>
            </w:tcBorders>
            <w:vAlign w:val="bottom"/>
          </w:tcPr>
          <w:p w14:paraId="2C917807" w14:textId="77777777" w:rsidR="004E2C78" w:rsidRPr="00374039" w:rsidRDefault="004E2C78" w:rsidP="00F174DC">
            <w:pPr>
              <w:pBdr>
                <w:bottom w:val="double" w:sz="4" w:space="1" w:color="auto"/>
              </w:pBdr>
              <w:tabs>
                <w:tab w:val="decimal" w:pos="1338"/>
              </w:tabs>
              <w:jc w:val="center"/>
              <w:rPr>
                <w:sz w:val="28"/>
                <w:szCs w:val="28"/>
              </w:rPr>
            </w:pPr>
            <w:r w:rsidRPr="00374039">
              <w:rPr>
                <w:sz w:val="28"/>
                <w:szCs w:val="28"/>
              </w:rPr>
              <w:t>70,444,458</w:t>
            </w:r>
          </w:p>
        </w:tc>
        <w:tc>
          <w:tcPr>
            <w:tcW w:w="1570" w:type="dxa"/>
            <w:tcBorders>
              <w:left w:val="nil"/>
              <w:right w:val="nil"/>
            </w:tcBorders>
            <w:noWrap/>
            <w:vAlign w:val="bottom"/>
          </w:tcPr>
          <w:p w14:paraId="63B66115" w14:textId="24A1C148" w:rsidR="004E2C78" w:rsidRPr="00374039" w:rsidRDefault="00260521" w:rsidP="00F174DC">
            <w:pPr>
              <w:pBdr>
                <w:bottom w:val="double" w:sz="4" w:space="1" w:color="auto"/>
              </w:pBdr>
              <w:tabs>
                <w:tab w:val="decimal" w:pos="1338"/>
              </w:tabs>
              <w:jc w:val="center"/>
              <w:rPr>
                <w:sz w:val="28"/>
                <w:szCs w:val="28"/>
              </w:rPr>
            </w:pPr>
            <w:r>
              <w:rPr>
                <w:sz w:val="28"/>
                <w:szCs w:val="28"/>
              </w:rPr>
              <w:fldChar w:fldCharType="begin"/>
            </w:r>
            <w:r>
              <w:rPr>
                <w:sz w:val="28"/>
                <w:szCs w:val="28"/>
              </w:rPr>
              <w:instrText xml:space="preserve"> =SUM(above) </w:instrText>
            </w:r>
            <w:r>
              <w:rPr>
                <w:sz w:val="28"/>
                <w:szCs w:val="28"/>
              </w:rPr>
              <w:fldChar w:fldCharType="separate"/>
            </w:r>
            <w:r>
              <w:rPr>
                <w:sz w:val="28"/>
                <w:szCs w:val="28"/>
              </w:rPr>
              <w:t>120,375,969</w:t>
            </w:r>
            <w:r>
              <w:rPr>
                <w:sz w:val="28"/>
                <w:szCs w:val="28"/>
              </w:rPr>
              <w:fldChar w:fldCharType="end"/>
            </w:r>
          </w:p>
        </w:tc>
        <w:tc>
          <w:tcPr>
            <w:tcW w:w="1570" w:type="dxa"/>
            <w:tcBorders>
              <w:left w:val="nil"/>
              <w:right w:val="nil"/>
            </w:tcBorders>
            <w:noWrap/>
            <w:vAlign w:val="bottom"/>
          </w:tcPr>
          <w:p w14:paraId="66B759D6" w14:textId="77777777" w:rsidR="004E2C78" w:rsidRPr="00374039" w:rsidRDefault="004E2C78" w:rsidP="00F174DC">
            <w:pPr>
              <w:pBdr>
                <w:bottom w:val="double" w:sz="4" w:space="1" w:color="auto"/>
              </w:pBdr>
              <w:tabs>
                <w:tab w:val="decimal" w:pos="1184"/>
              </w:tabs>
              <w:jc w:val="left"/>
              <w:rPr>
                <w:sz w:val="28"/>
                <w:szCs w:val="28"/>
              </w:rPr>
            </w:pPr>
            <w:r w:rsidRPr="00374039">
              <w:rPr>
                <w:sz w:val="28"/>
                <w:szCs w:val="28"/>
              </w:rPr>
              <w:t>-</w:t>
            </w:r>
          </w:p>
        </w:tc>
      </w:tr>
    </w:tbl>
    <w:p w14:paraId="206E8375" w14:textId="77777777" w:rsidR="00AF1BAD" w:rsidRDefault="00AF1BAD" w:rsidP="00F174DC">
      <w:pPr>
        <w:spacing w:before="120"/>
        <w:ind w:left="562"/>
        <w:rPr>
          <w:spacing w:val="-6"/>
          <w:sz w:val="28"/>
          <w:szCs w:val="28"/>
        </w:rPr>
      </w:pPr>
      <w:r>
        <w:rPr>
          <w:spacing w:val="-6"/>
          <w:sz w:val="28"/>
          <w:szCs w:val="28"/>
        </w:rPr>
        <w:br w:type="page"/>
      </w:r>
    </w:p>
    <w:p w14:paraId="225B3014" w14:textId="5445B6B3" w:rsidR="004E2C78" w:rsidRPr="00972A82" w:rsidRDefault="004E2C78" w:rsidP="0070676B">
      <w:pPr>
        <w:spacing w:after="120"/>
        <w:ind w:left="562"/>
        <w:rPr>
          <w:sz w:val="28"/>
          <w:szCs w:val="28"/>
        </w:rPr>
      </w:pPr>
      <w:r w:rsidRPr="00972A82">
        <w:rPr>
          <w:sz w:val="28"/>
          <w:szCs w:val="28"/>
        </w:rPr>
        <w:lastRenderedPageBreak/>
        <w:t>As at December 31, the Group had long-term loans</w:t>
      </w:r>
      <w:r w:rsidR="00353A95" w:rsidRPr="00972A82">
        <w:rPr>
          <w:sz w:val="28"/>
          <w:szCs w:val="28"/>
        </w:rPr>
        <w:t xml:space="preserve"> </w:t>
      </w:r>
      <w:r w:rsidRPr="00972A82">
        <w:rPr>
          <w:sz w:val="28"/>
          <w:szCs w:val="28"/>
        </w:rPr>
        <w:t>from financial institutions as follows:</w:t>
      </w:r>
    </w:p>
    <w:tbl>
      <w:tblPr>
        <w:tblW w:w="8366" w:type="dxa"/>
        <w:tblInd w:w="567" w:type="dxa"/>
        <w:tblLayout w:type="fixed"/>
        <w:tblCellMar>
          <w:left w:w="57" w:type="dxa"/>
          <w:right w:w="57" w:type="dxa"/>
        </w:tblCellMar>
        <w:tblLook w:val="04A0" w:firstRow="1" w:lastRow="0" w:firstColumn="1" w:lastColumn="0" w:noHBand="0" w:noVBand="1"/>
      </w:tblPr>
      <w:tblGrid>
        <w:gridCol w:w="2845"/>
        <w:gridCol w:w="912"/>
        <w:gridCol w:w="912"/>
        <w:gridCol w:w="912"/>
        <w:gridCol w:w="912"/>
        <w:gridCol w:w="1873"/>
      </w:tblGrid>
      <w:tr w:rsidR="004E2C78" w:rsidRPr="00777401" w14:paraId="010FB692" w14:textId="77777777" w:rsidTr="005833A7">
        <w:trPr>
          <w:trHeight w:val="355"/>
        </w:trPr>
        <w:tc>
          <w:tcPr>
            <w:tcW w:w="2845" w:type="dxa"/>
            <w:tcBorders>
              <w:top w:val="nil"/>
              <w:left w:val="nil"/>
              <w:bottom w:val="nil"/>
              <w:right w:val="nil"/>
            </w:tcBorders>
            <w:noWrap/>
            <w:vAlign w:val="bottom"/>
            <w:hideMark/>
          </w:tcPr>
          <w:p w14:paraId="1F503F4B" w14:textId="77777777" w:rsidR="004E2C78" w:rsidRPr="00777401" w:rsidRDefault="004E2C78" w:rsidP="0051116D">
            <w:pPr>
              <w:jc w:val="center"/>
              <w:rPr>
                <w:sz w:val="28"/>
                <w:szCs w:val="28"/>
              </w:rPr>
            </w:pPr>
          </w:p>
        </w:tc>
        <w:tc>
          <w:tcPr>
            <w:tcW w:w="3648" w:type="dxa"/>
            <w:gridSpan w:val="4"/>
            <w:tcBorders>
              <w:top w:val="nil"/>
              <w:left w:val="nil"/>
              <w:right w:val="nil"/>
            </w:tcBorders>
          </w:tcPr>
          <w:p w14:paraId="6498D36C" w14:textId="5FEC74A2" w:rsidR="004E2C78" w:rsidRPr="00777401" w:rsidRDefault="004E2C78" w:rsidP="0051116D">
            <w:pPr>
              <w:pBdr>
                <w:bottom w:val="single" w:sz="4" w:space="1" w:color="auto"/>
              </w:pBdr>
              <w:jc w:val="center"/>
              <w:rPr>
                <w:sz w:val="28"/>
                <w:szCs w:val="28"/>
              </w:rPr>
            </w:pPr>
            <w:r w:rsidRPr="00374039">
              <w:rPr>
                <w:color w:val="000000"/>
                <w:sz w:val="28"/>
                <w:szCs w:val="28"/>
              </w:rPr>
              <w:t xml:space="preserve">Unit: </w:t>
            </w:r>
            <w:r>
              <w:rPr>
                <w:color w:val="000000"/>
                <w:sz w:val="28"/>
                <w:szCs w:val="28"/>
              </w:rPr>
              <w:t xml:space="preserve">Million </w:t>
            </w:r>
            <w:r w:rsidRPr="00374039">
              <w:rPr>
                <w:color w:val="000000"/>
                <w:sz w:val="28"/>
                <w:szCs w:val="28"/>
              </w:rPr>
              <w:t>Baht</w:t>
            </w:r>
          </w:p>
        </w:tc>
        <w:tc>
          <w:tcPr>
            <w:tcW w:w="1873" w:type="dxa"/>
            <w:tcBorders>
              <w:top w:val="nil"/>
              <w:left w:val="nil"/>
              <w:right w:val="nil"/>
            </w:tcBorders>
          </w:tcPr>
          <w:p w14:paraId="55F3B265" w14:textId="77777777" w:rsidR="004E2C78" w:rsidRPr="00777401" w:rsidRDefault="004E2C78" w:rsidP="0051116D">
            <w:pPr>
              <w:jc w:val="center"/>
              <w:rPr>
                <w:sz w:val="28"/>
                <w:szCs w:val="28"/>
                <w:cs/>
              </w:rPr>
            </w:pPr>
          </w:p>
        </w:tc>
      </w:tr>
      <w:tr w:rsidR="00764D86" w:rsidRPr="00777401" w14:paraId="7D26384F" w14:textId="77777777" w:rsidTr="00764D86">
        <w:trPr>
          <w:trHeight w:val="340"/>
        </w:trPr>
        <w:tc>
          <w:tcPr>
            <w:tcW w:w="2845" w:type="dxa"/>
            <w:tcBorders>
              <w:top w:val="nil"/>
              <w:left w:val="nil"/>
              <w:bottom w:val="nil"/>
              <w:right w:val="nil"/>
            </w:tcBorders>
            <w:noWrap/>
            <w:vAlign w:val="bottom"/>
            <w:hideMark/>
          </w:tcPr>
          <w:p w14:paraId="52DBA567" w14:textId="77777777" w:rsidR="00764D86" w:rsidRPr="00777401" w:rsidRDefault="00764D86" w:rsidP="0051116D">
            <w:pPr>
              <w:jc w:val="center"/>
              <w:rPr>
                <w:sz w:val="28"/>
                <w:szCs w:val="28"/>
              </w:rPr>
            </w:pPr>
          </w:p>
        </w:tc>
        <w:tc>
          <w:tcPr>
            <w:tcW w:w="1824" w:type="dxa"/>
            <w:gridSpan w:val="2"/>
            <w:tcBorders>
              <w:top w:val="nil"/>
              <w:left w:val="nil"/>
              <w:right w:val="nil"/>
            </w:tcBorders>
          </w:tcPr>
          <w:p w14:paraId="4F653A42" w14:textId="77777777" w:rsidR="00764D86" w:rsidRPr="00777401" w:rsidRDefault="00764D86" w:rsidP="0051116D">
            <w:pPr>
              <w:pBdr>
                <w:bottom w:val="single" w:sz="4" w:space="1" w:color="auto"/>
              </w:pBdr>
              <w:jc w:val="center"/>
              <w:rPr>
                <w:sz w:val="28"/>
                <w:szCs w:val="28"/>
                <w:cs/>
              </w:rPr>
            </w:pPr>
            <w:r w:rsidRPr="00374039">
              <w:rPr>
                <w:sz w:val="28"/>
                <w:szCs w:val="28"/>
              </w:rPr>
              <w:t>Consolidated financial statements</w:t>
            </w:r>
          </w:p>
        </w:tc>
        <w:tc>
          <w:tcPr>
            <w:tcW w:w="1824" w:type="dxa"/>
            <w:gridSpan w:val="2"/>
            <w:tcBorders>
              <w:top w:val="nil"/>
              <w:left w:val="nil"/>
              <w:right w:val="nil"/>
            </w:tcBorders>
            <w:noWrap/>
            <w:vAlign w:val="bottom"/>
            <w:hideMark/>
          </w:tcPr>
          <w:p w14:paraId="7978D31C" w14:textId="77777777" w:rsidR="00764D86" w:rsidRPr="0058650E" w:rsidRDefault="00764D86" w:rsidP="0051116D">
            <w:pPr>
              <w:pBdr>
                <w:bottom w:val="single" w:sz="4" w:space="1" w:color="auto"/>
              </w:pBdr>
              <w:jc w:val="center"/>
              <w:rPr>
                <w:spacing w:val="-4"/>
                <w:sz w:val="28"/>
                <w:szCs w:val="28"/>
              </w:rPr>
            </w:pPr>
            <w:r w:rsidRPr="00374039">
              <w:rPr>
                <w:sz w:val="28"/>
                <w:szCs w:val="28"/>
              </w:rPr>
              <w:t>Separate financial statements</w:t>
            </w:r>
          </w:p>
        </w:tc>
        <w:tc>
          <w:tcPr>
            <w:tcW w:w="1873" w:type="dxa"/>
            <w:vMerge w:val="restart"/>
            <w:tcBorders>
              <w:top w:val="nil"/>
              <w:left w:val="nil"/>
              <w:right w:val="nil"/>
            </w:tcBorders>
            <w:vAlign w:val="bottom"/>
          </w:tcPr>
          <w:p w14:paraId="394F84EC" w14:textId="37C8D58A" w:rsidR="00764D86" w:rsidRDefault="00764D86" w:rsidP="0051116D">
            <w:pPr>
              <w:pBdr>
                <w:bottom w:val="single" w:sz="4" w:space="1" w:color="auto"/>
              </w:pBdr>
              <w:ind w:left="-29"/>
              <w:jc w:val="center"/>
              <w:rPr>
                <w:spacing w:val="-6"/>
                <w:sz w:val="28"/>
                <w:szCs w:val="28"/>
              </w:rPr>
            </w:pPr>
            <w:r>
              <w:rPr>
                <w:spacing w:val="-6"/>
                <w:sz w:val="28"/>
                <w:szCs w:val="28"/>
              </w:rPr>
              <w:t>I</w:t>
            </w:r>
            <w:r w:rsidRPr="00205D63">
              <w:rPr>
                <w:spacing w:val="-6"/>
                <w:sz w:val="28"/>
                <w:szCs w:val="28"/>
              </w:rPr>
              <w:t>nterest rate</w:t>
            </w:r>
          </w:p>
          <w:p w14:paraId="2B47D0E9" w14:textId="3AAB171E" w:rsidR="00764D86" w:rsidRPr="00777401" w:rsidRDefault="00764D86" w:rsidP="0051116D">
            <w:pPr>
              <w:pBdr>
                <w:bottom w:val="single" w:sz="4" w:space="1" w:color="auto"/>
              </w:pBdr>
              <w:ind w:left="-29"/>
              <w:jc w:val="center"/>
              <w:rPr>
                <w:sz w:val="28"/>
                <w:szCs w:val="28"/>
                <w:cs/>
              </w:rPr>
            </w:pPr>
            <w:r w:rsidRPr="00205D63">
              <w:rPr>
                <w:spacing w:val="-6"/>
                <w:sz w:val="28"/>
                <w:szCs w:val="28"/>
              </w:rPr>
              <w:t>(% per annum</w:t>
            </w:r>
            <w:r>
              <w:rPr>
                <w:spacing w:val="-6"/>
                <w:sz w:val="28"/>
                <w:szCs w:val="28"/>
              </w:rPr>
              <w:t>)</w:t>
            </w:r>
          </w:p>
        </w:tc>
      </w:tr>
      <w:tr w:rsidR="00764D86" w:rsidRPr="00EE5C15" w14:paraId="0B45629C" w14:textId="77777777" w:rsidTr="00764D86">
        <w:trPr>
          <w:trHeight w:val="340"/>
        </w:trPr>
        <w:tc>
          <w:tcPr>
            <w:tcW w:w="2845" w:type="dxa"/>
            <w:tcBorders>
              <w:top w:val="nil"/>
              <w:left w:val="nil"/>
              <w:bottom w:val="nil"/>
              <w:right w:val="nil"/>
            </w:tcBorders>
            <w:noWrap/>
            <w:vAlign w:val="bottom"/>
          </w:tcPr>
          <w:p w14:paraId="3E4B1B58" w14:textId="77777777" w:rsidR="00764D86" w:rsidRPr="007914CC" w:rsidRDefault="00764D86" w:rsidP="0051116D">
            <w:pPr>
              <w:jc w:val="center"/>
              <w:rPr>
                <w:sz w:val="28"/>
                <w:szCs w:val="28"/>
              </w:rPr>
            </w:pPr>
          </w:p>
        </w:tc>
        <w:tc>
          <w:tcPr>
            <w:tcW w:w="912" w:type="dxa"/>
            <w:tcBorders>
              <w:top w:val="nil"/>
              <w:left w:val="nil"/>
              <w:right w:val="nil"/>
            </w:tcBorders>
            <w:vAlign w:val="bottom"/>
          </w:tcPr>
          <w:p w14:paraId="6264E77E" w14:textId="02EFE43D" w:rsidR="00764D86" w:rsidRPr="00EE5C15" w:rsidRDefault="00764D86" w:rsidP="0051116D">
            <w:pPr>
              <w:pBdr>
                <w:bottom w:val="single" w:sz="4" w:space="1" w:color="auto"/>
              </w:pBdr>
              <w:ind w:left="-29"/>
              <w:jc w:val="center"/>
              <w:rPr>
                <w:spacing w:val="-6"/>
                <w:sz w:val="28"/>
                <w:szCs w:val="28"/>
              </w:rPr>
            </w:pPr>
            <w:r w:rsidRPr="00374039">
              <w:rPr>
                <w:spacing w:val="-2"/>
                <w:sz w:val="28"/>
                <w:szCs w:val="28"/>
              </w:rPr>
              <w:t>2025</w:t>
            </w:r>
          </w:p>
        </w:tc>
        <w:tc>
          <w:tcPr>
            <w:tcW w:w="912" w:type="dxa"/>
            <w:tcBorders>
              <w:top w:val="nil"/>
              <w:left w:val="nil"/>
              <w:right w:val="nil"/>
            </w:tcBorders>
            <w:vAlign w:val="bottom"/>
          </w:tcPr>
          <w:p w14:paraId="5411B586" w14:textId="4813B214" w:rsidR="00764D86" w:rsidRPr="00EE5C15" w:rsidRDefault="00764D86" w:rsidP="0051116D">
            <w:pPr>
              <w:pBdr>
                <w:bottom w:val="single" w:sz="4" w:space="1" w:color="auto"/>
              </w:pBdr>
              <w:ind w:left="-29"/>
              <w:jc w:val="center"/>
              <w:rPr>
                <w:spacing w:val="-6"/>
                <w:sz w:val="27"/>
                <w:szCs w:val="27"/>
              </w:rPr>
            </w:pPr>
            <w:r w:rsidRPr="00374039">
              <w:rPr>
                <w:spacing w:val="-2"/>
                <w:sz w:val="28"/>
                <w:szCs w:val="28"/>
              </w:rPr>
              <w:t>2024</w:t>
            </w:r>
          </w:p>
        </w:tc>
        <w:tc>
          <w:tcPr>
            <w:tcW w:w="912" w:type="dxa"/>
            <w:tcBorders>
              <w:top w:val="nil"/>
              <w:left w:val="nil"/>
              <w:right w:val="nil"/>
            </w:tcBorders>
            <w:noWrap/>
            <w:vAlign w:val="bottom"/>
          </w:tcPr>
          <w:p w14:paraId="466DACF9" w14:textId="36A392C5" w:rsidR="00764D86" w:rsidRPr="00EE5C15" w:rsidRDefault="00764D86" w:rsidP="0051116D">
            <w:pPr>
              <w:pBdr>
                <w:bottom w:val="single" w:sz="4" w:space="1" w:color="auto"/>
              </w:pBdr>
              <w:ind w:left="-29"/>
              <w:jc w:val="center"/>
              <w:rPr>
                <w:spacing w:val="-6"/>
                <w:sz w:val="27"/>
                <w:szCs w:val="27"/>
                <w:cs/>
              </w:rPr>
            </w:pPr>
            <w:r w:rsidRPr="00374039">
              <w:rPr>
                <w:spacing w:val="-2"/>
                <w:sz w:val="28"/>
                <w:szCs w:val="28"/>
              </w:rPr>
              <w:t>2025</w:t>
            </w:r>
          </w:p>
        </w:tc>
        <w:tc>
          <w:tcPr>
            <w:tcW w:w="912" w:type="dxa"/>
            <w:tcBorders>
              <w:top w:val="nil"/>
              <w:left w:val="nil"/>
              <w:right w:val="nil"/>
            </w:tcBorders>
            <w:noWrap/>
            <w:vAlign w:val="bottom"/>
          </w:tcPr>
          <w:p w14:paraId="78919762" w14:textId="3C425074" w:rsidR="00764D86" w:rsidRPr="00EE5C15" w:rsidRDefault="00764D86" w:rsidP="0051116D">
            <w:pPr>
              <w:pBdr>
                <w:bottom w:val="single" w:sz="4" w:space="1" w:color="auto"/>
              </w:pBdr>
              <w:ind w:left="-29"/>
              <w:jc w:val="center"/>
              <w:rPr>
                <w:spacing w:val="-6"/>
                <w:sz w:val="27"/>
                <w:szCs w:val="27"/>
                <w:cs/>
              </w:rPr>
            </w:pPr>
            <w:r w:rsidRPr="00374039">
              <w:rPr>
                <w:spacing w:val="-2"/>
                <w:sz w:val="28"/>
                <w:szCs w:val="28"/>
              </w:rPr>
              <w:t>2024</w:t>
            </w:r>
          </w:p>
        </w:tc>
        <w:tc>
          <w:tcPr>
            <w:tcW w:w="1873" w:type="dxa"/>
            <w:vMerge/>
            <w:tcBorders>
              <w:left w:val="nil"/>
              <w:right w:val="nil"/>
            </w:tcBorders>
          </w:tcPr>
          <w:p w14:paraId="5DEDEA61" w14:textId="29158301" w:rsidR="00764D86" w:rsidRPr="00B32266" w:rsidRDefault="00764D86" w:rsidP="0051116D">
            <w:pPr>
              <w:pBdr>
                <w:bottom w:val="single" w:sz="4" w:space="1" w:color="auto"/>
              </w:pBdr>
              <w:ind w:left="-29"/>
              <w:jc w:val="center"/>
              <w:rPr>
                <w:spacing w:val="-8"/>
                <w:sz w:val="27"/>
                <w:szCs w:val="27"/>
                <w:cs/>
              </w:rPr>
            </w:pPr>
          </w:p>
        </w:tc>
      </w:tr>
      <w:tr w:rsidR="004E2C78" w:rsidRPr="00777401" w14:paraId="6FEF8D7F" w14:textId="77777777" w:rsidTr="00011243">
        <w:trPr>
          <w:trHeight w:val="340"/>
        </w:trPr>
        <w:tc>
          <w:tcPr>
            <w:tcW w:w="2845" w:type="dxa"/>
            <w:tcBorders>
              <w:top w:val="nil"/>
              <w:left w:val="nil"/>
              <w:bottom w:val="nil"/>
              <w:right w:val="nil"/>
            </w:tcBorders>
            <w:noWrap/>
          </w:tcPr>
          <w:p w14:paraId="7FE4A634" w14:textId="77777777" w:rsidR="004E2C78" w:rsidRPr="00777401" w:rsidRDefault="004E2C78" w:rsidP="0051116D">
            <w:pPr>
              <w:rPr>
                <w:sz w:val="28"/>
                <w:szCs w:val="28"/>
              </w:rPr>
            </w:pPr>
            <w:r>
              <w:rPr>
                <w:sz w:val="28"/>
                <w:szCs w:val="28"/>
              </w:rPr>
              <w:t>Long-term loans limits</w:t>
            </w:r>
          </w:p>
        </w:tc>
        <w:tc>
          <w:tcPr>
            <w:tcW w:w="912" w:type="dxa"/>
            <w:tcBorders>
              <w:top w:val="nil"/>
              <w:left w:val="nil"/>
              <w:right w:val="nil"/>
            </w:tcBorders>
          </w:tcPr>
          <w:p w14:paraId="01C90730" w14:textId="6447D552" w:rsidR="004E2C78" w:rsidRPr="00777401" w:rsidRDefault="00011243" w:rsidP="0051116D">
            <w:pPr>
              <w:tabs>
                <w:tab w:val="decimal" w:pos="720"/>
              </w:tabs>
              <w:jc w:val="center"/>
              <w:rPr>
                <w:sz w:val="28"/>
                <w:szCs w:val="28"/>
              </w:rPr>
            </w:pPr>
            <w:r>
              <w:rPr>
                <w:rFonts w:hint="cs"/>
                <w:sz w:val="28"/>
                <w:szCs w:val="28"/>
                <w:cs/>
              </w:rPr>
              <w:t>622</w:t>
            </w:r>
          </w:p>
        </w:tc>
        <w:tc>
          <w:tcPr>
            <w:tcW w:w="912" w:type="dxa"/>
            <w:tcBorders>
              <w:top w:val="nil"/>
              <w:left w:val="nil"/>
              <w:right w:val="nil"/>
            </w:tcBorders>
          </w:tcPr>
          <w:p w14:paraId="18257E4D" w14:textId="77777777" w:rsidR="004E2C78" w:rsidRPr="00777401" w:rsidRDefault="004E2C78" w:rsidP="0051116D">
            <w:pPr>
              <w:tabs>
                <w:tab w:val="decimal" w:pos="720"/>
              </w:tabs>
              <w:jc w:val="center"/>
              <w:rPr>
                <w:sz w:val="28"/>
                <w:szCs w:val="28"/>
              </w:rPr>
            </w:pPr>
            <w:r>
              <w:rPr>
                <w:sz w:val="28"/>
                <w:szCs w:val="28"/>
              </w:rPr>
              <w:t>92</w:t>
            </w:r>
          </w:p>
        </w:tc>
        <w:tc>
          <w:tcPr>
            <w:tcW w:w="912" w:type="dxa"/>
            <w:tcBorders>
              <w:top w:val="nil"/>
              <w:left w:val="nil"/>
              <w:right w:val="nil"/>
            </w:tcBorders>
            <w:noWrap/>
          </w:tcPr>
          <w:p w14:paraId="716B1CD9" w14:textId="66AE02C0" w:rsidR="004E2C78" w:rsidRPr="00777401" w:rsidRDefault="00764D86" w:rsidP="0051116D">
            <w:pPr>
              <w:tabs>
                <w:tab w:val="decimal" w:pos="720"/>
              </w:tabs>
              <w:jc w:val="center"/>
              <w:rPr>
                <w:sz w:val="28"/>
                <w:szCs w:val="28"/>
              </w:rPr>
            </w:pPr>
            <w:r>
              <w:rPr>
                <w:sz w:val="28"/>
                <w:szCs w:val="28"/>
              </w:rPr>
              <w:t>45</w:t>
            </w:r>
            <w:r w:rsidR="00011243">
              <w:rPr>
                <w:rFonts w:hint="cs"/>
                <w:sz w:val="28"/>
                <w:szCs w:val="28"/>
                <w:cs/>
              </w:rPr>
              <w:t>5</w:t>
            </w:r>
          </w:p>
        </w:tc>
        <w:tc>
          <w:tcPr>
            <w:tcW w:w="912" w:type="dxa"/>
            <w:tcBorders>
              <w:top w:val="nil"/>
              <w:left w:val="nil"/>
              <w:right w:val="nil"/>
            </w:tcBorders>
            <w:noWrap/>
          </w:tcPr>
          <w:p w14:paraId="353EAF9D" w14:textId="77777777" w:rsidR="004E2C78" w:rsidRPr="00777401" w:rsidRDefault="004E2C78" w:rsidP="0051116D">
            <w:pPr>
              <w:tabs>
                <w:tab w:val="decimal" w:pos="510"/>
              </w:tabs>
              <w:jc w:val="center"/>
              <w:rPr>
                <w:sz w:val="28"/>
                <w:szCs w:val="28"/>
              </w:rPr>
            </w:pPr>
            <w:r>
              <w:rPr>
                <w:sz w:val="28"/>
                <w:szCs w:val="28"/>
              </w:rPr>
              <w:t>-</w:t>
            </w:r>
          </w:p>
        </w:tc>
        <w:tc>
          <w:tcPr>
            <w:tcW w:w="1873" w:type="dxa"/>
            <w:tcBorders>
              <w:top w:val="nil"/>
              <w:left w:val="nil"/>
              <w:right w:val="nil"/>
            </w:tcBorders>
          </w:tcPr>
          <w:p w14:paraId="516D7A09" w14:textId="5A00E990" w:rsidR="004E2C78" w:rsidRPr="00134256" w:rsidRDefault="00011243" w:rsidP="0051116D">
            <w:pPr>
              <w:jc w:val="center"/>
              <w:rPr>
                <w:sz w:val="24"/>
                <w:szCs w:val="24"/>
              </w:rPr>
            </w:pPr>
            <w:r w:rsidRPr="00134256">
              <w:rPr>
                <w:sz w:val="24"/>
                <w:szCs w:val="24"/>
              </w:rPr>
              <w:t>MLR - 4.50% to</w:t>
            </w:r>
            <w:r w:rsidRPr="00134256">
              <w:rPr>
                <w:sz w:val="24"/>
                <w:szCs w:val="24"/>
                <w:cs/>
              </w:rPr>
              <w:t xml:space="preserve"> </w:t>
            </w:r>
            <w:r w:rsidRPr="00134256">
              <w:rPr>
                <w:sz w:val="24"/>
                <w:szCs w:val="24"/>
              </w:rPr>
              <w:t xml:space="preserve">MLR-1%, MRR+1%, </w:t>
            </w:r>
            <w:r w:rsidRPr="00134256">
              <w:rPr>
                <w:sz w:val="24"/>
                <w:szCs w:val="24"/>
              </w:rPr>
              <w:br/>
              <w:t>Fixed 2.25</w:t>
            </w:r>
            <w:r w:rsidR="00134256" w:rsidRPr="00134256">
              <w:rPr>
                <w:sz w:val="24"/>
                <w:szCs w:val="24"/>
              </w:rPr>
              <w:t>%, Fixed</w:t>
            </w:r>
            <w:r w:rsidRPr="00134256">
              <w:rPr>
                <w:sz w:val="24"/>
                <w:szCs w:val="24"/>
              </w:rPr>
              <w:t xml:space="preserve"> 7%</w:t>
            </w:r>
          </w:p>
        </w:tc>
      </w:tr>
    </w:tbl>
    <w:p w14:paraId="28DC0FC4" w14:textId="77777777" w:rsidR="004E2C78" w:rsidRDefault="004E2C78" w:rsidP="0051116D">
      <w:pPr>
        <w:spacing w:before="120"/>
        <w:ind w:left="562"/>
        <w:rPr>
          <w:sz w:val="28"/>
          <w:szCs w:val="28"/>
        </w:rPr>
      </w:pPr>
      <w:r w:rsidRPr="007A2C7B">
        <w:rPr>
          <w:sz w:val="28"/>
          <w:szCs w:val="28"/>
        </w:rPr>
        <w:t xml:space="preserve">Long-term </w:t>
      </w:r>
      <w:r>
        <w:rPr>
          <w:sz w:val="28"/>
          <w:szCs w:val="28"/>
        </w:rPr>
        <w:t>loan</w:t>
      </w:r>
      <w:r w:rsidRPr="007A2C7B">
        <w:rPr>
          <w:sz w:val="28"/>
          <w:szCs w:val="28"/>
        </w:rPr>
        <w:t>s from domestic financial institutions, secured by:</w:t>
      </w:r>
    </w:p>
    <w:p w14:paraId="1D558B9A" w14:textId="2D53FB63" w:rsidR="004E2C78" w:rsidRPr="00AF1BAD" w:rsidRDefault="004E2C78" w:rsidP="0051116D">
      <w:pPr>
        <w:pStyle w:val="ListParagraph"/>
        <w:numPr>
          <w:ilvl w:val="0"/>
          <w:numId w:val="30"/>
        </w:numPr>
        <w:autoSpaceDE w:val="0"/>
        <w:autoSpaceDN w:val="0"/>
        <w:spacing w:before="120"/>
        <w:rPr>
          <w:rFonts w:asciiTheme="majorBidi" w:hAnsiTheme="majorBidi"/>
          <w:sz w:val="28"/>
          <w:szCs w:val="28"/>
        </w:rPr>
      </w:pPr>
      <w:r w:rsidRPr="000C6B05">
        <w:rPr>
          <w:sz w:val="28"/>
          <w:szCs w:val="28"/>
        </w:rPr>
        <w:t>Restricted deposits at financial institutions</w:t>
      </w:r>
      <w:r w:rsidR="00AF1BAD">
        <w:rPr>
          <w:sz w:val="28"/>
          <w:szCs w:val="28"/>
        </w:rPr>
        <w:t xml:space="preserve"> </w:t>
      </w:r>
      <w:r w:rsidR="00AF1BAD" w:rsidRPr="00072A39">
        <w:rPr>
          <w:rFonts w:asciiTheme="majorBidi" w:hAnsiTheme="majorBidi"/>
          <w:sz w:val="28"/>
          <w:szCs w:val="28"/>
        </w:rPr>
        <w:t xml:space="preserve">(Note </w:t>
      </w:r>
      <w:r w:rsidR="00AF1BAD" w:rsidRPr="00635FD3">
        <w:rPr>
          <w:rFonts w:asciiTheme="majorBidi" w:hAnsiTheme="majorBidi"/>
          <w:sz w:val="28"/>
          <w:szCs w:val="28"/>
        </w:rPr>
        <w:t>1</w:t>
      </w:r>
      <w:r w:rsidR="00AF1BAD">
        <w:rPr>
          <w:rFonts w:asciiTheme="majorBidi" w:hAnsiTheme="majorBidi"/>
          <w:sz w:val="28"/>
          <w:szCs w:val="28"/>
        </w:rPr>
        <w:t>1</w:t>
      </w:r>
      <w:r w:rsidR="00AF1BAD" w:rsidRPr="00072A39">
        <w:rPr>
          <w:rFonts w:asciiTheme="majorBidi" w:hAnsiTheme="majorBidi"/>
          <w:sz w:val="28"/>
          <w:szCs w:val="28"/>
          <w:cs/>
        </w:rPr>
        <w:t>)</w:t>
      </w:r>
    </w:p>
    <w:p w14:paraId="75D94BAA" w14:textId="2001E706" w:rsidR="004E2C78" w:rsidRPr="000C6B05" w:rsidRDefault="004E2C78" w:rsidP="0051116D">
      <w:pPr>
        <w:pStyle w:val="ListParagraph"/>
        <w:numPr>
          <w:ilvl w:val="0"/>
          <w:numId w:val="30"/>
        </w:numPr>
        <w:autoSpaceDE w:val="0"/>
        <w:autoSpaceDN w:val="0"/>
        <w:spacing w:before="120"/>
        <w:rPr>
          <w:sz w:val="28"/>
          <w:szCs w:val="28"/>
        </w:rPr>
      </w:pPr>
      <w:r w:rsidRPr="000C6B05">
        <w:rPr>
          <w:sz w:val="28"/>
          <w:szCs w:val="28"/>
        </w:rPr>
        <w:t xml:space="preserve">Mortgage of land with buildings of the Group (Notes </w:t>
      </w:r>
      <w:r>
        <w:rPr>
          <w:sz w:val="28"/>
          <w:szCs w:val="28"/>
        </w:rPr>
        <w:t>1</w:t>
      </w:r>
      <w:r w:rsidR="00AF1BAD">
        <w:rPr>
          <w:sz w:val="28"/>
          <w:szCs w:val="28"/>
        </w:rPr>
        <w:t>5</w:t>
      </w:r>
      <w:r>
        <w:rPr>
          <w:sz w:val="28"/>
          <w:szCs w:val="28"/>
        </w:rPr>
        <w:t xml:space="preserve"> and </w:t>
      </w:r>
      <w:r w:rsidRPr="000C6B05">
        <w:rPr>
          <w:sz w:val="28"/>
          <w:szCs w:val="28"/>
        </w:rPr>
        <w:t>1</w:t>
      </w:r>
      <w:r w:rsidR="00AF1BAD">
        <w:rPr>
          <w:sz w:val="28"/>
          <w:szCs w:val="28"/>
        </w:rPr>
        <w:t>6</w:t>
      </w:r>
      <w:r w:rsidRPr="000C6B05">
        <w:rPr>
          <w:sz w:val="28"/>
          <w:szCs w:val="28"/>
        </w:rPr>
        <w:t>)</w:t>
      </w:r>
    </w:p>
    <w:p w14:paraId="2C38A5DB" w14:textId="09DFC1A9" w:rsidR="004E2C78" w:rsidRDefault="004E2C78" w:rsidP="0051116D">
      <w:pPr>
        <w:pStyle w:val="ListParagraph"/>
        <w:numPr>
          <w:ilvl w:val="0"/>
          <w:numId w:val="30"/>
        </w:numPr>
        <w:autoSpaceDE w:val="0"/>
        <w:autoSpaceDN w:val="0"/>
        <w:spacing w:before="120"/>
        <w:rPr>
          <w:rFonts w:asciiTheme="majorBidi" w:hAnsiTheme="majorBidi"/>
          <w:sz w:val="28"/>
          <w:szCs w:val="28"/>
        </w:rPr>
      </w:pPr>
      <w:r>
        <w:rPr>
          <w:rFonts w:asciiTheme="majorBidi" w:hAnsiTheme="majorBidi"/>
          <w:sz w:val="28"/>
          <w:szCs w:val="28"/>
        </w:rPr>
        <w:t>M</w:t>
      </w:r>
      <w:r w:rsidRPr="00072A39">
        <w:rPr>
          <w:rFonts w:asciiTheme="majorBidi" w:hAnsiTheme="majorBidi"/>
          <w:sz w:val="28"/>
          <w:szCs w:val="28"/>
        </w:rPr>
        <w:t xml:space="preserve">achinery of the subsidiary (Note </w:t>
      </w:r>
      <w:r w:rsidRPr="00635FD3">
        <w:rPr>
          <w:rFonts w:asciiTheme="majorBidi" w:hAnsiTheme="majorBidi"/>
          <w:sz w:val="28"/>
          <w:szCs w:val="28"/>
        </w:rPr>
        <w:t>1</w:t>
      </w:r>
      <w:r w:rsidR="00A07F0E">
        <w:rPr>
          <w:rFonts w:asciiTheme="majorBidi" w:hAnsiTheme="majorBidi"/>
          <w:sz w:val="28"/>
          <w:szCs w:val="28"/>
        </w:rPr>
        <w:t>6</w:t>
      </w:r>
      <w:r w:rsidRPr="00072A39">
        <w:rPr>
          <w:rFonts w:asciiTheme="majorBidi" w:hAnsiTheme="majorBidi"/>
          <w:sz w:val="28"/>
          <w:szCs w:val="28"/>
          <w:cs/>
        </w:rPr>
        <w:t>)</w:t>
      </w:r>
    </w:p>
    <w:p w14:paraId="143F8805" w14:textId="77777777" w:rsidR="004E2C78" w:rsidRDefault="004E2C78" w:rsidP="0051116D">
      <w:pPr>
        <w:pStyle w:val="ListParagraph"/>
        <w:numPr>
          <w:ilvl w:val="0"/>
          <w:numId w:val="30"/>
        </w:numPr>
        <w:autoSpaceDE w:val="0"/>
        <w:autoSpaceDN w:val="0"/>
        <w:spacing w:before="120"/>
        <w:rPr>
          <w:rFonts w:asciiTheme="majorBidi" w:hAnsiTheme="majorBidi"/>
          <w:sz w:val="28"/>
          <w:szCs w:val="28"/>
        </w:rPr>
      </w:pPr>
      <w:r w:rsidRPr="00072A39">
        <w:rPr>
          <w:rFonts w:asciiTheme="majorBidi" w:hAnsiTheme="majorBidi"/>
          <w:sz w:val="28"/>
          <w:szCs w:val="28"/>
        </w:rPr>
        <w:t>Certain directors of the subsidiar</w:t>
      </w:r>
      <w:r>
        <w:rPr>
          <w:rFonts w:asciiTheme="majorBidi" w:hAnsiTheme="majorBidi"/>
          <w:sz w:val="28"/>
          <w:szCs w:val="28"/>
        </w:rPr>
        <w:t>y</w:t>
      </w:r>
    </w:p>
    <w:p w14:paraId="6451E9E7" w14:textId="77777777" w:rsidR="004E2C78" w:rsidRDefault="004E2C78" w:rsidP="0051116D">
      <w:pPr>
        <w:pStyle w:val="ListParagraph"/>
        <w:numPr>
          <w:ilvl w:val="0"/>
          <w:numId w:val="30"/>
        </w:numPr>
        <w:autoSpaceDE w:val="0"/>
        <w:autoSpaceDN w:val="0"/>
        <w:spacing w:before="120"/>
        <w:rPr>
          <w:rFonts w:asciiTheme="majorBidi" w:hAnsiTheme="majorBidi"/>
          <w:sz w:val="28"/>
          <w:szCs w:val="28"/>
        </w:rPr>
      </w:pPr>
      <w:r>
        <w:rPr>
          <w:rFonts w:asciiTheme="majorBidi" w:hAnsiTheme="majorBidi"/>
          <w:sz w:val="28"/>
          <w:szCs w:val="28"/>
        </w:rPr>
        <w:t>G</w:t>
      </w:r>
      <w:r w:rsidRPr="00072A39">
        <w:rPr>
          <w:rFonts w:asciiTheme="majorBidi" w:hAnsiTheme="majorBidi"/>
          <w:sz w:val="28"/>
          <w:szCs w:val="28"/>
        </w:rPr>
        <w:t xml:space="preserve">uaranteed by the Company </w:t>
      </w:r>
    </w:p>
    <w:p w14:paraId="00E5A59F" w14:textId="54B10FA9" w:rsidR="00C75335" w:rsidRPr="00C75335" w:rsidRDefault="00C75335" w:rsidP="00C75335">
      <w:pPr>
        <w:pStyle w:val="ListParagraph"/>
        <w:numPr>
          <w:ilvl w:val="0"/>
          <w:numId w:val="30"/>
        </w:numPr>
        <w:autoSpaceDE w:val="0"/>
        <w:autoSpaceDN w:val="0"/>
        <w:spacing w:before="120" w:line="340" w:lineRule="exact"/>
        <w:rPr>
          <w:rFonts w:asciiTheme="majorBidi" w:hAnsiTheme="majorBidi"/>
          <w:sz w:val="28"/>
          <w:szCs w:val="28"/>
        </w:rPr>
      </w:pPr>
      <w:r>
        <w:rPr>
          <w:rFonts w:asciiTheme="majorBidi" w:hAnsiTheme="majorBidi"/>
          <w:sz w:val="28"/>
          <w:szCs w:val="28"/>
        </w:rPr>
        <w:t>G</w:t>
      </w:r>
      <w:r w:rsidRPr="00072A39">
        <w:rPr>
          <w:rFonts w:asciiTheme="majorBidi" w:hAnsiTheme="majorBidi"/>
          <w:sz w:val="28"/>
          <w:szCs w:val="28"/>
        </w:rPr>
        <w:t>uaranteed by</w:t>
      </w:r>
      <w:r>
        <w:rPr>
          <w:rFonts w:asciiTheme="majorBidi" w:hAnsiTheme="majorBidi" w:hint="cs"/>
          <w:sz w:val="28"/>
          <w:szCs w:val="28"/>
          <w:cs/>
        </w:rPr>
        <w:t xml:space="preserve"> </w:t>
      </w:r>
      <w:r w:rsidRPr="005D0642">
        <w:rPr>
          <w:rFonts w:asciiTheme="majorBidi" w:hAnsiTheme="majorBidi"/>
          <w:sz w:val="28"/>
          <w:szCs w:val="28"/>
        </w:rPr>
        <w:t xml:space="preserve">Thai Credit Guarantee Corporation (TCG) </w:t>
      </w:r>
    </w:p>
    <w:p w14:paraId="358724B3" w14:textId="77777777" w:rsidR="004E2C78" w:rsidRPr="009D5BDC" w:rsidRDefault="004E2C78" w:rsidP="0051116D">
      <w:pPr>
        <w:spacing w:before="120"/>
        <w:ind w:left="562"/>
        <w:rPr>
          <w:sz w:val="28"/>
          <w:szCs w:val="28"/>
        </w:rPr>
      </w:pPr>
      <w:r w:rsidRPr="0004244C">
        <w:rPr>
          <w:sz w:val="28"/>
          <w:szCs w:val="28"/>
        </w:rPr>
        <w:t xml:space="preserve">The repayments of principal and its interest must be made monthly. </w:t>
      </w:r>
      <w:r w:rsidRPr="00246B52">
        <w:rPr>
          <w:sz w:val="28"/>
          <w:szCs w:val="28"/>
        </w:rPr>
        <w:t xml:space="preserve">The Company is required to fully repay the principal within </w:t>
      </w:r>
      <w:r>
        <w:rPr>
          <w:sz w:val="28"/>
          <w:szCs w:val="28"/>
        </w:rPr>
        <w:t>February</w:t>
      </w:r>
      <w:r w:rsidRPr="00246B52">
        <w:rPr>
          <w:sz w:val="28"/>
          <w:szCs w:val="28"/>
        </w:rPr>
        <w:t xml:space="preserve"> </w:t>
      </w:r>
      <w:r>
        <w:rPr>
          <w:sz w:val="28"/>
          <w:szCs w:val="28"/>
        </w:rPr>
        <w:t>and</w:t>
      </w:r>
      <w:r w:rsidRPr="00246B52">
        <w:rPr>
          <w:sz w:val="28"/>
          <w:szCs w:val="28"/>
        </w:rPr>
        <w:t xml:space="preserve"> </w:t>
      </w:r>
      <w:r>
        <w:rPr>
          <w:sz w:val="28"/>
          <w:szCs w:val="28"/>
        </w:rPr>
        <w:t>April</w:t>
      </w:r>
      <w:r w:rsidRPr="00246B52">
        <w:rPr>
          <w:sz w:val="28"/>
          <w:szCs w:val="28"/>
        </w:rPr>
        <w:t xml:space="preserve"> 2030, while the subsidiary is required to fully repay principal and interest within the period from November 2026 to May 2030</w:t>
      </w:r>
      <w:r>
        <w:rPr>
          <w:sz w:val="28"/>
          <w:szCs w:val="28"/>
        </w:rPr>
        <w:t>.</w:t>
      </w:r>
    </w:p>
    <w:p w14:paraId="4265DDDE" w14:textId="77777777" w:rsidR="00A07F0E" w:rsidRDefault="004E2C78" w:rsidP="0051116D">
      <w:pPr>
        <w:spacing w:before="120"/>
        <w:ind w:left="562"/>
        <w:rPr>
          <w:sz w:val="28"/>
          <w:szCs w:val="28"/>
        </w:rPr>
      </w:pPr>
      <w:r w:rsidRPr="009D5BDC">
        <w:rPr>
          <w:sz w:val="28"/>
          <w:szCs w:val="28"/>
        </w:rPr>
        <w:t>Under the loan agreement, the Group is required to comply with various terms, including maintaining specified Debt to Equity ratio and Debt Service Coverage ratio, as stipulated in the agreement.</w:t>
      </w:r>
    </w:p>
    <w:p w14:paraId="1C97C271" w14:textId="0153DBD5" w:rsidR="004E2C78" w:rsidRPr="00374039" w:rsidRDefault="004E2C78" w:rsidP="0051116D">
      <w:pPr>
        <w:spacing w:before="120"/>
        <w:ind w:left="562"/>
        <w:rPr>
          <w:sz w:val="28"/>
          <w:szCs w:val="28"/>
        </w:rPr>
      </w:pPr>
      <w:r w:rsidRPr="00374039">
        <w:rPr>
          <w:sz w:val="28"/>
          <w:szCs w:val="28"/>
        </w:rPr>
        <w:br w:type="page"/>
      </w:r>
    </w:p>
    <w:p w14:paraId="724699F1" w14:textId="5D5F8A5B" w:rsidR="00510336" w:rsidRPr="00111FE7" w:rsidRDefault="00B21D40" w:rsidP="001F5597">
      <w:pPr>
        <w:pStyle w:val="ListParagraph"/>
        <w:numPr>
          <w:ilvl w:val="0"/>
          <w:numId w:val="25"/>
        </w:numPr>
        <w:spacing w:before="240" w:line="340" w:lineRule="exact"/>
        <w:ind w:left="567" w:hanging="567"/>
        <w:contextualSpacing w:val="0"/>
        <w:jc w:val="both"/>
        <w:rPr>
          <w:rFonts w:asciiTheme="majorBidi" w:hAnsiTheme="majorBidi" w:cstheme="majorBidi"/>
          <w:b/>
          <w:bCs/>
          <w:caps/>
          <w:sz w:val="28"/>
          <w:szCs w:val="28"/>
        </w:rPr>
      </w:pPr>
      <w:r w:rsidRPr="00111FE7">
        <w:rPr>
          <w:rFonts w:asciiTheme="majorBidi" w:hAnsiTheme="majorBidi" w:cstheme="majorBidi"/>
          <w:b/>
          <w:bCs/>
          <w:caps/>
          <w:sz w:val="28"/>
          <w:szCs w:val="28"/>
        </w:rPr>
        <w:lastRenderedPageBreak/>
        <w:t xml:space="preserve">LEASE  </w:t>
      </w:r>
      <w:r w:rsidR="00510336" w:rsidRPr="00111FE7">
        <w:rPr>
          <w:rFonts w:asciiTheme="majorBidi" w:hAnsiTheme="majorBidi" w:cstheme="majorBidi"/>
          <w:b/>
          <w:bCs/>
          <w:caps/>
          <w:sz w:val="28"/>
          <w:szCs w:val="28"/>
        </w:rPr>
        <w:t>LIABILITIES - NET</w:t>
      </w:r>
    </w:p>
    <w:p w14:paraId="198C9CCD" w14:textId="0A6F1CDC" w:rsidR="00FB71A9" w:rsidRPr="00111FE7" w:rsidRDefault="00B21D40" w:rsidP="001F5597">
      <w:pPr>
        <w:spacing w:before="120" w:line="340" w:lineRule="exact"/>
        <w:ind w:left="567"/>
        <w:rPr>
          <w:rFonts w:asciiTheme="majorBidi" w:hAnsiTheme="majorBidi" w:cstheme="majorBidi"/>
          <w:sz w:val="28"/>
          <w:szCs w:val="28"/>
        </w:rPr>
      </w:pPr>
      <w:r w:rsidRPr="00111FE7">
        <w:rPr>
          <w:rFonts w:asciiTheme="majorBidi" w:hAnsiTheme="majorBidi" w:cstheme="majorBidi"/>
          <w:sz w:val="28"/>
          <w:szCs w:val="28"/>
        </w:rPr>
        <w:t>Lease l</w:t>
      </w:r>
      <w:r w:rsidR="00510336" w:rsidRPr="00111FE7">
        <w:rPr>
          <w:rFonts w:asciiTheme="majorBidi" w:hAnsiTheme="majorBidi" w:cstheme="majorBidi"/>
          <w:sz w:val="28"/>
          <w:szCs w:val="28"/>
        </w:rPr>
        <w:t>iabilities</w:t>
      </w:r>
      <w:r w:rsidR="00953A8D">
        <w:rPr>
          <w:rFonts w:asciiTheme="majorBidi" w:hAnsiTheme="majorBidi" w:cstheme="majorBidi"/>
          <w:sz w:val="28"/>
          <w:szCs w:val="28"/>
        </w:rPr>
        <w:t xml:space="preserve"> </w:t>
      </w:r>
      <w:r w:rsidR="00953A8D" w:rsidRPr="002F23B5">
        <w:rPr>
          <w:rFonts w:asciiTheme="majorBidi" w:hAnsiTheme="majorBidi" w:cstheme="majorBidi"/>
          <w:sz w:val="28"/>
          <w:szCs w:val="28"/>
        </w:rPr>
        <w:t>as at December 31</w:t>
      </w:r>
      <w:r w:rsidR="00953A8D">
        <w:rPr>
          <w:rFonts w:asciiTheme="majorBidi" w:hAnsiTheme="majorBidi" w:cstheme="majorBidi"/>
          <w:sz w:val="28"/>
          <w:szCs w:val="28"/>
        </w:rPr>
        <w:t>,</w:t>
      </w:r>
      <w:r w:rsidR="00953A8D" w:rsidRPr="00111FE7">
        <w:rPr>
          <w:rFonts w:asciiTheme="majorBidi" w:hAnsiTheme="majorBidi" w:cstheme="majorBidi"/>
          <w:sz w:val="28"/>
          <w:szCs w:val="28"/>
        </w:rPr>
        <w:t xml:space="preserve"> consisted</w:t>
      </w:r>
      <w:r w:rsidR="00510336" w:rsidRPr="00111FE7">
        <w:rPr>
          <w:rFonts w:asciiTheme="majorBidi" w:hAnsiTheme="majorBidi" w:cstheme="majorBidi"/>
          <w:sz w:val="28"/>
          <w:szCs w:val="28"/>
        </w:rPr>
        <w:t xml:space="preserve"> of:</w:t>
      </w:r>
    </w:p>
    <w:tbl>
      <w:tblPr>
        <w:tblW w:w="8728" w:type="dxa"/>
        <w:tblInd w:w="567" w:type="dxa"/>
        <w:tblLayout w:type="fixed"/>
        <w:tblCellMar>
          <w:left w:w="57" w:type="dxa"/>
          <w:right w:w="57" w:type="dxa"/>
        </w:tblCellMar>
        <w:tblLook w:val="04A0" w:firstRow="1" w:lastRow="0" w:firstColumn="1" w:lastColumn="0" w:noHBand="0" w:noVBand="1"/>
      </w:tblPr>
      <w:tblGrid>
        <w:gridCol w:w="2448"/>
        <w:gridCol w:w="1570"/>
        <w:gridCol w:w="1570"/>
        <w:gridCol w:w="1570"/>
        <w:gridCol w:w="1570"/>
      </w:tblGrid>
      <w:tr w:rsidR="00BE5D25" w:rsidRPr="00374039" w14:paraId="0BFB0AA9" w14:textId="77777777" w:rsidTr="005833A7">
        <w:trPr>
          <w:trHeight w:val="355"/>
        </w:trPr>
        <w:tc>
          <w:tcPr>
            <w:tcW w:w="2448" w:type="dxa"/>
            <w:tcBorders>
              <w:top w:val="nil"/>
              <w:left w:val="nil"/>
              <w:bottom w:val="nil"/>
              <w:right w:val="nil"/>
            </w:tcBorders>
            <w:noWrap/>
            <w:vAlign w:val="center"/>
            <w:hideMark/>
          </w:tcPr>
          <w:p w14:paraId="48ADCFF0" w14:textId="77777777" w:rsidR="00BE5D25" w:rsidRPr="00374039" w:rsidRDefault="00BE5D25" w:rsidP="001F5597">
            <w:pPr>
              <w:spacing w:line="340" w:lineRule="exact"/>
              <w:jc w:val="right"/>
              <w:rPr>
                <w:sz w:val="28"/>
                <w:szCs w:val="28"/>
              </w:rPr>
            </w:pPr>
          </w:p>
        </w:tc>
        <w:tc>
          <w:tcPr>
            <w:tcW w:w="6280" w:type="dxa"/>
            <w:gridSpan w:val="4"/>
            <w:tcBorders>
              <w:top w:val="nil"/>
              <w:left w:val="nil"/>
              <w:right w:val="nil"/>
            </w:tcBorders>
            <w:vAlign w:val="center"/>
          </w:tcPr>
          <w:p w14:paraId="4F0EF5DD" w14:textId="77777777" w:rsidR="00BE5D25" w:rsidRPr="00374039" w:rsidRDefault="00BE5D25" w:rsidP="001F5597">
            <w:pPr>
              <w:pBdr>
                <w:bottom w:val="single" w:sz="4" w:space="1" w:color="auto"/>
              </w:pBdr>
              <w:spacing w:line="340" w:lineRule="exact"/>
              <w:jc w:val="center"/>
              <w:rPr>
                <w:sz w:val="28"/>
                <w:szCs w:val="28"/>
              </w:rPr>
            </w:pPr>
            <w:r w:rsidRPr="00374039">
              <w:rPr>
                <w:color w:val="000000"/>
                <w:sz w:val="28"/>
                <w:szCs w:val="28"/>
              </w:rPr>
              <w:t>Unit : Baht</w:t>
            </w:r>
          </w:p>
        </w:tc>
      </w:tr>
      <w:tr w:rsidR="00BE5D25" w:rsidRPr="00374039" w14:paraId="257A6E2B" w14:textId="77777777" w:rsidTr="005833A7">
        <w:trPr>
          <w:trHeight w:val="340"/>
        </w:trPr>
        <w:tc>
          <w:tcPr>
            <w:tcW w:w="2448" w:type="dxa"/>
            <w:tcBorders>
              <w:top w:val="nil"/>
              <w:left w:val="nil"/>
              <w:bottom w:val="nil"/>
              <w:right w:val="nil"/>
            </w:tcBorders>
            <w:noWrap/>
            <w:vAlign w:val="center"/>
            <w:hideMark/>
          </w:tcPr>
          <w:p w14:paraId="38D4B409" w14:textId="77777777" w:rsidR="00BE5D25" w:rsidRPr="00374039" w:rsidRDefault="00BE5D25" w:rsidP="001F5597">
            <w:pPr>
              <w:spacing w:line="340" w:lineRule="exact"/>
              <w:jc w:val="right"/>
              <w:rPr>
                <w:sz w:val="28"/>
                <w:szCs w:val="28"/>
              </w:rPr>
            </w:pPr>
          </w:p>
        </w:tc>
        <w:tc>
          <w:tcPr>
            <w:tcW w:w="3140" w:type="dxa"/>
            <w:gridSpan w:val="2"/>
            <w:tcBorders>
              <w:top w:val="nil"/>
              <w:left w:val="nil"/>
              <w:right w:val="nil"/>
            </w:tcBorders>
            <w:vAlign w:val="center"/>
          </w:tcPr>
          <w:p w14:paraId="530B916A" w14:textId="77777777" w:rsidR="00BE5D25" w:rsidRPr="00374039" w:rsidRDefault="00BE5D25" w:rsidP="001F5597">
            <w:pPr>
              <w:pBdr>
                <w:bottom w:val="single" w:sz="4" w:space="1" w:color="auto"/>
              </w:pBdr>
              <w:spacing w:line="340" w:lineRule="exact"/>
              <w:jc w:val="center"/>
              <w:rPr>
                <w:sz w:val="28"/>
                <w:szCs w:val="28"/>
                <w:cs/>
              </w:rPr>
            </w:pPr>
            <w:r w:rsidRPr="00374039">
              <w:rPr>
                <w:sz w:val="28"/>
                <w:szCs w:val="28"/>
              </w:rPr>
              <w:t>Consolidated financial statements</w:t>
            </w:r>
          </w:p>
        </w:tc>
        <w:tc>
          <w:tcPr>
            <w:tcW w:w="3140" w:type="dxa"/>
            <w:gridSpan w:val="2"/>
            <w:tcBorders>
              <w:top w:val="nil"/>
              <w:left w:val="nil"/>
              <w:right w:val="nil"/>
            </w:tcBorders>
            <w:noWrap/>
            <w:vAlign w:val="center"/>
            <w:hideMark/>
          </w:tcPr>
          <w:p w14:paraId="7DD668AB" w14:textId="77777777" w:rsidR="00BE5D25" w:rsidRPr="00374039" w:rsidRDefault="00BE5D25" w:rsidP="001F5597">
            <w:pPr>
              <w:pBdr>
                <w:bottom w:val="single" w:sz="4" w:space="1" w:color="auto"/>
              </w:pBdr>
              <w:spacing w:line="340" w:lineRule="exact"/>
              <w:jc w:val="center"/>
              <w:rPr>
                <w:sz w:val="28"/>
                <w:szCs w:val="28"/>
              </w:rPr>
            </w:pPr>
            <w:r w:rsidRPr="00374039">
              <w:rPr>
                <w:sz w:val="28"/>
                <w:szCs w:val="28"/>
              </w:rPr>
              <w:t>Separate financial statements</w:t>
            </w:r>
          </w:p>
        </w:tc>
      </w:tr>
      <w:tr w:rsidR="00BE5D25" w:rsidRPr="00374039" w14:paraId="69628E4E" w14:textId="77777777" w:rsidTr="005833A7">
        <w:trPr>
          <w:trHeight w:val="340"/>
        </w:trPr>
        <w:tc>
          <w:tcPr>
            <w:tcW w:w="2448" w:type="dxa"/>
            <w:tcBorders>
              <w:top w:val="nil"/>
              <w:left w:val="nil"/>
              <w:bottom w:val="nil"/>
              <w:right w:val="nil"/>
            </w:tcBorders>
            <w:noWrap/>
            <w:vAlign w:val="center"/>
          </w:tcPr>
          <w:p w14:paraId="64E13FCF" w14:textId="77777777" w:rsidR="00BE5D25" w:rsidRPr="00374039" w:rsidRDefault="00BE5D25" w:rsidP="001F5597">
            <w:pPr>
              <w:spacing w:line="340" w:lineRule="exact"/>
              <w:jc w:val="right"/>
              <w:rPr>
                <w:sz w:val="28"/>
                <w:szCs w:val="28"/>
              </w:rPr>
            </w:pPr>
          </w:p>
        </w:tc>
        <w:tc>
          <w:tcPr>
            <w:tcW w:w="1570" w:type="dxa"/>
            <w:tcBorders>
              <w:top w:val="nil"/>
              <w:left w:val="nil"/>
              <w:right w:val="nil"/>
            </w:tcBorders>
            <w:vAlign w:val="center"/>
          </w:tcPr>
          <w:p w14:paraId="3059E063" w14:textId="138461A3" w:rsidR="00BE5D25" w:rsidRPr="00374039" w:rsidRDefault="00BE5D25" w:rsidP="001F5597">
            <w:pPr>
              <w:pBdr>
                <w:bottom w:val="single" w:sz="4" w:space="1" w:color="auto"/>
              </w:pBdr>
              <w:spacing w:line="340" w:lineRule="exact"/>
              <w:jc w:val="center"/>
              <w:rPr>
                <w:spacing w:val="-2"/>
                <w:sz w:val="28"/>
                <w:szCs w:val="28"/>
              </w:rPr>
            </w:pPr>
            <w:r w:rsidRPr="00374039">
              <w:rPr>
                <w:spacing w:val="-2"/>
                <w:sz w:val="28"/>
                <w:szCs w:val="28"/>
              </w:rPr>
              <w:t>2025</w:t>
            </w:r>
          </w:p>
        </w:tc>
        <w:tc>
          <w:tcPr>
            <w:tcW w:w="1570" w:type="dxa"/>
            <w:tcBorders>
              <w:top w:val="nil"/>
              <w:left w:val="nil"/>
              <w:right w:val="nil"/>
            </w:tcBorders>
            <w:vAlign w:val="center"/>
          </w:tcPr>
          <w:p w14:paraId="0301F6EF" w14:textId="58A26D93" w:rsidR="00BE5D25" w:rsidRPr="00374039" w:rsidRDefault="00BE5D25" w:rsidP="001F5597">
            <w:pPr>
              <w:pBdr>
                <w:bottom w:val="single" w:sz="4" w:space="1" w:color="auto"/>
              </w:pBdr>
              <w:spacing w:line="340" w:lineRule="exact"/>
              <w:jc w:val="center"/>
              <w:rPr>
                <w:spacing w:val="-2"/>
                <w:sz w:val="28"/>
                <w:szCs w:val="28"/>
              </w:rPr>
            </w:pPr>
            <w:r w:rsidRPr="00374039">
              <w:rPr>
                <w:spacing w:val="-2"/>
                <w:sz w:val="28"/>
                <w:szCs w:val="28"/>
              </w:rPr>
              <w:t>2024</w:t>
            </w:r>
          </w:p>
        </w:tc>
        <w:tc>
          <w:tcPr>
            <w:tcW w:w="1570" w:type="dxa"/>
            <w:tcBorders>
              <w:top w:val="nil"/>
              <w:left w:val="nil"/>
              <w:right w:val="nil"/>
            </w:tcBorders>
            <w:noWrap/>
            <w:vAlign w:val="center"/>
          </w:tcPr>
          <w:p w14:paraId="7D6ACE71" w14:textId="6A52858E" w:rsidR="00BE5D25" w:rsidRPr="00374039" w:rsidRDefault="00BE5D25" w:rsidP="001F5597">
            <w:pPr>
              <w:pBdr>
                <w:bottom w:val="single" w:sz="4" w:space="1" w:color="auto"/>
              </w:pBdr>
              <w:spacing w:line="340" w:lineRule="exact"/>
              <w:jc w:val="center"/>
              <w:rPr>
                <w:spacing w:val="-2"/>
                <w:sz w:val="28"/>
                <w:szCs w:val="28"/>
                <w:cs/>
              </w:rPr>
            </w:pPr>
            <w:r w:rsidRPr="00374039">
              <w:rPr>
                <w:spacing w:val="-2"/>
                <w:sz w:val="28"/>
                <w:szCs w:val="28"/>
              </w:rPr>
              <w:t>2025</w:t>
            </w:r>
          </w:p>
        </w:tc>
        <w:tc>
          <w:tcPr>
            <w:tcW w:w="1570" w:type="dxa"/>
            <w:tcBorders>
              <w:top w:val="nil"/>
              <w:left w:val="nil"/>
              <w:right w:val="nil"/>
            </w:tcBorders>
            <w:noWrap/>
            <w:vAlign w:val="center"/>
          </w:tcPr>
          <w:p w14:paraId="057EB7EC" w14:textId="7ADA7AAA" w:rsidR="00BE5D25" w:rsidRPr="00374039" w:rsidRDefault="00BE5D25" w:rsidP="001F5597">
            <w:pPr>
              <w:pBdr>
                <w:bottom w:val="single" w:sz="4" w:space="1" w:color="auto"/>
              </w:pBdr>
              <w:spacing w:line="340" w:lineRule="exact"/>
              <w:jc w:val="center"/>
              <w:rPr>
                <w:spacing w:val="-2"/>
                <w:sz w:val="28"/>
                <w:szCs w:val="28"/>
                <w:cs/>
              </w:rPr>
            </w:pPr>
            <w:r w:rsidRPr="00374039">
              <w:rPr>
                <w:spacing w:val="-2"/>
                <w:sz w:val="28"/>
                <w:szCs w:val="28"/>
              </w:rPr>
              <w:t>2024</w:t>
            </w:r>
          </w:p>
        </w:tc>
      </w:tr>
      <w:tr w:rsidR="00926735" w:rsidRPr="00374039" w14:paraId="5EB19DD8" w14:textId="77777777" w:rsidTr="005833A7">
        <w:trPr>
          <w:trHeight w:val="346"/>
        </w:trPr>
        <w:tc>
          <w:tcPr>
            <w:tcW w:w="2448" w:type="dxa"/>
            <w:tcBorders>
              <w:top w:val="nil"/>
              <w:left w:val="nil"/>
              <w:bottom w:val="nil"/>
              <w:right w:val="nil"/>
            </w:tcBorders>
            <w:noWrap/>
            <w:vAlign w:val="center"/>
            <w:hideMark/>
          </w:tcPr>
          <w:p w14:paraId="04FA41AC" w14:textId="77777777" w:rsidR="00926735" w:rsidRPr="00374039" w:rsidRDefault="00926735" w:rsidP="001F5597">
            <w:pPr>
              <w:spacing w:line="340" w:lineRule="exact"/>
              <w:jc w:val="left"/>
              <w:rPr>
                <w:sz w:val="28"/>
                <w:szCs w:val="28"/>
                <w:cs/>
              </w:rPr>
            </w:pPr>
            <w:r w:rsidRPr="00374039">
              <w:rPr>
                <w:b/>
                <w:bCs/>
                <w:sz w:val="28"/>
                <w:szCs w:val="28"/>
              </w:rPr>
              <w:t>Lease liabilities</w:t>
            </w:r>
          </w:p>
        </w:tc>
        <w:tc>
          <w:tcPr>
            <w:tcW w:w="1570" w:type="dxa"/>
            <w:tcBorders>
              <w:top w:val="nil"/>
              <w:left w:val="nil"/>
              <w:right w:val="nil"/>
            </w:tcBorders>
            <w:vAlign w:val="bottom"/>
          </w:tcPr>
          <w:p w14:paraId="0FB61637" w14:textId="665D2E80" w:rsidR="00926735" w:rsidRPr="00374039" w:rsidRDefault="00926735" w:rsidP="001F5597">
            <w:pPr>
              <w:tabs>
                <w:tab w:val="decimal" w:pos="1342"/>
              </w:tabs>
              <w:spacing w:line="340" w:lineRule="exact"/>
              <w:jc w:val="center"/>
              <w:rPr>
                <w:sz w:val="28"/>
                <w:szCs w:val="28"/>
              </w:rPr>
            </w:pPr>
            <w:r w:rsidRPr="00141150">
              <w:rPr>
                <w:sz w:val="28"/>
                <w:szCs w:val="28"/>
              </w:rPr>
              <w:t>30,042,664</w:t>
            </w:r>
          </w:p>
        </w:tc>
        <w:tc>
          <w:tcPr>
            <w:tcW w:w="1570" w:type="dxa"/>
            <w:tcBorders>
              <w:top w:val="nil"/>
              <w:left w:val="nil"/>
              <w:right w:val="nil"/>
            </w:tcBorders>
            <w:vAlign w:val="center"/>
          </w:tcPr>
          <w:p w14:paraId="577EEE55" w14:textId="37CEAA72" w:rsidR="00926735" w:rsidRPr="00374039" w:rsidRDefault="00926735" w:rsidP="001F5597">
            <w:pPr>
              <w:tabs>
                <w:tab w:val="decimal" w:pos="1338"/>
              </w:tabs>
              <w:spacing w:line="340" w:lineRule="exact"/>
              <w:jc w:val="center"/>
              <w:rPr>
                <w:sz w:val="28"/>
                <w:szCs w:val="28"/>
              </w:rPr>
            </w:pPr>
            <w:r w:rsidRPr="00D5321C">
              <w:rPr>
                <w:rFonts w:asciiTheme="majorBidi" w:hAnsiTheme="majorBidi" w:cstheme="majorBidi"/>
                <w:sz w:val="28"/>
                <w:szCs w:val="28"/>
              </w:rPr>
              <w:t>3</w:t>
            </w:r>
            <w:r w:rsidRPr="00984349">
              <w:rPr>
                <w:rFonts w:asciiTheme="majorBidi" w:hAnsiTheme="majorBidi" w:cstheme="majorBidi"/>
                <w:sz w:val="28"/>
                <w:szCs w:val="28"/>
              </w:rPr>
              <w:t>,</w:t>
            </w:r>
            <w:r w:rsidRPr="00D5321C">
              <w:rPr>
                <w:rFonts w:asciiTheme="majorBidi" w:hAnsiTheme="majorBidi" w:cstheme="majorBidi"/>
                <w:sz w:val="28"/>
                <w:szCs w:val="28"/>
              </w:rPr>
              <w:t>612</w:t>
            </w:r>
            <w:r w:rsidRPr="00984349">
              <w:rPr>
                <w:rFonts w:asciiTheme="majorBidi" w:hAnsiTheme="majorBidi" w:cstheme="majorBidi"/>
                <w:sz w:val="28"/>
                <w:szCs w:val="28"/>
              </w:rPr>
              <w:t>,9</w:t>
            </w:r>
            <w:r w:rsidRPr="00D5321C">
              <w:rPr>
                <w:rFonts w:asciiTheme="majorBidi" w:hAnsiTheme="majorBidi" w:cstheme="majorBidi"/>
                <w:sz w:val="28"/>
                <w:szCs w:val="28"/>
              </w:rPr>
              <w:t>6</w:t>
            </w:r>
            <w:r w:rsidRPr="00984349">
              <w:rPr>
                <w:rFonts w:asciiTheme="majorBidi" w:hAnsiTheme="majorBidi" w:cstheme="majorBidi"/>
                <w:sz w:val="28"/>
                <w:szCs w:val="28"/>
              </w:rPr>
              <w:t>0</w:t>
            </w:r>
          </w:p>
        </w:tc>
        <w:tc>
          <w:tcPr>
            <w:tcW w:w="1570" w:type="dxa"/>
            <w:tcBorders>
              <w:top w:val="nil"/>
              <w:left w:val="nil"/>
              <w:right w:val="nil"/>
            </w:tcBorders>
            <w:noWrap/>
            <w:vAlign w:val="bottom"/>
          </w:tcPr>
          <w:p w14:paraId="3B8A0F1E" w14:textId="1DFFC146" w:rsidR="00926735" w:rsidRPr="00374039" w:rsidRDefault="00926735" w:rsidP="001F5597">
            <w:pPr>
              <w:tabs>
                <w:tab w:val="decimal" w:pos="1338"/>
              </w:tabs>
              <w:spacing w:line="340" w:lineRule="exact"/>
              <w:jc w:val="center"/>
              <w:rPr>
                <w:sz w:val="28"/>
                <w:szCs w:val="28"/>
              </w:rPr>
            </w:pPr>
            <w:r w:rsidRPr="00D5321C">
              <w:rPr>
                <w:sz w:val="28"/>
                <w:szCs w:val="28"/>
              </w:rPr>
              <w:t>4</w:t>
            </w:r>
            <w:r>
              <w:rPr>
                <w:sz w:val="28"/>
                <w:szCs w:val="28"/>
              </w:rPr>
              <w:t>,</w:t>
            </w:r>
            <w:r w:rsidRPr="00D5321C">
              <w:rPr>
                <w:sz w:val="28"/>
                <w:szCs w:val="28"/>
              </w:rPr>
              <w:t>21</w:t>
            </w:r>
            <w:r>
              <w:rPr>
                <w:sz w:val="28"/>
                <w:szCs w:val="28"/>
              </w:rPr>
              <w:t>0,080</w:t>
            </w:r>
          </w:p>
        </w:tc>
        <w:tc>
          <w:tcPr>
            <w:tcW w:w="1570" w:type="dxa"/>
            <w:tcBorders>
              <w:top w:val="nil"/>
              <w:left w:val="nil"/>
              <w:right w:val="nil"/>
            </w:tcBorders>
            <w:noWrap/>
            <w:vAlign w:val="center"/>
          </w:tcPr>
          <w:p w14:paraId="3A72BC61" w14:textId="461DDFE1" w:rsidR="00926735" w:rsidRPr="00374039" w:rsidRDefault="00926735" w:rsidP="001F5597">
            <w:pPr>
              <w:tabs>
                <w:tab w:val="decimal" w:pos="1338"/>
              </w:tabs>
              <w:spacing w:line="340" w:lineRule="exact"/>
              <w:jc w:val="center"/>
              <w:rPr>
                <w:sz w:val="27"/>
                <w:szCs w:val="27"/>
              </w:rPr>
            </w:pPr>
            <w:r w:rsidRPr="00D5321C">
              <w:rPr>
                <w:rFonts w:asciiTheme="majorBidi" w:hAnsiTheme="majorBidi" w:cstheme="majorBidi"/>
                <w:sz w:val="28"/>
                <w:szCs w:val="28"/>
              </w:rPr>
              <w:t>3</w:t>
            </w:r>
            <w:r w:rsidRPr="00984349">
              <w:rPr>
                <w:rFonts w:asciiTheme="majorBidi" w:hAnsiTheme="majorBidi" w:cstheme="majorBidi"/>
                <w:sz w:val="28"/>
                <w:szCs w:val="28"/>
              </w:rPr>
              <w:t>,</w:t>
            </w:r>
            <w:r w:rsidRPr="00D5321C">
              <w:rPr>
                <w:rFonts w:asciiTheme="majorBidi" w:hAnsiTheme="majorBidi" w:cstheme="majorBidi"/>
                <w:sz w:val="28"/>
                <w:szCs w:val="28"/>
              </w:rPr>
              <w:t>612</w:t>
            </w:r>
            <w:r w:rsidRPr="00984349">
              <w:rPr>
                <w:rFonts w:asciiTheme="majorBidi" w:hAnsiTheme="majorBidi" w:cstheme="majorBidi"/>
                <w:sz w:val="28"/>
                <w:szCs w:val="28"/>
              </w:rPr>
              <w:t>,9</w:t>
            </w:r>
            <w:r w:rsidRPr="00D5321C">
              <w:rPr>
                <w:rFonts w:asciiTheme="majorBidi" w:hAnsiTheme="majorBidi" w:cstheme="majorBidi"/>
                <w:sz w:val="28"/>
                <w:szCs w:val="28"/>
              </w:rPr>
              <w:t>6</w:t>
            </w:r>
            <w:r w:rsidRPr="00984349">
              <w:rPr>
                <w:rFonts w:asciiTheme="majorBidi" w:hAnsiTheme="majorBidi" w:cstheme="majorBidi"/>
                <w:sz w:val="28"/>
                <w:szCs w:val="28"/>
              </w:rPr>
              <w:t>0</w:t>
            </w:r>
          </w:p>
        </w:tc>
      </w:tr>
      <w:tr w:rsidR="00926735" w:rsidRPr="00374039" w14:paraId="1A2CBDAD" w14:textId="77777777" w:rsidTr="00AF1BAD">
        <w:trPr>
          <w:trHeight w:val="346"/>
        </w:trPr>
        <w:tc>
          <w:tcPr>
            <w:tcW w:w="2448" w:type="dxa"/>
            <w:tcBorders>
              <w:top w:val="nil"/>
              <w:left w:val="nil"/>
              <w:bottom w:val="nil"/>
              <w:right w:val="nil"/>
            </w:tcBorders>
            <w:noWrap/>
            <w:vAlign w:val="center"/>
          </w:tcPr>
          <w:p w14:paraId="5F0141AE" w14:textId="193A72F9" w:rsidR="00926735" w:rsidRPr="00620D29" w:rsidRDefault="00926735" w:rsidP="001F5597">
            <w:pPr>
              <w:spacing w:line="340" w:lineRule="exact"/>
              <w:jc w:val="left"/>
              <w:rPr>
                <w:sz w:val="28"/>
                <w:szCs w:val="28"/>
              </w:rPr>
            </w:pPr>
            <w:r w:rsidRPr="00620D29">
              <w:rPr>
                <w:sz w:val="28"/>
                <w:szCs w:val="28"/>
                <w:u w:val="single"/>
              </w:rPr>
              <w:t>Less</w:t>
            </w:r>
            <w:r w:rsidR="006F7D30">
              <w:rPr>
                <w:sz w:val="28"/>
                <w:szCs w:val="28"/>
              </w:rPr>
              <w:t xml:space="preserve"> Deferred lease interest</w:t>
            </w:r>
          </w:p>
        </w:tc>
        <w:tc>
          <w:tcPr>
            <w:tcW w:w="1570" w:type="dxa"/>
            <w:tcBorders>
              <w:top w:val="nil"/>
              <w:left w:val="nil"/>
              <w:right w:val="nil"/>
            </w:tcBorders>
            <w:vAlign w:val="bottom"/>
          </w:tcPr>
          <w:p w14:paraId="4E41A4B9" w14:textId="6009CAAE" w:rsidR="00926735" w:rsidRPr="00620D29" w:rsidRDefault="00926735" w:rsidP="001F5597">
            <w:pPr>
              <w:pBdr>
                <w:bottom w:val="single" w:sz="4" w:space="1" w:color="auto"/>
              </w:pBdr>
              <w:tabs>
                <w:tab w:val="decimal" w:pos="1451"/>
              </w:tabs>
              <w:spacing w:line="340" w:lineRule="exact"/>
              <w:jc w:val="center"/>
              <w:rPr>
                <w:sz w:val="28"/>
                <w:szCs w:val="28"/>
              </w:rPr>
            </w:pPr>
            <w:r w:rsidRPr="00141150">
              <w:rPr>
                <w:sz w:val="28"/>
                <w:szCs w:val="28"/>
              </w:rPr>
              <w:t>(3,429,401)</w:t>
            </w:r>
          </w:p>
        </w:tc>
        <w:tc>
          <w:tcPr>
            <w:tcW w:w="1570" w:type="dxa"/>
            <w:tcBorders>
              <w:top w:val="nil"/>
              <w:left w:val="nil"/>
              <w:right w:val="nil"/>
            </w:tcBorders>
            <w:vAlign w:val="bottom"/>
          </w:tcPr>
          <w:p w14:paraId="4759385B" w14:textId="17384E24" w:rsidR="00926735" w:rsidRPr="00620D29" w:rsidRDefault="00926735" w:rsidP="001F5597">
            <w:pPr>
              <w:pBdr>
                <w:bottom w:val="single" w:sz="4" w:space="1" w:color="auto"/>
              </w:pBdr>
              <w:tabs>
                <w:tab w:val="decimal" w:pos="1442"/>
              </w:tabs>
              <w:spacing w:line="340" w:lineRule="exact"/>
              <w:jc w:val="center"/>
              <w:rPr>
                <w:sz w:val="28"/>
                <w:szCs w:val="28"/>
              </w:rPr>
            </w:pPr>
            <w:r w:rsidRPr="00984349">
              <w:rPr>
                <w:rFonts w:asciiTheme="majorBidi" w:hAnsiTheme="majorBidi" w:cstheme="majorBidi"/>
                <w:sz w:val="28"/>
                <w:szCs w:val="28"/>
              </w:rPr>
              <w:t>(</w:t>
            </w:r>
            <w:r w:rsidRPr="00D5321C">
              <w:rPr>
                <w:rFonts w:asciiTheme="majorBidi" w:hAnsiTheme="majorBidi" w:cstheme="majorBidi"/>
                <w:sz w:val="28"/>
                <w:szCs w:val="28"/>
              </w:rPr>
              <w:t>156</w:t>
            </w:r>
            <w:r w:rsidRPr="00984349">
              <w:rPr>
                <w:rFonts w:asciiTheme="majorBidi" w:hAnsiTheme="majorBidi" w:cstheme="majorBidi"/>
                <w:sz w:val="28"/>
                <w:szCs w:val="28"/>
              </w:rPr>
              <w:t>,</w:t>
            </w:r>
            <w:r w:rsidRPr="00D5321C">
              <w:rPr>
                <w:rFonts w:asciiTheme="majorBidi" w:hAnsiTheme="majorBidi" w:cstheme="majorBidi"/>
                <w:sz w:val="28"/>
                <w:szCs w:val="28"/>
              </w:rPr>
              <w:t>6</w:t>
            </w:r>
            <w:r w:rsidRPr="00984349">
              <w:rPr>
                <w:rFonts w:asciiTheme="majorBidi" w:hAnsiTheme="majorBidi" w:cstheme="majorBidi"/>
                <w:sz w:val="28"/>
                <w:szCs w:val="28"/>
              </w:rPr>
              <w:t>97)</w:t>
            </w:r>
          </w:p>
        </w:tc>
        <w:tc>
          <w:tcPr>
            <w:tcW w:w="1570" w:type="dxa"/>
            <w:tcBorders>
              <w:top w:val="nil"/>
              <w:left w:val="nil"/>
              <w:right w:val="nil"/>
            </w:tcBorders>
            <w:noWrap/>
            <w:vAlign w:val="bottom"/>
          </w:tcPr>
          <w:p w14:paraId="44D3CB28" w14:textId="22296B91" w:rsidR="00926735" w:rsidRPr="00620D29" w:rsidRDefault="00926735" w:rsidP="001F5597">
            <w:pPr>
              <w:pBdr>
                <w:bottom w:val="single" w:sz="4" w:space="1" w:color="auto"/>
              </w:pBdr>
              <w:tabs>
                <w:tab w:val="decimal" w:pos="1451"/>
              </w:tabs>
              <w:spacing w:line="340" w:lineRule="exact"/>
              <w:jc w:val="right"/>
              <w:rPr>
                <w:sz w:val="28"/>
                <w:szCs w:val="28"/>
              </w:rPr>
            </w:pPr>
            <w:r>
              <w:rPr>
                <w:sz w:val="28"/>
                <w:szCs w:val="28"/>
              </w:rPr>
              <w:t>(</w:t>
            </w:r>
            <w:r w:rsidRPr="00D5321C">
              <w:rPr>
                <w:sz w:val="28"/>
                <w:szCs w:val="28"/>
              </w:rPr>
              <w:t>135</w:t>
            </w:r>
            <w:r>
              <w:rPr>
                <w:sz w:val="28"/>
                <w:szCs w:val="28"/>
              </w:rPr>
              <w:t>,</w:t>
            </w:r>
            <w:r w:rsidRPr="00D5321C">
              <w:rPr>
                <w:sz w:val="28"/>
                <w:szCs w:val="28"/>
              </w:rPr>
              <w:t>313</w:t>
            </w:r>
            <w:r>
              <w:rPr>
                <w:sz w:val="28"/>
                <w:szCs w:val="28"/>
              </w:rPr>
              <w:t>)</w:t>
            </w:r>
          </w:p>
        </w:tc>
        <w:tc>
          <w:tcPr>
            <w:tcW w:w="1570" w:type="dxa"/>
            <w:tcBorders>
              <w:top w:val="nil"/>
              <w:left w:val="nil"/>
              <w:right w:val="nil"/>
            </w:tcBorders>
            <w:noWrap/>
            <w:vAlign w:val="bottom"/>
          </w:tcPr>
          <w:p w14:paraId="0C259E0B" w14:textId="5060CC56" w:rsidR="00926735" w:rsidRPr="00620D29" w:rsidRDefault="00926735" w:rsidP="001F5597">
            <w:pPr>
              <w:pBdr>
                <w:bottom w:val="single" w:sz="4" w:space="1" w:color="auto"/>
              </w:pBdr>
              <w:tabs>
                <w:tab w:val="decimal" w:pos="1451"/>
              </w:tabs>
              <w:spacing w:line="340" w:lineRule="exact"/>
              <w:jc w:val="right"/>
              <w:rPr>
                <w:sz w:val="28"/>
                <w:szCs w:val="28"/>
              </w:rPr>
            </w:pPr>
            <w:r w:rsidRPr="00984349">
              <w:rPr>
                <w:rFonts w:asciiTheme="majorBidi" w:hAnsiTheme="majorBidi" w:cstheme="majorBidi"/>
                <w:sz w:val="28"/>
                <w:szCs w:val="28"/>
              </w:rPr>
              <w:t>(</w:t>
            </w:r>
            <w:r w:rsidRPr="00D5321C">
              <w:rPr>
                <w:rFonts w:asciiTheme="majorBidi" w:hAnsiTheme="majorBidi" w:cstheme="majorBidi"/>
                <w:sz w:val="28"/>
                <w:szCs w:val="28"/>
              </w:rPr>
              <w:t>156</w:t>
            </w:r>
            <w:r w:rsidRPr="00984349">
              <w:rPr>
                <w:rFonts w:asciiTheme="majorBidi" w:hAnsiTheme="majorBidi" w:cstheme="majorBidi"/>
                <w:sz w:val="28"/>
                <w:szCs w:val="28"/>
              </w:rPr>
              <w:t>,</w:t>
            </w:r>
            <w:r w:rsidRPr="00D5321C">
              <w:rPr>
                <w:rFonts w:asciiTheme="majorBidi" w:hAnsiTheme="majorBidi" w:cstheme="majorBidi"/>
                <w:sz w:val="28"/>
                <w:szCs w:val="28"/>
              </w:rPr>
              <w:t>6</w:t>
            </w:r>
            <w:r w:rsidRPr="00984349">
              <w:rPr>
                <w:rFonts w:asciiTheme="majorBidi" w:hAnsiTheme="majorBidi" w:cstheme="majorBidi"/>
                <w:sz w:val="28"/>
                <w:szCs w:val="28"/>
              </w:rPr>
              <w:t>97)</w:t>
            </w:r>
          </w:p>
        </w:tc>
      </w:tr>
      <w:tr w:rsidR="00926735" w:rsidRPr="00374039" w14:paraId="71B1E739" w14:textId="77777777" w:rsidTr="005833A7">
        <w:trPr>
          <w:trHeight w:val="346"/>
        </w:trPr>
        <w:tc>
          <w:tcPr>
            <w:tcW w:w="2448" w:type="dxa"/>
            <w:tcBorders>
              <w:top w:val="nil"/>
              <w:left w:val="nil"/>
              <w:bottom w:val="nil"/>
              <w:right w:val="nil"/>
            </w:tcBorders>
            <w:noWrap/>
            <w:vAlign w:val="center"/>
          </w:tcPr>
          <w:p w14:paraId="417559BC" w14:textId="77777777" w:rsidR="00926735" w:rsidRPr="008510EE" w:rsidRDefault="00926735" w:rsidP="001F5597">
            <w:pPr>
              <w:spacing w:line="340" w:lineRule="exact"/>
              <w:jc w:val="left"/>
              <w:rPr>
                <w:b/>
                <w:bCs/>
                <w:spacing w:val="-4"/>
                <w:sz w:val="28"/>
                <w:szCs w:val="28"/>
                <w:cs/>
              </w:rPr>
            </w:pPr>
            <w:r w:rsidRPr="008510EE">
              <w:rPr>
                <w:b/>
                <w:bCs/>
                <w:spacing w:val="-4"/>
                <w:sz w:val="28"/>
                <w:szCs w:val="28"/>
              </w:rPr>
              <w:t>Present value of lease liabilities</w:t>
            </w:r>
          </w:p>
        </w:tc>
        <w:tc>
          <w:tcPr>
            <w:tcW w:w="1570" w:type="dxa"/>
            <w:tcBorders>
              <w:top w:val="nil"/>
              <w:left w:val="nil"/>
              <w:right w:val="nil"/>
            </w:tcBorders>
            <w:vAlign w:val="center"/>
          </w:tcPr>
          <w:p w14:paraId="4E004A80" w14:textId="0DC8B8A6" w:rsidR="00926735" w:rsidRPr="00620D29" w:rsidRDefault="00926735" w:rsidP="001F5597">
            <w:pPr>
              <w:tabs>
                <w:tab w:val="decimal" w:pos="1338"/>
              </w:tabs>
              <w:spacing w:line="340" w:lineRule="exact"/>
              <w:jc w:val="center"/>
              <w:rPr>
                <w:sz w:val="28"/>
                <w:szCs w:val="28"/>
              </w:rPr>
            </w:pPr>
            <w:r w:rsidRPr="00141150">
              <w:rPr>
                <w:sz w:val="28"/>
                <w:szCs w:val="28"/>
              </w:rPr>
              <w:t>26,613,263</w:t>
            </w:r>
          </w:p>
        </w:tc>
        <w:tc>
          <w:tcPr>
            <w:tcW w:w="1570" w:type="dxa"/>
            <w:tcBorders>
              <w:top w:val="nil"/>
              <w:left w:val="nil"/>
              <w:right w:val="nil"/>
            </w:tcBorders>
            <w:vAlign w:val="center"/>
          </w:tcPr>
          <w:p w14:paraId="7C36FC18" w14:textId="541F7FD4" w:rsidR="00926735" w:rsidRPr="00620D29" w:rsidRDefault="00926735" w:rsidP="001F5597">
            <w:pPr>
              <w:tabs>
                <w:tab w:val="decimal" w:pos="1338"/>
              </w:tabs>
              <w:spacing w:line="340" w:lineRule="exact"/>
              <w:jc w:val="center"/>
              <w:rPr>
                <w:sz w:val="28"/>
                <w:szCs w:val="28"/>
              </w:rPr>
            </w:pPr>
            <w:r w:rsidRPr="00D5321C">
              <w:rPr>
                <w:rFonts w:asciiTheme="majorBidi" w:hAnsiTheme="majorBidi" w:cstheme="majorBidi"/>
                <w:sz w:val="28"/>
                <w:szCs w:val="28"/>
              </w:rPr>
              <w:t>3</w:t>
            </w:r>
            <w:r w:rsidRPr="00984349">
              <w:rPr>
                <w:rFonts w:asciiTheme="majorBidi" w:hAnsiTheme="majorBidi" w:cstheme="majorBidi"/>
                <w:sz w:val="28"/>
                <w:szCs w:val="28"/>
              </w:rPr>
              <w:t>,</w:t>
            </w:r>
            <w:r w:rsidRPr="00D5321C">
              <w:rPr>
                <w:rFonts w:asciiTheme="majorBidi" w:hAnsiTheme="majorBidi" w:cstheme="majorBidi"/>
                <w:sz w:val="28"/>
                <w:szCs w:val="28"/>
              </w:rPr>
              <w:t>456</w:t>
            </w:r>
            <w:r w:rsidRPr="00984349">
              <w:rPr>
                <w:rFonts w:asciiTheme="majorBidi" w:hAnsiTheme="majorBidi" w:cstheme="majorBidi"/>
                <w:sz w:val="28"/>
                <w:szCs w:val="28"/>
              </w:rPr>
              <w:t>,</w:t>
            </w:r>
            <w:r w:rsidRPr="00D5321C">
              <w:rPr>
                <w:rFonts w:asciiTheme="majorBidi" w:hAnsiTheme="majorBidi" w:cstheme="majorBidi"/>
                <w:sz w:val="28"/>
                <w:szCs w:val="28"/>
              </w:rPr>
              <w:t>263</w:t>
            </w:r>
          </w:p>
        </w:tc>
        <w:tc>
          <w:tcPr>
            <w:tcW w:w="1570" w:type="dxa"/>
            <w:tcBorders>
              <w:top w:val="nil"/>
              <w:left w:val="nil"/>
              <w:right w:val="nil"/>
            </w:tcBorders>
            <w:noWrap/>
            <w:vAlign w:val="center"/>
          </w:tcPr>
          <w:p w14:paraId="64721EA0" w14:textId="2C3D133A" w:rsidR="00926735" w:rsidRPr="00620D29" w:rsidRDefault="00926735" w:rsidP="001F5597">
            <w:pPr>
              <w:tabs>
                <w:tab w:val="decimal" w:pos="1338"/>
              </w:tabs>
              <w:spacing w:line="340" w:lineRule="exact"/>
              <w:jc w:val="center"/>
              <w:rPr>
                <w:sz w:val="28"/>
                <w:szCs w:val="28"/>
              </w:rPr>
            </w:pPr>
            <w:r w:rsidRPr="00D5321C">
              <w:rPr>
                <w:sz w:val="28"/>
                <w:szCs w:val="28"/>
              </w:rPr>
              <w:t>4</w:t>
            </w:r>
            <w:r>
              <w:rPr>
                <w:sz w:val="28"/>
                <w:szCs w:val="28"/>
              </w:rPr>
              <w:t>,07</w:t>
            </w:r>
            <w:r w:rsidRPr="00D5321C">
              <w:rPr>
                <w:sz w:val="28"/>
                <w:szCs w:val="28"/>
              </w:rPr>
              <w:t>4</w:t>
            </w:r>
            <w:r>
              <w:rPr>
                <w:sz w:val="28"/>
                <w:szCs w:val="28"/>
              </w:rPr>
              <w:t>,7</w:t>
            </w:r>
            <w:r w:rsidRPr="00D5321C">
              <w:rPr>
                <w:sz w:val="28"/>
                <w:szCs w:val="28"/>
              </w:rPr>
              <w:t>6</w:t>
            </w:r>
            <w:r>
              <w:rPr>
                <w:sz w:val="28"/>
                <w:szCs w:val="28"/>
              </w:rPr>
              <w:t>7</w:t>
            </w:r>
          </w:p>
        </w:tc>
        <w:tc>
          <w:tcPr>
            <w:tcW w:w="1570" w:type="dxa"/>
            <w:tcBorders>
              <w:top w:val="nil"/>
              <w:left w:val="nil"/>
              <w:right w:val="nil"/>
            </w:tcBorders>
            <w:noWrap/>
            <w:vAlign w:val="center"/>
          </w:tcPr>
          <w:p w14:paraId="090DCE59" w14:textId="22352371" w:rsidR="00926735" w:rsidRPr="00620D29" w:rsidRDefault="00926735" w:rsidP="001F5597">
            <w:pPr>
              <w:tabs>
                <w:tab w:val="decimal" w:pos="1338"/>
              </w:tabs>
              <w:spacing w:line="340" w:lineRule="exact"/>
              <w:jc w:val="center"/>
              <w:rPr>
                <w:sz w:val="28"/>
                <w:szCs w:val="28"/>
              </w:rPr>
            </w:pPr>
            <w:r w:rsidRPr="00D5321C">
              <w:rPr>
                <w:rFonts w:asciiTheme="majorBidi" w:hAnsiTheme="majorBidi" w:cstheme="majorBidi"/>
                <w:sz w:val="28"/>
                <w:szCs w:val="28"/>
              </w:rPr>
              <w:t>3</w:t>
            </w:r>
            <w:r w:rsidRPr="00984349">
              <w:rPr>
                <w:rFonts w:asciiTheme="majorBidi" w:hAnsiTheme="majorBidi" w:cstheme="majorBidi"/>
                <w:sz w:val="28"/>
                <w:szCs w:val="28"/>
              </w:rPr>
              <w:t>,</w:t>
            </w:r>
            <w:r w:rsidRPr="00D5321C">
              <w:rPr>
                <w:rFonts w:asciiTheme="majorBidi" w:hAnsiTheme="majorBidi" w:cstheme="majorBidi"/>
                <w:sz w:val="28"/>
                <w:szCs w:val="28"/>
              </w:rPr>
              <w:t>456</w:t>
            </w:r>
            <w:r w:rsidRPr="00984349">
              <w:rPr>
                <w:rFonts w:asciiTheme="majorBidi" w:hAnsiTheme="majorBidi" w:cstheme="majorBidi"/>
                <w:sz w:val="28"/>
                <w:szCs w:val="28"/>
              </w:rPr>
              <w:t>,</w:t>
            </w:r>
            <w:r w:rsidRPr="00D5321C">
              <w:rPr>
                <w:rFonts w:asciiTheme="majorBidi" w:hAnsiTheme="majorBidi" w:cstheme="majorBidi"/>
                <w:sz w:val="28"/>
                <w:szCs w:val="28"/>
              </w:rPr>
              <w:t>263</w:t>
            </w:r>
          </w:p>
        </w:tc>
      </w:tr>
      <w:tr w:rsidR="00926735" w:rsidRPr="00374039" w14:paraId="263F19FE" w14:textId="77777777" w:rsidTr="005833A7">
        <w:trPr>
          <w:trHeight w:val="346"/>
        </w:trPr>
        <w:tc>
          <w:tcPr>
            <w:tcW w:w="2448" w:type="dxa"/>
            <w:tcBorders>
              <w:top w:val="nil"/>
              <w:left w:val="nil"/>
              <w:bottom w:val="nil"/>
              <w:right w:val="nil"/>
            </w:tcBorders>
            <w:noWrap/>
            <w:vAlign w:val="center"/>
          </w:tcPr>
          <w:p w14:paraId="51006D11" w14:textId="77777777" w:rsidR="00926735" w:rsidRPr="00620D29" w:rsidRDefault="00926735" w:rsidP="001F5597">
            <w:pPr>
              <w:spacing w:line="340" w:lineRule="exact"/>
              <w:jc w:val="left"/>
              <w:rPr>
                <w:sz w:val="28"/>
                <w:szCs w:val="28"/>
                <w:cs/>
              </w:rPr>
            </w:pPr>
            <w:r w:rsidRPr="00620D29">
              <w:rPr>
                <w:sz w:val="28"/>
                <w:szCs w:val="28"/>
                <w:u w:val="single"/>
              </w:rPr>
              <w:t>Less</w:t>
            </w:r>
            <w:r w:rsidRPr="00620D29">
              <w:rPr>
                <w:sz w:val="28"/>
                <w:szCs w:val="28"/>
              </w:rPr>
              <w:t xml:space="preserve"> Current portion</w:t>
            </w:r>
          </w:p>
        </w:tc>
        <w:tc>
          <w:tcPr>
            <w:tcW w:w="1570" w:type="dxa"/>
            <w:tcBorders>
              <w:top w:val="nil"/>
              <w:left w:val="nil"/>
              <w:right w:val="nil"/>
            </w:tcBorders>
            <w:vAlign w:val="bottom"/>
          </w:tcPr>
          <w:p w14:paraId="18650CA8" w14:textId="12743432" w:rsidR="00926735" w:rsidRPr="00620D29" w:rsidRDefault="00926735" w:rsidP="001F5597">
            <w:pPr>
              <w:tabs>
                <w:tab w:val="decimal" w:pos="1451"/>
              </w:tabs>
              <w:spacing w:line="340" w:lineRule="exact"/>
              <w:jc w:val="center"/>
              <w:rPr>
                <w:sz w:val="28"/>
                <w:szCs w:val="28"/>
              </w:rPr>
            </w:pPr>
            <w:r w:rsidRPr="00141150">
              <w:rPr>
                <w:sz w:val="28"/>
                <w:szCs w:val="28"/>
              </w:rPr>
              <w:t>(8,178,256)</w:t>
            </w:r>
          </w:p>
        </w:tc>
        <w:tc>
          <w:tcPr>
            <w:tcW w:w="1570" w:type="dxa"/>
            <w:tcBorders>
              <w:top w:val="nil"/>
              <w:left w:val="nil"/>
              <w:right w:val="nil"/>
            </w:tcBorders>
            <w:vAlign w:val="center"/>
          </w:tcPr>
          <w:p w14:paraId="77A33696" w14:textId="056A7A5B" w:rsidR="00926735" w:rsidRPr="00620D29" w:rsidRDefault="00926735" w:rsidP="001F5597">
            <w:pPr>
              <w:tabs>
                <w:tab w:val="decimal" w:pos="1442"/>
              </w:tabs>
              <w:spacing w:line="340" w:lineRule="exact"/>
              <w:jc w:val="center"/>
              <w:rPr>
                <w:sz w:val="28"/>
                <w:szCs w:val="28"/>
              </w:rPr>
            </w:pPr>
            <w:r w:rsidRPr="00984349">
              <w:rPr>
                <w:rFonts w:asciiTheme="majorBidi" w:hAnsiTheme="majorBidi" w:cstheme="majorBidi"/>
                <w:sz w:val="28"/>
                <w:szCs w:val="28"/>
              </w:rPr>
              <w:t>(</w:t>
            </w:r>
            <w:r w:rsidRPr="00D5321C">
              <w:rPr>
                <w:rFonts w:asciiTheme="majorBidi" w:hAnsiTheme="majorBidi" w:cstheme="majorBidi"/>
                <w:sz w:val="28"/>
                <w:szCs w:val="28"/>
              </w:rPr>
              <w:t>2</w:t>
            </w:r>
            <w:r w:rsidRPr="00984349">
              <w:rPr>
                <w:rFonts w:asciiTheme="majorBidi" w:hAnsiTheme="majorBidi" w:cstheme="majorBidi"/>
                <w:sz w:val="28"/>
                <w:szCs w:val="28"/>
              </w:rPr>
              <w:t>,0</w:t>
            </w:r>
            <w:r w:rsidRPr="00D5321C">
              <w:rPr>
                <w:rFonts w:asciiTheme="majorBidi" w:hAnsiTheme="majorBidi" w:cstheme="majorBidi"/>
                <w:sz w:val="28"/>
                <w:szCs w:val="28"/>
              </w:rPr>
              <w:t>6</w:t>
            </w:r>
            <w:r w:rsidRPr="00984349">
              <w:rPr>
                <w:rFonts w:asciiTheme="majorBidi" w:hAnsiTheme="majorBidi" w:cstheme="majorBidi"/>
                <w:sz w:val="28"/>
                <w:szCs w:val="28"/>
              </w:rPr>
              <w:t>7,</w:t>
            </w:r>
            <w:r w:rsidRPr="00D5321C">
              <w:rPr>
                <w:rFonts w:asciiTheme="majorBidi" w:hAnsiTheme="majorBidi" w:cstheme="majorBidi"/>
                <w:sz w:val="28"/>
                <w:szCs w:val="28"/>
              </w:rPr>
              <w:t>411</w:t>
            </w:r>
            <w:r w:rsidRPr="00984349">
              <w:rPr>
                <w:rFonts w:asciiTheme="majorBidi" w:hAnsiTheme="majorBidi" w:cstheme="majorBidi"/>
                <w:sz w:val="28"/>
                <w:szCs w:val="28"/>
              </w:rPr>
              <w:t>)</w:t>
            </w:r>
          </w:p>
        </w:tc>
        <w:tc>
          <w:tcPr>
            <w:tcW w:w="1570" w:type="dxa"/>
            <w:tcBorders>
              <w:top w:val="nil"/>
              <w:left w:val="nil"/>
              <w:right w:val="nil"/>
            </w:tcBorders>
            <w:noWrap/>
            <w:vAlign w:val="bottom"/>
          </w:tcPr>
          <w:p w14:paraId="4B72031D" w14:textId="3FBD9A75" w:rsidR="00926735" w:rsidRPr="00620D29" w:rsidRDefault="00926735" w:rsidP="001F5597">
            <w:pPr>
              <w:tabs>
                <w:tab w:val="decimal" w:pos="1451"/>
              </w:tabs>
              <w:spacing w:line="340" w:lineRule="exact"/>
              <w:jc w:val="right"/>
              <w:rPr>
                <w:sz w:val="28"/>
                <w:szCs w:val="28"/>
              </w:rPr>
            </w:pPr>
            <w:r>
              <w:rPr>
                <w:sz w:val="28"/>
                <w:szCs w:val="28"/>
              </w:rPr>
              <w:t>(</w:t>
            </w:r>
            <w:r w:rsidRPr="00D5321C">
              <w:rPr>
                <w:sz w:val="28"/>
                <w:szCs w:val="28"/>
              </w:rPr>
              <w:t>2</w:t>
            </w:r>
            <w:r>
              <w:rPr>
                <w:sz w:val="28"/>
                <w:szCs w:val="28"/>
              </w:rPr>
              <w:t>,</w:t>
            </w:r>
            <w:r w:rsidRPr="00D5321C">
              <w:rPr>
                <w:sz w:val="28"/>
                <w:szCs w:val="28"/>
              </w:rPr>
              <w:t>6</w:t>
            </w:r>
            <w:r>
              <w:rPr>
                <w:sz w:val="28"/>
                <w:szCs w:val="28"/>
              </w:rPr>
              <w:t>89,</w:t>
            </w:r>
            <w:r w:rsidRPr="00D5321C">
              <w:rPr>
                <w:sz w:val="28"/>
                <w:szCs w:val="28"/>
              </w:rPr>
              <w:t>2</w:t>
            </w:r>
            <w:r>
              <w:rPr>
                <w:sz w:val="28"/>
                <w:szCs w:val="28"/>
              </w:rPr>
              <w:t>0</w:t>
            </w:r>
            <w:r w:rsidRPr="00D5321C">
              <w:rPr>
                <w:sz w:val="28"/>
                <w:szCs w:val="28"/>
              </w:rPr>
              <w:t>1</w:t>
            </w:r>
            <w:r>
              <w:rPr>
                <w:sz w:val="28"/>
                <w:szCs w:val="28"/>
              </w:rPr>
              <w:t>)</w:t>
            </w:r>
          </w:p>
        </w:tc>
        <w:tc>
          <w:tcPr>
            <w:tcW w:w="1570" w:type="dxa"/>
            <w:tcBorders>
              <w:top w:val="nil"/>
              <w:left w:val="nil"/>
              <w:right w:val="nil"/>
            </w:tcBorders>
            <w:noWrap/>
            <w:vAlign w:val="center"/>
          </w:tcPr>
          <w:p w14:paraId="6FEE5BA7" w14:textId="65537939" w:rsidR="00926735" w:rsidRPr="00620D29" w:rsidRDefault="00926735" w:rsidP="001F5597">
            <w:pPr>
              <w:tabs>
                <w:tab w:val="decimal" w:pos="1451"/>
              </w:tabs>
              <w:spacing w:line="340" w:lineRule="exact"/>
              <w:jc w:val="right"/>
              <w:rPr>
                <w:sz w:val="28"/>
                <w:szCs w:val="28"/>
              </w:rPr>
            </w:pPr>
            <w:r w:rsidRPr="00984349">
              <w:rPr>
                <w:rFonts w:asciiTheme="majorBidi" w:hAnsiTheme="majorBidi" w:cstheme="majorBidi"/>
                <w:sz w:val="28"/>
                <w:szCs w:val="28"/>
              </w:rPr>
              <w:t>(</w:t>
            </w:r>
            <w:r w:rsidRPr="00D5321C">
              <w:rPr>
                <w:rFonts w:asciiTheme="majorBidi" w:hAnsiTheme="majorBidi" w:cstheme="majorBidi"/>
                <w:sz w:val="28"/>
                <w:szCs w:val="28"/>
              </w:rPr>
              <w:t>2</w:t>
            </w:r>
            <w:r w:rsidRPr="00984349">
              <w:rPr>
                <w:rFonts w:asciiTheme="majorBidi" w:hAnsiTheme="majorBidi" w:cstheme="majorBidi"/>
                <w:sz w:val="28"/>
                <w:szCs w:val="28"/>
              </w:rPr>
              <w:t>,0</w:t>
            </w:r>
            <w:r w:rsidRPr="00D5321C">
              <w:rPr>
                <w:rFonts w:asciiTheme="majorBidi" w:hAnsiTheme="majorBidi" w:cstheme="majorBidi"/>
                <w:sz w:val="28"/>
                <w:szCs w:val="28"/>
              </w:rPr>
              <w:t>6</w:t>
            </w:r>
            <w:r w:rsidRPr="00984349">
              <w:rPr>
                <w:rFonts w:asciiTheme="majorBidi" w:hAnsiTheme="majorBidi" w:cstheme="majorBidi"/>
                <w:sz w:val="28"/>
                <w:szCs w:val="28"/>
              </w:rPr>
              <w:t>7,</w:t>
            </w:r>
            <w:r w:rsidRPr="00D5321C">
              <w:rPr>
                <w:rFonts w:asciiTheme="majorBidi" w:hAnsiTheme="majorBidi" w:cstheme="majorBidi"/>
                <w:sz w:val="28"/>
                <w:szCs w:val="28"/>
              </w:rPr>
              <w:t>411</w:t>
            </w:r>
            <w:r w:rsidRPr="00984349">
              <w:rPr>
                <w:rFonts w:asciiTheme="majorBidi" w:hAnsiTheme="majorBidi" w:cstheme="majorBidi"/>
                <w:sz w:val="28"/>
                <w:szCs w:val="28"/>
              </w:rPr>
              <w:t>)</w:t>
            </w:r>
          </w:p>
        </w:tc>
      </w:tr>
      <w:tr w:rsidR="00926735" w:rsidRPr="00374039" w14:paraId="3CDE2955" w14:textId="77777777" w:rsidTr="005833A7">
        <w:trPr>
          <w:trHeight w:val="346"/>
        </w:trPr>
        <w:tc>
          <w:tcPr>
            <w:tcW w:w="2448" w:type="dxa"/>
            <w:tcBorders>
              <w:top w:val="nil"/>
              <w:left w:val="nil"/>
              <w:bottom w:val="nil"/>
              <w:right w:val="nil"/>
            </w:tcBorders>
            <w:noWrap/>
            <w:vAlign w:val="center"/>
            <w:hideMark/>
          </w:tcPr>
          <w:p w14:paraId="5DD4F6B8" w14:textId="77777777" w:rsidR="00926735" w:rsidRPr="00620D29" w:rsidRDefault="00926735" w:rsidP="001F5597">
            <w:pPr>
              <w:spacing w:line="340" w:lineRule="exact"/>
              <w:jc w:val="left"/>
              <w:rPr>
                <w:b/>
                <w:bCs/>
                <w:sz w:val="28"/>
                <w:szCs w:val="28"/>
              </w:rPr>
            </w:pPr>
            <w:r w:rsidRPr="00374039">
              <w:rPr>
                <w:b/>
                <w:bCs/>
                <w:sz w:val="28"/>
                <w:szCs w:val="28"/>
              </w:rPr>
              <w:t>Lease liabilities - net</w:t>
            </w:r>
          </w:p>
        </w:tc>
        <w:tc>
          <w:tcPr>
            <w:tcW w:w="1570" w:type="dxa"/>
            <w:tcBorders>
              <w:top w:val="nil"/>
              <w:left w:val="nil"/>
              <w:right w:val="nil"/>
            </w:tcBorders>
            <w:vAlign w:val="bottom"/>
          </w:tcPr>
          <w:p w14:paraId="4E09DBB1" w14:textId="1880B4CA" w:rsidR="00926735" w:rsidRPr="00620D29" w:rsidRDefault="00926735" w:rsidP="001F5597">
            <w:pPr>
              <w:pBdr>
                <w:top w:val="single" w:sz="4" w:space="1" w:color="auto"/>
                <w:bottom w:val="double" w:sz="4" w:space="1" w:color="auto"/>
              </w:pBdr>
              <w:tabs>
                <w:tab w:val="decimal" w:pos="1338"/>
              </w:tabs>
              <w:spacing w:line="340" w:lineRule="exact"/>
              <w:jc w:val="center"/>
              <w:rPr>
                <w:sz w:val="28"/>
                <w:szCs w:val="28"/>
              </w:rPr>
            </w:pPr>
            <w:r w:rsidRPr="00141150">
              <w:rPr>
                <w:sz w:val="28"/>
                <w:szCs w:val="28"/>
              </w:rPr>
              <w:t>18,435,007</w:t>
            </w:r>
          </w:p>
        </w:tc>
        <w:tc>
          <w:tcPr>
            <w:tcW w:w="1570" w:type="dxa"/>
            <w:tcBorders>
              <w:top w:val="nil"/>
              <w:left w:val="nil"/>
              <w:right w:val="nil"/>
            </w:tcBorders>
            <w:vAlign w:val="center"/>
          </w:tcPr>
          <w:p w14:paraId="6B3DEFE3" w14:textId="6782C17D" w:rsidR="00926735" w:rsidRPr="00620D29" w:rsidRDefault="00926735" w:rsidP="001F5597">
            <w:pPr>
              <w:pBdr>
                <w:top w:val="single" w:sz="4" w:space="1" w:color="auto"/>
                <w:bottom w:val="double" w:sz="4" w:space="1" w:color="auto"/>
              </w:pBdr>
              <w:tabs>
                <w:tab w:val="decimal" w:pos="1338"/>
              </w:tabs>
              <w:spacing w:line="340" w:lineRule="exact"/>
              <w:jc w:val="center"/>
              <w:rPr>
                <w:sz w:val="28"/>
                <w:szCs w:val="28"/>
              </w:rPr>
            </w:pPr>
            <w:r w:rsidRPr="00D5321C">
              <w:rPr>
                <w:rFonts w:asciiTheme="majorBidi" w:hAnsiTheme="majorBidi" w:cstheme="majorBidi"/>
                <w:sz w:val="28"/>
                <w:szCs w:val="28"/>
              </w:rPr>
              <w:t>1</w:t>
            </w:r>
            <w:r w:rsidRPr="00984349">
              <w:rPr>
                <w:rFonts w:asciiTheme="majorBidi" w:hAnsiTheme="majorBidi" w:cstheme="majorBidi"/>
                <w:sz w:val="28"/>
                <w:szCs w:val="28"/>
              </w:rPr>
              <w:t>,</w:t>
            </w:r>
            <w:r w:rsidRPr="00D5321C">
              <w:rPr>
                <w:rFonts w:asciiTheme="majorBidi" w:hAnsiTheme="majorBidi" w:cstheme="majorBidi"/>
                <w:sz w:val="28"/>
                <w:szCs w:val="28"/>
              </w:rPr>
              <w:t>3</w:t>
            </w:r>
            <w:r w:rsidRPr="00984349">
              <w:rPr>
                <w:rFonts w:asciiTheme="majorBidi" w:hAnsiTheme="majorBidi" w:cstheme="majorBidi"/>
                <w:sz w:val="28"/>
                <w:szCs w:val="28"/>
              </w:rPr>
              <w:t>88,8</w:t>
            </w:r>
            <w:r w:rsidRPr="00D5321C">
              <w:rPr>
                <w:rFonts w:asciiTheme="majorBidi" w:hAnsiTheme="majorBidi" w:cstheme="majorBidi"/>
                <w:sz w:val="28"/>
                <w:szCs w:val="28"/>
              </w:rPr>
              <w:t>52</w:t>
            </w:r>
          </w:p>
        </w:tc>
        <w:tc>
          <w:tcPr>
            <w:tcW w:w="1570" w:type="dxa"/>
            <w:tcBorders>
              <w:top w:val="nil"/>
              <w:left w:val="nil"/>
              <w:right w:val="nil"/>
            </w:tcBorders>
            <w:noWrap/>
            <w:vAlign w:val="bottom"/>
          </w:tcPr>
          <w:p w14:paraId="4228C875" w14:textId="77D6193D" w:rsidR="00926735" w:rsidRPr="00620D29" w:rsidRDefault="00926735" w:rsidP="001F5597">
            <w:pPr>
              <w:pBdr>
                <w:top w:val="single" w:sz="4" w:space="1" w:color="auto"/>
                <w:bottom w:val="double" w:sz="4" w:space="1" w:color="auto"/>
              </w:pBdr>
              <w:tabs>
                <w:tab w:val="decimal" w:pos="1338"/>
              </w:tabs>
              <w:spacing w:line="340" w:lineRule="exact"/>
              <w:jc w:val="center"/>
              <w:rPr>
                <w:sz w:val="28"/>
                <w:szCs w:val="28"/>
              </w:rPr>
            </w:pPr>
            <w:r w:rsidRPr="00D5321C">
              <w:rPr>
                <w:sz w:val="28"/>
                <w:szCs w:val="28"/>
              </w:rPr>
              <w:t>1</w:t>
            </w:r>
            <w:r>
              <w:rPr>
                <w:sz w:val="28"/>
                <w:szCs w:val="28"/>
              </w:rPr>
              <w:t>,</w:t>
            </w:r>
            <w:r w:rsidRPr="00D5321C">
              <w:rPr>
                <w:sz w:val="28"/>
                <w:szCs w:val="28"/>
              </w:rPr>
              <w:t>3</w:t>
            </w:r>
            <w:r>
              <w:rPr>
                <w:sz w:val="28"/>
                <w:szCs w:val="28"/>
              </w:rPr>
              <w:t>8</w:t>
            </w:r>
            <w:r w:rsidRPr="00D5321C">
              <w:rPr>
                <w:sz w:val="28"/>
                <w:szCs w:val="28"/>
              </w:rPr>
              <w:t>5</w:t>
            </w:r>
            <w:r>
              <w:rPr>
                <w:sz w:val="28"/>
                <w:szCs w:val="28"/>
              </w:rPr>
              <w:t>,</w:t>
            </w:r>
            <w:r w:rsidRPr="00D5321C">
              <w:rPr>
                <w:sz w:val="28"/>
                <w:szCs w:val="28"/>
              </w:rPr>
              <w:t>566</w:t>
            </w:r>
          </w:p>
        </w:tc>
        <w:tc>
          <w:tcPr>
            <w:tcW w:w="1570" w:type="dxa"/>
            <w:tcBorders>
              <w:top w:val="nil"/>
              <w:left w:val="nil"/>
              <w:right w:val="nil"/>
            </w:tcBorders>
            <w:noWrap/>
            <w:vAlign w:val="center"/>
          </w:tcPr>
          <w:p w14:paraId="319F070C" w14:textId="0A7F715D" w:rsidR="00926735" w:rsidRPr="00620D29" w:rsidRDefault="00926735" w:rsidP="001F5597">
            <w:pPr>
              <w:pBdr>
                <w:top w:val="single" w:sz="4" w:space="1" w:color="auto"/>
                <w:bottom w:val="double" w:sz="4" w:space="1" w:color="auto"/>
              </w:pBdr>
              <w:tabs>
                <w:tab w:val="decimal" w:pos="1338"/>
              </w:tabs>
              <w:spacing w:line="340" w:lineRule="exact"/>
              <w:jc w:val="center"/>
              <w:rPr>
                <w:sz w:val="28"/>
                <w:szCs w:val="28"/>
              </w:rPr>
            </w:pPr>
            <w:r w:rsidRPr="00D5321C">
              <w:rPr>
                <w:rFonts w:asciiTheme="majorBidi" w:hAnsiTheme="majorBidi" w:cstheme="majorBidi"/>
                <w:sz w:val="28"/>
                <w:szCs w:val="28"/>
              </w:rPr>
              <w:t>1</w:t>
            </w:r>
            <w:r w:rsidRPr="00984349">
              <w:rPr>
                <w:rFonts w:asciiTheme="majorBidi" w:hAnsiTheme="majorBidi" w:cstheme="majorBidi"/>
                <w:sz w:val="28"/>
                <w:szCs w:val="28"/>
              </w:rPr>
              <w:t>,</w:t>
            </w:r>
            <w:r w:rsidRPr="00D5321C">
              <w:rPr>
                <w:rFonts w:asciiTheme="majorBidi" w:hAnsiTheme="majorBidi" w:cstheme="majorBidi"/>
                <w:sz w:val="28"/>
                <w:szCs w:val="28"/>
              </w:rPr>
              <w:t>3</w:t>
            </w:r>
            <w:r w:rsidRPr="00984349">
              <w:rPr>
                <w:rFonts w:asciiTheme="majorBidi" w:hAnsiTheme="majorBidi" w:cstheme="majorBidi"/>
                <w:sz w:val="28"/>
                <w:szCs w:val="28"/>
              </w:rPr>
              <w:t>88,8</w:t>
            </w:r>
            <w:r w:rsidRPr="00D5321C">
              <w:rPr>
                <w:rFonts w:asciiTheme="majorBidi" w:hAnsiTheme="majorBidi" w:cstheme="majorBidi"/>
                <w:sz w:val="28"/>
                <w:szCs w:val="28"/>
              </w:rPr>
              <w:t>52</w:t>
            </w:r>
          </w:p>
        </w:tc>
      </w:tr>
    </w:tbl>
    <w:p w14:paraId="1884EB1A" w14:textId="6CFAAE90" w:rsidR="00B359D7" w:rsidRPr="00ED73CD" w:rsidRDefault="00B359D7" w:rsidP="001F5597">
      <w:pPr>
        <w:spacing w:before="120" w:line="340" w:lineRule="exact"/>
        <w:ind w:left="567"/>
        <w:rPr>
          <w:rFonts w:asciiTheme="majorBidi" w:hAnsiTheme="majorBidi"/>
          <w:color w:val="000000" w:themeColor="text1"/>
          <w:spacing w:val="-4"/>
          <w:sz w:val="28"/>
          <w:szCs w:val="28"/>
        </w:rPr>
      </w:pPr>
      <w:r w:rsidRPr="0043437A">
        <w:rPr>
          <w:rFonts w:asciiTheme="majorBidi" w:hAnsiTheme="majorBidi"/>
          <w:spacing w:val="-4"/>
          <w:sz w:val="28"/>
          <w:szCs w:val="28"/>
        </w:rPr>
        <w:t xml:space="preserve">The Company has entered into land and building lease agreements </w:t>
      </w:r>
      <w:r w:rsidRPr="00BD4BE0">
        <w:rPr>
          <w:rFonts w:asciiTheme="majorBidi" w:hAnsiTheme="majorBidi"/>
          <w:spacing w:val="-4"/>
          <w:sz w:val="28"/>
          <w:szCs w:val="28"/>
        </w:rPr>
        <w:t xml:space="preserve">with </w:t>
      </w:r>
      <w:r w:rsidRPr="00AB4E42">
        <w:rPr>
          <w:rFonts w:asciiTheme="majorBidi" w:hAnsiTheme="majorBidi"/>
          <w:spacing w:val="-4"/>
          <w:sz w:val="28"/>
          <w:szCs w:val="28"/>
        </w:rPr>
        <w:t>third parties</w:t>
      </w:r>
      <w:r w:rsidRPr="00BD4BE0">
        <w:rPr>
          <w:rFonts w:asciiTheme="majorBidi" w:hAnsiTheme="majorBidi"/>
          <w:spacing w:val="-4"/>
          <w:sz w:val="28"/>
          <w:szCs w:val="28"/>
        </w:rPr>
        <w:t xml:space="preserve">, the terms of the agreements are </w:t>
      </w:r>
      <w:r w:rsidRPr="00ED73CD">
        <w:rPr>
          <w:rFonts w:asciiTheme="majorBidi" w:hAnsiTheme="majorBidi"/>
          <w:color w:val="000000" w:themeColor="text1"/>
          <w:spacing w:val="-4"/>
          <w:sz w:val="28"/>
          <w:szCs w:val="28"/>
        </w:rPr>
        <w:t>generally between 2 to 9 years, with end of th</w:t>
      </w:r>
      <w:r w:rsidR="006F7D30">
        <w:rPr>
          <w:rFonts w:asciiTheme="majorBidi" w:hAnsiTheme="majorBidi"/>
          <w:color w:val="000000" w:themeColor="text1"/>
          <w:spacing w:val="-4"/>
          <w:sz w:val="28"/>
          <w:szCs w:val="28"/>
        </w:rPr>
        <w:t>e contract term in July 2026 to</w:t>
      </w:r>
      <w:r w:rsidRPr="00ED73CD">
        <w:rPr>
          <w:rFonts w:asciiTheme="majorBidi" w:hAnsiTheme="majorBidi"/>
          <w:color w:val="000000" w:themeColor="text1"/>
          <w:spacing w:val="-4"/>
          <w:sz w:val="28"/>
          <w:szCs w:val="28"/>
        </w:rPr>
        <w:t xml:space="preserve"> July 2027.</w:t>
      </w:r>
    </w:p>
    <w:p w14:paraId="3E3BF992" w14:textId="0B256C36" w:rsidR="00B359D7" w:rsidRPr="00ED73CD" w:rsidRDefault="00B359D7" w:rsidP="001F5597">
      <w:pPr>
        <w:spacing w:before="120" w:line="340" w:lineRule="exact"/>
        <w:ind w:left="567"/>
        <w:rPr>
          <w:rFonts w:asciiTheme="majorBidi" w:hAnsiTheme="majorBidi"/>
          <w:color w:val="000000" w:themeColor="text1"/>
          <w:spacing w:val="-4"/>
          <w:sz w:val="28"/>
          <w:szCs w:val="28"/>
        </w:rPr>
      </w:pPr>
      <w:r w:rsidRPr="00ED73CD">
        <w:rPr>
          <w:rFonts w:asciiTheme="majorBidi" w:hAnsiTheme="majorBidi"/>
          <w:color w:val="000000" w:themeColor="text1"/>
          <w:spacing w:val="-4"/>
          <w:sz w:val="28"/>
          <w:szCs w:val="28"/>
        </w:rPr>
        <w:t>The subs</w:t>
      </w:r>
      <w:r w:rsidR="006F7D30">
        <w:rPr>
          <w:rFonts w:asciiTheme="majorBidi" w:hAnsiTheme="majorBidi"/>
          <w:color w:val="000000" w:themeColor="text1"/>
          <w:spacing w:val="-4"/>
          <w:sz w:val="28"/>
          <w:szCs w:val="28"/>
        </w:rPr>
        <w:t>idiary has entered into</w:t>
      </w:r>
      <w:r w:rsidRPr="00ED73CD">
        <w:rPr>
          <w:rFonts w:asciiTheme="majorBidi" w:hAnsiTheme="majorBidi"/>
          <w:color w:val="000000" w:themeColor="text1"/>
          <w:spacing w:val="-4"/>
          <w:sz w:val="28"/>
          <w:szCs w:val="28"/>
        </w:rPr>
        <w:t xml:space="preserve"> building lease agreements with third parties, the terms of the agreements are generally 7 years, with end of the contract term in August 2028</w:t>
      </w:r>
      <w:r w:rsidR="006F7D30">
        <w:rPr>
          <w:rFonts w:asciiTheme="majorBidi" w:hAnsiTheme="majorBidi"/>
          <w:color w:val="000000" w:themeColor="text1"/>
          <w:spacing w:val="-4"/>
          <w:sz w:val="28"/>
          <w:szCs w:val="28"/>
        </w:rPr>
        <w:t>.</w:t>
      </w:r>
    </w:p>
    <w:p w14:paraId="1DE22790" w14:textId="7C3FDC80" w:rsidR="00B359D7" w:rsidRPr="00ED73CD" w:rsidRDefault="00B359D7" w:rsidP="001F5597">
      <w:pPr>
        <w:spacing w:before="120" w:line="340" w:lineRule="exact"/>
        <w:ind w:left="567"/>
        <w:rPr>
          <w:rFonts w:asciiTheme="majorBidi" w:hAnsiTheme="majorBidi"/>
          <w:color w:val="000000" w:themeColor="text1"/>
          <w:spacing w:val="-4"/>
          <w:sz w:val="28"/>
          <w:szCs w:val="28"/>
        </w:rPr>
      </w:pPr>
      <w:r w:rsidRPr="00ED73CD">
        <w:rPr>
          <w:rFonts w:asciiTheme="majorBidi" w:hAnsiTheme="majorBidi"/>
          <w:color w:val="000000" w:themeColor="text1"/>
          <w:spacing w:val="-4"/>
          <w:sz w:val="28"/>
          <w:szCs w:val="28"/>
        </w:rPr>
        <w:t>The subsidiary has entered into land and building lease agreements with related parties, the terms of the agreements are generally between 4 to 12 years, with end of the c</w:t>
      </w:r>
      <w:r w:rsidR="006F7D30">
        <w:rPr>
          <w:rFonts w:asciiTheme="majorBidi" w:hAnsiTheme="majorBidi"/>
          <w:color w:val="000000" w:themeColor="text1"/>
          <w:spacing w:val="-4"/>
          <w:sz w:val="28"/>
          <w:szCs w:val="28"/>
        </w:rPr>
        <w:t>ontract term in January 2029 to</w:t>
      </w:r>
      <w:r w:rsidRPr="00ED73CD">
        <w:rPr>
          <w:rFonts w:asciiTheme="majorBidi" w:hAnsiTheme="majorBidi"/>
          <w:color w:val="000000" w:themeColor="text1"/>
          <w:spacing w:val="-4"/>
          <w:sz w:val="28"/>
          <w:szCs w:val="28"/>
        </w:rPr>
        <w:t xml:space="preserve"> July 2034.</w:t>
      </w:r>
    </w:p>
    <w:p w14:paraId="08148AC5" w14:textId="64DF917F" w:rsidR="00B359D7" w:rsidRPr="00ED73CD" w:rsidRDefault="00B359D7" w:rsidP="001F5597">
      <w:pPr>
        <w:spacing w:before="120" w:line="340" w:lineRule="exact"/>
        <w:ind w:left="567"/>
        <w:rPr>
          <w:rFonts w:asciiTheme="majorBidi" w:hAnsiTheme="majorBidi"/>
          <w:color w:val="000000" w:themeColor="text1"/>
          <w:spacing w:val="-4"/>
          <w:sz w:val="28"/>
          <w:szCs w:val="28"/>
        </w:rPr>
      </w:pPr>
      <w:r w:rsidRPr="00ED73CD">
        <w:rPr>
          <w:rFonts w:asciiTheme="majorBidi" w:hAnsiTheme="majorBidi"/>
          <w:color w:val="000000" w:themeColor="text1"/>
          <w:spacing w:val="-4"/>
          <w:sz w:val="28"/>
          <w:szCs w:val="28"/>
        </w:rPr>
        <w:t xml:space="preserve">The subsidiary has entered into </w:t>
      </w:r>
      <w:r w:rsidR="006F7D30">
        <w:rPr>
          <w:rFonts w:asciiTheme="majorBidi" w:hAnsiTheme="majorBidi"/>
          <w:color w:val="000000" w:themeColor="text1"/>
          <w:spacing w:val="-4"/>
          <w:sz w:val="28"/>
          <w:szCs w:val="28"/>
        </w:rPr>
        <w:t>vehicle</w:t>
      </w:r>
      <w:r w:rsidRPr="00ED73CD">
        <w:rPr>
          <w:rFonts w:asciiTheme="majorBidi" w:hAnsiTheme="majorBidi"/>
          <w:color w:val="000000" w:themeColor="text1"/>
          <w:spacing w:val="-4"/>
          <w:sz w:val="28"/>
          <w:szCs w:val="28"/>
        </w:rPr>
        <w:t xml:space="preserve"> lease agreements with</w:t>
      </w:r>
      <w:r>
        <w:rPr>
          <w:rFonts w:asciiTheme="majorBidi" w:hAnsiTheme="majorBidi"/>
          <w:color w:val="000000" w:themeColor="text1"/>
          <w:spacing w:val="-4"/>
          <w:sz w:val="28"/>
          <w:szCs w:val="28"/>
        </w:rPr>
        <w:t xml:space="preserve"> </w:t>
      </w:r>
      <w:r w:rsidRPr="00532CFE">
        <w:rPr>
          <w:rFonts w:asciiTheme="majorBidi" w:hAnsiTheme="majorBidi"/>
          <w:color w:val="000000" w:themeColor="text1"/>
          <w:spacing w:val="-4"/>
          <w:sz w:val="28"/>
          <w:szCs w:val="28"/>
        </w:rPr>
        <w:t xml:space="preserve">financial institutions </w:t>
      </w:r>
      <w:r>
        <w:rPr>
          <w:rFonts w:asciiTheme="majorBidi" w:hAnsiTheme="majorBidi"/>
          <w:color w:val="000000" w:themeColor="text1"/>
          <w:spacing w:val="-4"/>
          <w:sz w:val="28"/>
          <w:szCs w:val="28"/>
        </w:rPr>
        <w:t xml:space="preserve">and </w:t>
      </w:r>
      <w:r w:rsidRPr="00ED73CD">
        <w:rPr>
          <w:rFonts w:asciiTheme="majorBidi" w:hAnsiTheme="majorBidi"/>
          <w:color w:val="000000" w:themeColor="text1"/>
          <w:spacing w:val="-4"/>
          <w:sz w:val="28"/>
          <w:szCs w:val="28"/>
        </w:rPr>
        <w:t>third parties</w:t>
      </w:r>
      <w:r>
        <w:rPr>
          <w:rFonts w:asciiTheme="majorBidi" w:hAnsiTheme="majorBidi"/>
          <w:color w:val="000000" w:themeColor="text1"/>
          <w:spacing w:val="-4"/>
          <w:sz w:val="28"/>
          <w:szCs w:val="28"/>
        </w:rPr>
        <w:t>,</w:t>
      </w:r>
      <w:r w:rsidRPr="00ED73CD">
        <w:rPr>
          <w:rFonts w:asciiTheme="majorBidi" w:hAnsiTheme="majorBidi"/>
          <w:color w:val="000000" w:themeColor="text1"/>
          <w:spacing w:val="-4"/>
          <w:sz w:val="28"/>
          <w:szCs w:val="28"/>
        </w:rPr>
        <w:t xml:space="preserve"> the terms of the agreements are generally between 4 to 5 years, with end of th</w:t>
      </w:r>
      <w:r w:rsidR="006F7D30">
        <w:rPr>
          <w:rFonts w:asciiTheme="majorBidi" w:hAnsiTheme="majorBidi"/>
          <w:color w:val="000000" w:themeColor="text1"/>
          <w:spacing w:val="-4"/>
          <w:sz w:val="28"/>
          <w:szCs w:val="28"/>
        </w:rPr>
        <w:t>e contract term in July 2026 to</w:t>
      </w:r>
      <w:r w:rsidRPr="00ED73CD">
        <w:rPr>
          <w:rFonts w:asciiTheme="majorBidi" w:hAnsiTheme="majorBidi"/>
          <w:color w:val="000000" w:themeColor="text1"/>
          <w:spacing w:val="-4"/>
          <w:sz w:val="28"/>
          <w:szCs w:val="28"/>
        </w:rPr>
        <w:t xml:space="preserve"> November 2029.</w:t>
      </w:r>
    </w:p>
    <w:p w14:paraId="7FC5A689" w14:textId="41FBF5EE" w:rsidR="00B359D7" w:rsidRPr="00ED73CD" w:rsidRDefault="00B359D7" w:rsidP="001F5597">
      <w:pPr>
        <w:spacing w:before="120" w:line="340" w:lineRule="exact"/>
        <w:ind w:left="567"/>
        <w:rPr>
          <w:rFonts w:asciiTheme="majorBidi" w:hAnsiTheme="majorBidi"/>
          <w:color w:val="000000" w:themeColor="text1"/>
          <w:spacing w:val="-4"/>
          <w:sz w:val="28"/>
          <w:szCs w:val="28"/>
        </w:rPr>
      </w:pPr>
      <w:r w:rsidRPr="00ED73CD">
        <w:rPr>
          <w:rFonts w:asciiTheme="majorBidi" w:hAnsiTheme="majorBidi"/>
          <w:color w:val="000000" w:themeColor="text1"/>
          <w:spacing w:val="-4"/>
          <w:sz w:val="28"/>
          <w:szCs w:val="28"/>
        </w:rPr>
        <w:t xml:space="preserve">The subsidiary has entered into vehicle lease agreements with related parties, the terms of the agreements are generally </w:t>
      </w:r>
      <w:r w:rsidR="00BF30B3">
        <w:rPr>
          <w:rFonts w:asciiTheme="majorBidi" w:hAnsiTheme="majorBidi"/>
          <w:color w:val="000000" w:themeColor="text1"/>
          <w:spacing w:val="-4"/>
          <w:sz w:val="28"/>
          <w:szCs w:val="28"/>
        </w:rPr>
        <w:t>5</w:t>
      </w:r>
      <w:r>
        <w:rPr>
          <w:rFonts w:asciiTheme="majorBidi" w:hAnsiTheme="majorBidi"/>
          <w:color w:val="000000" w:themeColor="text1"/>
          <w:spacing w:val="-4"/>
          <w:sz w:val="28"/>
          <w:szCs w:val="28"/>
        </w:rPr>
        <w:t xml:space="preserve"> to 6</w:t>
      </w:r>
      <w:r w:rsidRPr="00ED73CD">
        <w:rPr>
          <w:rFonts w:asciiTheme="majorBidi" w:hAnsiTheme="majorBidi"/>
          <w:color w:val="000000" w:themeColor="text1"/>
          <w:spacing w:val="-4"/>
          <w:sz w:val="28"/>
          <w:szCs w:val="28"/>
          <w:cs/>
        </w:rPr>
        <w:t xml:space="preserve"> </w:t>
      </w:r>
      <w:r w:rsidRPr="00ED73CD">
        <w:rPr>
          <w:rFonts w:asciiTheme="majorBidi" w:hAnsiTheme="majorBidi"/>
          <w:color w:val="000000" w:themeColor="text1"/>
          <w:spacing w:val="-4"/>
          <w:sz w:val="28"/>
          <w:szCs w:val="28"/>
        </w:rPr>
        <w:t xml:space="preserve">years, with </w:t>
      </w:r>
      <w:r w:rsidR="006F7D30">
        <w:rPr>
          <w:rFonts w:asciiTheme="majorBidi" w:hAnsiTheme="majorBidi"/>
          <w:color w:val="000000" w:themeColor="text1"/>
          <w:spacing w:val="-4"/>
          <w:sz w:val="28"/>
          <w:szCs w:val="28"/>
        </w:rPr>
        <w:t>end of the contract term in March</w:t>
      </w:r>
      <w:r w:rsidRPr="00ED73CD">
        <w:rPr>
          <w:rFonts w:asciiTheme="majorBidi" w:hAnsiTheme="majorBidi"/>
          <w:color w:val="000000" w:themeColor="text1"/>
          <w:spacing w:val="-4"/>
          <w:sz w:val="28"/>
          <w:szCs w:val="28"/>
        </w:rPr>
        <w:t xml:space="preserve"> 2026 and June 202</w:t>
      </w:r>
      <w:r w:rsidR="00221E3F">
        <w:rPr>
          <w:rFonts w:asciiTheme="majorBidi" w:hAnsiTheme="majorBidi"/>
          <w:color w:val="000000" w:themeColor="text1"/>
          <w:spacing w:val="-4"/>
          <w:sz w:val="28"/>
          <w:szCs w:val="28"/>
        </w:rPr>
        <w:t>9</w:t>
      </w:r>
      <w:r w:rsidRPr="00ED73CD">
        <w:rPr>
          <w:rFonts w:asciiTheme="majorBidi" w:hAnsiTheme="majorBidi"/>
          <w:color w:val="000000" w:themeColor="text1"/>
          <w:spacing w:val="-4"/>
          <w:sz w:val="28"/>
          <w:szCs w:val="28"/>
        </w:rPr>
        <w:t>.</w:t>
      </w:r>
    </w:p>
    <w:p w14:paraId="752AAC1A" w14:textId="05ABFD34" w:rsidR="00052C27" w:rsidRPr="00B359D7" w:rsidRDefault="00052C27" w:rsidP="001F5597">
      <w:pPr>
        <w:spacing w:before="120" w:line="340" w:lineRule="exact"/>
        <w:ind w:left="567"/>
        <w:rPr>
          <w:rFonts w:asciiTheme="majorBidi" w:hAnsiTheme="majorBidi" w:cstheme="majorBidi"/>
          <w:spacing w:val="2"/>
          <w:sz w:val="28"/>
          <w:szCs w:val="28"/>
        </w:rPr>
      </w:pPr>
      <w:r w:rsidRPr="00052C27">
        <w:rPr>
          <w:rFonts w:asciiTheme="majorBidi" w:hAnsiTheme="majorBidi" w:cstheme="majorBidi"/>
          <w:spacing w:val="2"/>
          <w:sz w:val="28"/>
          <w:szCs w:val="28"/>
        </w:rPr>
        <w:t>The Group’s future minimum lease payments under the lease agreements as at December</w:t>
      </w:r>
      <w:r>
        <w:rPr>
          <w:rFonts w:asciiTheme="majorBidi" w:hAnsiTheme="majorBidi" w:cstheme="majorBidi"/>
          <w:spacing w:val="2"/>
          <w:sz w:val="28"/>
          <w:szCs w:val="28"/>
        </w:rPr>
        <w:t xml:space="preserve"> 31,</w:t>
      </w:r>
      <w:r w:rsidRPr="00052C27">
        <w:rPr>
          <w:rFonts w:asciiTheme="majorBidi" w:hAnsiTheme="majorBidi" w:cstheme="majorBidi"/>
          <w:spacing w:val="2"/>
          <w:sz w:val="28"/>
          <w:szCs w:val="28"/>
        </w:rPr>
        <w:t xml:space="preserve"> 2025 are as follows:</w:t>
      </w:r>
    </w:p>
    <w:tbl>
      <w:tblPr>
        <w:tblW w:w="4773" w:type="pct"/>
        <w:tblInd w:w="534" w:type="dxa"/>
        <w:tblLayout w:type="fixed"/>
        <w:tblLook w:val="04A0" w:firstRow="1" w:lastRow="0" w:firstColumn="1" w:lastColumn="0" w:noHBand="0" w:noVBand="1"/>
      </w:tblPr>
      <w:tblGrid>
        <w:gridCol w:w="3893"/>
        <w:gridCol w:w="1176"/>
        <w:gridCol w:w="1176"/>
        <w:gridCol w:w="1176"/>
        <w:gridCol w:w="1174"/>
      </w:tblGrid>
      <w:tr w:rsidR="00FB71A9" w:rsidRPr="00111FE7" w14:paraId="2A32201A" w14:textId="77777777" w:rsidTr="00F10211">
        <w:trPr>
          <w:trHeight w:val="20"/>
        </w:trPr>
        <w:tc>
          <w:tcPr>
            <w:tcW w:w="2265" w:type="pct"/>
            <w:tcBorders>
              <w:top w:val="nil"/>
              <w:left w:val="nil"/>
              <w:bottom w:val="nil"/>
              <w:right w:val="nil"/>
            </w:tcBorders>
            <w:noWrap/>
            <w:vAlign w:val="bottom"/>
          </w:tcPr>
          <w:p w14:paraId="1A831D73" w14:textId="77777777" w:rsidR="00FB71A9" w:rsidRPr="00111FE7" w:rsidRDefault="00FB71A9" w:rsidP="001F5597">
            <w:pPr>
              <w:spacing w:before="100" w:beforeAutospacing="1" w:line="340" w:lineRule="exact"/>
              <w:ind w:left="33" w:right="-57"/>
              <w:jc w:val="distribute"/>
              <w:rPr>
                <w:rFonts w:asciiTheme="majorBidi" w:hAnsiTheme="majorBidi" w:cstheme="majorBidi"/>
                <w:sz w:val="28"/>
                <w:szCs w:val="28"/>
              </w:rPr>
            </w:pPr>
          </w:p>
        </w:tc>
        <w:tc>
          <w:tcPr>
            <w:tcW w:w="2735" w:type="pct"/>
            <w:gridSpan w:val="4"/>
            <w:tcBorders>
              <w:top w:val="nil"/>
              <w:left w:val="nil"/>
            </w:tcBorders>
            <w:noWrap/>
            <w:vAlign w:val="bottom"/>
          </w:tcPr>
          <w:p w14:paraId="330D8EF5" w14:textId="77777777" w:rsidR="00FB71A9" w:rsidRPr="00111FE7" w:rsidRDefault="002B2D19" w:rsidP="001F5597">
            <w:pPr>
              <w:pBdr>
                <w:bottom w:val="single" w:sz="4" w:space="1" w:color="auto"/>
              </w:pBdr>
              <w:spacing w:line="340" w:lineRule="exact"/>
              <w:ind w:left="-57" w:right="-57"/>
              <w:jc w:val="center"/>
              <w:rPr>
                <w:rFonts w:asciiTheme="majorBidi" w:hAnsiTheme="majorBidi" w:cstheme="majorBidi"/>
                <w:sz w:val="28"/>
                <w:szCs w:val="28"/>
              </w:rPr>
            </w:pPr>
            <w:r w:rsidRPr="00111FE7">
              <w:rPr>
                <w:rFonts w:asciiTheme="majorBidi" w:hAnsiTheme="majorBidi" w:cstheme="majorBidi"/>
                <w:sz w:val="28"/>
                <w:szCs w:val="28"/>
              </w:rPr>
              <w:t>Unit : Million Baht</w:t>
            </w:r>
          </w:p>
        </w:tc>
      </w:tr>
      <w:tr w:rsidR="00FB71A9" w:rsidRPr="00111FE7" w14:paraId="52B48B92" w14:textId="77777777" w:rsidTr="00F10211">
        <w:trPr>
          <w:trHeight w:val="20"/>
        </w:trPr>
        <w:tc>
          <w:tcPr>
            <w:tcW w:w="2265" w:type="pct"/>
            <w:tcBorders>
              <w:top w:val="nil"/>
              <w:left w:val="nil"/>
              <w:bottom w:val="nil"/>
              <w:right w:val="nil"/>
            </w:tcBorders>
            <w:noWrap/>
            <w:vAlign w:val="bottom"/>
          </w:tcPr>
          <w:p w14:paraId="600649C7" w14:textId="77777777" w:rsidR="00FB71A9" w:rsidRPr="00284941" w:rsidRDefault="00FB71A9" w:rsidP="001F5597">
            <w:pPr>
              <w:spacing w:line="340" w:lineRule="exact"/>
              <w:ind w:left="33" w:right="-57"/>
              <w:rPr>
                <w:rFonts w:asciiTheme="majorBidi" w:hAnsiTheme="majorBidi" w:cstheme="majorBidi"/>
                <w:sz w:val="28"/>
                <w:szCs w:val="28"/>
                <w:cs/>
              </w:rPr>
            </w:pPr>
          </w:p>
        </w:tc>
        <w:tc>
          <w:tcPr>
            <w:tcW w:w="2735" w:type="pct"/>
            <w:gridSpan w:val="4"/>
            <w:tcBorders>
              <w:top w:val="nil"/>
              <w:left w:val="nil"/>
            </w:tcBorders>
            <w:noWrap/>
            <w:vAlign w:val="bottom"/>
          </w:tcPr>
          <w:p w14:paraId="6C494A4E" w14:textId="1B2695BC" w:rsidR="00FB71A9" w:rsidRPr="00284941" w:rsidRDefault="002B2D19" w:rsidP="001F5597">
            <w:pPr>
              <w:pBdr>
                <w:bottom w:val="single" w:sz="4" w:space="1" w:color="auto"/>
              </w:pBdr>
              <w:spacing w:line="340" w:lineRule="exact"/>
              <w:ind w:left="-57" w:right="-57"/>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statements</w:t>
            </w:r>
          </w:p>
        </w:tc>
      </w:tr>
      <w:tr w:rsidR="00FB71A9" w:rsidRPr="00111FE7" w14:paraId="71188F64" w14:textId="77777777" w:rsidTr="00AF1BAD">
        <w:trPr>
          <w:trHeight w:val="20"/>
        </w:trPr>
        <w:tc>
          <w:tcPr>
            <w:tcW w:w="2265" w:type="pct"/>
            <w:tcBorders>
              <w:top w:val="nil"/>
              <w:left w:val="nil"/>
              <w:bottom w:val="nil"/>
              <w:right w:val="nil"/>
            </w:tcBorders>
            <w:noWrap/>
            <w:vAlign w:val="bottom"/>
          </w:tcPr>
          <w:p w14:paraId="735B35FB" w14:textId="77777777" w:rsidR="00FB71A9" w:rsidRPr="00111FE7" w:rsidRDefault="00FB71A9" w:rsidP="001F5597">
            <w:pPr>
              <w:spacing w:line="340" w:lineRule="exact"/>
              <w:ind w:left="33"/>
              <w:rPr>
                <w:rFonts w:asciiTheme="majorBidi" w:hAnsiTheme="majorBidi" w:cstheme="majorBidi"/>
                <w:sz w:val="28"/>
                <w:szCs w:val="28"/>
              </w:rPr>
            </w:pPr>
          </w:p>
        </w:tc>
        <w:tc>
          <w:tcPr>
            <w:tcW w:w="684" w:type="pct"/>
            <w:tcBorders>
              <w:top w:val="nil"/>
              <w:left w:val="nil"/>
              <w:right w:val="nil"/>
            </w:tcBorders>
            <w:noWrap/>
            <w:vAlign w:val="bottom"/>
            <w:hideMark/>
          </w:tcPr>
          <w:p w14:paraId="0D32C523" w14:textId="77777777" w:rsidR="00FB71A9" w:rsidRPr="00284941" w:rsidRDefault="00164B38" w:rsidP="001F5597">
            <w:pPr>
              <w:pBdr>
                <w:bottom w:val="single" w:sz="4" w:space="1" w:color="auto"/>
              </w:pBdr>
              <w:spacing w:line="340" w:lineRule="exact"/>
              <w:ind w:left="-57" w:right="-57"/>
              <w:jc w:val="center"/>
              <w:rPr>
                <w:rFonts w:asciiTheme="majorBidi" w:hAnsiTheme="majorBidi" w:cstheme="majorBidi"/>
                <w:sz w:val="28"/>
                <w:szCs w:val="28"/>
                <w:cs/>
              </w:rPr>
            </w:pPr>
            <w:r w:rsidRPr="00111FE7">
              <w:rPr>
                <w:rFonts w:asciiTheme="majorBidi" w:hAnsiTheme="majorBidi" w:cstheme="majorBidi"/>
                <w:sz w:val="28"/>
                <w:szCs w:val="28"/>
              </w:rPr>
              <w:t xml:space="preserve">within </w:t>
            </w:r>
            <w:r w:rsidR="002B2D19" w:rsidRPr="00111FE7">
              <w:rPr>
                <w:rFonts w:asciiTheme="majorBidi" w:hAnsiTheme="majorBidi" w:cstheme="majorBidi"/>
                <w:sz w:val="28"/>
                <w:szCs w:val="28"/>
              </w:rPr>
              <w:t>1 Year</w:t>
            </w:r>
          </w:p>
        </w:tc>
        <w:tc>
          <w:tcPr>
            <w:tcW w:w="684" w:type="pct"/>
            <w:tcBorders>
              <w:top w:val="nil"/>
              <w:left w:val="nil"/>
              <w:right w:val="nil"/>
            </w:tcBorders>
            <w:noWrap/>
            <w:vAlign w:val="bottom"/>
            <w:hideMark/>
          </w:tcPr>
          <w:p w14:paraId="6FC1995E" w14:textId="77777777" w:rsidR="00FB71A9" w:rsidRPr="00111FE7" w:rsidRDefault="00FB71A9" w:rsidP="001F5597">
            <w:pPr>
              <w:pBdr>
                <w:bottom w:val="single" w:sz="4" w:space="1" w:color="auto"/>
              </w:pBdr>
              <w:spacing w:line="340" w:lineRule="exact"/>
              <w:ind w:left="-57" w:right="-57"/>
              <w:jc w:val="center"/>
              <w:rPr>
                <w:rFonts w:asciiTheme="majorBidi" w:hAnsiTheme="majorBidi" w:cstheme="majorBidi"/>
                <w:sz w:val="28"/>
                <w:szCs w:val="28"/>
              </w:rPr>
            </w:pPr>
            <w:r w:rsidRPr="00111FE7">
              <w:rPr>
                <w:rFonts w:asciiTheme="majorBidi" w:hAnsiTheme="majorBidi" w:cstheme="majorBidi"/>
                <w:sz w:val="28"/>
                <w:szCs w:val="28"/>
              </w:rPr>
              <w:t xml:space="preserve">1 - 5 </w:t>
            </w:r>
            <w:r w:rsidR="002B2D19" w:rsidRPr="00111FE7">
              <w:rPr>
                <w:rFonts w:asciiTheme="majorBidi" w:hAnsiTheme="majorBidi" w:cstheme="majorBidi"/>
                <w:sz w:val="28"/>
                <w:szCs w:val="28"/>
              </w:rPr>
              <w:t>Years</w:t>
            </w:r>
          </w:p>
        </w:tc>
        <w:tc>
          <w:tcPr>
            <w:tcW w:w="684" w:type="pct"/>
            <w:tcBorders>
              <w:top w:val="nil"/>
              <w:left w:val="nil"/>
              <w:right w:val="nil"/>
            </w:tcBorders>
            <w:noWrap/>
            <w:vAlign w:val="bottom"/>
            <w:hideMark/>
          </w:tcPr>
          <w:p w14:paraId="71259A31" w14:textId="77777777" w:rsidR="00FB71A9" w:rsidRPr="00284941" w:rsidRDefault="002B2D19" w:rsidP="001F5597">
            <w:pPr>
              <w:pBdr>
                <w:bottom w:val="single" w:sz="4" w:space="1" w:color="auto"/>
              </w:pBdr>
              <w:spacing w:line="340" w:lineRule="exact"/>
              <w:ind w:left="-57" w:right="-57"/>
              <w:jc w:val="center"/>
              <w:rPr>
                <w:rFonts w:asciiTheme="majorBidi" w:hAnsiTheme="majorBidi" w:cstheme="majorBidi"/>
                <w:sz w:val="28"/>
                <w:szCs w:val="28"/>
                <w:cs/>
              </w:rPr>
            </w:pPr>
            <w:r w:rsidRPr="00111FE7">
              <w:rPr>
                <w:rFonts w:asciiTheme="majorBidi" w:hAnsiTheme="majorBidi" w:cstheme="majorBidi"/>
                <w:sz w:val="28"/>
                <w:szCs w:val="28"/>
              </w:rPr>
              <w:t>Over 5 Years</w:t>
            </w:r>
          </w:p>
        </w:tc>
        <w:tc>
          <w:tcPr>
            <w:tcW w:w="683" w:type="pct"/>
            <w:tcBorders>
              <w:top w:val="nil"/>
              <w:left w:val="nil"/>
              <w:right w:val="nil"/>
            </w:tcBorders>
            <w:noWrap/>
            <w:vAlign w:val="bottom"/>
            <w:hideMark/>
          </w:tcPr>
          <w:p w14:paraId="4A992B22" w14:textId="77777777" w:rsidR="00FB71A9" w:rsidRPr="00284941" w:rsidRDefault="002B2D19" w:rsidP="001F5597">
            <w:pPr>
              <w:pBdr>
                <w:bottom w:val="single" w:sz="4" w:space="1" w:color="auto"/>
              </w:pBdr>
              <w:spacing w:line="340" w:lineRule="exact"/>
              <w:ind w:left="-172" w:right="-57"/>
              <w:jc w:val="center"/>
              <w:rPr>
                <w:rFonts w:asciiTheme="majorBidi" w:hAnsiTheme="majorBidi" w:cstheme="majorBidi"/>
                <w:sz w:val="28"/>
                <w:szCs w:val="28"/>
                <w:cs/>
              </w:rPr>
            </w:pPr>
            <w:r w:rsidRPr="00111FE7">
              <w:rPr>
                <w:rFonts w:asciiTheme="majorBidi" w:hAnsiTheme="majorBidi" w:cstheme="majorBidi"/>
                <w:sz w:val="28"/>
                <w:szCs w:val="28"/>
              </w:rPr>
              <w:t>Total</w:t>
            </w:r>
          </w:p>
        </w:tc>
      </w:tr>
      <w:tr w:rsidR="000A7690" w:rsidRPr="00111FE7" w14:paraId="2AF5B110" w14:textId="77777777" w:rsidTr="00AF1BAD">
        <w:trPr>
          <w:trHeight w:val="20"/>
        </w:trPr>
        <w:tc>
          <w:tcPr>
            <w:tcW w:w="2265" w:type="pct"/>
            <w:tcBorders>
              <w:top w:val="nil"/>
              <w:left w:val="nil"/>
              <w:bottom w:val="nil"/>
              <w:right w:val="nil"/>
            </w:tcBorders>
            <w:noWrap/>
            <w:vAlign w:val="bottom"/>
            <w:hideMark/>
          </w:tcPr>
          <w:p w14:paraId="5641D993" w14:textId="77777777" w:rsidR="000A7690" w:rsidRPr="00111FE7" w:rsidRDefault="000A7690" w:rsidP="000A7690">
            <w:pPr>
              <w:spacing w:line="340" w:lineRule="exact"/>
              <w:ind w:left="33"/>
              <w:rPr>
                <w:rFonts w:asciiTheme="majorBidi" w:hAnsiTheme="majorBidi" w:cstheme="majorBidi"/>
                <w:sz w:val="28"/>
                <w:szCs w:val="28"/>
              </w:rPr>
            </w:pPr>
            <w:r w:rsidRPr="00111FE7">
              <w:rPr>
                <w:rFonts w:asciiTheme="majorBidi" w:hAnsiTheme="majorBidi" w:cstheme="majorBidi"/>
                <w:sz w:val="28"/>
                <w:szCs w:val="28"/>
              </w:rPr>
              <w:t>Future minimum leases payment</w:t>
            </w:r>
          </w:p>
        </w:tc>
        <w:tc>
          <w:tcPr>
            <w:tcW w:w="684" w:type="pct"/>
            <w:tcBorders>
              <w:left w:val="nil"/>
              <w:bottom w:val="nil"/>
              <w:right w:val="nil"/>
            </w:tcBorders>
            <w:noWrap/>
            <w:vAlign w:val="bottom"/>
          </w:tcPr>
          <w:p w14:paraId="3744CC1F" w14:textId="4903E4CB" w:rsidR="000A7690" w:rsidRPr="00DD7F5E" w:rsidRDefault="000A7690" w:rsidP="000A7690">
            <w:pPr>
              <w:tabs>
                <w:tab w:val="decimal" w:pos="701"/>
              </w:tabs>
              <w:spacing w:line="340" w:lineRule="exact"/>
              <w:ind w:left="-46" w:right="-57"/>
              <w:jc w:val="left"/>
              <w:rPr>
                <w:rFonts w:asciiTheme="majorBidi" w:hAnsiTheme="majorBidi" w:cstheme="majorBidi"/>
                <w:sz w:val="28"/>
                <w:szCs w:val="28"/>
              </w:rPr>
            </w:pPr>
            <w:r w:rsidRPr="00DB743B">
              <w:rPr>
                <w:rFonts w:asciiTheme="majorBidi" w:hAnsiTheme="majorBidi" w:cstheme="majorBidi"/>
                <w:sz w:val="28"/>
                <w:szCs w:val="28"/>
              </w:rPr>
              <w:t>9</w:t>
            </w:r>
            <w:r w:rsidRPr="00DB743B">
              <w:rPr>
                <w:rFonts w:asciiTheme="majorBidi" w:hAnsiTheme="majorBidi" w:cstheme="majorBidi"/>
                <w:sz w:val="28"/>
                <w:szCs w:val="28"/>
                <w:cs/>
              </w:rPr>
              <w:t>.</w:t>
            </w:r>
            <w:r w:rsidRPr="00DB743B">
              <w:rPr>
                <w:rFonts w:asciiTheme="majorBidi" w:hAnsiTheme="majorBidi" w:cstheme="majorBidi"/>
                <w:sz w:val="28"/>
                <w:szCs w:val="28"/>
              </w:rPr>
              <w:t>35</w:t>
            </w:r>
          </w:p>
        </w:tc>
        <w:tc>
          <w:tcPr>
            <w:tcW w:w="684" w:type="pct"/>
            <w:tcBorders>
              <w:left w:val="nil"/>
              <w:bottom w:val="nil"/>
              <w:right w:val="nil"/>
            </w:tcBorders>
            <w:noWrap/>
            <w:vAlign w:val="bottom"/>
          </w:tcPr>
          <w:p w14:paraId="6557946E" w14:textId="361C59EC" w:rsidR="000A7690" w:rsidRPr="00DD7F5E" w:rsidRDefault="000A7690" w:rsidP="000A7690">
            <w:pPr>
              <w:tabs>
                <w:tab w:val="decimal" w:pos="701"/>
              </w:tabs>
              <w:spacing w:line="340" w:lineRule="exact"/>
              <w:ind w:left="-88" w:right="-57"/>
              <w:jc w:val="left"/>
              <w:rPr>
                <w:rFonts w:asciiTheme="majorBidi" w:hAnsiTheme="majorBidi" w:cstheme="majorBidi"/>
                <w:sz w:val="28"/>
                <w:szCs w:val="28"/>
              </w:rPr>
            </w:pPr>
            <w:r w:rsidRPr="00B34373">
              <w:rPr>
                <w:rFonts w:asciiTheme="majorBidi" w:hAnsiTheme="majorBidi" w:cstheme="majorBidi"/>
                <w:sz w:val="28"/>
                <w:szCs w:val="28"/>
              </w:rPr>
              <w:t>1</w:t>
            </w:r>
            <w:r>
              <w:rPr>
                <w:rFonts w:asciiTheme="majorBidi" w:hAnsiTheme="majorBidi" w:cstheme="majorBidi"/>
                <w:sz w:val="28"/>
                <w:szCs w:val="28"/>
              </w:rPr>
              <w:t>5</w:t>
            </w:r>
            <w:r w:rsidRPr="00B34373">
              <w:rPr>
                <w:rFonts w:asciiTheme="majorBidi" w:hAnsiTheme="majorBidi" w:cstheme="majorBidi"/>
                <w:sz w:val="28"/>
                <w:szCs w:val="28"/>
              </w:rPr>
              <w:t>.</w:t>
            </w:r>
            <w:r>
              <w:rPr>
                <w:rFonts w:asciiTheme="majorBidi" w:hAnsiTheme="majorBidi" w:cstheme="majorBidi"/>
                <w:sz w:val="28"/>
                <w:szCs w:val="28"/>
              </w:rPr>
              <w:t>23</w:t>
            </w:r>
          </w:p>
        </w:tc>
        <w:tc>
          <w:tcPr>
            <w:tcW w:w="684" w:type="pct"/>
            <w:tcBorders>
              <w:left w:val="nil"/>
              <w:bottom w:val="nil"/>
              <w:right w:val="nil"/>
            </w:tcBorders>
            <w:noWrap/>
            <w:vAlign w:val="bottom"/>
          </w:tcPr>
          <w:p w14:paraId="6BE631A0" w14:textId="749F76E2" w:rsidR="000A7690" w:rsidRPr="00DD7F5E" w:rsidRDefault="000A7690" w:rsidP="000A7690">
            <w:pPr>
              <w:tabs>
                <w:tab w:val="decimal" w:pos="701"/>
              </w:tabs>
              <w:spacing w:line="340" w:lineRule="exact"/>
              <w:ind w:left="-130" w:right="-57"/>
              <w:jc w:val="left"/>
              <w:rPr>
                <w:rFonts w:asciiTheme="majorBidi" w:hAnsiTheme="majorBidi" w:cstheme="majorBidi"/>
                <w:sz w:val="28"/>
                <w:szCs w:val="28"/>
              </w:rPr>
            </w:pPr>
            <w:r w:rsidRPr="00B34373">
              <w:rPr>
                <w:rFonts w:asciiTheme="majorBidi" w:hAnsiTheme="majorBidi" w:cstheme="majorBidi"/>
                <w:sz w:val="28"/>
                <w:szCs w:val="28"/>
              </w:rPr>
              <w:t>5.46</w:t>
            </w:r>
          </w:p>
        </w:tc>
        <w:tc>
          <w:tcPr>
            <w:tcW w:w="683" w:type="pct"/>
            <w:tcBorders>
              <w:left w:val="nil"/>
              <w:bottom w:val="nil"/>
              <w:right w:val="nil"/>
            </w:tcBorders>
            <w:noWrap/>
            <w:vAlign w:val="bottom"/>
          </w:tcPr>
          <w:p w14:paraId="790AB604" w14:textId="42796FB5" w:rsidR="000A7690" w:rsidRPr="00DD7F5E" w:rsidRDefault="000A7690" w:rsidP="000A7690">
            <w:pPr>
              <w:tabs>
                <w:tab w:val="decimal" w:pos="701"/>
              </w:tabs>
              <w:spacing w:line="340" w:lineRule="exact"/>
              <w:ind w:left="-172" w:right="-57"/>
              <w:jc w:val="left"/>
              <w:rPr>
                <w:rFonts w:asciiTheme="majorBidi" w:hAnsiTheme="majorBidi" w:cstheme="majorBidi"/>
                <w:sz w:val="28"/>
                <w:szCs w:val="28"/>
              </w:rPr>
            </w:pPr>
            <w:r w:rsidRPr="00B34373">
              <w:rPr>
                <w:rFonts w:asciiTheme="majorBidi" w:hAnsiTheme="majorBidi" w:cstheme="majorBidi"/>
                <w:sz w:val="28"/>
                <w:szCs w:val="28"/>
              </w:rPr>
              <w:fldChar w:fldCharType="begin"/>
            </w:r>
            <w:r w:rsidRPr="00B34373">
              <w:rPr>
                <w:rFonts w:asciiTheme="majorBidi" w:hAnsiTheme="majorBidi" w:cstheme="majorBidi"/>
                <w:sz w:val="28"/>
                <w:szCs w:val="28"/>
              </w:rPr>
              <w:instrText xml:space="preserve"> =SUM(LEFT) </w:instrText>
            </w:r>
            <w:r w:rsidRPr="00B34373">
              <w:rPr>
                <w:rFonts w:asciiTheme="majorBidi" w:hAnsiTheme="majorBidi" w:cstheme="majorBidi"/>
                <w:sz w:val="28"/>
                <w:szCs w:val="28"/>
              </w:rPr>
              <w:fldChar w:fldCharType="separate"/>
            </w:r>
            <w:r>
              <w:rPr>
                <w:rFonts w:asciiTheme="majorBidi" w:hAnsiTheme="majorBidi" w:cstheme="majorBidi"/>
                <w:noProof/>
                <w:sz w:val="28"/>
                <w:szCs w:val="28"/>
              </w:rPr>
              <w:t>30.04</w:t>
            </w:r>
            <w:r w:rsidRPr="00B34373">
              <w:rPr>
                <w:rFonts w:asciiTheme="majorBidi" w:hAnsiTheme="majorBidi" w:cstheme="majorBidi"/>
                <w:sz w:val="28"/>
                <w:szCs w:val="28"/>
              </w:rPr>
              <w:fldChar w:fldCharType="end"/>
            </w:r>
          </w:p>
        </w:tc>
      </w:tr>
      <w:tr w:rsidR="000A7690" w:rsidRPr="00111FE7" w14:paraId="4696ACF7" w14:textId="77777777" w:rsidTr="00AF1BAD">
        <w:trPr>
          <w:trHeight w:val="20"/>
        </w:trPr>
        <w:tc>
          <w:tcPr>
            <w:tcW w:w="2265" w:type="pct"/>
            <w:tcBorders>
              <w:top w:val="nil"/>
              <w:left w:val="nil"/>
              <w:bottom w:val="nil"/>
              <w:right w:val="nil"/>
            </w:tcBorders>
            <w:noWrap/>
            <w:vAlign w:val="bottom"/>
            <w:hideMark/>
          </w:tcPr>
          <w:p w14:paraId="2E968529" w14:textId="1807164E" w:rsidR="000A7690" w:rsidRPr="00111FE7" w:rsidRDefault="000A7690" w:rsidP="006F7D30">
            <w:pPr>
              <w:spacing w:line="340" w:lineRule="exact"/>
              <w:ind w:left="33"/>
              <w:rPr>
                <w:rFonts w:asciiTheme="majorBidi" w:hAnsiTheme="majorBidi" w:cstheme="majorBidi"/>
                <w:b/>
                <w:bCs/>
                <w:sz w:val="28"/>
                <w:szCs w:val="28"/>
              </w:rPr>
            </w:pPr>
            <w:r w:rsidRPr="00111FE7">
              <w:rPr>
                <w:rFonts w:asciiTheme="majorBidi" w:hAnsiTheme="majorBidi" w:cstheme="majorBidi"/>
                <w:sz w:val="28"/>
                <w:szCs w:val="28"/>
              </w:rPr>
              <w:t xml:space="preserve">Deferred </w:t>
            </w:r>
            <w:r w:rsidR="006F7D30">
              <w:rPr>
                <w:rFonts w:asciiTheme="majorBidi" w:hAnsiTheme="majorBidi" w:cstheme="majorBidi"/>
                <w:sz w:val="28"/>
                <w:szCs w:val="28"/>
              </w:rPr>
              <w:t xml:space="preserve">lease </w:t>
            </w:r>
            <w:r w:rsidRPr="00111FE7">
              <w:rPr>
                <w:rFonts w:asciiTheme="majorBidi" w:hAnsiTheme="majorBidi" w:cstheme="majorBidi"/>
                <w:sz w:val="28"/>
                <w:szCs w:val="28"/>
              </w:rPr>
              <w:t>interest</w:t>
            </w:r>
          </w:p>
        </w:tc>
        <w:tc>
          <w:tcPr>
            <w:tcW w:w="684" w:type="pct"/>
            <w:tcBorders>
              <w:top w:val="nil"/>
              <w:left w:val="nil"/>
              <w:bottom w:val="nil"/>
              <w:right w:val="nil"/>
            </w:tcBorders>
            <w:noWrap/>
            <w:vAlign w:val="bottom"/>
          </w:tcPr>
          <w:p w14:paraId="5F7F4145" w14:textId="4D2E3052" w:rsidR="000A7690" w:rsidRPr="00DD7F5E" w:rsidRDefault="000A7690" w:rsidP="000A7690">
            <w:pPr>
              <w:pBdr>
                <w:bottom w:val="single" w:sz="4" w:space="1" w:color="auto"/>
              </w:pBdr>
              <w:tabs>
                <w:tab w:val="decimal" w:pos="701"/>
              </w:tabs>
              <w:spacing w:line="340" w:lineRule="exact"/>
              <w:ind w:left="-46" w:right="-57"/>
              <w:jc w:val="left"/>
              <w:rPr>
                <w:rFonts w:asciiTheme="majorBidi" w:hAnsiTheme="majorBidi" w:cstheme="majorBidi"/>
                <w:sz w:val="28"/>
                <w:szCs w:val="28"/>
              </w:rPr>
            </w:pPr>
            <w:r w:rsidRPr="00B34373">
              <w:rPr>
                <w:rFonts w:asciiTheme="majorBidi" w:hAnsiTheme="majorBidi"/>
                <w:sz w:val="28"/>
                <w:szCs w:val="28"/>
                <w:cs/>
              </w:rPr>
              <w:t>(</w:t>
            </w:r>
            <w:r w:rsidRPr="001B2D5B">
              <w:rPr>
                <w:rFonts w:asciiTheme="majorBidi" w:hAnsiTheme="majorBidi"/>
                <w:sz w:val="28"/>
                <w:szCs w:val="28"/>
              </w:rPr>
              <w:t>1</w:t>
            </w:r>
            <w:r w:rsidRPr="00B34373">
              <w:rPr>
                <w:rFonts w:asciiTheme="majorBidi" w:hAnsiTheme="majorBidi"/>
                <w:sz w:val="28"/>
                <w:szCs w:val="28"/>
                <w:cs/>
              </w:rPr>
              <w:t>.</w:t>
            </w:r>
            <w:r w:rsidRPr="001B2D5B">
              <w:rPr>
                <w:rFonts w:asciiTheme="majorBidi" w:hAnsiTheme="majorBidi"/>
                <w:sz w:val="28"/>
                <w:szCs w:val="28"/>
              </w:rPr>
              <w:t>1</w:t>
            </w:r>
            <w:r w:rsidR="00433627">
              <w:rPr>
                <w:rFonts w:asciiTheme="majorBidi" w:hAnsiTheme="majorBidi"/>
                <w:sz w:val="28"/>
                <w:szCs w:val="28"/>
              </w:rPr>
              <w:t>7</w:t>
            </w:r>
            <w:r w:rsidRPr="00B34373">
              <w:rPr>
                <w:rFonts w:asciiTheme="majorBidi" w:hAnsiTheme="majorBidi"/>
                <w:sz w:val="28"/>
                <w:szCs w:val="28"/>
                <w:cs/>
              </w:rPr>
              <w:t>)</w:t>
            </w:r>
          </w:p>
        </w:tc>
        <w:tc>
          <w:tcPr>
            <w:tcW w:w="684" w:type="pct"/>
            <w:tcBorders>
              <w:top w:val="nil"/>
              <w:left w:val="nil"/>
              <w:bottom w:val="nil"/>
              <w:right w:val="nil"/>
            </w:tcBorders>
            <w:noWrap/>
            <w:vAlign w:val="bottom"/>
          </w:tcPr>
          <w:p w14:paraId="2FF7E9EE" w14:textId="1A3C74EA" w:rsidR="000A7690" w:rsidRPr="00DD7F5E" w:rsidRDefault="000A7690" w:rsidP="000A7690">
            <w:pPr>
              <w:pBdr>
                <w:bottom w:val="single" w:sz="4" w:space="1" w:color="auto"/>
              </w:pBdr>
              <w:tabs>
                <w:tab w:val="decimal" w:pos="701"/>
              </w:tabs>
              <w:spacing w:line="340" w:lineRule="exact"/>
              <w:ind w:left="-88" w:right="-57"/>
              <w:jc w:val="left"/>
              <w:rPr>
                <w:rFonts w:asciiTheme="majorBidi" w:hAnsiTheme="majorBidi" w:cstheme="majorBidi"/>
                <w:sz w:val="28"/>
                <w:szCs w:val="28"/>
              </w:rPr>
            </w:pPr>
            <w:r w:rsidRPr="00B34373">
              <w:rPr>
                <w:rFonts w:asciiTheme="majorBidi" w:hAnsiTheme="majorBidi" w:cstheme="majorBidi"/>
                <w:sz w:val="28"/>
                <w:szCs w:val="28"/>
              </w:rPr>
              <w:t>(1.</w:t>
            </w:r>
            <w:r w:rsidRPr="002B1E48">
              <w:rPr>
                <w:rFonts w:asciiTheme="majorBidi" w:hAnsiTheme="majorBidi"/>
                <w:sz w:val="28"/>
                <w:szCs w:val="28"/>
              </w:rPr>
              <w:t>84</w:t>
            </w:r>
            <w:r w:rsidRPr="00B34373">
              <w:rPr>
                <w:rFonts w:asciiTheme="majorBidi" w:hAnsiTheme="majorBidi" w:cstheme="majorBidi"/>
                <w:sz w:val="28"/>
                <w:szCs w:val="28"/>
              </w:rPr>
              <w:t>)</w:t>
            </w:r>
          </w:p>
        </w:tc>
        <w:tc>
          <w:tcPr>
            <w:tcW w:w="684" w:type="pct"/>
            <w:tcBorders>
              <w:top w:val="nil"/>
              <w:left w:val="nil"/>
              <w:bottom w:val="nil"/>
              <w:right w:val="nil"/>
            </w:tcBorders>
            <w:noWrap/>
            <w:vAlign w:val="bottom"/>
          </w:tcPr>
          <w:p w14:paraId="54D61E96" w14:textId="575478E7" w:rsidR="000A7690" w:rsidRPr="00DD7F5E" w:rsidRDefault="000A7690" w:rsidP="000A7690">
            <w:pPr>
              <w:pBdr>
                <w:bottom w:val="single" w:sz="4" w:space="1" w:color="auto"/>
              </w:pBdr>
              <w:tabs>
                <w:tab w:val="decimal" w:pos="701"/>
              </w:tabs>
              <w:spacing w:line="340" w:lineRule="exact"/>
              <w:ind w:left="-130" w:right="-57"/>
              <w:jc w:val="left"/>
              <w:rPr>
                <w:rFonts w:asciiTheme="majorBidi" w:hAnsiTheme="majorBidi" w:cstheme="majorBidi"/>
                <w:sz w:val="28"/>
                <w:szCs w:val="28"/>
              </w:rPr>
            </w:pPr>
            <w:r w:rsidRPr="00B34373">
              <w:rPr>
                <w:rFonts w:asciiTheme="majorBidi" w:hAnsiTheme="majorBidi" w:cstheme="majorBidi"/>
                <w:sz w:val="28"/>
                <w:szCs w:val="28"/>
              </w:rPr>
              <w:t>(0.4</w:t>
            </w:r>
            <w:r w:rsidR="00433627">
              <w:rPr>
                <w:rFonts w:asciiTheme="majorBidi" w:hAnsiTheme="majorBidi" w:cstheme="majorBidi"/>
                <w:sz w:val="28"/>
                <w:szCs w:val="28"/>
              </w:rPr>
              <w:t>2</w:t>
            </w:r>
            <w:r w:rsidRPr="00B34373">
              <w:rPr>
                <w:rFonts w:asciiTheme="majorBidi" w:hAnsiTheme="majorBidi" w:cstheme="majorBidi"/>
                <w:sz w:val="28"/>
                <w:szCs w:val="28"/>
              </w:rPr>
              <w:t>)</w:t>
            </w:r>
          </w:p>
        </w:tc>
        <w:tc>
          <w:tcPr>
            <w:tcW w:w="683" w:type="pct"/>
            <w:tcBorders>
              <w:top w:val="nil"/>
              <w:left w:val="nil"/>
              <w:bottom w:val="nil"/>
              <w:right w:val="nil"/>
            </w:tcBorders>
            <w:noWrap/>
            <w:vAlign w:val="bottom"/>
          </w:tcPr>
          <w:p w14:paraId="35603324" w14:textId="60B02127" w:rsidR="000A7690" w:rsidRPr="00DD7F5E" w:rsidRDefault="000A7690" w:rsidP="000A7690">
            <w:pPr>
              <w:pBdr>
                <w:bottom w:val="single" w:sz="4" w:space="1" w:color="auto"/>
              </w:pBdr>
              <w:tabs>
                <w:tab w:val="decimal" w:pos="701"/>
              </w:tabs>
              <w:spacing w:line="340" w:lineRule="exact"/>
              <w:ind w:left="-172" w:right="-57"/>
              <w:jc w:val="left"/>
              <w:rPr>
                <w:rFonts w:asciiTheme="majorBidi" w:hAnsiTheme="majorBidi" w:cstheme="majorBidi"/>
                <w:sz w:val="28"/>
                <w:szCs w:val="28"/>
              </w:rPr>
            </w:pPr>
            <w:r w:rsidRPr="00B34373">
              <w:rPr>
                <w:rFonts w:asciiTheme="majorBidi" w:hAnsiTheme="majorBidi" w:cstheme="majorBidi"/>
                <w:sz w:val="28"/>
                <w:szCs w:val="28"/>
              </w:rPr>
              <w:fldChar w:fldCharType="begin"/>
            </w:r>
            <w:r w:rsidRPr="00B34373">
              <w:rPr>
                <w:rFonts w:asciiTheme="majorBidi" w:hAnsiTheme="majorBidi" w:cstheme="majorBidi"/>
                <w:sz w:val="28"/>
                <w:szCs w:val="28"/>
              </w:rPr>
              <w:instrText xml:space="preserve"> =SUM(left) </w:instrText>
            </w:r>
            <w:r w:rsidRPr="00B34373">
              <w:rPr>
                <w:rFonts w:asciiTheme="majorBidi" w:hAnsiTheme="majorBidi" w:cstheme="majorBidi"/>
                <w:sz w:val="28"/>
                <w:szCs w:val="28"/>
              </w:rPr>
              <w:fldChar w:fldCharType="separate"/>
            </w:r>
            <w:r>
              <w:rPr>
                <w:rFonts w:asciiTheme="majorBidi" w:hAnsiTheme="majorBidi" w:cstheme="majorBidi"/>
                <w:noProof/>
                <w:sz w:val="28"/>
                <w:szCs w:val="28"/>
              </w:rPr>
              <w:t>(3.43)</w:t>
            </w:r>
            <w:r w:rsidRPr="00B34373">
              <w:rPr>
                <w:rFonts w:asciiTheme="majorBidi" w:hAnsiTheme="majorBidi" w:cstheme="majorBidi"/>
                <w:sz w:val="28"/>
                <w:szCs w:val="28"/>
              </w:rPr>
              <w:fldChar w:fldCharType="end"/>
            </w:r>
          </w:p>
        </w:tc>
      </w:tr>
      <w:tr w:rsidR="000A7690" w:rsidRPr="00111FE7" w14:paraId="0E7458C4" w14:textId="77777777" w:rsidTr="00AF1BAD">
        <w:trPr>
          <w:trHeight w:val="20"/>
        </w:trPr>
        <w:tc>
          <w:tcPr>
            <w:tcW w:w="2265" w:type="pct"/>
            <w:tcBorders>
              <w:top w:val="nil"/>
              <w:left w:val="nil"/>
              <w:bottom w:val="nil"/>
              <w:right w:val="nil"/>
            </w:tcBorders>
            <w:noWrap/>
            <w:vAlign w:val="bottom"/>
          </w:tcPr>
          <w:p w14:paraId="1D76651C" w14:textId="77777777" w:rsidR="000A7690" w:rsidRPr="00111FE7" w:rsidRDefault="000A7690" w:rsidP="000A7690">
            <w:pPr>
              <w:spacing w:line="340" w:lineRule="exact"/>
              <w:ind w:left="33"/>
              <w:rPr>
                <w:rFonts w:asciiTheme="majorBidi" w:hAnsiTheme="majorBidi" w:cstheme="majorBidi"/>
                <w:sz w:val="28"/>
                <w:szCs w:val="28"/>
              </w:rPr>
            </w:pPr>
            <w:r w:rsidRPr="00111FE7">
              <w:rPr>
                <w:rFonts w:asciiTheme="majorBidi" w:hAnsiTheme="majorBidi" w:cstheme="majorBidi"/>
                <w:sz w:val="28"/>
                <w:szCs w:val="28"/>
              </w:rPr>
              <w:t>Present value of future minimum leases payment</w:t>
            </w:r>
          </w:p>
        </w:tc>
        <w:tc>
          <w:tcPr>
            <w:tcW w:w="684" w:type="pct"/>
            <w:tcBorders>
              <w:top w:val="nil"/>
              <w:left w:val="nil"/>
              <w:bottom w:val="nil"/>
              <w:right w:val="nil"/>
            </w:tcBorders>
            <w:noWrap/>
            <w:vAlign w:val="bottom"/>
          </w:tcPr>
          <w:p w14:paraId="6211B3CB" w14:textId="328E0042" w:rsidR="000A7690" w:rsidRPr="00DD7F5E" w:rsidRDefault="000A7690" w:rsidP="000A7690">
            <w:pPr>
              <w:pBdr>
                <w:bottom w:val="double" w:sz="4" w:space="1" w:color="auto"/>
              </w:pBdr>
              <w:tabs>
                <w:tab w:val="decimal" w:pos="701"/>
              </w:tabs>
              <w:spacing w:line="340" w:lineRule="exact"/>
              <w:ind w:left="-46" w:right="-57"/>
              <w:jc w:val="left"/>
              <w:rPr>
                <w:rFonts w:asciiTheme="majorBidi" w:hAnsiTheme="majorBidi" w:cstheme="majorBidi"/>
                <w:sz w:val="28"/>
                <w:szCs w:val="28"/>
              </w:rPr>
            </w:pPr>
            <w:r w:rsidRPr="00E217E8">
              <w:rPr>
                <w:rFonts w:asciiTheme="majorBidi" w:hAnsiTheme="majorBidi"/>
                <w:sz w:val="28"/>
                <w:szCs w:val="28"/>
                <w:cs/>
              </w:rPr>
              <w:fldChar w:fldCharType="begin"/>
            </w:r>
            <w:r w:rsidRPr="00E217E8">
              <w:rPr>
                <w:rFonts w:asciiTheme="majorBidi" w:hAnsiTheme="majorBidi"/>
                <w:sz w:val="28"/>
                <w:szCs w:val="28"/>
                <w:cs/>
              </w:rPr>
              <w:instrText xml:space="preserve"> =</w:instrText>
            </w:r>
            <w:r w:rsidRPr="00E217E8">
              <w:rPr>
                <w:rFonts w:asciiTheme="majorBidi" w:hAnsiTheme="majorBidi"/>
                <w:sz w:val="28"/>
                <w:szCs w:val="28"/>
              </w:rPr>
              <w:instrText>SUM(ABOVE)</w:instrText>
            </w:r>
            <w:r w:rsidRPr="00E217E8">
              <w:rPr>
                <w:rFonts w:asciiTheme="majorBidi" w:hAnsiTheme="majorBidi"/>
                <w:sz w:val="28"/>
                <w:szCs w:val="28"/>
                <w:cs/>
              </w:rPr>
              <w:instrText xml:space="preserve"> </w:instrText>
            </w:r>
            <w:r w:rsidRPr="00E217E8">
              <w:rPr>
                <w:rFonts w:asciiTheme="majorBidi" w:hAnsiTheme="majorBidi"/>
                <w:sz w:val="28"/>
                <w:szCs w:val="28"/>
                <w:cs/>
              </w:rPr>
              <w:fldChar w:fldCharType="separate"/>
            </w:r>
            <w:r w:rsidR="00433627">
              <w:rPr>
                <w:rFonts w:asciiTheme="majorBidi" w:hAnsiTheme="majorBidi"/>
                <w:noProof/>
                <w:sz w:val="28"/>
                <w:szCs w:val="28"/>
                <w:cs/>
              </w:rPr>
              <w:t>8.18</w:t>
            </w:r>
            <w:r w:rsidRPr="00E217E8">
              <w:rPr>
                <w:rFonts w:asciiTheme="majorBidi" w:hAnsiTheme="majorBidi"/>
                <w:sz w:val="28"/>
                <w:szCs w:val="28"/>
                <w:cs/>
              </w:rPr>
              <w:fldChar w:fldCharType="end"/>
            </w:r>
          </w:p>
        </w:tc>
        <w:tc>
          <w:tcPr>
            <w:tcW w:w="684" w:type="pct"/>
            <w:tcBorders>
              <w:top w:val="nil"/>
              <w:left w:val="nil"/>
              <w:bottom w:val="nil"/>
              <w:right w:val="nil"/>
            </w:tcBorders>
            <w:noWrap/>
            <w:vAlign w:val="bottom"/>
          </w:tcPr>
          <w:p w14:paraId="5C2B5DAB" w14:textId="38EA4D6D" w:rsidR="000A7690" w:rsidRPr="00DD7F5E" w:rsidRDefault="000A7690" w:rsidP="000A7690">
            <w:pPr>
              <w:pBdr>
                <w:bottom w:val="double" w:sz="4" w:space="1" w:color="auto"/>
              </w:pBdr>
              <w:tabs>
                <w:tab w:val="decimal" w:pos="701"/>
              </w:tabs>
              <w:spacing w:line="340" w:lineRule="exact"/>
              <w:ind w:left="-88" w:right="-57"/>
              <w:jc w:val="left"/>
              <w:rPr>
                <w:rFonts w:asciiTheme="majorBidi" w:hAnsiTheme="majorBidi" w:cstheme="majorBidi"/>
                <w:sz w:val="28"/>
                <w:szCs w:val="28"/>
              </w:rPr>
            </w:pPr>
            <w:r w:rsidRPr="00E217E8">
              <w:rPr>
                <w:rFonts w:asciiTheme="majorBidi" w:hAnsiTheme="majorBidi"/>
                <w:sz w:val="28"/>
                <w:szCs w:val="28"/>
              </w:rPr>
              <w:fldChar w:fldCharType="begin"/>
            </w:r>
            <w:r w:rsidRPr="00E217E8">
              <w:rPr>
                <w:rFonts w:asciiTheme="majorBidi" w:hAnsiTheme="majorBidi"/>
                <w:sz w:val="28"/>
                <w:szCs w:val="28"/>
              </w:rPr>
              <w:instrText xml:space="preserve"> =SUM(above) </w:instrText>
            </w:r>
            <w:r w:rsidRPr="00E217E8">
              <w:rPr>
                <w:rFonts w:asciiTheme="majorBidi" w:hAnsiTheme="majorBidi"/>
                <w:sz w:val="28"/>
                <w:szCs w:val="28"/>
              </w:rPr>
              <w:fldChar w:fldCharType="separate"/>
            </w:r>
            <w:r>
              <w:rPr>
                <w:rFonts w:asciiTheme="majorBidi" w:hAnsiTheme="majorBidi"/>
                <w:noProof/>
                <w:sz w:val="28"/>
                <w:szCs w:val="28"/>
              </w:rPr>
              <w:t>13.39</w:t>
            </w:r>
            <w:r w:rsidRPr="00E217E8">
              <w:rPr>
                <w:rFonts w:asciiTheme="majorBidi" w:hAnsiTheme="majorBidi"/>
                <w:sz w:val="28"/>
                <w:szCs w:val="28"/>
              </w:rPr>
              <w:fldChar w:fldCharType="end"/>
            </w:r>
          </w:p>
        </w:tc>
        <w:tc>
          <w:tcPr>
            <w:tcW w:w="684" w:type="pct"/>
            <w:tcBorders>
              <w:top w:val="nil"/>
              <w:left w:val="nil"/>
              <w:bottom w:val="nil"/>
              <w:right w:val="nil"/>
            </w:tcBorders>
            <w:noWrap/>
            <w:vAlign w:val="bottom"/>
          </w:tcPr>
          <w:p w14:paraId="06B54AAE" w14:textId="015D64B7" w:rsidR="000A7690" w:rsidRPr="00DD7F5E" w:rsidRDefault="000A7690" w:rsidP="000A7690">
            <w:pPr>
              <w:pBdr>
                <w:bottom w:val="double" w:sz="4" w:space="1" w:color="auto"/>
              </w:pBdr>
              <w:tabs>
                <w:tab w:val="decimal" w:pos="701"/>
              </w:tabs>
              <w:spacing w:line="340" w:lineRule="exact"/>
              <w:ind w:left="-130" w:right="-57"/>
              <w:jc w:val="left"/>
              <w:rPr>
                <w:rFonts w:asciiTheme="majorBidi" w:hAnsiTheme="majorBidi" w:cstheme="majorBidi"/>
                <w:sz w:val="28"/>
                <w:szCs w:val="28"/>
              </w:rPr>
            </w:pPr>
            <w:r w:rsidRPr="00E217E8">
              <w:rPr>
                <w:rFonts w:asciiTheme="majorBidi" w:hAnsiTheme="majorBidi"/>
                <w:sz w:val="28"/>
                <w:szCs w:val="28"/>
              </w:rPr>
              <w:fldChar w:fldCharType="begin"/>
            </w:r>
            <w:r w:rsidRPr="00E217E8">
              <w:rPr>
                <w:rFonts w:asciiTheme="majorBidi" w:hAnsiTheme="majorBidi"/>
                <w:sz w:val="28"/>
                <w:szCs w:val="28"/>
              </w:rPr>
              <w:instrText xml:space="preserve"> =SUM(above) </w:instrText>
            </w:r>
            <w:r w:rsidRPr="00E217E8">
              <w:rPr>
                <w:rFonts w:asciiTheme="majorBidi" w:hAnsiTheme="majorBidi"/>
                <w:sz w:val="28"/>
                <w:szCs w:val="28"/>
              </w:rPr>
              <w:fldChar w:fldCharType="separate"/>
            </w:r>
            <w:r w:rsidR="00433627">
              <w:rPr>
                <w:rFonts w:asciiTheme="majorBidi" w:hAnsiTheme="majorBidi"/>
                <w:noProof/>
                <w:sz w:val="28"/>
                <w:szCs w:val="28"/>
              </w:rPr>
              <w:t>5.04</w:t>
            </w:r>
            <w:r w:rsidRPr="00E217E8">
              <w:rPr>
                <w:rFonts w:asciiTheme="majorBidi" w:hAnsiTheme="majorBidi"/>
                <w:sz w:val="28"/>
                <w:szCs w:val="28"/>
              </w:rPr>
              <w:fldChar w:fldCharType="end"/>
            </w:r>
          </w:p>
        </w:tc>
        <w:tc>
          <w:tcPr>
            <w:tcW w:w="683" w:type="pct"/>
            <w:tcBorders>
              <w:top w:val="nil"/>
              <w:left w:val="nil"/>
              <w:bottom w:val="nil"/>
              <w:right w:val="nil"/>
            </w:tcBorders>
            <w:noWrap/>
            <w:vAlign w:val="bottom"/>
          </w:tcPr>
          <w:p w14:paraId="73FEBBB7" w14:textId="0C3941A9" w:rsidR="000A7690" w:rsidRPr="00DD7F5E" w:rsidRDefault="000A7690" w:rsidP="000A7690">
            <w:pPr>
              <w:pBdr>
                <w:bottom w:val="double" w:sz="4" w:space="1" w:color="auto"/>
              </w:pBdr>
              <w:tabs>
                <w:tab w:val="decimal" w:pos="701"/>
              </w:tabs>
              <w:spacing w:line="340" w:lineRule="exact"/>
              <w:ind w:left="-172" w:right="-57"/>
              <w:jc w:val="left"/>
              <w:rPr>
                <w:rFonts w:asciiTheme="majorBidi" w:hAnsiTheme="majorBidi" w:cstheme="majorBidi"/>
                <w:sz w:val="28"/>
                <w:szCs w:val="28"/>
              </w:rPr>
            </w:pPr>
            <w:r w:rsidRPr="00E217E8">
              <w:rPr>
                <w:rFonts w:asciiTheme="majorBidi" w:hAnsiTheme="majorBidi"/>
                <w:sz w:val="28"/>
                <w:szCs w:val="28"/>
              </w:rPr>
              <w:fldChar w:fldCharType="begin"/>
            </w:r>
            <w:r w:rsidRPr="00E217E8">
              <w:rPr>
                <w:rFonts w:asciiTheme="majorBidi" w:hAnsiTheme="majorBidi"/>
                <w:sz w:val="28"/>
                <w:szCs w:val="28"/>
              </w:rPr>
              <w:instrText xml:space="preserve"> =SUM(above) </w:instrText>
            </w:r>
            <w:r w:rsidRPr="00E217E8">
              <w:rPr>
                <w:rFonts w:asciiTheme="majorBidi" w:hAnsiTheme="majorBidi"/>
                <w:sz w:val="28"/>
                <w:szCs w:val="28"/>
              </w:rPr>
              <w:fldChar w:fldCharType="separate"/>
            </w:r>
            <w:r>
              <w:rPr>
                <w:rFonts w:asciiTheme="majorBidi" w:hAnsiTheme="majorBidi"/>
                <w:noProof/>
                <w:sz w:val="28"/>
                <w:szCs w:val="28"/>
              </w:rPr>
              <w:t>26.61</w:t>
            </w:r>
            <w:r w:rsidRPr="00E217E8">
              <w:rPr>
                <w:rFonts w:asciiTheme="majorBidi" w:hAnsiTheme="majorBidi"/>
                <w:sz w:val="28"/>
                <w:szCs w:val="28"/>
              </w:rPr>
              <w:fldChar w:fldCharType="end"/>
            </w:r>
          </w:p>
        </w:tc>
      </w:tr>
    </w:tbl>
    <w:p w14:paraId="46F86679" w14:textId="7C0257F2" w:rsidR="00351153" w:rsidRPr="001F5597" w:rsidRDefault="00351153" w:rsidP="001F5597">
      <w:pPr>
        <w:spacing w:line="340" w:lineRule="exact"/>
        <w:rPr>
          <w:sz w:val="6"/>
          <w:szCs w:val="6"/>
        </w:rPr>
      </w:pPr>
    </w:p>
    <w:tbl>
      <w:tblPr>
        <w:tblW w:w="4773" w:type="pct"/>
        <w:tblInd w:w="534" w:type="dxa"/>
        <w:tblLayout w:type="fixed"/>
        <w:tblLook w:val="04A0" w:firstRow="1" w:lastRow="0" w:firstColumn="1" w:lastColumn="0" w:noHBand="0" w:noVBand="1"/>
      </w:tblPr>
      <w:tblGrid>
        <w:gridCol w:w="3893"/>
        <w:gridCol w:w="1176"/>
        <w:gridCol w:w="1176"/>
        <w:gridCol w:w="1176"/>
        <w:gridCol w:w="1174"/>
      </w:tblGrid>
      <w:tr w:rsidR="00AF1BAD" w:rsidRPr="00111FE7" w14:paraId="3FCADE2B" w14:textId="77777777" w:rsidTr="005833A7">
        <w:trPr>
          <w:trHeight w:val="20"/>
        </w:trPr>
        <w:tc>
          <w:tcPr>
            <w:tcW w:w="2265" w:type="pct"/>
            <w:tcBorders>
              <w:top w:val="nil"/>
              <w:left w:val="nil"/>
              <w:bottom w:val="nil"/>
              <w:right w:val="nil"/>
            </w:tcBorders>
            <w:noWrap/>
            <w:vAlign w:val="bottom"/>
          </w:tcPr>
          <w:p w14:paraId="1FECD895" w14:textId="77777777" w:rsidR="00351153" w:rsidRPr="00111FE7" w:rsidRDefault="00351153" w:rsidP="001F5597">
            <w:pPr>
              <w:spacing w:line="340" w:lineRule="exact"/>
              <w:ind w:right="-57"/>
              <w:jc w:val="distribute"/>
              <w:rPr>
                <w:rFonts w:asciiTheme="majorBidi" w:hAnsiTheme="majorBidi" w:cstheme="majorBidi"/>
                <w:sz w:val="28"/>
                <w:szCs w:val="28"/>
              </w:rPr>
            </w:pPr>
          </w:p>
        </w:tc>
        <w:tc>
          <w:tcPr>
            <w:tcW w:w="2735" w:type="pct"/>
            <w:gridSpan w:val="4"/>
            <w:tcBorders>
              <w:top w:val="nil"/>
              <w:left w:val="nil"/>
            </w:tcBorders>
            <w:noWrap/>
            <w:vAlign w:val="bottom"/>
          </w:tcPr>
          <w:p w14:paraId="5C3D8958" w14:textId="77777777" w:rsidR="00AF1BAD" w:rsidRPr="00111FE7" w:rsidRDefault="00AF1BAD" w:rsidP="001F5597">
            <w:pPr>
              <w:pBdr>
                <w:bottom w:val="single" w:sz="4" w:space="1" w:color="auto"/>
              </w:pBdr>
              <w:spacing w:line="340" w:lineRule="exact"/>
              <w:ind w:left="-57" w:right="-57"/>
              <w:jc w:val="center"/>
              <w:rPr>
                <w:rFonts w:asciiTheme="majorBidi" w:hAnsiTheme="majorBidi" w:cstheme="majorBidi"/>
                <w:sz w:val="28"/>
                <w:szCs w:val="28"/>
              </w:rPr>
            </w:pPr>
            <w:r w:rsidRPr="00111FE7">
              <w:rPr>
                <w:rFonts w:asciiTheme="majorBidi" w:hAnsiTheme="majorBidi" w:cstheme="majorBidi"/>
                <w:sz w:val="28"/>
                <w:szCs w:val="28"/>
              </w:rPr>
              <w:t>Unit : Million Baht</w:t>
            </w:r>
          </w:p>
        </w:tc>
      </w:tr>
      <w:tr w:rsidR="00AF1BAD" w:rsidRPr="00111FE7" w14:paraId="536E3736" w14:textId="77777777" w:rsidTr="005833A7">
        <w:trPr>
          <w:trHeight w:val="20"/>
        </w:trPr>
        <w:tc>
          <w:tcPr>
            <w:tcW w:w="2265" w:type="pct"/>
            <w:tcBorders>
              <w:top w:val="nil"/>
              <w:left w:val="nil"/>
              <w:bottom w:val="nil"/>
              <w:right w:val="nil"/>
            </w:tcBorders>
            <w:noWrap/>
            <w:vAlign w:val="bottom"/>
          </w:tcPr>
          <w:p w14:paraId="64B9F25B" w14:textId="77777777" w:rsidR="00AF1BAD" w:rsidRPr="00284941" w:rsidRDefault="00AF1BAD" w:rsidP="001F5597">
            <w:pPr>
              <w:spacing w:line="340" w:lineRule="exact"/>
              <w:ind w:left="33" w:right="-57"/>
              <w:rPr>
                <w:rFonts w:asciiTheme="majorBidi" w:hAnsiTheme="majorBidi" w:cstheme="majorBidi"/>
                <w:sz w:val="28"/>
                <w:szCs w:val="28"/>
                <w:cs/>
              </w:rPr>
            </w:pPr>
          </w:p>
        </w:tc>
        <w:tc>
          <w:tcPr>
            <w:tcW w:w="2735" w:type="pct"/>
            <w:gridSpan w:val="4"/>
            <w:tcBorders>
              <w:top w:val="nil"/>
              <w:left w:val="nil"/>
            </w:tcBorders>
            <w:noWrap/>
            <w:vAlign w:val="bottom"/>
          </w:tcPr>
          <w:p w14:paraId="4C938BFD" w14:textId="324B0891" w:rsidR="00AF1BAD" w:rsidRPr="00284941" w:rsidRDefault="00AF1BAD" w:rsidP="001F5597">
            <w:pPr>
              <w:pBdr>
                <w:bottom w:val="single" w:sz="4" w:space="1" w:color="auto"/>
              </w:pBdr>
              <w:spacing w:line="340" w:lineRule="exact"/>
              <w:ind w:left="-57" w:right="-57"/>
              <w:jc w:val="center"/>
              <w:rPr>
                <w:rFonts w:asciiTheme="majorBidi" w:hAnsiTheme="majorBidi" w:cstheme="majorBidi"/>
                <w:sz w:val="28"/>
                <w:szCs w:val="28"/>
                <w:cs/>
              </w:rPr>
            </w:pPr>
            <w:r w:rsidRPr="00111FE7">
              <w:rPr>
                <w:rFonts w:asciiTheme="majorBidi" w:hAnsiTheme="majorBidi" w:cstheme="majorBidi"/>
                <w:sz w:val="28"/>
                <w:szCs w:val="28"/>
              </w:rPr>
              <w:t>Separate financial statements</w:t>
            </w:r>
          </w:p>
        </w:tc>
      </w:tr>
      <w:tr w:rsidR="00AF1BAD" w:rsidRPr="00111FE7" w14:paraId="67A4C8FD" w14:textId="77777777" w:rsidTr="005833A7">
        <w:trPr>
          <w:trHeight w:val="20"/>
        </w:trPr>
        <w:tc>
          <w:tcPr>
            <w:tcW w:w="2265" w:type="pct"/>
            <w:tcBorders>
              <w:top w:val="nil"/>
              <w:left w:val="nil"/>
              <w:bottom w:val="nil"/>
              <w:right w:val="nil"/>
            </w:tcBorders>
            <w:noWrap/>
            <w:vAlign w:val="bottom"/>
          </w:tcPr>
          <w:p w14:paraId="4648E557" w14:textId="77777777" w:rsidR="00AF1BAD" w:rsidRPr="00111FE7" w:rsidRDefault="00AF1BAD" w:rsidP="001F5597">
            <w:pPr>
              <w:spacing w:line="340" w:lineRule="exact"/>
              <w:ind w:left="33"/>
              <w:rPr>
                <w:rFonts w:asciiTheme="majorBidi" w:hAnsiTheme="majorBidi" w:cstheme="majorBidi"/>
                <w:sz w:val="28"/>
                <w:szCs w:val="28"/>
              </w:rPr>
            </w:pPr>
          </w:p>
        </w:tc>
        <w:tc>
          <w:tcPr>
            <w:tcW w:w="684" w:type="pct"/>
            <w:tcBorders>
              <w:top w:val="nil"/>
              <w:left w:val="nil"/>
              <w:right w:val="nil"/>
            </w:tcBorders>
            <w:noWrap/>
            <w:vAlign w:val="bottom"/>
            <w:hideMark/>
          </w:tcPr>
          <w:p w14:paraId="75930275" w14:textId="77777777" w:rsidR="00AF1BAD" w:rsidRPr="00284941" w:rsidRDefault="00AF1BAD" w:rsidP="001F5597">
            <w:pPr>
              <w:pBdr>
                <w:bottom w:val="single" w:sz="4" w:space="1" w:color="auto"/>
              </w:pBdr>
              <w:spacing w:line="340" w:lineRule="exact"/>
              <w:ind w:left="-57" w:right="-57"/>
              <w:jc w:val="center"/>
              <w:rPr>
                <w:rFonts w:asciiTheme="majorBidi" w:hAnsiTheme="majorBidi" w:cstheme="majorBidi"/>
                <w:sz w:val="28"/>
                <w:szCs w:val="28"/>
                <w:cs/>
              </w:rPr>
            </w:pPr>
            <w:r w:rsidRPr="00111FE7">
              <w:rPr>
                <w:rFonts w:asciiTheme="majorBidi" w:hAnsiTheme="majorBidi" w:cstheme="majorBidi"/>
                <w:sz w:val="28"/>
                <w:szCs w:val="28"/>
              </w:rPr>
              <w:t>within 1 Year</w:t>
            </w:r>
          </w:p>
        </w:tc>
        <w:tc>
          <w:tcPr>
            <w:tcW w:w="684" w:type="pct"/>
            <w:tcBorders>
              <w:top w:val="nil"/>
              <w:left w:val="nil"/>
              <w:right w:val="nil"/>
            </w:tcBorders>
            <w:noWrap/>
            <w:vAlign w:val="bottom"/>
            <w:hideMark/>
          </w:tcPr>
          <w:p w14:paraId="23D24A20" w14:textId="77777777" w:rsidR="00AF1BAD" w:rsidRPr="00111FE7" w:rsidRDefault="00AF1BAD" w:rsidP="001F5597">
            <w:pPr>
              <w:pBdr>
                <w:bottom w:val="single" w:sz="4" w:space="1" w:color="auto"/>
              </w:pBdr>
              <w:spacing w:line="340" w:lineRule="exact"/>
              <w:ind w:left="-57" w:right="-57"/>
              <w:jc w:val="center"/>
              <w:rPr>
                <w:rFonts w:asciiTheme="majorBidi" w:hAnsiTheme="majorBidi" w:cstheme="majorBidi"/>
                <w:sz w:val="28"/>
                <w:szCs w:val="28"/>
              </w:rPr>
            </w:pPr>
            <w:r w:rsidRPr="00111FE7">
              <w:rPr>
                <w:rFonts w:asciiTheme="majorBidi" w:hAnsiTheme="majorBidi" w:cstheme="majorBidi"/>
                <w:sz w:val="28"/>
                <w:szCs w:val="28"/>
              </w:rPr>
              <w:t>1 - 5 Years</w:t>
            </w:r>
          </w:p>
        </w:tc>
        <w:tc>
          <w:tcPr>
            <w:tcW w:w="684" w:type="pct"/>
            <w:tcBorders>
              <w:top w:val="nil"/>
              <w:left w:val="nil"/>
              <w:right w:val="nil"/>
            </w:tcBorders>
            <w:noWrap/>
            <w:vAlign w:val="bottom"/>
            <w:hideMark/>
          </w:tcPr>
          <w:p w14:paraId="55727EC5" w14:textId="77777777" w:rsidR="00AF1BAD" w:rsidRPr="00284941" w:rsidRDefault="00AF1BAD" w:rsidP="001F5597">
            <w:pPr>
              <w:pBdr>
                <w:bottom w:val="single" w:sz="4" w:space="1" w:color="auto"/>
              </w:pBdr>
              <w:spacing w:line="340" w:lineRule="exact"/>
              <w:ind w:left="-57" w:right="-57"/>
              <w:jc w:val="center"/>
              <w:rPr>
                <w:rFonts w:asciiTheme="majorBidi" w:hAnsiTheme="majorBidi" w:cstheme="majorBidi"/>
                <w:sz w:val="28"/>
                <w:szCs w:val="28"/>
                <w:cs/>
              </w:rPr>
            </w:pPr>
            <w:r w:rsidRPr="00111FE7">
              <w:rPr>
                <w:rFonts w:asciiTheme="majorBidi" w:hAnsiTheme="majorBidi" w:cstheme="majorBidi"/>
                <w:sz w:val="28"/>
                <w:szCs w:val="28"/>
              </w:rPr>
              <w:t>Over 5 Years</w:t>
            </w:r>
          </w:p>
        </w:tc>
        <w:tc>
          <w:tcPr>
            <w:tcW w:w="683" w:type="pct"/>
            <w:tcBorders>
              <w:top w:val="nil"/>
              <w:left w:val="nil"/>
              <w:right w:val="nil"/>
            </w:tcBorders>
            <w:noWrap/>
            <w:vAlign w:val="bottom"/>
            <w:hideMark/>
          </w:tcPr>
          <w:p w14:paraId="247640E8" w14:textId="77777777" w:rsidR="00AF1BAD" w:rsidRPr="00284941" w:rsidRDefault="00AF1BAD" w:rsidP="001F5597">
            <w:pPr>
              <w:pBdr>
                <w:bottom w:val="single" w:sz="4" w:space="1" w:color="auto"/>
              </w:pBdr>
              <w:spacing w:line="340" w:lineRule="exact"/>
              <w:ind w:left="-172" w:right="-57"/>
              <w:jc w:val="center"/>
              <w:rPr>
                <w:rFonts w:asciiTheme="majorBidi" w:hAnsiTheme="majorBidi" w:cstheme="majorBidi"/>
                <w:sz w:val="28"/>
                <w:szCs w:val="28"/>
                <w:cs/>
              </w:rPr>
            </w:pPr>
            <w:r w:rsidRPr="00111FE7">
              <w:rPr>
                <w:rFonts w:asciiTheme="majorBidi" w:hAnsiTheme="majorBidi" w:cstheme="majorBidi"/>
                <w:sz w:val="28"/>
                <w:szCs w:val="28"/>
              </w:rPr>
              <w:t>Total</w:t>
            </w:r>
          </w:p>
        </w:tc>
      </w:tr>
      <w:tr w:rsidR="000A7690" w:rsidRPr="00111FE7" w14:paraId="44A53DB8" w14:textId="77777777" w:rsidTr="005833A7">
        <w:trPr>
          <w:trHeight w:val="20"/>
        </w:trPr>
        <w:tc>
          <w:tcPr>
            <w:tcW w:w="2265" w:type="pct"/>
            <w:tcBorders>
              <w:top w:val="nil"/>
              <w:left w:val="nil"/>
              <w:bottom w:val="nil"/>
              <w:right w:val="nil"/>
            </w:tcBorders>
            <w:noWrap/>
            <w:vAlign w:val="bottom"/>
            <w:hideMark/>
          </w:tcPr>
          <w:p w14:paraId="37BF8167" w14:textId="77777777" w:rsidR="000A7690" w:rsidRPr="00111FE7" w:rsidRDefault="000A7690" w:rsidP="000A7690">
            <w:pPr>
              <w:spacing w:line="340" w:lineRule="exact"/>
              <w:ind w:left="33"/>
              <w:rPr>
                <w:rFonts w:asciiTheme="majorBidi" w:hAnsiTheme="majorBidi" w:cstheme="majorBidi"/>
                <w:sz w:val="28"/>
                <w:szCs w:val="28"/>
              </w:rPr>
            </w:pPr>
            <w:r w:rsidRPr="00111FE7">
              <w:rPr>
                <w:rFonts w:asciiTheme="majorBidi" w:hAnsiTheme="majorBidi" w:cstheme="majorBidi"/>
                <w:sz w:val="28"/>
                <w:szCs w:val="28"/>
              </w:rPr>
              <w:t>Future minimum leases payment</w:t>
            </w:r>
          </w:p>
        </w:tc>
        <w:tc>
          <w:tcPr>
            <w:tcW w:w="684" w:type="pct"/>
            <w:tcBorders>
              <w:left w:val="nil"/>
              <w:bottom w:val="nil"/>
              <w:right w:val="nil"/>
            </w:tcBorders>
            <w:noWrap/>
            <w:vAlign w:val="bottom"/>
          </w:tcPr>
          <w:p w14:paraId="48D4310C" w14:textId="70A12F72" w:rsidR="000A7690" w:rsidRPr="00DD7F5E" w:rsidRDefault="000A7690" w:rsidP="000A7690">
            <w:pPr>
              <w:tabs>
                <w:tab w:val="decimal" w:pos="701"/>
              </w:tabs>
              <w:spacing w:line="340" w:lineRule="exact"/>
              <w:ind w:left="-46" w:right="-57"/>
              <w:jc w:val="left"/>
              <w:rPr>
                <w:rFonts w:asciiTheme="majorBidi" w:hAnsiTheme="majorBidi" w:cstheme="majorBidi"/>
                <w:sz w:val="28"/>
                <w:szCs w:val="28"/>
              </w:rPr>
            </w:pPr>
            <w:r w:rsidRPr="00736246">
              <w:rPr>
                <w:rFonts w:asciiTheme="majorBidi" w:hAnsiTheme="majorBidi"/>
                <w:sz w:val="28"/>
                <w:szCs w:val="28"/>
              </w:rPr>
              <w:t>2.81</w:t>
            </w:r>
          </w:p>
        </w:tc>
        <w:tc>
          <w:tcPr>
            <w:tcW w:w="684" w:type="pct"/>
            <w:tcBorders>
              <w:left w:val="nil"/>
              <w:bottom w:val="nil"/>
              <w:right w:val="nil"/>
            </w:tcBorders>
            <w:noWrap/>
            <w:vAlign w:val="bottom"/>
          </w:tcPr>
          <w:p w14:paraId="0F6A7107" w14:textId="69491FF9" w:rsidR="000A7690" w:rsidRPr="00DD7F5E" w:rsidRDefault="000A7690" w:rsidP="000A7690">
            <w:pPr>
              <w:tabs>
                <w:tab w:val="decimal" w:pos="701"/>
              </w:tabs>
              <w:spacing w:line="340" w:lineRule="exact"/>
              <w:ind w:left="-88" w:right="-57"/>
              <w:jc w:val="left"/>
              <w:rPr>
                <w:rFonts w:asciiTheme="majorBidi" w:hAnsiTheme="majorBidi" w:cstheme="majorBidi"/>
                <w:sz w:val="28"/>
                <w:szCs w:val="28"/>
              </w:rPr>
            </w:pPr>
            <w:r w:rsidRPr="00736246">
              <w:rPr>
                <w:rFonts w:asciiTheme="majorBidi" w:hAnsiTheme="majorBidi"/>
                <w:sz w:val="28"/>
                <w:szCs w:val="28"/>
              </w:rPr>
              <w:t>1.40</w:t>
            </w:r>
          </w:p>
        </w:tc>
        <w:tc>
          <w:tcPr>
            <w:tcW w:w="684" w:type="pct"/>
            <w:tcBorders>
              <w:left w:val="nil"/>
              <w:bottom w:val="nil"/>
              <w:right w:val="nil"/>
            </w:tcBorders>
            <w:noWrap/>
            <w:vAlign w:val="bottom"/>
          </w:tcPr>
          <w:p w14:paraId="017EE0F4" w14:textId="3A6E9984" w:rsidR="000A7690" w:rsidRPr="00DD7F5E" w:rsidRDefault="000A7690" w:rsidP="000A7690">
            <w:pPr>
              <w:tabs>
                <w:tab w:val="decimal" w:pos="701"/>
              </w:tabs>
              <w:spacing w:line="340" w:lineRule="exact"/>
              <w:ind w:left="-130" w:right="-57"/>
              <w:jc w:val="left"/>
              <w:rPr>
                <w:rFonts w:asciiTheme="majorBidi" w:hAnsiTheme="majorBidi" w:cstheme="majorBidi"/>
                <w:sz w:val="28"/>
                <w:szCs w:val="28"/>
              </w:rPr>
            </w:pPr>
            <w:r w:rsidRPr="00736246">
              <w:rPr>
                <w:rFonts w:asciiTheme="majorBidi" w:hAnsiTheme="majorBidi" w:hint="cs"/>
                <w:sz w:val="28"/>
                <w:szCs w:val="28"/>
                <w:cs/>
              </w:rPr>
              <w:t>-</w:t>
            </w:r>
          </w:p>
        </w:tc>
        <w:tc>
          <w:tcPr>
            <w:tcW w:w="683" w:type="pct"/>
            <w:tcBorders>
              <w:left w:val="nil"/>
              <w:bottom w:val="nil"/>
              <w:right w:val="nil"/>
            </w:tcBorders>
            <w:noWrap/>
            <w:vAlign w:val="bottom"/>
          </w:tcPr>
          <w:p w14:paraId="7B88A816" w14:textId="7DA290CF" w:rsidR="000A7690" w:rsidRPr="00DD7F5E" w:rsidRDefault="000A7690" w:rsidP="000A7690">
            <w:pPr>
              <w:tabs>
                <w:tab w:val="decimal" w:pos="701"/>
              </w:tabs>
              <w:spacing w:line="340" w:lineRule="exact"/>
              <w:ind w:left="-172" w:right="-57"/>
              <w:jc w:val="left"/>
              <w:rPr>
                <w:rFonts w:asciiTheme="majorBidi" w:hAnsiTheme="majorBidi" w:cstheme="majorBidi"/>
                <w:sz w:val="28"/>
                <w:szCs w:val="28"/>
              </w:rPr>
            </w:pPr>
            <w:r w:rsidRPr="00736246">
              <w:rPr>
                <w:rFonts w:asciiTheme="majorBidi" w:hAnsiTheme="majorBidi"/>
                <w:sz w:val="28"/>
                <w:szCs w:val="28"/>
              </w:rPr>
              <w:fldChar w:fldCharType="begin"/>
            </w:r>
            <w:r w:rsidRPr="00736246">
              <w:rPr>
                <w:rFonts w:asciiTheme="majorBidi" w:hAnsiTheme="majorBidi"/>
                <w:sz w:val="28"/>
                <w:szCs w:val="28"/>
              </w:rPr>
              <w:instrText xml:space="preserve"> =SUM(LEFT) </w:instrText>
            </w:r>
            <w:r w:rsidRPr="00736246">
              <w:rPr>
                <w:rFonts w:asciiTheme="majorBidi" w:hAnsiTheme="majorBidi"/>
                <w:sz w:val="28"/>
                <w:szCs w:val="28"/>
              </w:rPr>
              <w:fldChar w:fldCharType="separate"/>
            </w:r>
            <w:r w:rsidRPr="00736246">
              <w:rPr>
                <w:rFonts w:asciiTheme="majorBidi" w:hAnsiTheme="majorBidi"/>
                <w:sz w:val="28"/>
                <w:szCs w:val="28"/>
              </w:rPr>
              <w:t>4.21</w:t>
            </w:r>
            <w:r w:rsidRPr="00736246">
              <w:rPr>
                <w:rFonts w:asciiTheme="majorBidi" w:hAnsiTheme="majorBidi"/>
                <w:sz w:val="28"/>
                <w:szCs w:val="28"/>
              </w:rPr>
              <w:fldChar w:fldCharType="end"/>
            </w:r>
          </w:p>
        </w:tc>
      </w:tr>
      <w:tr w:rsidR="000A7690" w:rsidRPr="00111FE7" w14:paraId="63F9F507" w14:textId="77777777" w:rsidTr="005833A7">
        <w:trPr>
          <w:trHeight w:val="20"/>
        </w:trPr>
        <w:tc>
          <w:tcPr>
            <w:tcW w:w="2265" w:type="pct"/>
            <w:tcBorders>
              <w:top w:val="nil"/>
              <w:left w:val="nil"/>
              <w:bottom w:val="nil"/>
              <w:right w:val="nil"/>
            </w:tcBorders>
            <w:noWrap/>
            <w:vAlign w:val="bottom"/>
            <w:hideMark/>
          </w:tcPr>
          <w:p w14:paraId="123D8640" w14:textId="1F1023DF" w:rsidR="000A7690" w:rsidRPr="00111FE7" w:rsidRDefault="000A7690" w:rsidP="006F7D30">
            <w:pPr>
              <w:spacing w:line="340" w:lineRule="exact"/>
              <w:ind w:left="33"/>
              <w:rPr>
                <w:rFonts w:asciiTheme="majorBidi" w:hAnsiTheme="majorBidi" w:cstheme="majorBidi"/>
                <w:b/>
                <w:bCs/>
                <w:sz w:val="28"/>
                <w:szCs w:val="28"/>
              </w:rPr>
            </w:pPr>
            <w:r w:rsidRPr="00111FE7">
              <w:rPr>
                <w:rFonts w:asciiTheme="majorBidi" w:hAnsiTheme="majorBidi" w:cstheme="majorBidi"/>
                <w:sz w:val="28"/>
                <w:szCs w:val="28"/>
              </w:rPr>
              <w:t xml:space="preserve">Deferred </w:t>
            </w:r>
            <w:r w:rsidR="006F7D30">
              <w:rPr>
                <w:rFonts w:asciiTheme="majorBidi" w:hAnsiTheme="majorBidi" w:cstheme="majorBidi"/>
                <w:sz w:val="28"/>
                <w:szCs w:val="28"/>
              </w:rPr>
              <w:t xml:space="preserve">lease </w:t>
            </w:r>
            <w:r w:rsidRPr="00111FE7">
              <w:rPr>
                <w:rFonts w:asciiTheme="majorBidi" w:hAnsiTheme="majorBidi" w:cstheme="majorBidi"/>
                <w:sz w:val="28"/>
                <w:szCs w:val="28"/>
              </w:rPr>
              <w:t>interest</w:t>
            </w:r>
          </w:p>
        </w:tc>
        <w:tc>
          <w:tcPr>
            <w:tcW w:w="684" w:type="pct"/>
            <w:tcBorders>
              <w:top w:val="nil"/>
              <w:left w:val="nil"/>
              <w:bottom w:val="nil"/>
              <w:right w:val="nil"/>
            </w:tcBorders>
            <w:noWrap/>
            <w:vAlign w:val="bottom"/>
          </w:tcPr>
          <w:p w14:paraId="5D5406E3" w14:textId="1CD39645" w:rsidR="000A7690" w:rsidRPr="00DD7F5E" w:rsidRDefault="000A7690" w:rsidP="000A7690">
            <w:pPr>
              <w:pBdr>
                <w:bottom w:val="single" w:sz="4" w:space="1" w:color="auto"/>
              </w:pBdr>
              <w:tabs>
                <w:tab w:val="decimal" w:pos="701"/>
              </w:tabs>
              <w:spacing w:line="340" w:lineRule="exact"/>
              <w:ind w:left="-46" w:right="-57"/>
              <w:jc w:val="left"/>
              <w:rPr>
                <w:rFonts w:asciiTheme="majorBidi" w:hAnsiTheme="majorBidi" w:cstheme="majorBidi"/>
                <w:sz w:val="28"/>
                <w:szCs w:val="28"/>
              </w:rPr>
            </w:pPr>
            <w:r w:rsidRPr="00736246">
              <w:rPr>
                <w:rFonts w:asciiTheme="majorBidi" w:hAnsiTheme="majorBidi"/>
                <w:sz w:val="28"/>
                <w:szCs w:val="28"/>
              </w:rPr>
              <w:t>(0.12)</w:t>
            </w:r>
          </w:p>
        </w:tc>
        <w:tc>
          <w:tcPr>
            <w:tcW w:w="684" w:type="pct"/>
            <w:tcBorders>
              <w:top w:val="nil"/>
              <w:left w:val="nil"/>
              <w:bottom w:val="nil"/>
              <w:right w:val="nil"/>
            </w:tcBorders>
            <w:noWrap/>
            <w:vAlign w:val="bottom"/>
          </w:tcPr>
          <w:p w14:paraId="7B9910CC" w14:textId="21819B29" w:rsidR="000A7690" w:rsidRPr="00DD7F5E" w:rsidRDefault="000A7690" w:rsidP="000A7690">
            <w:pPr>
              <w:pBdr>
                <w:bottom w:val="single" w:sz="4" w:space="1" w:color="auto"/>
              </w:pBdr>
              <w:tabs>
                <w:tab w:val="decimal" w:pos="701"/>
              </w:tabs>
              <w:spacing w:line="340" w:lineRule="exact"/>
              <w:ind w:left="-88" w:right="-57"/>
              <w:jc w:val="left"/>
              <w:rPr>
                <w:rFonts w:asciiTheme="majorBidi" w:hAnsiTheme="majorBidi" w:cstheme="majorBidi"/>
                <w:sz w:val="28"/>
                <w:szCs w:val="28"/>
              </w:rPr>
            </w:pPr>
            <w:r w:rsidRPr="00736246">
              <w:rPr>
                <w:rFonts w:asciiTheme="majorBidi" w:hAnsiTheme="majorBidi"/>
                <w:sz w:val="28"/>
                <w:szCs w:val="28"/>
              </w:rPr>
              <w:t>(0.02)</w:t>
            </w:r>
          </w:p>
        </w:tc>
        <w:tc>
          <w:tcPr>
            <w:tcW w:w="684" w:type="pct"/>
            <w:tcBorders>
              <w:top w:val="nil"/>
              <w:left w:val="nil"/>
              <w:bottom w:val="nil"/>
              <w:right w:val="nil"/>
            </w:tcBorders>
            <w:noWrap/>
            <w:vAlign w:val="bottom"/>
          </w:tcPr>
          <w:p w14:paraId="3A265640" w14:textId="615A6BFE" w:rsidR="000A7690" w:rsidRPr="00DD7F5E" w:rsidRDefault="000A7690" w:rsidP="000A7690">
            <w:pPr>
              <w:pBdr>
                <w:bottom w:val="single" w:sz="4" w:space="1" w:color="auto"/>
              </w:pBdr>
              <w:tabs>
                <w:tab w:val="decimal" w:pos="701"/>
              </w:tabs>
              <w:spacing w:line="340" w:lineRule="exact"/>
              <w:ind w:left="-130" w:right="-57"/>
              <w:jc w:val="left"/>
              <w:rPr>
                <w:rFonts w:asciiTheme="majorBidi" w:hAnsiTheme="majorBidi" w:cstheme="majorBidi"/>
                <w:sz w:val="28"/>
                <w:szCs w:val="28"/>
              </w:rPr>
            </w:pPr>
            <w:r w:rsidRPr="00736246">
              <w:rPr>
                <w:rFonts w:asciiTheme="majorBidi" w:hAnsiTheme="majorBidi" w:hint="cs"/>
                <w:sz w:val="28"/>
                <w:szCs w:val="28"/>
                <w:cs/>
              </w:rPr>
              <w:t>-</w:t>
            </w:r>
          </w:p>
        </w:tc>
        <w:tc>
          <w:tcPr>
            <w:tcW w:w="683" w:type="pct"/>
            <w:tcBorders>
              <w:top w:val="nil"/>
              <w:left w:val="nil"/>
              <w:bottom w:val="nil"/>
              <w:right w:val="nil"/>
            </w:tcBorders>
            <w:noWrap/>
            <w:vAlign w:val="bottom"/>
          </w:tcPr>
          <w:p w14:paraId="6BC79DB4" w14:textId="11772D24" w:rsidR="000A7690" w:rsidRPr="00DD7F5E" w:rsidRDefault="000A7690" w:rsidP="000A7690">
            <w:pPr>
              <w:pBdr>
                <w:bottom w:val="single" w:sz="4" w:space="1" w:color="auto"/>
              </w:pBdr>
              <w:tabs>
                <w:tab w:val="decimal" w:pos="701"/>
              </w:tabs>
              <w:spacing w:line="340" w:lineRule="exact"/>
              <w:ind w:left="-172" w:right="-57"/>
              <w:jc w:val="left"/>
              <w:rPr>
                <w:rFonts w:asciiTheme="majorBidi" w:hAnsiTheme="majorBidi" w:cstheme="majorBidi"/>
                <w:sz w:val="28"/>
                <w:szCs w:val="28"/>
              </w:rPr>
            </w:pPr>
            <w:r w:rsidRPr="00736246">
              <w:rPr>
                <w:rFonts w:asciiTheme="majorBidi" w:hAnsiTheme="majorBidi"/>
                <w:sz w:val="28"/>
                <w:szCs w:val="28"/>
              </w:rPr>
              <w:fldChar w:fldCharType="begin"/>
            </w:r>
            <w:r w:rsidRPr="00736246">
              <w:rPr>
                <w:rFonts w:asciiTheme="majorBidi" w:hAnsiTheme="majorBidi"/>
                <w:sz w:val="28"/>
                <w:szCs w:val="28"/>
              </w:rPr>
              <w:instrText xml:space="preserve"> =SUM(left) </w:instrText>
            </w:r>
            <w:r w:rsidRPr="00736246">
              <w:rPr>
                <w:rFonts w:asciiTheme="majorBidi" w:hAnsiTheme="majorBidi"/>
                <w:sz w:val="28"/>
                <w:szCs w:val="28"/>
              </w:rPr>
              <w:fldChar w:fldCharType="separate"/>
            </w:r>
            <w:r w:rsidRPr="00736246">
              <w:rPr>
                <w:rFonts w:asciiTheme="majorBidi" w:hAnsiTheme="majorBidi"/>
                <w:sz w:val="28"/>
                <w:szCs w:val="28"/>
              </w:rPr>
              <w:t>(0.14)</w:t>
            </w:r>
            <w:r w:rsidRPr="00736246">
              <w:rPr>
                <w:rFonts w:asciiTheme="majorBidi" w:hAnsiTheme="majorBidi"/>
                <w:sz w:val="28"/>
                <w:szCs w:val="28"/>
              </w:rPr>
              <w:fldChar w:fldCharType="end"/>
            </w:r>
          </w:p>
        </w:tc>
      </w:tr>
      <w:tr w:rsidR="000A7690" w:rsidRPr="00111FE7" w14:paraId="157172F3" w14:textId="77777777" w:rsidTr="005833A7">
        <w:trPr>
          <w:trHeight w:val="20"/>
        </w:trPr>
        <w:tc>
          <w:tcPr>
            <w:tcW w:w="2265" w:type="pct"/>
            <w:tcBorders>
              <w:top w:val="nil"/>
              <w:left w:val="nil"/>
              <w:bottom w:val="nil"/>
              <w:right w:val="nil"/>
            </w:tcBorders>
            <w:noWrap/>
            <w:vAlign w:val="bottom"/>
          </w:tcPr>
          <w:p w14:paraId="073A0A74" w14:textId="77777777" w:rsidR="000A7690" w:rsidRPr="00111FE7" w:rsidRDefault="000A7690" w:rsidP="000A7690">
            <w:pPr>
              <w:spacing w:line="340" w:lineRule="exact"/>
              <w:ind w:left="33"/>
              <w:rPr>
                <w:rFonts w:asciiTheme="majorBidi" w:hAnsiTheme="majorBidi" w:cstheme="majorBidi"/>
                <w:sz w:val="28"/>
                <w:szCs w:val="28"/>
              </w:rPr>
            </w:pPr>
            <w:r w:rsidRPr="00111FE7">
              <w:rPr>
                <w:rFonts w:asciiTheme="majorBidi" w:hAnsiTheme="majorBidi" w:cstheme="majorBidi"/>
                <w:sz w:val="28"/>
                <w:szCs w:val="28"/>
              </w:rPr>
              <w:t>Present value of future minimum leases payment</w:t>
            </w:r>
          </w:p>
        </w:tc>
        <w:tc>
          <w:tcPr>
            <w:tcW w:w="684" w:type="pct"/>
            <w:tcBorders>
              <w:top w:val="nil"/>
              <w:left w:val="nil"/>
              <w:bottom w:val="nil"/>
              <w:right w:val="nil"/>
            </w:tcBorders>
            <w:noWrap/>
            <w:vAlign w:val="bottom"/>
          </w:tcPr>
          <w:p w14:paraId="58AFAFBF" w14:textId="679CD469" w:rsidR="000A7690" w:rsidRPr="00DD7F5E" w:rsidRDefault="000A7690" w:rsidP="000A7690">
            <w:pPr>
              <w:pBdr>
                <w:bottom w:val="double" w:sz="4" w:space="1" w:color="auto"/>
              </w:pBdr>
              <w:tabs>
                <w:tab w:val="decimal" w:pos="701"/>
              </w:tabs>
              <w:spacing w:line="340" w:lineRule="exact"/>
              <w:ind w:left="-46" w:right="-57"/>
              <w:jc w:val="left"/>
              <w:rPr>
                <w:rFonts w:asciiTheme="majorBidi" w:hAnsiTheme="majorBidi" w:cstheme="majorBidi"/>
                <w:sz w:val="28"/>
                <w:szCs w:val="28"/>
              </w:rPr>
            </w:pPr>
            <w:r w:rsidRPr="00736246">
              <w:rPr>
                <w:rFonts w:asciiTheme="majorBidi" w:hAnsiTheme="majorBidi"/>
                <w:sz w:val="28"/>
                <w:szCs w:val="28"/>
                <w:cs/>
              </w:rPr>
              <w:fldChar w:fldCharType="begin"/>
            </w:r>
            <w:r w:rsidRPr="00736246">
              <w:rPr>
                <w:rFonts w:asciiTheme="majorBidi" w:hAnsiTheme="majorBidi"/>
                <w:sz w:val="28"/>
                <w:szCs w:val="28"/>
                <w:cs/>
              </w:rPr>
              <w:instrText xml:space="preserve"> =</w:instrText>
            </w:r>
            <w:r w:rsidRPr="00736246">
              <w:rPr>
                <w:rFonts w:asciiTheme="majorBidi" w:hAnsiTheme="majorBidi"/>
                <w:sz w:val="28"/>
                <w:szCs w:val="28"/>
              </w:rPr>
              <w:instrText>SUM(ABOVE)</w:instrText>
            </w:r>
            <w:r w:rsidRPr="00736246">
              <w:rPr>
                <w:rFonts w:asciiTheme="majorBidi" w:hAnsiTheme="majorBidi"/>
                <w:sz w:val="28"/>
                <w:szCs w:val="28"/>
                <w:cs/>
              </w:rPr>
              <w:instrText xml:space="preserve"> </w:instrText>
            </w:r>
            <w:r w:rsidRPr="00736246">
              <w:rPr>
                <w:rFonts w:asciiTheme="majorBidi" w:hAnsiTheme="majorBidi"/>
                <w:sz w:val="28"/>
                <w:szCs w:val="28"/>
                <w:cs/>
              </w:rPr>
              <w:fldChar w:fldCharType="separate"/>
            </w:r>
            <w:r w:rsidRPr="001B2D5B">
              <w:rPr>
                <w:rFonts w:asciiTheme="majorBidi" w:hAnsiTheme="majorBidi"/>
                <w:sz w:val="28"/>
                <w:szCs w:val="28"/>
              </w:rPr>
              <w:t>2</w:t>
            </w:r>
            <w:r w:rsidRPr="00736246">
              <w:rPr>
                <w:rFonts w:asciiTheme="majorBidi" w:hAnsiTheme="majorBidi"/>
                <w:sz w:val="28"/>
                <w:szCs w:val="28"/>
                <w:cs/>
              </w:rPr>
              <w:t>.</w:t>
            </w:r>
            <w:r w:rsidRPr="001B2D5B">
              <w:rPr>
                <w:rFonts w:asciiTheme="majorBidi" w:hAnsiTheme="majorBidi"/>
                <w:sz w:val="28"/>
                <w:szCs w:val="28"/>
              </w:rPr>
              <w:t>69</w:t>
            </w:r>
            <w:r w:rsidRPr="00736246">
              <w:rPr>
                <w:rFonts w:asciiTheme="majorBidi" w:hAnsiTheme="majorBidi"/>
                <w:sz w:val="28"/>
                <w:szCs w:val="28"/>
                <w:cs/>
              </w:rPr>
              <w:fldChar w:fldCharType="end"/>
            </w:r>
          </w:p>
        </w:tc>
        <w:tc>
          <w:tcPr>
            <w:tcW w:w="684" w:type="pct"/>
            <w:tcBorders>
              <w:top w:val="nil"/>
              <w:left w:val="nil"/>
              <w:bottom w:val="nil"/>
              <w:right w:val="nil"/>
            </w:tcBorders>
            <w:noWrap/>
            <w:vAlign w:val="bottom"/>
          </w:tcPr>
          <w:p w14:paraId="66F627A6" w14:textId="024A9F5C" w:rsidR="000A7690" w:rsidRPr="00DD7F5E" w:rsidRDefault="000A7690" w:rsidP="000A7690">
            <w:pPr>
              <w:pBdr>
                <w:bottom w:val="double" w:sz="4" w:space="1" w:color="auto"/>
              </w:pBdr>
              <w:tabs>
                <w:tab w:val="decimal" w:pos="701"/>
              </w:tabs>
              <w:spacing w:line="340" w:lineRule="exact"/>
              <w:ind w:left="-88" w:right="-57"/>
              <w:jc w:val="left"/>
              <w:rPr>
                <w:rFonts w:asciiTheme="majorBidi" w:hAnsiTheme="majorBidi" w:cstheme="majorBidi"/>
                <w:sz w:val="28"/>
                <w:szCs w:val="28"/>
              </w:rPr>
            </w:pPr>
            <w:r w:rsidRPr="00736246">
              <w:rPr>
                <w:rFonts w:asciiTheme="majorBidi" w:hAnsiTheme="majorBidi"/>
                <w:sz w:val="28"/>
                <w:szCs w:val="28"/>
              </w:rPr>
              <w:fldChar w:fldCharType="begin"/>
            </w:r>
            <w:r w:rsidRPr="00736246">
              <w:rPr>
                <w:rFonts w:asciiTheme="majorBidi" w:hAnsiTheme="majorBidi"/>
                <w:sz w:val="28"/>
                <w:szCs w:val="28"/>
              </w:rPr>
              <w:instrText xml:space="preserve"> =SUM(above) </w:instrText>
            </w:r>
            <w:r w:rsidRPr="00736246">
              <w:rPr>
                <w:rFonts w:asciiTheme="majorBidi" w:hAnsiTheme="majorBidi"/>
                <w:sz w:val="28"/>
                <w:szCs w:val="28"/>
              </w:rPr>
              <w:fldChar w:fldCharType="separate"/>
            </w:r>
            <w:r w:rsidRPr="00736246">
              <w:rPr>
                <w:rFonts w:asciiTheme="majorBidi" w:hAnsiTheme="majorBidi"/>
                <w:sz w:val="28"/>
                <w:szCs w:val="28"/>
              </w:rPr>
              <w:t>1.38</w:t>
            </w:r>
            <w:r w:rsidRPr="00736246">
              <w:rPr>
                <w:rFonts w:asciiTheme="majorBidi" w:hAnsiTheme="majorBidi"/>
                <w:sz w:val="28"/>
                <w:szCs w:val="28"/>
              </w:rPr>
              <w:fldChar w:fldCharType="end"/>
            </w:r>
          </w:p>
        </w:tc>
        <w:tc>
          <w:tcPr>
            <w:tcW w:w="684" w:type="pct"/>
            <w:tcBorders>
              <w:top w:val="nil"/>
              <w:left w:val="nil"/>
              <w:bottom w:val="nil"/>
              <w:right w:val="nil"/>
            </w:tcBorders>
            <w:noWrap/>
            <w:vAlign w:val="bottom"/>
          </w:tcPr>
          <w:p w14:paraId="0C5BEF6A" w14:textId="66FC6E8E" w:rsidR="000A7690" w:rsidRPr="00DD7F5E" w:rsidRDefault="000A7690" w:rsidP="000A7690">
            <w:pPr>
              <w:pBdr>
                <w:bottom w:val="double" w:sz="4" w:space="1" w:color="auto"/>
              </w:pBdr>
              <w:tabs>
                <w:tab w:val="decimal" w:pos="701"/>
              </w:tabs>
              <w:spacing w:line="340" w:lineRule="exact"/>
              <w:ind w:left="-130" w:right="-57"/>
              <w:jc w:val="left"/>
              <w:rPr>
                <w:rFonts w:asciiTheme="majorBidi" w:hAnsiTheme="majorBidi" w:cstheme="majorBidi"/>
                <w:sz w:val="28"/>
                <w:szCs w:val="28"/>
              </w:rPr>
            </w:pPr>
            <w:r w:rsidRPr="00736246">
              <w:rPr>
                <w:rFonts w:asciiTheme="majorBidi" w:hAnsiTheme="majorBidi" w:hint="cs"/>
                <w:sz w:val="28"/>
                <w:szCs w:val="28"/>
                <w:cs/>
              </w:rPr>
              <w:t>-</w:t>
            </w:r>
          </w:p>
        </w:tc>
        <w:tc>
          <w:tcPr>
            <w:tcW w:w="683" w:type="pct"/>
            <w:tcBorders>
              <w:top w:val="nil"/>
              <w:left w:val="nil"/>
              <w:bottom w:val="nil"/>
              <w:right w:val="nil"/>
            </w:tcBorders>
            <w:noWrap/>
            <w:vAlign w:val="bottom"/>
          </w:tcPr>
          <w:p w14:paraId="3DFC5C65" w14:textId="55D0A3BA" w:rsidR="000A7690" w:rsidRPr="00DD7F5E" w:rsidRDefault="000A7690" w:rsidP="000A7690">
            <w:pPr>
              <w:pBdr>
                <w:bottom w:val="double" w:sz="4" w:space="1" w:color="auto"/>
              </w:pBdr>
              <w:tabs>
                <w:tab w:val="decimal" w:pos="701"/>
              </w:tabs>
              <w:spacing w:line="340" w:lineRule="exact"/>
              <w:ind w:left="-172" w:right="-57"/>
              <w:jc w:val="left"/>
              <w:rPr>
                <w:rFonts w:asciiTheme="majorBidi" w:hAnsiTheme="majorBidi" w:cstheme="majorBidi"/>
                <w:sz w:val="28"/>
                <w:szCs w:val="28"/>
              </w:rPr>
            </w:pPr>
            <w:r w:rsidRPr="00736246">
              <w:rPr>
                <w:rFonts w:asciiTheme="majorBidi" w:hAnsiTheme="majorBidi"/>
                <w:sz w:val="28"/>
                <w:szCs w:val="28"/>
              </w:rPr>
              <w:fldChar w:fldCharType="begin"/>
            </w:r>
            <w:r w:rsidRPr="00736246">
              <w:rPr>
                <w:rFonts w:asciiTheme="majorBidi" w:hAnsiTheme="majorBidi"/>
                <w:sz w:val="28"/>
                <w:szCs w:val="28"/>
              </w:rPr>
              <w:instrText xml:space="preserve"> =SUM(ABOVE) </w:instrText>
            </w:r>
            <w:r w:rsidRPr="00736246">
              <w:rPr>
                <w:rFonts w:asciiTheme="majorBidi" w:hAnsiTheme="majorBidi"/>
                <w:sz w:val="28"/>
                <w:szCs w:val="28"/>
              </w:rPr>
              <w:fldChar w:fldCharType="separate"/>
            </w:r>
            <w:r w:rsidRPr="00736246">
              <w:rPr>
                <w:rFonts w:asciiTheme="majorBidi" w:hAnsiTheme="majorBidi"/>
                <w:sz w:val="28"/>
                <w:szCs w:val="28"/>
              </w:rPr>
              <w:t>4.07</w:t>
            </w:r>
            <w:r w:rsidRPr="00736246">
              <w:rPr>
                <w:rFonts w:asciiTheme="majorBidi" w:hAnsiTheme="majorBidi"/>
                <w:sz w:val="28"/>
                <w:szCs w:val="28"/>
              </w:rPr>
              <w:fldChar w:fldCharType="end"/>
            </w:r>
          </w:p>
        </w:tc>
      </w:tr>
    </w:tbl>
    <w:p w14:paraId="2B176F65" w14:textId="77777777" w:rsidR="00AA3F8C" w:rsidRDefault="00AA3F8C" w:rsidP="00B3192A">
      <w:pPr>
        <w:spacing w:before="160"/>
        <w:ind w:left="567"/>
        <w:rPr>
          <w:sz w:val="28"/>
          <w:szCs w:val="28"/>
        </w:rPr>
      </w:pPr>
    </w:p>
    <w:p w14:paraId="26D5F785" w14:textId="70631F7C" w:rsidR="008F5A30" w:rsidRDefault="008F5A30" w:rsidP="00B3192A">
      <w:pPr>
        <w:spacing w:before="160"/>
        <w:ind w:left="567"/>
        <w:rPr>
          <w:rFonts w:asciiTheme="majorBidi" w:hAnsiTheme="majorBidi" w:cstheme="majorBidi"/>
          <w:spacing w:val="-2"/>
          <w:sz w:val="28"/>
          <w:szCs w:val="28"/>
        </w:rPr>
      </w:pPr>
      <w:r w:rsidRPr="00750CFA">
        <w:rPr>
          <w:sz w:val="28"/>
          <w:szCs w:val="28"/>
        </w:rPr>
        <w:lastRenderedPageBreak/>
        <w:t xml:space="preserve">Movements of lease liabilities for the </w:t>
      </w:r>
      <w:r>
        <w:rPr>
          <w:sz w:val="28"/>
          <w:szCs w:val="28"/>
        </w:rPr>
        <w:t xml:space="preserve">year </w:t>
      </w:r>
      <w:r w:rsidRPr="00750CFA">
        <w:rPr>
          <w:sz w:val="28"/>
          <w:szCs w:val="28"/>
        </w:rPr>
        <w:t xml:space="preserve">ended </w:t>
      </w:r>
      <w:r w:rsidR="00C035DD">
        <w:rPr>
          <w:sz w:val="28"/>
          <w:szCs w:val="28"/>
        </w:rPr>
        <w:t>December 31, 202</w:t>
      </w:r>
      <w:r w:rsidR="00B359D7">
        <w:rPr>
          <w:sz w:val="28"/>
          <w:szCs w:val="28"/>
        </w:rPr>
        <w:t>5</w:t>
      </w:r>
      <w:r>
        <w:rPr>
          <w:sz w:val="28"/>
          <w:szCs w:val="28"/>
        </w:rPr>
        <w:t xml:space="preserve"> are summarised below:</w:t>
      </w:r>
    </w:p>
    <w:tbl>
      <w:tblPr>
        <w:tblW w:w="8550" w:type="dxa"/>
        <w:tblInd w:w="507" w:type="dxa"/>
        <w:tblCellMar>
          <w:left w:w="57" w:type="dxa"/>
          <w:right w:w="57" w:type="dxa"/>
        </w:tblCellMar>
        <w:tblLook w:val="04A0" w:firstRow="1" w:lastRow="0" w:firstColumn="1" w:lastColumn="0" w:noHBand="0" w:noVBand="1"/>
      </w:tblPr>
      <w:tblGrid>
        <w:gridCol w:w="4392"/>
        <w:gridCol w:w="2059"/>
        <w:gridCol w:w="2099"/>
      </w:tblGrid>
      <w:tr w:rsidR="00B359D7" w:rsidRPr="00F82CFB" w14:paraId="64CEE56D" w14:textId="77777777" w:rsidTr="00351153">
        <w:trPr>
          <w:trHeight w:val="20"/>
        </w:trPr>
        <w:tc>
          <w:tcPr>
            <w:tcW w:w="4392" w:type="dxa"/>
          </w:tcPr>
          <w:p w14:paraId="7DF2833D" w14:textId="77777777" w:rsidR="00B359D7" w:rsidRPr="00F82CFB" w:rsidRDefault="00B359D7" w:rsidP="005833A7">
            <w:pPr>
              <w:spacing w:line="340" w:lineRule="exact"/>
              <w:rPr>
                <w:rFonts w:eastAsia="Calibri"/>
                <w:sz w:val="28"/>
                <w:szCs w:val="28"/>
              </w:rPr>
            </w:pPr>
          </w:p>
        </w:tc>
        <w:tc>
          <w:tcPr>
            <w:tcW w:w="4158" w:type="dxa"/>
            <w:gridSpan w:val="2"/>
            <w:vAlign w:val="center"/>
            <w:hideMark/>
          </w:tcPr>
          <w:p w14:paraId="5BA1AF4C" w14:textId="77777777" w:rsidR="00B359D7" w:rsidRPr="00F82CFB" w:rsidRDefault="00B359D7" w:rsidP="005833A7">
            <w:pPr>
              <w:pBdr>
                <w:bottom w:val="single" w:sz="4" w:space="1" w:color="auto"/>
              </w:pBdr>
              <w:spacing w:before="120" w:line="340" w:lineRule="exact"/>
              <w:jc w:val="center"/>
              <w:rPr>
                <w:rFonts w:eastAsia="Calibri"/>
                <w:sz w:val="28"/>
                <w:szCs w:val="28"/>
              </w:rPr>
            </w:pPr>
            <w:r w:rsidRPr="00374039">
              <w:rPr>
                <w:sz w:val="28"/>
                <w:szCs w:val="28"/>
              </w:rPr>
              <w:t>Unit : Baht</w:t>
            </w:r>
          </w:p>
        </w:tc>
      </w:tr>
      <w:tr w:rsidR="00B359D7" w:rsidRPr="00E67699" w14:paraId="72D930C5" w14:textId="77777777" w:rsidTr="00351153">
        <w:trPr>
          <w:trHeight w:val="20"/>
        </w:trPr>
        <w:tc>
          <w:tcPr>
            <w:tcW w:w="4392" w:type="dxa"/>
          </w:tcPr>
          <w:p w14:paraId="7044793C" w14:textId="77777777" w:rsidR="00B359D7" w:rsidRPr="00F82CFB" w:rsidRDefault="00B359D7" w:rsidP="005833A7">
            <w:pPr>
              <w:spacing w:line="300" w:lineRule="exact"/>
              <w:rPr>
                <w:rFonts w:eastAsia="Calibri"/>
                <w:sz w:val="28"/>
                <w:szCs w:val="28"/>
              </w:rPr>
            </w:pPr>
          </w:p>
        </w:tc>
        <w:tc>
          <w:tcPr>
            <w:tcW w:w="2059" w:type="dxa"/>
            <w:tcBorders>
              <w:left w:val="nil"/>
              <w:right w:val="nil"/>
            </w:tcBorders>
            <w:vAlign w:val="bottom"/>
            <w:hideMark/>
          </w:tcPr>
          <w:p w14:paraId="0DEBEF8E" w14:textId="77777777" w:rsidR="00B359D7" w:rsidRPr="00E67699" w:rsidRDefault="00B359D7" w:rsidP="005833A7">
            <w:pPr>
              <w:pBdr>
                <w:bottom w:val="single" w:sz="4" w:space="1" w:color="auto"/>
              </w:pBdr>
              <w:spacing w:line="300" w:lineRule="exact"/>
              <w:jc w:val="center"/>
              <w:rPr>
                <w:rFonts w:asciiTheme="majorBidi" w:hAnsiTheme="majorBidi" w:cstheme="majorBidi"/>
                <w:sz w:val="28"/>
                <w:szCs w:val="28"/>
              </w:rPr>
            </w:pPr>
            <w:r w:rsidRPr="00374039">
              <w:rPr>
                <w:sz w:val="28"/>
                <w:szCs w:val="28"/>
              </w:rPr>
              <w:t>Consolidated financial statements</w:t>
            </w:r>
          </w:p>
        </w:tc>
        <w:tc>
          <w:tcPr>
            <w:tcW w:w="2099" w:type="dxa"/>
            <w:tcBorders>
              <w:left w:val="nil"/>
              <w:right w:val="nil"/>
            </w:tcBorders>
            <w:vAlign w:val="bottom"/>
            <w:hideMark/>
          </w:tcPr>
          <w:p w14:paraId="2F51DEB2" w14:textId="77777777" w:rsidR="00B359D7" w:rsidRPr="00E67699" w:rsidRDefault="00B359D7" w:rsidP="005833A7">
            <w:pPr>
              <w:pBdr>
                <w:bottom w:val="single" w:sz="4" w:space="1" w:color="auto"/>
              </w:pBdr>
              <w:spacing w:line="300" w:lineRule="exact"/>
              <w:jc w:val="center"/>
              <w:rPr>
                <w:rFonts w:asciiTheme="majorBidi" w:hAnsiTheme="majorBidi" w:cstheme="majorBidi"/>
                <w:sz w:val="28"/>
                <w:szCs w:val="28"/>
              </w:rPr>
            </w:pPr>
            <w:r w:rsidRPr="00374039">
              <w:rPr>
                <w:sz w:val="28"/>
                <w:szCs w:val="28"/>
              </w:rPr>
              <w:t xml:space="preserve">Separate </w:t>
            </w:r>
            <w:r w:rsidRPr="00374039">
              <w:rPr>
                <w:sz w:val="28"/>
                <w:szCs w:val="28"/>
              </w:rPr>
              <w:br/>
              <w:t>financial statements</w:t>
            </w:r>
          </w:p>
        </w:tc>
      </w:tr>
      <w:tr w:rsidR="004C3085" w:rsidRPr="00F82CFB" w14:paraId="153FE8F1" w14:textId="77777777" w:rsidTr="00351153">
        <w:trPr>
          <w:trHeight w:val="20"/>
        </w:trPr>
        <w:tc>
          <w:tcPr>
            <w:tcW w:w="4392" w:type="dxa"/>
            <w:vAlign w:val="bottom"/>
          </w:tcPr>
          <w:p w14:paraId="1130FB2B" w14:textId="41F586A0" w:rsidR="004C3085" w:rsidRPr="00F82CFB" w:rsidRDefault="004C3085" w:rsidP="004C3085">
            <w:pPr>
              <w:spacing w:line="340" w:lineRule="exact"/>
              <w:ind w:left="231" w:hanging="173"/>
              <w:rPr>
                <w:sz w:val="28"/>
                <w:szCs w:val="28"/>
                <w:cs/>
              </w:rPr>
            </w:pPr>
            <w:r w:rsidRPr="00374039">
              <w:rPr>
                <w:rFonts w:eastAsia="Arial Unicode MS"/>
                <w:bCs/>
                <w:sz w:val="28"/>
                <w:szCs w:val="28"/>
              </w:rPr>
              <w:t>Lease liabilities beginning</w:t>
            </w:r>
            <w:r w:rsidRPr="00374039">
              <w:rPr>
                <w:rFonts w:eastAsia="Arial Unicode MS"/>
                <w:bCs/>
                <w:sz w:val="28"/>
                <w:szCs w:val="28"/>
                <w:cs/>
              </w:rPr>
              <w:t xml:space="preserve"> </w:t>
            </w:r>
            <w:r w:rsidRPr="00374039">
              <w:rPr>
                <w:rFonts w:eastAsia="Arial Unicode MS"/>
                <w:bCs/>
                <w:sz w:val="28"/>
                <w:szCs w:val="28"/>
              </w:rPr>
              <w:t xml:space="preserve">of the </w:t>
            </w:r>
            <w:r>
              <w:rPr>
                <w:rFonts w:eastAsia="Arial Unicode MS"/>
                <w:bCs/>
                <w:sz w:val="28"/>
                <w:szCs w:val="28"/>
              </w:rPr>
              <w:t>year</w:t>
            </w:r>
          </w:p>
        </w:tc>
        <w:tc>
          <w:tcPr>
            <w:tcW w:w="2059" w:type="dxa"/>
            <w:vAlign w:val="center"/>
          </w:tcPr>
          <w:p w14:paraId="1F204F01" w14:textId="50ED56A6" w:rsidR="004C3085" w:rsidRPr="00F82CFB" w:rsidRDefault="004C3085" w:rsidP="004C3085">
            <w:pPr>
              <w:tabs>
                <w:tab w:val="decimal" w:pos="1415"/>
              </w:tabs>
              <w:spacing w:line="340" w:lineRule="exact"/>
              <w:jc w:val="center"/>
              <w:rPr>
                <w:sz w:val="28"/>
                <w:szCs w:val="28"/>
              </w:rPr>
            </w:pPr>
            <w:r w:rsidRPr="00D5321C">
              <w:rPr>
                <w:sz w:val="28"/>
                <w:szCs w:val="28"/>
              </w:rPr>
              <w:t>3</w:t>
            </w:r>
            <w:r w:rsidRPr="00A13548">
              <w:rPr>
                <w:sz w:val="28"/>
                <w:szCs w:val="28"/>
              </w:rPr>
              <w:t>,</w:t>
            </w:r>
            <w:r w:rsidRPr="00D5321C">
              <w:rPr>
                <w:sz w:val="28"/>
                <w:szCs w:val="28"/>
              </w:rPr>
              <w:t>456</w:t>
            </w:r>
            <w:r w:rsidRPr="00A13548">
              <w:rPr>
                <w:sz w:val="28"/>
                <w:szCs w:val="28"/>
              </w:rPr>
              <w:t>,</w:t>
            </w:r>
            <w:r w:rsidRPr="00D5321C">
              <w:rPr>
                <w:sz w:val="28"/>
                <w:szCs w:val="28"/>
              </w:rPr>
              <w:t>263</w:t>
            </w:r>
          </w:p>
        </w:tc>
        <w:tc>
          <w:tcPr>
            <w:tcW w:w="2099" w:type="dxa"/>
            <w:vAlign w:val="center"/>
          </w:tcPr>
          <w:p w14:paraId="35839D8D" w14:textId="3C2203FC" w:rsidR="004C3085" w:rsidRPr="00F82CFB" w:rsidRDefault="004C3085" w:rsidP="004C3085">
            <w:pPr>
              <w:tabs>
                <w:tab w:val="decimal" w:pos="1415"/>
              </w:tabs>
              <w:spacing w:line="340" w:lineRule="exact"/>
              <w:jc w:val="center"/>
              <w:rPr>
                <w:sz w:val="28"/>
                <w:szCs w:val="28"/>
              </w:rPr>
            </w:pPr>
            <w:r w:rsidRPr="00D5321C">
              <w:rPr>
                <w:sz w:val="28"/>
                <w:szCs w:val="28"/>
              </w:rPr>
              <w:t>3</w:t>
            </w:r>
            <w:r w:rsidRPr="00210591">
              <w:rPr>
                <w:sz w:val="28"/>
                <w:szCs w:val="28"/>
              </w:rPr>
              <w:t>,</w:t>
            </w:r>
            <w:r w:rsidRPr="00D5321C">
              <w:rPr>
                <w:sz w:val="28"/>
                <w:szCs w:val="28"/>
              </w:rPr>
              <w:t>456</w:t>
            </w:r>
            <w:r w:rsidRPr="00210591">
              <w:rPr>
                <w:sz w:val="28"/>
                <w:szCs w:val="28"/>
              </w:rPr>
              <w:t>,</w:t>
            </w:r>
            <w:r w:rsidRPr="00D5321C">
              <w:rPr>
                <w:sz w:val="28"/>
                <w:szCs w:val="28"/>
              </w:rPr>
              <w:t>263</w:t>
            </w:r>
          </w:p>
        </w:tc>
      </w:tr>
      <w:tr w:rsidR="004C3085" w:rsidRPr="00F82CFB" w14:paraId="65C9842F" w14:textId="77777777" w:rsidTr="00351153">
        <w:trPr>
          <w:trHeight w:val="20"/>
        </w:trPr>
        <w:tc>
          <w:tcPr>
            <w:tcW w:w="4392" w:type="dxa"/>
            <w:vAlign w:val="bottom"/>
          </w:tcPr>
          <w:p w14:paraId="4FD81A4D" w14:textId="46592009" w:rsidR="004C3085" w:rsidRPr="00984349" w:rsidRDefault="004C3085" w:rsidP="004C3085">
            <w:pPr>
              <w:spacing w:line="340" w:lineRule="exact"/>
              <w:ind w:left="231" w:hanging="173"/>
              <w:rPr>
                <w:rFonts w:asciiTheme="majorBidi" w:hAnsiTheme="majorBidi" w:cstheme="majorBidi"/>
                <w:sz w:val="28"/>
                <w:szCs w:val="28"/>
                <w:cs/>
              </w:rPr>
            </w:pPr>
            <w:r w:rsidRPr="000C7261">
              <w:rPr>
                <w:color w:val="000000" w:themeColor="text1"/>
                <w:sz w:val="28"/>
                <w:szCs w:val="28"/>
              </w:rPr>
              <w:t xml:space="preserve">Increased </w:t>
            </w:r>
            <w:r w:rsidRPr="00F95ED9">
              <w:rPr>
                <w:color w:val="000000" w:themeColor="text1"/>
                <w:sz w:val="28"/>
                <w:szCs w:val="28"/>
              </w:rPr>
              <w:t xml:space="preserve">during the </w:t>
            </w:r>
            <w:r>
              <w:rPr>
                <w:color w:val="000000" w:themeColor="text1"/>
                <w:sz w:val="28"/>
                <w:szCs w:val="28"/>
              </w:rPr>
              <w:t>year</w:t>
            </w:r>
          </w:p>
        </w:tc>
        <w:tc>
          <w:tcPr>
            <w:tcW w:w="2059" w:type="dxa"/>
            <w:vAlign w:val="center"/>
          </w:tcPr>
          <w:p w14:paraId="3075D104" w14:textId="7FFFA0AD" w:rsidR="004C3085" w:rsidRPr="00F82CFB" w:rsidRDefault="004C3085" w:rsidP="004C3085">
            <w:pPr>
              <w:tabs>
                <w:tab w:val="decimal" w:pos="1415"/>
              </w:tabs>
              <w:spacing w:line="340" w:lineRule="exact"/>
              <w:jc w:val="center"/>
              <w:rPr>
                <w:sz w:val="28"/>
                <w:szCs w:val="28"/>
              </w:rPr>
            </w:pPr>
            <w:r w:rsidRPr="001B2D5B">
              <w:rPr>
                <w:sz w:val="28"/>
                <w:szCs w:val="28"/>
              </w:rPr>
              <w:t>3</w:t>
            </w:r>
            <w:r w:rsidRPr="006049DE">
              <w:rPr>
                <w:sz w:val="28"/>
                <w:szCs w:val="28"/>
              </w:rPr>
              <w:t>,</w:t>
            </w:r>
            <w:r w:rsidRPr="001B2D5B">
              <w:rPr>
                <w:sz w:val="28"/>
                <w:szCs w:val="28"/>
              </w:rPr>
              <w:t>365</w:t>
            </w:r>
            <w:r w:rsidRPr="006049DE">
              <w:rPr>
                <w:sz w:val="28"/>
                <w:szCs w:val="28"/>
              </w:rPr>
              <w:t>,</w:t>
            </w:r>
            <w:r w:rsidRPr="001B2D5B">
              <w:rPr>
                <w:sz w:val="28"/>
                <w:szCs w:val="28"/>
              </w:rPr>
              <w:t>660</w:t>
            </w:r>
          </w:p>
        </w:tc>
        <w:tc>
          <w:tcPr>
            <w:tcW w:w="2099" w:type="dxa"/>
            <w:vAlign w:val="center"/>
          </w:tcPr>
          <w:p w14:paraId="32E06683" w14:textId="0CC40DA7" w:rsidR="004C3085" w:rsidRPr="00F82CFB" w:rsidRDefault="004C3085" w:rsidP="004C3085">
            <w:pPr>
              <w:tabs>
                <w:tab w:val="decimal" w:pos="1415"/>
              </w:tabs>
              <w:spacing w:line="340" w:lineRule="exact"/>
              <w:jc w:val="center"/>
              <w:rPr>
                <w:sz w:val="28"/>
                <w:szCs w:val="28"/>
              </w:rPr>
            </w:pPr>
            <w:r w:rsidRPr="00D5321C">
              <w:rPr>
                <w:sz w:val="28"/>
                <w:szCs w:val="28"/>
              </w:rPr>
              <w:t>3</w:t>
            </w:r>
            <w:r>
              <w:rPr>
                <w:sz w:val="28"/>
                <w:szCs w:val="28"/>
              </w:rPr>
              <w:t>,</w:t>
            </w:r>
            <w:r w:rsidRPr="00D5321C">
              <w:rPr>
                <w:sz w:val="28"/>
                <w:szCs w:val="28"/>
              </w:rPr>
              <w:t>365</w:t>
            </w:r>
            <w:r>
              <w:rPr>
                <w:sz w:val="28"/>
                <w:szCs w:val="28"/>
              </w:rPr>
              <w:t>,</w:t>
            </w:r>
            <w:r w:rsidRPr="00D5321C">
              <w:rPr>
                <w:sz w:val="28"/>
                <w:szCs w:val="28"/>
              </w:rPr>
              <w:t>66</w:t>
            </w:r>
            <w:r>
              <w:rPr>
                <w:sz w:val="28"/>
                <w:szCs w:val="28"/>
              </w:rPr>
              <w:t>0</w:t>
            </w:r>
          </w:p>
        </w:tc>
      </w:tr>
      <w:tr w:rsidR="000A7690" w:rsidRPr="00F82CFB" w14:paraId="55F64673" w14:textId="77777777" w:rsidTr="00351153">
        <w:trPr>
          <w:trHeight w:val="20"/>
        </w:trPr>
        <w:tc>
          <w:tcPr>
            <w:tcW w:w="4392" w:type="dxa"/>
            <w:vAlign w:val="bottom"/>
          </w:tcPr>
          <w:p w14:paraId="7A08B002" w14:textId="115D5236" w:rsidR="000A7690" w:rsidRPr="000C7261" w:rsidRDefault="001259DA" w:rsidP="004C3085">
            <w:pPr>
              <w:spacing w:line="340" w:lineRule="exact"/>
              <w:ind w:left="231" w:hanging="173"/>
              <w:rPr>
                <w:color w:val="000000" w:themeColor="text1"/>
                <w:sz w:val="28"/>
                <w:szCs w:val="28"/>
              </w:rPr>
            </w:pPr>
            <w:r w:rsidRPr="0053101E">
              <w:rPr>
                <w:sz w:val="28"/>
                <w:szCs w:val="28"/>
              </w:rPr>
              <w:t>Acquired in business combination</w:t>
            </w:r>
          </w:p>
        </w:tc>
        <w:tc>
          <w:tcPr>
            <w:tcW w:w="2059" w:type="dxa"/>
            <w:vAlign w:val="center"/>
          </w:tcPr>
          <w:p w14:paraId="3A553164" w14:textId="6572FA3F" w:rsidR="000A7690" w:rsidRPr="001B2D5B" w:rsidRDefault="001259DA" w:rsidP="004C3085">
            <w:pPr>
              <w:tabs>
                <w:tab w:val="decimal" w:pos="1415"/>
              </w:tabs>
              <w:spacing w:line="340" w:lineRule="exact"/>
              <w:jc w:val="center"/>
              <w:rPr>
                <w:sz w:val="28"/>
                <w:szCs w:val="28"/>
              </w:rPr>
            </w:pPr>
            <w:r w:rsidRPr="006049DE">
              <w:rPr>
                <w:rFonts w:eastAsia="Calibri"/>
                <w:sz w:val="28"/>
                <w:szCs w:val="28"/>
              </w:rPr>
              <w:t>29,177,430</w:t>
            </w:r>
          </w:p>
        </w:tc>
        <w:tc>
          <w:tcPr>
            <w:tcW w:w="2099" w:type="dxa"/>
            <w:vAlign w:val="center"/>
          </w:tcPr>
          <w:p w14:paraId="71549C1F" w14:textId="2D1BEA9D" w:rsidR="000A7690" w:rsidRPr="00D5321C" w:rsidRDefault="00255F4B" w:rsidP="00255F4B">
            <w:pPr>
              <w:tabs>
                <w:tab w:val="decimal" w:pos="1234"/>
              </w:tabs>
              <w:spacing w:line="340" w:lineRule="exact"/>
              <w:jc w:val="center"/>
              <w:rPr>
                <w:sz w:val="28"/>
                <w:szCs w:val="28"/>
              </w:rPr>
            </w:pPr>
            <w:r>
              <w:rPr>
                <w:sz w:val="28"/>
                <w:szCs w:val="28"/>
              </w:rPr>
              <w:t>-</w:t>
            </w:r>
          </w:p>
        </w:tc>
      </w:tr>
      <w:tr w:rsidR="001259DA" w:rsidRPr="00F82CFB" w14:paraId="34F0BF8B" w14:textId="77777777" w:rsidTr="00351153">
        <w:trPr>
          <w:trHeight w:val="20"/>
        </w:trPr>
        <w:tc>
          <w:tcPr>
            <w:tcW w:w="4392" w:type="dxa"/>
            <w:vAlign w:val="bottom"/>
          </w:tcPr>
          <w:p w14:paraId="7EE0DBAF" w14:textId="77777777" w:rsidR="001259DA" w:rsidRPr="004322A9" w:rsidRDefault="001259DA" w:rsidP="001259DA">
            <w:pPr>
              <w:spacing w:line="340" w:lineRule="exact"/>
              <w:ind w:left="231" w:hanging="173"/>
              <w:rPr>
                <w:rFonts w:asciiTheme="majorBidi" w:hAnsiTheme="majorBidi"/>
                <w:sz w:val="28"/>
                <w:szCs w:val="28"/>
                <w:cs/>
              </w:rPr>
            </w:pPr>
            <w:r w:rsidRPr="00374039">
              <w:rPr>
                <w:sz w:val="28"/>
                <w:szCs w:val="28"/>
              </w:rPr>
              <w:t xml:space="preserve">Lease liabilities </w:t>
            </w:r>
            <w:r>
              <w:rPr>
                <w:sz w:val="28"/>
                <w:szCs w:val="28"/>
              </w:rPr>
              <w:t>increase</w:t>
            </w:r>
            <w:r w:rsidRPr="00374039">
              <w:rPr>
                <w:sz w:val="28"/>
                <w:szCs w:val="28"/>
              </w:rPr>
              <w:t xml:space="preserve"> from lease modification</w:t>
            </w:r>
          </w:p>
        </w:tc>
        <w:tc>
          <w:tcPr>
            <w:tcW w:w="2059" w:type="dxa"/>
            <w:vAlign w:val="center"/>
          </w:tcPr>
          <w:p w14:paraId="1358B5E6" w14:textId="1F620283" w:rsidR="001259DA" w:rsidRPr="00F82CFB" w:rsidRDefault="001259DA" w:rsidP="001259DA">
            <w:pPr>
              <w:tabs>
                <w:tab w:val="decimal" w:pos="1415"/>
              </w:tabs>
              <w:spacing w:line="340" w:lineRule="exact"/>
              <w:jc w:val="center"/>
              <w:rPr>
                <w:sz w:val="28"/>
                <w:szCs w:val="28"/>
              </w:rPr>
            </w:pPr>
            <w:r w:rsidRPr="001259DA">
              <w:rPr>
                <w:rFonts w:eastAsia="Calibri"/>
                <w:sz w:val="28"/>
                <w:szCs w:val="28"/>
              </w:rPr>
              <w:t>985</w:t>
            </w:r>
            <w:r>
              <w:rPr>
                <w:sz w:val="28"/>
                <w:szCs w:val="28"/>
              </w:rPr>
              <w:t>,069</w:t>
            </w:r>
          </w:p>
        </w:tc>
        <w:tc>
          <w:tcPr>
            <w:tcW w:w="2099" w:type="dxa"/>
            <w:vAlign w:val="center"/>
          </w:tcPr>
          <w:p w14:paraId="4D46ECA1" w14:textId="094E9415" w:rsidR="001259DA" w:rsidRPr="00210591" w:rsidRDefault="001259DA" w:rsidP="001259DA">
            <w:pPr>
              <w:tabs>
                <w:tab w:val="decimal" w:pos="1234"/>
              </w:tabs>
              <w:spacing w:line="340" w:lineRule="exact"/>
              <w:jc w:val="center"/>
              <w:rPr>
                <w:sz w:val="28"/>
                <w:szCs w:val="28"/>
              </w:rPr>
            </w:pPr>
            <w:r>
              <w:rPr>
                <w:sz w:val="28"/>
                <w:szCs w:val="28"/>
              </w:rPr>
              <w:t>-</w:t>
            </w:r>
          </w:p>
        </w:tc>
      </w:tr>
      <w:tr w:rsidR="001259DA" w:rsidRPr="00F82CFB" w14:paraId="57954855" w14:textId="77777777" w:rsidTr="00351153">
        <w:trPr>
          <w:trHeight w:val="20"/>
        </w:trPr>
        <w:tc>
          <w:tcPr>
            <w:tcW w:w="4392" w:type="dxa"/>
            <w:vAlign w:val="bottom"/>
          </w:tcPr>
          <w:p w14:paraId="57F05E24" w14:textId="4B1CE836" w:rsidR="001259DA" w:rsidRPr="00374039" w:rsidRDefault="001259DA" w:rsidP="001259DA">
            <w:pPr>
              <w:spacing w:line="340" w:lineRule="exact"/>
              <w:ind w:left="231" w:hanging="173"/>
              <w:rPr>
                <w:sz w:val="28"/>
                <w:szCs w:val="28"/>
              </w:rPr>
            </w:pPr>
            <w:r>
              <w:rPr>
                <w:sz w:val="28"/>
                <w:szCs w:val="28"/>
              </w:rPr>
              <w:t>Decrease from terminate lease</w:t>
            </w:r>
          </w:p>
        </w:tc>
        <w:tc>
          <w:tcPr>
            <w:tcW w:w="2059" w:type="dxa"/>
            <w:vAlign w:val="center"/>
          </w:tcPr>
          <w:p w14:paraId="3B587567" w14:textId="0E072C5E" w:rsidR="001259DA" w:rsidRDefault="001259DA" w:rsidP="001259DA">
            <w:pPr>
              <w:tabs>
                <w:tab w:val="decimal" w:pos="1524"/>
              </w:tabs>
              <w:spacing w:line="340" w:lineRule="exact"/>
              <w:jc w:val="center"/>
              <w:rPr>
                <w:sz w:val="28"/>
                <w:szCs w:val="28"/>
              </w:rPr>
            </w:pPr>
            <w:r>
              <w:rPr>
                <w:rFonts w:hint="cs"/>
                <w:sz w:val="28"/>
                <w:szCs w:val="28"/>
                <w:cs/>
              </w:rPr>
              <w:t>(</w:t>
            </w:r>
            <w:r>
              <w:rPr>
                <w:sz w:val="28"/>
                <w:szCs w:val="28"/>
              </w:rPr>
              <w:t>4,338,519)</w:t>
            </w:r>
          </w:p>
        </w:tc>
        <w:tc>
          <w:tcPr>
            <w:tcW w:w="2099" w:type="dxa"/>
            <w:vAlign w:val="center"/>
          </w:tcPr>
          <w:p w14:paraId="4B9CC097" w14:textId="23046281" w:rsidR="001259DA" w:rsidRDefault="00255F4B" w:rsidP="001259DA">
            <w:pPr>
              <w:tabs>
                <w:tab w:val="decimal" w:pos="1234"/>
              </w:tabs>
              <w:spacing w:line="340" w:lineRule="exact"/>
              <w:jc w:val="center"/>
              <w:rPr>
                <w:sz w:val="28"/>
                <w:szCs w:val="28"/>
              </w:rPr>
            </w:pPr>
            <w:r>
              <w:rPr>
                <w:sz w:val="28"/>
                <w:szCs w:val="28"/>
              </w:rPr>
              <w:t>-</w:t>
            </w:r>
          </w:p>
        </w:tc>
      </w:tr>
      <w:tr w:rsidR="004C3085" w:rsidRPr="00F82CFB" w14:paraId="35FC6FAA" w14:textId="77777777" w:rsidTr="00351153">
        <w:trPr>
          <w:trHeight w:val="20"/>
        </w:trPr>
        <w:tc>
          <w:tcPr>
            <w:tcW w:w="4392" w:type="dxa"/>
            <w:vAlign w:val="bottom"/>
          </w:tcPr>
          <w:p w14:paraId="12F11649" w14:textId="5F0AA6BA" w:rsidR="004C3085" w:rsidRPr="00F82CFB" w:rsidRDefault="004C3085" w:rsidP="004C3085">
            <w:pPr>
              <w:spacing w:line="340" w:lineRule="exact"/>
              <w:ind w:left="231" w:hanging="173"/>
              <w:rPr>
                <w:sz w:val="28"/>
                <w:szCs w:val="28"/>
                <w:cs/>
              </w:rPr>
            </w:pPr>
            <w:r w:rsidRPr="000C7261">
              <w:rPr>
                <w:color w:val="000000" w:themeColor="text1"/>
                <w:sz w:val="28"/>
                <w:szCs w:val="28"/>
              </w:rPr>
              <w:t xml:space="preserve">Payment during the </w:t>
            </w:r>
            <w:r>
              <w:rPr>
                <w:color w:val="000000" w:themeColor="text1"/>
                <w:sz w:val="28"/>
                <w:szCs w:val="28"/>
              </w:rPr>
              <w:t>year</w:t>
            </w:r>
          </w:p>
        </w:tc>
        <w:tc>
          <w:tcPr>
            <w:tcW w:w="2059" w:type="dxa"/>
            <w:vAlign w:val="center"/>
          </w:tcPr>
          <w:p w14:paraId="45F09961" w14:textId="2693905E" w:rsidR="004C3085" w:rsidRPr="00F82CFB" w:rsidRDefault="004C3085" w:rsidP="004C3085">
            <w:pPr>
              <w:tabs>
                <w:tab w:val="decimal" w:pos="1524"/>
              </w:tabs>
              <w:spacing w:line="340" w:lineRule="exact"/>
              <w:jc w:val="center"/>
              <w:rPr>
                <w:sz w:val="28"/>
                <w:szCs w:val="28"/>
              </w:rPr>
            </w:pPr>
            <w:r>
              <w:rPr>
                <w:sz w:val="28"/>
                <w:szCs w:val="28"/>
              </w:rPr>
              <w:t>(</w:t>
            </w:r>
            <w:r w:rsidRPr="006049DE">
              <w:rPr>
                <w:sz w:val="28"/>
                <w:szCs w:val="28"/>
              </w:rPr>
              <w:t>6,944,892</w:t>
            </w:r>
            <w:r>
              <w:rPr>
                <w:sz w:val="28"/>
                <w:szCs w:val="28"/>
              </w:rPr>
              <w:t>)</w:t>
            </w:r>
          </w:p>
        </w:tc>
        <w:tc>
          <w:tcPr>
            <w:tcW w:w="2099" w:type="dxa"/>
            <w:vAlign w:val="center"/>
          </w:tcPr>
          <w:p w14:paraId="3A38F42F" w14:textId="06163C78" w:rsidR="004C3085" w:rsidRPr="00F82CFB" w:rsidRDefault="004C3085" w:rsidP="004C3085">
            <w:pPr>
              <w:tabs>
                <w:tab w:val="decimal" w:pos="1415"/>
              </w:tabs>
              <w:spacing w:line="340" w:lineRule="exact"/>
              <w:jc w:val="center"/>
              <w:rPr>
                <w:sz w:val="28"/>
                <w:szCs w:val="28"/>
              </w:rPr>
            </w:pPr>
            <w:r>
              <w:rPr>
                <w:sz w:val="28"/>
                <w:szCs w:val="28"/>
              </w:rPr>
              <w:t>(</w:t>
            </w:r>
            <w:r w:rsidRPr="00D5321C">
              <w:rPr>
                <w:sz w:val="28"/>
                <w:szCs w:val="28"/>
              </w:rPr>
              <w:t>2</w:t>
            </w:r>
            <w:r>
              <w:rPr>
                <w:sz w:val="28"/>
                <w:szCs w:val="28"/>
              </w:rPr>
              <w:t>,90</w:t>
            </w:r>
            <w:r w:rsidRPr="00D5321C">
              <w:rPr>
                <w:sz w:val="28"/>
                <w:szCs w:val="28"/>
              </w:rPr>
              <w:t>6</w:t>
            </w:r>
            <w:r>
              <w:rPr>
                <w:sz w:val="28"/>
                <w:szCs w:val="28"/>
              </w:rPr>
              <w:t>,880)</w:t>
            </w:r>
          </w:p>
        </w:tc>
      </w:tr>
      <w:tr w:rsidR="004C3085" w:rsidRPr="00F82CFB" w14:paraId="77207A2A" w14:textId="77777777" w:rsidTr="00351153">
        <w:trPr>
          <w:trHeight w:val="20"/>
        </w:trPr>
        <w:tc>
          <w:tcPr>
            <w:tcW w:w="4392" w:type="dxa"/>
            <w:vAlign w:val="bottom"/>
          </w:tcPr>
          <w:p w14:paraId="38156973" w14:textId="36FD9111" w:rsidR="004C3085" w:rsidRPr="001259DA" w:rsidRDefault="004C3085" w:rsidP="001259DA">
            <w:pPr>
              <w:spacing w:line="320" w:lineRule="exact"/>
              <w:ind w:left="231" w:hanging="173"/>
              <w:rPr>
                <w:spacing w:val="-4"/>
                <w:sz w:val="28"/>
                <w:szCs w:val="28"/>
                <w:cs/>
              </w:rPr>
            </w:pPr>
            <w:r>
              <w:rPr>
                <w:spacing w:val="-4"/>
                <w:sz w:val="28"/>
                <w:szCs w:val="28"/>
              </w:rPr>
              <w:t>A</w:t>
            </w:r>
            <w:r w:rsidRPr="00374039">
              <w:rPr>
                <w:spacing w:val="-4"/>
                <w:sz w:val="28"/>
                <w:szCs w:val="28"/>
              </w:rPr>
              <w:t xml:space="preserve">mortization of deferred interest during the </w:t>
            </w:r>
            <w:r>
              <w:rPr>
                <w:spacing w:val="-4"/>
                <w:sz w:val="28"/>
                <w:szCs w:val="28"/>
              </w:rPr>
              <w:t>year</w:t>
            </w:r>
          </w:p>
        </w:tc>
        <w:tc>
          <w:tcPr>
            <w:tcW w:w="2059" w:type="dxa"/>
            <w:vAlign w:val="bottom"/>
          </w:tcPr>
          <w:p w14:paraId="287B23D7" w14:textId="1E1A84AA" w:rsidR="004C3085" w:rsidRPr="004C3085" w:rsidRDefault="004C3085" w:rsidP="004C3085">
            <w:pPr>
              <w:tabs>
                <w:tab w:val="decimal" w:pos="1415"/>
              </w:tabs>
              <w:spacing w:line="340" w:lineRule="exact"/>
              <w:jc w:val="center"/>
              <w:rPr>
                <w:sz w:val="28"/>
                <w:szCs w:val="28"/>
              </w:rPr>
            </w:pPr>
            <w:r w:rsidRPr="004C3085">
              <w:rPr>
                <w:sz w:val="28"/>
                <w:szCs w:val="28"/>
              </w:rPr>
              <w:t>912,252</w:t>
            </w:r>
          </w:p>
        </w:tc>
        <w:tc>
          <w:tcPr>
            <w:tcW w:w="2099" w:type="dxa"/>
            <w:vAlign w:val="bottom"/>
          </w:tcPr>
          <w:p w14:paraId="171AB863" w14:textId="7A6022A7" w:rsidR="004C3085" w:rsidRPr="004C3085" w:rsidRDefault="004C3085" w:rsidP="004C3085">
            <w:pPr>
              <w:tabs>
                <w:tab w:val="decimal" w:pos="1415"/>
              </w:tabs>
              <w:spacing w:line="340" w:lineRule="exact"/>
              <w:jc w:val="center"/>
              <w:rPr>
                <w:sz w:val="28"/>
                <w:szCs w:val="28"/>
              </w:rPr>
            </w:pPr>
            <w:r w:rsidRPr="004C3085">
              <w:rPr>
                <w:sz w:val="28"/>
                <w:szCs w:val="28"/>
              </w:rPr>
              <w:t>159,724</w:t>
            </w:r>
          </w:p>
        </w:tc>
      </w:tr>
      <w:tr w:rsidR="004C3085" w:rsidRPr="00F82CFB" w14:paraId="22A89DED" w14:textId="77777777" w:rsidTr="00351153">
        <w:trPr>
          <w:trHeight w:val="20"/>
        </w:trPr>
        <w:tc>
          <w:tcPr>
            <w:tcW w:w="4392" w:type="dxa"/>
            <w:vAlign w:val="bottom"/>
            <w:hideMark/>
          </w:tcPr>
          <w:p w14:paraId="2D8565BF" w14:textId="248350F1" w:rsidR="004C3085" w:rsidRPr="009F72E0" w:rsidRDefault="004C3085" w:rsidP="004C3085">
            <w:pPr>
              <w:spacing w:line="340" w:lineRule="exact"/>
              <w:ind w:left="231" w:hanging="173"/>
              <w:rPr>
                <w:b/>
                <w:bCs/>
                <w:sz w:val="28"/>
                <w:szCs w:val="28"/>
                <w:cs/>
              </w:rPr>
            </w:pPr>
            <w:r w:rsidRPr="00374039">
              <w:rPr>
                <w:b/>
                <w:bCs/>
                <w:sz w:val="28"/>
                <w:szCs w:val="28"/>
              </w:rPr>
              <w:t>Lease liabilities</w:t>
            </w:r>
            <w:r w:rsidRPr="00374039">
              <w:rPr>
                <w:b/>
                <w:bCs/>
                <w:sz w:val="28"/>
                <w:szCs w:val="28"/>
                <w:cs/>
              </w:rPr>
              <w:t xml:space="preserve"> </w:t>
            </w:r>
            <w:r w:rsidRPr="00374039">
              <w:rPr>
                <w:b/>
                <w:bCs/>
                <w:sz w:val="28"/>
                <w:szCs w:val="28"/>
              </w:rPr>
              <w:t xml:space="preserve">ending of the </w:t>
            </w:r>
            <w:r>
              <w:rPr>
                <w:b/>
                <w:bCs/>
                <w:sz w:val="28"/>
                <w:szCs w:val="28"/>
              </w:rPr>
              <w:t>year</w:t>
            </w:r>
          </w:p>
        </w:tc>
        <w:tc>
          <w:tcPr>
            <w:tcW w:w="2059" w:type="dxa"/>
            <w:vAlign w:val="center"/>
          </w:tcPr>
          <w:p w14:paraId="719D0F40" w14:textId="7D723B2E" w:rsidR="004C3085" w:rsidRPr="004C3085" w:rsidRDefault="001259DA" w:rsidP="004C3085">
            <w:pPr>
              <w:pBdr>
                <w:top w:val="single" w:sz="4" w:space="1" w:color="auto"/>
                <w:bottom w:val="double" w:sz="4" w:space="1" w:color="auto"/>
              </w:pBdr>
              <w:tabs>
                <w:tab w:val="decimal" w:pos="1415"/>
              </w:tabs>
              <w:spacing w:line="340" w:lineRule="exact"/>
              <w:jc w:val="center"/>
              <w:rPr>
                <w:sz w:val="28"/>
                <w:szCs w:val="28"/>
              </w:rPr>
            </w:pPr>
            <w:r>
              <w:rPr>
                <w:sz w:val="28"/>
                <w:szCs w:val="28"/>
              </w:rPr>
              <w:fldChar w:fldCharType="begin"/>
            </w:r>
            <w:r>
              <w:rPr>
                <w:sz w:val="28"/>
                <w:szCs w:val="28"/>
              </w:rPr>
              <w:instrText xml:space="preserve"> =SUM(b3:b9) </w:instrText>
            </w:r>
            <w:r>
              <w:rPr>
                <w:sz w:val="28"/>
                <w:szCs w:val="28"/>
              </w:rPr>
              <w:fldChar w:fldCharType="separate"/>
            </w:r>
            <w:r>
              <w:rPr>
                <w:noProof/>
                <w:sz w:val="28"/>
                <w:szCs w:val="28"/>
              </w:rPr>
              <w:t>26,613,263</w:t>
            </w:r>
            <w:r>
              <w:rPr>
                <w:sz w:val="28"/>
                <w:szCs w:val="28"/>
              </w:rPr>
              <w:fldChar w:fldCharType="end"/>
            </w:r>
          </w:p>
        </w:tc>
        <w:tc>
          <w:tcPr>
            <w:tcW w:w="2099" w:type="dxa"/>
            <w:vAlign w:val="center"/>
          </w:tcPr>
          <w:p w14:paraId="315EF34D" w14:textId="39DFEE31" w:rsidR="004C3085" w:rsidRPr="004C3085" w:rsidRDefault="00044B82" w:rsidP="004C3085">
            <w:pPr>
              <w:pBdr>
                <w:top w:val="single" w:sz="4" w:space="1" w:color="auto"/>
                <w:bottom w:val="double" w:sz="4" w:space="1" w:color="auto"/>
              </w:pBdr>
              <w:tabs>
                <w:tab w:val="decimal" w:pos="1415"/>
              </w:tabs>
              <w:spacing w:line="340" w:lineRule="exact"/>
              <w:jc w:val="center"/>
              <w:rPr>
                <w:sz w:val="28"/>
                <w:szCs w:val="28"/>
              </w:rPr>
            </w:pPr>
            <w:r>
              <w:rPr>
                <w:sz w:val="28"/>
                <w:szCs w:val="28"/>
              </w:rPr>
              <w:fldChar w:fldCharType="begin"/>
            </w:r>
            <w:r>
              <w:rPr>
                <w:sz w:val="28"/>
                <w:szCs w:val="28"/>
              </w:rPr>
              <w:instrText xml:space="preserve"> =SUM(C3:C9) </w:instrText>
            </w:r>
            <w:r>
              <w:rPr>
                <w:sz w:val="28"/>
                <w:szCs w:val="28"/>
              </w:rPr>
              <w:fldChar w:fldCharType="separate"/>
            </w:r>
            <w:r>
              <w:rPr>
                <w:noProof/>
                <w:sz w:val="28"/>
                <w:szCs w:val="28"/>
              </w:rPr>
              <w:t>4,074,767</w:t>
            </w:r>
            <w:r>
              <w:rPr>
                <w:sz w:val="28"/>
                <w:szCs w:val="28"/>
              </w:rPr>
              <w:fldChar w:fldCharType="end"/>
            </w:r>
          </w:p>
        </w:tc>
      </w:tr>
    </w:tbl>
    <w:p w14:paraId="1CB79A8B" w14:textId="77777777" w:rsidR="00CE30AB" w:rsidRPr="00111FE7" w:rsidRDefault="00CE30AB" w:rsidP="004C3085">
      <w:pPr>
        <w:pStyle w:val="ListParagraph"/>
        <w:numPr>
          <w:ilvl w:val="0"/>
          <w:numId w:val="25"/>
        </w:numPr>
        <w:spacing w:before="240"/>
        <w:ind w:left="567" w:hanging="567"/>
        <w:contextualSpacing w:val="0"/>
        <w:jc w:val="both"/>
        <w:rPr>
          <w:rFonts w:asciiTheme="majorBidi" w:hAnsiTheme="majorBidi" w:cstheme="majorBidi"/>
          <w:b/>
          <w:bCs/>
          <w:sz w:val="28"/>
          <w:szCs w:val="28"/>
        </w:rPr>
      </w:pPr>
      <w:r w:rsidRPr="005A45B2">
        <w:rPr>
          <w:rFonts w:asciiTheme="majorBidi" w:hAnsiTheme="majorBidi" w:cstheme="majorBidi"/>
          <w:b/>
          <w:bCs/>
          <w:caps/>
          <w:sz w:val="28"/>
          <w:szCs w:val="28"/>
        </w:rPr>
        <w:t>NON</w:t>
      </w:r>
      <w:r w:rsidRPr="00111FE7">
        <w:rPr>
          <w:rFonts w:asciiTheme="majorBidi" w:hAnsiTheme="majorBidi" w:cstheme="majorBidi"/>
          <w:b/>
          <w:bCs/>
          <w:sz w:val="28"/>
          <w:szCs w:val="28"/>
        </w:rPr>
        <w:t>-CURRENT PROVISION FOR EMPLOYEE BENEFITS</w:t>
      </w:r>
    </w:p>
    <w:p w14:paraId="4AB0861C" w14:textId="49F4F78D" w:rsidR="00CE30AB" w:rsidRPr="00111FE7" w:rsidRDefault="00252CB6" w:rsidP="00CE30AB">
      <w:pPr>
        <w:spacing w:before="120"/>
        <w:ind w:left="567"/>
        <w:jc w:val="both"/>
        <w:rPr>
          <w:rStyle w:val="hps"/>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CE30AB" w:rsidRPr="00111FE7">
        <w:rPr>
          <w:rStyle w:val="hps"/>
          <w:rFonts w:asciiTheme="majorBidi" w:hAnsiTheme="majorBidi" w:cstheme="majorBidi"/>
          <w:sz w:val="28"/>
          <w:szCs w:val="28"/>
        </w:rPr>
        <w:t xml:space="preserve">the present value of non-current provision for employee benefits for the </w:t>
      </w:r>
      <w:r w:rsidR="0005285B">
        <w:rPr>
          <w:rStyle w:val="hps"/>
          <w:rFonts w:asciiTheme="majorBidi" w:hAnsiTheme="majorBidi" w:cstheme="majorBidi"/>
          <w:sz w:val="28"/>
          <w:szCs w:val="28"/>
        </w:rPr>
        <w:t xml:space="preserve">year </w:t>
      </w:r>
      <w:r w:rsidR="00CE30AB" w:rsidRPr="00111FE7">
        <w:rPr>
          <w:rStyle w:val="hps"/>
          <w:rFonts w:asciiTheme="majorBidi" w:hAnsiTheme="majorBidi" w:cstheme="majorBidi"/>
          <w:sz w:val="28"/>
          <w:szCs w:val="28"/>
        </w:rPr>
        <w:t xml:space="preserve">ended </w:t>
      </w:r>
      <w:r w:rsidR="0005285B">
        <w:rPr>
          <w:rStyle w:val="hps"/>
          <w:rFonts w:asciiTheme="majorBidi" w:hAnsiTheme="majorBidi" w:cstheme="majorBidi"/>
          <w:sz w:val="28"/>
          <w:szCs w:val="28"/>
        </w:rPr>
        <w:t>December</w:t>
      </w:r>
      <w:r w:rsidR="007B0884">
        <w:rPr>
          <w:rStyle w:val="hps"/>
          <w:rFonts w:asciiTheme="majorBidi" w:hAnsiTheme="majorBidi" w:cstheme="majorBidi"/>
          <w:sz w:val="28"/>
          <w:szCs w:val="28"/>
        </w:rPr>
        <w:t xml:space="preserve"> 3</w:t>
      </w:r>
      <w:r w:rsidR="0005285B">
        <w:rPr>
          <w:rStyle w:val="hps"/>
          <w:rFonts w:asciiTheme="majorBidi" w:hAnsiTheme="majorBidi" w:cstheme="majorBidi"/>
          <w:sz w:val="28"/>
          <w:szCs w:val="28"/>
        </w:rPr>
        <w:t>1</w:t>
      </w:r>
      <w:r w:rsidR="00C50B15" w:rsidRPr="00111FE7">
        <w:rPr>
          <w:rStyle w:val="hps"/>
          <w:rFonts w:asciiTheme="majorBidi" w:hAnsiTheme="majorBidi" w:cstheme="majorBidi"/>
          <w:sz w:val="28"/>
          <w:szCs w:val="28"/>
        </w:rPr>
        <w:t xml:space="preserve">, </w:t>
      </w:r>
      <w:r w:rsidR="00CE30AB" w:rsidRPr="00111FE7">
        <w:rPr>
          <w:rStyle w:val="hps"/>
          <w:rFonts w:asciiTheme="majorBidi" w:hAnsiTheme="majorBidi" w:cstheme="majorBidi"/>
          <w:sz w:val="28"/>
          <w:szCs w:val="28"/>
        </w:rPr>
        <w:t>are as follows:</w:t>
      </w:r>
    </w:p>
    <w:tbl>
      <w:tblPr>
        <w:tblW w:w="5002" w:type="pct"/>
        <w:tblInd w:w="567" w:type="dxa"/>
        <w:tblLayout w:type="fixed"/>
        <w:tblCellMar>
          <w:left w:w="57" w:type="dxa"/>
          <w:right w:w="57" w:type="dxa"/>
        </w:tblCellMar>
        <w:tblLook w:val="04A0" w:firstRow="1" w:lastRow="0" w:firstColumn="1" w:lastColumn="0" w:noHBand="0" w:noVBand="1"/>
      </w:tblPr>
      <w:tblGrid>
        <w:gridCol w:w="3655"/>
        <w:gridCol w:w="1310"/>
        <w:gridCol w:w="1315"/>
        <w:gridCol w:w="1311"/>
        <w:gridCol w:w="1272"/>
        <w:gridCol w:w="43"/>
      </w:tblGrid>
      <w:tr w:rsidR="0022129F" w:rsidRPr="008F3A99" w14:paraId="733B302E" w14:textId="77777777" w:rsidTr="0022129F">
        <w:trPr>
          <w:gridAfter w:val="1"/>
          <w:wAfter w:w="43" w:type="dxa"/>
          <w:trHeight w:val="340"/>
          <w:tblHeader/>
        </w:trPr>
        <w:tc>
          <w:tcPr>
            <w:tcW w:w="3655" w:type="dxa"/>
            <w:tcBorders>
              <w:top w:val="nil"/>
              <w:left w:val="nil"/>
              <w:bottom w:val="nil"/>
              <w:right w:val="nil"/>
            </w:tcBorders>
            <w:noWrap/>
            <w:vAlign w:val="bottom"/>
            <w:hideMark/>
          </w:tcPr>
          <w:p w14:paraId="79CF1128" w14:textId="77777777" w:rsidR="0022129F" w:rsidRPr="008F3A99" w:rsidRDefault="0022129F" w:rsidP="005833A7">
            <w:pPr>
              <w:spacing w:before="120" w:line="340" w:lineRule="exact"/>
              <w:rPr>
                <w:color w:val="000000"/>
                <w:sz w:val="28"/>
                <w:szCs w:val="28"/>
              </w:rPr>
            </w:pPr>
            <w:bookmarkStart w:id="275" w:name="_MON_1488626147"/>
            <w:bookmarkStart w:id="276" w:name="_MON_1488626168"/>
            <w:bookmarkStart w:id="277" w:name="_MON_1488626402"/>
            <w:bookmarkStart w:id="278" w:name="_MON_1489655034"/>
            <w:bookmarkStart w:id="279" w:name="_MON_1508659135"/>
            <w:bookmarkStart w:id="280" w:name="_MON_1508659206"/>
            <w:bookmarkStart w:id="281" w:name="_MON_1513666648"/>
            <w:bookmarkStart w:id="282" w:name="_MON_1516284016"/>
            <w:bookmarkStart w:id="283" w:name="_MON_1516284229"/>
            <w:bookmarkStart w:id="284" w:name="_MON_1516287499"/>
            <w:bookmarkStart w:id="285" w:name="_MON_1516430218"/>
            <w:bookmarkStart w:id="286" w:name="_MON_1516462867"/>
            <w:bookmarkStart w:id="287" w:name="_MON_1541922080"/>
            <w:bookmarkStart w:id="288" w:name="_MON_1541922109"/>
            <w:bookmarkStart w:id="289" w:name="_MON_1541922125"/>
            <w:bookmarkStart w:id="290" w:name="_MON_1541922129"/>
            <w:bookmarkStart w:id="291" w:name="_MON_1541922147"/>
            <w:bookmarkStart w:id="292" w:name="_MON_1541922199"/>
            <w:bookmarkStart w:id="293" w:name="_MON_1548221851"/>
            <w:bookmarkStart w:id="294" w:name="_MON_1548222499"/>
            <w:bookmarkStart w:id="295" w:name="_MON_1548222569"/>
            <w:bookmarkStart w:id="296" w:name="_MON_1548222612"/>
            <w:bookmarkStart w:id="297" w:name="_MON_1548224360"/>
            <w:bookmarkStart w:id="298" w:name="_MON_1548225284"/>
            <w:bookmarkStart w:id="299" w:name="_MON_1548225366"/>
            <w:bookmarkStart w:id="300" w:name="_MON_1548268105"/>
            <w:bookmarkStart w:id="301" w:name="_MON_1548268130"/>
            <w:bookmarkStart w:id="302" w:name="_MON_1548271368"/>
            <w:bookmarkStart w:id="303" w:name="_MON_1548271456"/>
            <w:bookmarkStart w:id="304" w:name="_MON_1548271516"/>
            <w:bookmarkStart w:id="305" w:name="_MON_1548271522"/>
            <w:bookmarkStart w:id="306" w:name="_MON_1548271526"/>
            <w:bookmarkStart w:id="307" w:name="_MON_1548338270"/>
            <w:bookmarkStart w:id="308" w:name="_MON_1548338323"/>
            <w:bookmarkStart w:id="309" w:name="_MON_1487248465"/>
            <w:bookmarkStart w:id="310" w:name="_MON_1548342836"/>
            <w:bookmarkStart w:id="311" w:name="_MON_1548342851"/>
            <w:bookmarkStart w:id="312" w:name="_MON_1487248570"/>
            <w:bookmarkStart w:id="313" w:name="_MON_1488372220"/>
            <w:bookmarkStart w:id="314" w:name="_MON_1488372382"/>
            <w:bookmarkStart w:id="315" w:name="_MON_1488468567"/>
            <w:bookmarkStart w:id="316" w:name="_MON_1488468607"/>
            <w:bookmarkStart w:id="317" w:name="_MON_1488468652"/>
            <w:bookmarkStart w:id="318" w:name="_MON_1488468691"/>
            <w:bookmarkStart w:id="319" w:name="_MON_1488468712"/>
            <w:bookmarkStart w:id="320" w:name="_MON_1488468723"/>
            <w:bookmarkStart w:id="321" w:name="_MON_1488468737"/>
            <w:bookmarkStart w:id="322" w:name="_MON_1488468741"/>
            <w:bookmarkStart w:id="323" w:name="_MON_1488468754"/>
            <w:bookmarkStart w:id="324" w:name="_MON_1488468766"/>
            <w:bookmarkStart w:id="325" w:name="_MON_1488470807"/>
            <w:bookmarkStart w:id="326" w:name="_MON_1488470901"/>
            <w:bookmarkStart w:id="327" w:name="_MON_1488471111"/>
            <w:bookmarkStart w:id="328" w:name="_MON_1504334307"/>
            <w:bookmarkStart w:id="329" w:name="_MON_1517419863"/>
            <w:bookmarkStart w:id="330" w:name="_MON_1517420607"/>
            <w:bookmarkStart w:id="331" w:name="_MON_1517301124"/>
            <w:bookmarkStart w:id="332" w:name="_MON_1517301152"/>
            <w:bookmarkStart w:id="333" w:name="_MON_1517500881"/>
            <w:bookmarkStart w:id="334" w:name="_MON_1508846452"/>
            <w:bookmarkStart w:id="335" w:name="_MON_1508846521"/>
            <w:bookmarkStart w:id="336" w:name="_MON_1508846569"/>
            <w:bookmarkStart w:id="337" w:name="_MON_1517381024"/>
            <w:bookmarkStart w:id="338" w:name="_MON_1517919933"/>
            <w:bookmarkStart w:id="339" w:name="_MON_1517381031"/>
            <w:bookmarkStart w:id="340" w:name="_MON_1508846583"/>
            <w:bookmarkStart w:id="341" w:name="_MON_1541933057"/>
            <w:bookmarkStart w:id="342" w:name="_MON_154193310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tc>
        <w:tc>
          <w:tcPr>
            <w:tcW w:w="5208" w:type="dxa"/>
            <w:gridSpan w:val="4"/>
            <w:tcBorders>
              <w:top w:val="nil"/>
              <w:left w:val="nil"/>
              <w:right w:val="nil"/>
            </w:tcBorders>
            <w:noWrap/>
            <w:vAlign w:val="bottom"/>
            <w:hideMark/>
          </w:tcPr>
          <w:p w14:paraId="17D220A6" w14:textId="77777777" w:rsidR="0022129F" w:rsidRPr="008F3A99" w:rsidRDefault="0022129F" w:rsidP="005833A7">
            <w:pPr>
              <w:pBdr>
                <w:bottom w:val="single" w:sz="4" w:space="1" w:color="auto"/>
              </w:pBdr>
              <w:spacing w:before="120" w:line="340" w:lineRule="exact"/>
              <w:jc w:val="center"/>
              <w:rPr>
                <w:color w:val="000000"/>
                <w:sz w:val="28"/>
                <w:szCs w:val="28"/>
                <w:cs/>
              </w:rPr>
            </w:pPr>
            <w:r w:rsidRPr="00374039">
              <w:rPr>
                <w:color w:val="000000"/>
                <w:sz w:val="28"/>
                <w:szCs w:val="28"/>
              </w:rPr>
              <w:t>Unit : Baht</w:t>
            </w:r>
          </w:p>
        </w:tc>
      </w:tr>
      <w:tr w:rsidR="0022129F" w:rsidRPr="008F3A99" w14:paraId="728DDA0E" w14:textId="77777777" w:rsidTr="0022129F">
        <w:trPr>
          <w:trHeight w:val="340"/>
          <w:tblHeader/>
        </w:trPr>
        <w:tc>
          <w:tcPr>
            <w:tcW w:w="3655" w:type="dxa"/>
            <w:tcBorders>
              <w:top w:val="nil"/>
              <w:left w:val="nil"/>
              <w:bottom w:val="nil"/>
              <w:right w:val="nil"/>
            </w:tcBorders>
            <w:noWrap/>
            <w:vAlign w:val="bottom"/>
            <w:hideMark/>
          </w:tcPr>
          <w:p w14:paraId="40B45789" w14:textId="77777777" w:rsidR="0022129F" w:rsidRPr="008F3A99" w:rsidRDefault="0022129F" w:rsidP="005833A7">
            <w:pPr>
              <w:spacing w:line="340" w:lineRule="exact"/>
              <w:rPr>
                <w:color w:val="000000"/>
                <w:sz w:val="28"/>
                <w:szCs w:val="28"/>
              </w:rPr>
            </w:pPr>
          </w:p>
        </w:tc>
        <w:tc>
          <w:tcPr>
            <w:tcW w:w="2625" w:type="dxa"/>
            <w:gridSpan w:val="2"/>
            <w:tcBorders>
              <w:top w:val="nil"/>
              <w:left w:val="nil"/>
              <w:right w:val="nil"/>
            </w:tcBorders>
            <w:noWrap/>
            <w:vAlign w:val="bottom"/>
            <w:hideMark/>
          </w:tcPr>
          <w:p w14:paraId="618F024D" w14:textId="083BBAB9" w:rsidR="0022129F" w:rsidRPr="008F3A99" w:rsidRDefault="0022129F" w:rsidP="005833A7">
            <w:pPr>
              <w:pBdr>
                <w:bottom w:val="single" w:sz="4" w:space="1" w:color="auto"/>
              </w:pBdr>
              <w:spacing w:line="340" w:lineRule="exact"/>
              <w:jc w:val="center"/>
              <w:rPr>
                <w:color w:val="000000"/>
                <w:sz w:val="28"/>
                <w:szCs w:val="28"/>
              </w:rPr>
            </w:pPr>
            <w:r w:rsidRPr="00374039">
              <w:rPr>
                <w:sz w:val="28"/>
                <w:szCs w:val="28"/>
              </w:rPr>
              <w:t xml:space="preserve">Consolidated financial </w:t>
            </w:r>
            <w:r>
              <w:rPr>
                <w:sz w:val="28"/>
                <w:szCs w:val="28"/>
              </w:rPr>
              <w:br/>
            </w:r>
            <w:r w:rsidRPr="00374039">
              <w:rPr>
                <w:sz w:val="28"/>
                <w:szCs w:val="28"/>
              </w:rPr>
              <w:t>statements</w:t>
            </w:r>
          </w:p>
        </w:tc>
        <w:tc>
          <w:tcPr>
            <w:tcW w:w="2626" w:type="dxa"/>
            <w:gridSpan w:val="3"/>
            <w:tcBorders>
              <w:top w:val="nil"/>
              <w:left w:val="nil"/>
              <w:right w:val="nil"/>
            </w:tcBorders>
          </w:tcPr>
          <w:p w14:paraId="46583484" w14:textId="77777777" w:rsidR="0022129F" w:rsidRDefault="0022129F" w:rsidP="005833A7">
            <w:pPr>
              <w:pBdr>
                <w:bottom w:val="single" w:sz="4" w:space="1" w:color="auto"/>
              </w:pBdr>
              <w:spacing w:line="340" w:lineRule="exact"/>
              <w:jc w:val="center"/>
              <w:rPr>
                <w:sz w:val="28"/>
                <w:szCs w:val="28"/>
              </w:rPr>
            </w:pPr>
            <w:r w:rsidRPr="00374039">
              <w:rPr>
                <w:sz w:val="28"/>
                <w:szCs w:val="28"/>
              </w:rPr>
              <w:t xml:space="preserve">Separate financial </w:t>
            </w:r>
          </w:p>
          <w:p w14:paraId="40E37F0D" w14:textId="77777777" w:rsidR="0022129F" w:rsidRPr="00AD0AC6" w:rsidRDefault="0022129F" w:rsidP="005833A7">
            <w:pPr>
              <w:pBdr>
                <w:bottom w:val="single" w:sz="4" w:space="1" w:color="auto"/>
              </w:pBdr>
              <w:spacing w:line="340" w:lineRule="exact"/>
              <w:jc w:val="center"/>
              <w:rPr>
                <w:sz w:val="28"/>
                <w:szCs w:val="28"/>
                <w:cs/>
              </w:rPr>
            </w:pPr>
            <w:r w:rsidRPr="00374039">
              <w:rPr>
                <w:sz w:val="28"/>
                <w:szCs w:val="28"/>
              </w:rPr>
              <w:t>statements</w:t>
            </w:r>
          </w:p>
        </w:tc>
      </w:tr>
      <w:tr w:rsidR="0022129F" w:rsidRPr="008F3A99" w14:paraId="4B118C13" w14:textId="77777777" w:rsidTr="0022129F">
        <w:trPr>
          <w:trHeight w:val="340"/>
          <w:tblHeader/>
        </w:trPr>
        <w:tc>
          <w:tcPr>
            <w:tcW w:w="3655" w:type="dxa"/>
            <w:tcBorders>
              <w:top w:val="nil"/>
              <w:left w:val="nil"/>
              <w:bottom w:val="nil"/>
              <w:right w:val="nil"/>
            </w:tcBorders>
            <w:noWrap/>
            <w:vAlign w:val="bottom"/>
            <w:hideMark/>
          </w:tcPr>
          <w:p w14:paraId="46F33E1A" w14:textId="77777777" w:rsidR="0022129F" w:rsidRPr="008F3A99" w:rsidRDefault="0022129F" w:rsidP="005833A7">
            <w:pPr>
              <w:spacing w:line="340" w:lineRule="exact"/>
              <w:rPr>
                <w:color w:val="000000"/>
                <w:sz w:val="28"/>
                <w:szCs w:val="28"/>
              </w:rPr>
            </w:pPr>
          </w:p>
        </w:tc>
        <w:tc>
          <w:tcPr>
            <w:tcW w:w="1310" w:type="dxa"/>
            <w:tcBorders>
              <w:top w:val="nil"/>
              <w:left w:val="nil"/>
              <w:right w:val="nil"/>
            </w:tcBorders>
            <w:noWrap/>
            <w:vAlign w:val="bottom"/>
            <w:hideMark/>
          </w:tcPr>
          <w:p w14:paraId="7CA23E63" w14:textId="76770F9D" w:rsidR="0022129F" w:rsidRPr="008F3A99" w:rsidRDefault="0022129F" w:rsidP="005833A7">
            <w:pPr>
              <w:pBdr>
                <w:bottom w:val="single" w:sz="4" w:space="1" w:color="auto"/>
              </w:pBdr>
              <w:spacing w:line="340" w:lineRule="exact"/>
              <w:jc w:val="center"/>
              <w:rPr>
                <w:sz w:val="28"/>
                <w:szCs w:val="28"/>
              </w:rPr>
            </w:pPr>
            <w:r w:rsidRPr="000C7261">
              <w:rPr>
                <w:sz w:val="28"/>
                <w:szCs w:val="28"/>
              </w:rPr>
              <w:t>2025</w:t>
            </w:r>
          </w:p>
        </w:tc>
        <w:tc>
          <w:tcPr>
            <w:tcW w:w="1315" w:type="dxa"/>
            <w:tcBorders>
              <w:top w:val="nil"/>
              <w:left w:val="nil"/>
              <w:right w:val="nil"/>
            </w:tcBorders>
            <w:noWrap/>
            <w:vAlign w:val="bottom"/>
            <w:hideMark/>
          </w:tcPr>
          <w:p w14:paraId="77405F16" w14:textId="509EF405" w:rsidR="0022129F" w:rsidRPr="008F3A99" w:rsidRDefault="0022129F" w:rsidP="005833A7">
            <w:pPr>
              <w:pBdr>
                <w:bottom w:val="single" w:sz="4" w:space="1" w:color="auto"/>
              </w:pBdr>
              <w:spacing w:line="340" w:lineRule="exact"/>
              <w:jc w:val="center"/>
              <w:rPr>
                <w:sz w:val="28"/>
                <w:szCs w:val="28"/>
              </w:rPr>
            </w:pPr>
            <w:r w:rsidRPr="000C7261">
              <w:rPr>
                <w:sz w:val="28"/>
                <w:szCs w:val="28"/>
              </w:rPr>
              <w:t>2024</w:t>
            </w:r>
          </w:p>
        </w:tc>
        <w:tc>
          <w:tcPr>
            <w:tcW w:w="1311" w:type="dxa"/>
            <w:tcBorders>
              <w:top w:val="nil"/>
              <w:left w:val="nil"/>
              <w:right w:val="nil"/>
            </w:tcBorders>
          </w:tcPr>
          <w:p w14:paraId="7B8CCA65" w14:textId="7D043290" w:rsidR="0022129F" w:rsidRPr="008F3A99" w:rsidRDefault="0022129F" w:rsidP="005833A7">
            <w:pPr>
              <w:pBdr>
                <w:bottom w:val="single" w:sz="4" w:space="1" w:color="auto"/>
              </w:pBdr>
              <w:spacing w:line="340" w:lineRule="exact"/>
              <w:jc w:val="center"/>
              <w:rPr>
                <w:sz w:val="28"/>
                <w:szCs w:val="28"/>
              </w:rPr>
            </w:pPr>
            <w:r w:rsidRPr="000C7261">
              <w:rPr>
                <w:sz w:val="28"/>
                <w:szCs w:val="28"/>
              </w:rPr>
              <w:t>2025</w:t>
            </w:r>
          </w:p>
        </w:tc>
        <w:tc>
          <w:tcPr>
            <w:tcW w:w="1315" w:type="dxa"/>
            <w:gridSpan w:val="2"/>
            <w:tcBorders>
              <w:top w:val="nil"/>
              <w:left w:val="nil"/>
              <w:right w:val="nil"/>
            </w:tcBorders>
          </w:tcPr>
          <w:p w14:paraId="633D8B30" w14:textId="2514BAD8" w:rsidR="0022129F" w:rsidRPr="008F3A99" w:rsidRDefault="0022129F" w:rsidP="005833A7">
            <w:pPr>
              <w:pBdr>
                <w:bottom w:val="single" w:sz="4" w:space="1" w:color="auto"/>
              </w:pBdr>
              <w:spacing w:line="340" w:lineRule="exact"/>
              <w:jc w:val="center"/>
              <w:rPr>
                <w:sz w:val="28"/>
                <w:szCs w:val="28"/>
              </w:rPr>
            </w:pPr>
            <w:r w:rsidRPr="000C7261">
              <w:rPr>
                <w:sz w:val="28"/>
                <w:szCs w:val="28"/>
              </w:rPr>
              <w:t>2024</w:t>
            </w:r>
          </w:p>
        </w:tc>
      </w:tr>
      <w:tr w:rsidR="009379CA" w:rsidRPr="008F3A99" w14:paraId="006445B8" w14:textId="77777777" w:rsidTr="009379CA">
        <w:trPr>
          <w:trHeight w:val="340"/>
        </w:trPr>
        <w:tc>
          <w:tcPr>
            <w:tcW w:w="3655" w:type="dxa"/>
            <w:tcBorders>
              <w:top w:val="nil"/>
              <w:left w:val="nil"/>
              <w:bottom w:val="nil"/>
              <w:right w:val="nil"/>
            </w:tcBorders>
            <w:noWrap/>
            <w:vAlign w:val="center"/>
            <w:hideMark/>
          </w:tcPr>
          <w:p w14:paraId="7EA57BE6" w14:textId="77777777" w:rsidR="009379CA" w:rsidRDefault="009379CA" w:rsidP="009379CA">
            <w:pPr>
              <w:jc w:val="both"/>
              <w:rPr>
                <w:b/>
                <w:bCs/>
                <w:sz w:val="28"/>
                <w:szCs w:val="28"/>
              </w:rPr>
            </w:pPr>
            <w:r w:rsidRPr="00374039">
              <w:rPr>
                <w:b/>
                <w:bCs/>
                <w:sz w:val="28"/>
                <w:szCs w:val="28"/>
              </w:rPr>
              <w:t>Non-current provisions for long-term</w:t>
            </w:r>
          </w:p>
          <w:p w14:paraId="2D8F30E0" w14:textId="011E6BA4" w:rsidR="009379CA" w:rsidRPr="000C7261" w:rsidRDefault="009379CA" w:rsidP="009379CA">
            <w:pPr>
              <w:jc w:val="both"/>
              <w:rPr>
                <w:b/>
                <w:bCs/>
                <w:sz w:val="28"/>
                <w:szCs w:val="28"/>
                <w:cs/>
              </w:rPr>
            </w:pPr>
            <w:r>
              <w:rPr>
                <w:b/>
                <w:bCs/>
                <w:sz w:val="28"/>
                <w:szCs w:val="28"/>
              </w:rPr>
              <w:t xml:space="preserve">  </w:t>
            </w:r>
            <w:r w:rsidRPr="00374039">
              <w:rPr>
                <w:b/>
                <w:bCs/>
                <w:sz w:val="28"/>
                <w:szCs w:val="28"/>
              </w:rPr>
              <w:t xml:space="preserve"> employee benefits</w:t>
            </w:r>
            <w:r>
              <w:rPr>
                <w:b/>
                <w:bCs/>
                <w:sz w:val="28"/>
                <w:szCs w:val="28"/>
              </w:rPr>
              <w:t xml:space="preserve"> </w:t>
            </w:r>
            <w:r w:rsidR="00467E70">
              <w:rPr>
                <w:b/>
                <w:bCs/>
                <w:sz w:val="28"/>
                <w:szCs w:val="28"/>
              </w:rPr>
              <w:t>at January 1,</w:t>
            </w:r>
          </w:p>
        </w:tc>
        <w:tc>
          <w:tcPr>
            <w:tcW w:w="1310" w:type="dxa"/>
            <w:tcBorders>
              <w:left w:val="nil"/>
              <w:bottom w:val="nil"/>
              <w:right w:val="nil"/>
            </w:tcBorders>
            <w:noWrap/>
            <w:vAlign w:val="bottom"/>
          </w:tcPr>
          <w:p w14:paraId="6952C0D6" w14:textId="75DBABD0" w:rsidR="009379CA" w:rsidRPr="005B0CE8" w:rsidRDefault="009379CA" w:rsidP="009379CA">
            <w:pPr>
              <w:tabs>
                <w:tab w:val="decimal" w:pos="1091"/>
              </w:tabs>
              <w:spacing w:line="340" w:lineRule="exact"/>
              <w:ind w:right="67"/>
              <w:jc w:val="center"/>
              <w:rPr>
                <w:color w:val="000000"/>
                <w:sz w:val="28"/>
                <w:szCs w:val="28"/>
              </w:rPr>
            </w:pPr>
            <w:r w:rsidRPr="00D5321C">
              <w:rPr>
                <w:color w:val="000000"/>
                <w:sz w:val="28"/>
                <w:szCs w:val="28"/>
              </w:rPr>
              <w:t>1</w:t>
            </w:r>
            <w:r w:rsidRPr="005B0CE8">
              <w:rPr>
                <w:color w:val="000000"/>
                <w:sz w:val="28"/>
                <w:szCs w:val="28"/>
              </w:rPr>
              <w:t>09,</w:t>
            </w:r>
            <w:r w:rsidRPr="00D5321C">
              <w:rPr>
                <w:color w:val="000000"/>
                <w:sz w:val="28"/>
                <w:szCs w:val="28"/>
              </w:rPr>
              <w:t>424</w:t>
            </w:r>
            <w:r w:rsidRPr="005B0CE8">
              <w:rPr>
                <w:color w:val="000000"/>
                <w:sz w:val="28"/>
                <w:szCs w:val="28"/>
              </w:rPr>
              <w:t>,</w:t>
            </w:r>
            <w:r w:rsidRPr="00D5321C">
              <w:rPr>
                <w:color w:val="000000"/>
                <w:sz w:val="28"/>
                <w:szCs w:val="28"/>
              </w:rPr>
              <w:t>1</w:t>
            </w:r>
            <w:r w:rsidRPr="005B0CE8">
              <w:rPr>
                <w:color w:val="000000"/>
                <w:sz w:val="28"/>
                <w:szCs w:val="28"/>
              </w:rPr>
              <w:t>7</w:t>
            </w:r>
            <w:r w:rsidRPr="00D5321C">
              <w:rPr>
                <w:color w:val="000000"/>
                <w:sz w:val="28"/>
                <w:szCs w:val="28"/>
              </w:rPr>
              <w:t>2</w:t>
            </w:r>
          </w:p>
        </w:tc>
        <w:tc>
          <w:tcPr>
            <w:tcW w:w="1315" w:type="dxa"/>
            <w:tcBorders>
              <w:left w:val="nil"/>
              <w:bottom w:val="nil"/>
              <w:right w:val="nil"/>
            </w:tcBorders>
            <w:noWrap/>
            <w:vAlign w:val="bottom"/>
          </w:tcPr>
          <w:p w14:paraId="26BCCC2D" w14:textId="77777777" w:rsidR="009379CA" w:rsidRPr="005B0CE8" w:rsidRDefault="009379CA" w:rsidP="009379CA">
            <w:pPr>
              <w:tabs>
                <w:tab w:val="decimal" w:pos="1091"/>
              </w:tabs>
              <w:spacing w:line="340" w:lineRule="exact"/>
              <w:ind w:right="67"/>
              <w:jc w:val="center"/>
              <w:rPr>
                <w:color w:val="000000"/>
                <w:sz w:val="28"/>
                <w:szCs w:val="28"/>
              </w:rPr>
            </w:pPr>
            <w:r w:rsidRPr="008F3A99">
              <w:rPr>
                <w:color w:val="000000"/>
                <w:sz w:val="28"/>
                <w:szCs w:val="28"/>
              </w:rPr>
              <w:t>89,302,480</w:t>
            </w:r>
          </w:p>
        </w:tc>
        <w:tc>
          <w:tcPr>
            <w:tcW w:w="1311" w:type="dxa"/>
            <w:tcBorders>
              <w:left w:val="nil"/>
              <w:bottom w:val="nil"/>
              <w:right w:val="nil"/>
            </w:tcBorders>
            <w:vAlign w:val="bottom"/>
          </w:tcPr>
          <w:p w14:paraId="33F1AC8C" w14:textId="7A515528" w:rsidR="009379CA" w:rsidRPr="008F3A99" w:rsidRDefault="009379CA" w:rsidP="009379CA">
            <w:pPr>
              <w:tabs>
                <w:tab w:val="decimal" w:pos="1091"/>
              </w:tabs>
              <w:spacing w:line="340" w:lineRule="exact"/>
              <w:ind w:right="67"/>
              <w:jc w:val="center"/>
              <w:rPr>
                <w:color w:val="000000"/>
                <w:sz w:val="28"/>
                <w:szCs w:val="28"/>
              </w:rPr>
            </w:pPr>
            <w:r w:rsidRPr="00D5321C">
              <w:rPr>
                <w:color w:val="000000"/>
                <w:sz w:val="28"/>
                <w:szCs w:val="28"/>
              </w:rPr>
              <w:t>1</w:t>
            </w:r>
            <w:r w:rsidRPr="00B83F04">
              <w:rPr>
                <w:color w:val="000000"/>
                <w:sz w:val="28"/>
                <w:szCs w:val="28"/>
              </w:rPr>
              <w:t>09</w:t>
            </w:r>
            <w:r w:rsidRPr="009634FD">
              <w:rPr>
                <w:color w:val="000000"/>
                <w:sz w:val="28"/>
                <w:szCs w:val="28"/>
              </w:rPr>
              <w:t>,</w:t>
            </w:r>
            <w:r w:rsidRPr="00D5321C">
              <w:rPr>
                <w:color w:val="000000"/>
                <w:sz w:val="28"/>
                <w:szCs w:val="28"/>
              </w:rPr>
              <w:t>424</w:t>
            </w:r>
            <w:r w:rsidRPr="009634FD">
              <w:rPr>
                <w:color w:val="000000"/>
                <w:sz w:val="28"/>
                <w:szCs w:val="28"/>
              </w:rPr>
              <w:t>,</w:t>
            </w:r>
            <w:r w:rsidRPr="00D5321C">
              <w:rPr>
                <w:color w:val="000000"/>
                <w:sz w:val="28"/>
                <w:szCs w:val="28"/>
              </w:rPr>
              <w:t>1</w:t>
            </w:r>
            <w:r w:rsidRPr="00B83F04">
              <w:rPr>
                <w:color w:val="000000"/>
                <w:sz w:val="28"/>
                <w:szCs w:val="28"/>
              </w:rPr>
              <w:t>7</w:t>
            </w:r>
            <w:r w:rsidRPr="00D5321C">
              <w:rPr>
                <w:color w:val="000000"/>
                <w:sz w:val="28"/>
                <w:szCs w:val="28"/>
              </w:rPr>
              <w:t>2</w:t>
            </w:r>
          </w:p>
        </w:tc>
        <w:tc>
          <w:tcPr>
            <w:tcW w:w="1315" w:type="dxa"/>
            <w:gridSpan w:val="2"/>
            <w:tcBorders>
              <w:left w:val="nil"/>
              <w:bottom w:val="nil"/>
              <w:right w:val="nil"/>
            </w:tcBorders>
            <w:vAlign w:val="bottom"/>
          </w:tcPr>
          <w:p w14:paraId="5975344D" w14:textId="77777777" w:rsidR="009379CA" w:rsidRPr="008F3A99" w:rsidRDefault="009379CA" w:rsidP="009379CA">
            <w:pPr>
              <w:tabs>
                <w:tab w:val="decimal" w:pos="1091"/>
              </w:tabs>
              <w:spacing w:line="340" w:lineRule="exact"/>
              <w:ind w:right="67"/>
              <w:jc w:val="center"/>
              <w:rPr>
                <w:color w:val="000000"/>
                <w:sz w:val="28"/>
                <w:szCs w:val="28"/>
              </w:rPr>
            </w:pPr>
            <w:r w:rsidRPr="008F3A99">
              <w:rPr>
                <w:color w:val="000000"/>
                <w:sz w:val="28"/>
                <w:szCs w:val="28"/>
              </w:rPr>
              <w:t>89,302,480</w:t>
            </w:r>
          </w:p>
        </w:tc>
      </w:tr>
      <w:tr w:rsidR="009379CA" w:rsidRPr="008F3A99" w14:paraId="78B1F959" w14:textId="77777777" w:rsidTr="009379CA">
        <w:trPr>
          <w:trHeight w:val="340"/>
        </w:trPr>
        <w:tc>
          <w:tcPr>
            <w:tcW w:w="3655" w:type="dxa"/>
            <w:tcBorders>
              <w:top w:val="nil"/>
              <w:left w:val="nil"/>
              <w:bottom w:val="nil"/>
              <w:right w:val="nil"/>
            </w:tcBorders>
            <w:noWrap/>
            <w:vAlign w:val="center"/>
          </w:tcPr>
          <w:p w14:paraId="365A6221" w14:textId="4D330B11" w:rsidR="009379CA" w:rsidRPr="00374039" w:rsidRDefault="009379CA" w:rsidP="009379CA">
            <w:pPr>
              <w:jc w:val="both"/>
              <w:rPr>
                <w:b/>
                <w:bCs/>
                <w:sz w:val="28"/>
                <w:szCs w:val="28"/>
              </w:rPr>
            </w:pPr>
            <w:r w:rsidRPr="000C7261">
              <w:rPr>
                <w:sz w:val="28"/>
                <w:szCs w:val="28"/>
              </w:rPr>
              <w:t>Acquired in business</w:t>
            </w:r>
            <w:r>
              <w:rPr>
                <w:sz w:val="28"/>
                <w:szCs w:val="28"/>
              </w:rPr>
              <w:t xml:space="preserve"> </w:t>
            </w:r>
            <w:r w:rsidRPr="000C7261">
              <w:rPr>
                <w:sz w:val="28"/>
                <w:szCs w:val="28"/>
              </w:rPr>
              <w:t>combination</w:t>
            </w:r>
          </w:p>
        </w:tc>
        <w:tc>
          <w:tcPr>
            <w:tcW w:w="1310" w:type="dxa"/>
            <w:tcBorders>
              <w:left w:val="nil"/>
              <w:bottom w:val="nil"/>
              <w:right w:val="nil"/>
            </w:tcBorders>
            <w:noWrap/>
            <w:vAlign w:val="bottom"/>
          </w:tcPr>
          <w:p w14:paraId="44735EA2" w14:textId="075B3856" w:rsidR="009379CA" w:rsidRPr="005B0CE8" w:rsidRDefault="009379CA" w:rsidP="009379CA">
            <w:pPr>
              <w:tabs>
                <w:tab w:val="decimal" w:pos="1091"/>
              </w:tabs>
              <w:spacing w:line="340" w:lineRule="exact"/>
              <w:ind w:right="67"/>
              <w:jc w:val="center"/>
              <w:rPr>
                <w:color w:val="000000"/>
                <w:sz w:val="28"/>
                <w:szCs w:val="28"/>
              </w:rPr>
            </w:pPr>
            <w:r w:rsidRPr="001B2D5B">
              <w:rPr>
                <w:color w:val="000000"/>
                <w:sz w:val="28"/>
                <w:szCs w:val="28"/>
              </w:rPr>
              <w:t>12</w:t>
            </w:r>
            <w:r w:rsidRPr="006049DE">
              <w:rPr>
                <w:color w:val="000000"/>
                <w:sz w:val="28"/>
                <w:szCs w:val="28"/>
              </w:rPr>
              <w:t>,</w:t>
            </w:r>
            <w:r w:rsidRPr="001B2D5B">
              <w:rPr>
                <w:color w:val="000000"/>
                <w:sz w:val="28"/>
                <w:szCs w:val="28"/>
              </w:rPr>
              <w:t>344</w:t>
            </w:r>
            <w:r w:rsidRPr="006049DE">
              <w:rPr>
                <w:color w:val="000000"/>
                <w:sz w:val="28"/>
                <w:szCs w:val="28"/>
              </w:rPr>
              <w:t>,</w:t>
            </w:r>
            <w:r w:rsidRPr="001B2D5B">
              <w:rPr>
                <w:color w:val="000000"/>
                <w:sz w:val="28"/>
                <w:szCs w:val="28"/>
              </w:rPr>
              <w:t>305</w:t>
            </w:r>
          </w:p>
        </w:tc>
        <w:tc>
          <w:tcPr>
            <w:tcW w:w="1315" w:type="dxa"/>
            <w:tcBorders>
              <w:left w:val="nil"/>
              <w:bottom w:val="nil"/>
              <w:right w:val="nil"/>
            </w:tcBorders>
            <w:noWrap/>
            <w:vAlign w:val="bottom"/>
          </w:tcPr>
          <w:p w14:paraId="1902541B" w14:textId="3A3C64F1" w:rsidR="009379CA" w:rsidRPr="008F3A99" w:rsidRDefault="009379CA" w:rsidP="009379CA">
            <w:pPr>
              <w:tabs>
                <w:tab w:val="decimal" w:pos="955"/>
              </w:tabs>
              <w:spacing w:line="340" w:lineRule="exact"/>
              <w:ind w:right="67"/>
              <w:jc w:val="center"/>
              <w:rPr>
                <w:color w:val="000000"/>
                <w:sz w:val="28"/>
                <w:szCs w:val="28"/>
              </w:rPr>
            </w:pPr>
            <w:r>
              <w:rPr>
                <w:color w:val="000000"/>
                <w:sz w:val="28"/>
                <w:szCs w:val="28"/>
              </w:rPr>
              <w:t>-</w:t>
            </w:r>
          </w:p>
        </w:tc>
        <w:tc>
          <w:tcPr>
            <w:tcW w:w="1311" w:type="dxa"/>
            <w:tcBorders>
              <w:left w:val="nil"/>
              <w:bottom w:val="nil"/>
              <w:right w:val="nil"/>
            </w:tcBorders>
            <w:vAlign w:val="bottom"/>
          </w:tcPr>
          <w:p w14:paraId="09614ED4" w14:textId="4223CF45" w:rsidR="009379CA" w:rsidRPr="008F3A99" w:rsidRDefault="009379CA" w:rsidP="009379CA">
            <w:pPr>
              <w:tabs>
                <w:tab w:val="decimal" w:pos="955"/>
              </w:tabs>
              <w:spacing w:line="340" w:lineRule="exact"/>
              <w:ind w:right="67"/>
              <w:jc w:val="center"/>
              <w:rPr>
                <w:color w:val="000000"/>
                <w:sz w:val="28"/>
                <w:szCs w:val="28"/>
              </w:rPr>
            </w:pPr>
            <w:r>
              <w:rPr>
                <w:rFonts w:hint="cs"/>
                <w:color w:val="000000"/>
                <w:sz w:val="28"/>
                <w:szCs w:val="28"/>
                <w:cs/>
              </w:rPr>
              <w:t>-</w:t>
            </w:r>
          </w:p>
        </w:tc>
        <w:tc>
          <w:tcPr>
            <w:tcW w:w="1315" w:type="dxa"/>
            <w:gridSpan w:val="2"/>
            <w:tcBorders>
              <w:left w:val="nil"/>
              <w:bottom w:val="nil"/>
              <w:right w:val="nil"/>
            </w:tcBorders>
            <w:vAlign w:val="bottom"/>
          </w:tcPr>
          <w:p w14:paraId="7519C546" w14:textId="1DCB658F" w:rsidR="009379CA" w:rsidRPr="008F3A99" w:rsidRDefault="009379CA" w:rsidP="009379CA">
            <w:pPr>
              <w:tabs>
                <w:tab w:val="decimal" w:pos="955"/>
              </w:tabs>
              <w:spacing w:line="340" w:lineRule="exact"/>
              <w:ind w:right="67"/>
              <w:jc w:val="center"/>
              <w:rPr>
                <w:color w:val="000000"/>
                <w:sz w:val="28"/>
                <w:szCs w:val="28"/>
              </w:rPr>
            </w:pPr>
            <w:r>
              <w:rPr>
                <w:color w:val="000000"/>
                <w:sz w:val="28"/>
                <w:szCs w:val="28"/>
              </w:rPr>
              <w:t>-</w:t>
            </w:r>
          </w:p>
        </w:tc>
      </w:tr>
      <w:tr w:rsidR="009379CA" w:rsidRPr="008F3A99" w14:paraId="41FE2E51" w14:textId="77777777" w:rsidTr="009379CA">
        <w:trPr>
          <w:trHeight w:val="340"/>
        </w:trPr>
        <w:tc>
          <w:tcPr>
            <w:tcW w:w="3655" w:type="dxa"/>
            <w:tcBorders>
              <w:top w:val="nil"/>
              <w:left w:val="nil"/>
              <w:bottom w:val="nil"/>
              <w:right w:val="nil"/>
            </w:tcBorders>
            <w:noWrap/>
            <w:vAlign w:val="center"/>
            <w:hideMark/>
          </w:tcPr>
          <w:p w14:paraId="21D34BDC" w14:textId="77777777" w:rsidR="009379CA" w:rsidRPr="008F3A99" w:rsidRDefault="009379CA" w:rsidP="009379CA">
            <w:pPr>
              <w:spacing w:line="340" w:lineRule="exact"/>
              <w:rPr>
                <w:sz w:val="28"/>
                <w:szCs w:val="28"/>
              </w:rPr>
            </w:pPr>
            <w:r w:rsidRPr="00374039">
              <w:rPr>
                <w:sz w:val="28"/>
                <w:szCs w:val="28"/>
              </w:rPr>
              <w:t>Included in profit or loss:</w:t>
            </w:r>
          </w:p>
        </w:tc>
        <w:tc>
          <w:tcPr>
            <w:tcW w:w="1310" w:type="dxa"/>
            <w:tcBorders>
              <w:top w:val="nil"/>
              <w:left w:val="nil"/>
              <w:bottom w:val="nil"/>
              <w:right w:val="nil"/>
            </w:tcBorders>
            <w:noWrap/>
            <w:vAlign w:val="bottom"/>
          </w:tcPr>
          <w:p w14:paraId="4211EA40" w14:textId="77777777" w:rsidR="009379CA" w:rsidRPr="008F3A99" w:rsidRDefault="009379CA" w:rsidP="009379CA">
            <w:pPr>
              <w:tabs>
                <w:tab w:val="decimal" w:pos="1503"/>
              </w:tabs>
              <w:spacing w:line="340" w:lineRule="exact"/>
              <w:ind w:right="67"/>
              <w:jc w:val="center"/>
              <w:rPr>
                <w:color w:val="000000"/>
                <w:sz w:val="28"/>
                <w:szCs w:val="28"/>
              </w:rPr>
            </w:pPr>
          </w:p>
        </w:tc>
        <w:tc>
          <w:tcPr>
            <w:tcW w:w="1315" w:type="dxa"/>
            <w:tcBorders>
              <w:top w:val="nil"/>
              <w:left w:val="nil"/>
              <w:bottom w:val="nil"/>
              <w:right w:val="nil"/>
            </w:tcBorders>
            <w:noWrap/>
            <w:vAlign w:val="bottom"/>
          </w:tcPr>
          <w:p w14:paraId="44546B5F" w14:textId="77777777" w:rsidR="009379CA" w:rsidRPr="005B0CE8" w:rsidRDefault="009379CA" w:rsidP="009379CA">
            <w:pPr>
              <w:tabs>
                <w:tab w:val="decimal" w:pos="1091"/>
              </w:tabs>
              <w:spacing w:line="340" w:lineRule="exact"/>
              <w:ind w:right="67"/>
              <w:jc w:val="center"/>
              <w:rPr>
                <w:color w:val="000000"/>
                <w:sz w:val="28"/>
                <w:szCs w:val="28"/>
              </w:rPr>
            </w:pPr>
          </w:p>
        </w:tc>
        <w:tc>
          <w:tcPr>
            <w:tcW w:w="1311" w:type="dxa"/>
            <w:tcBorders>
              <w:top w:val="nil"/>
              <w:left w:val="nil"/>
              <w:bottom w:val="nil"/>
              <w:right w:val="nil"/>
            </w:tcBorders>
          </w:tcPr>
          <w:p w14:paraId="75A7F858" w14:textId="77777777" w:rsidR="009379CA" w:rsidRPr="009379CA" w:rsidRDefault="009379CA" w:rsidP="009379CA">
            <w:pPr>
              <w:tabs>
                <w:tab w:val="decimal" w:pos="1091"/>
              </w:tabs>
              <w:spacing w:line="340" w:lineRule="exact"/>
              <w:jc w:val="center"/>
              <w:rPr>
                <w:color w:val="000000"/>
                <w:sz w:val="28"/>
                <w:szCs w:val="28"/>
              </w:rPr>
            </w:pPr>
          </w:p>
        </w:tc>
        <w:tc>
          <w:tcPr>
            <w:tcW w:w="1315" w:type="dxa"/>
            <w:gridSpan w:val="2"/>
            <w:tcBorders>
              <w:top w:val="nil"/>
              <w:left w:val="nil"/>
              <w:bottom w:val="nil"/>
              <w:right w:val="nil"/>
            </w:tcBorders>
            <w:vAlign w:val="bottom"/>
          </w:tcPr>
          <w:p w14:paraId="47EF4A32" w14:textId="77777777" w:rsidR="009379CA" w:rsidRPr="009379CA" w:rsidRDefault="009379CA" w:rsidP="009379CA">
            <w:pPr>
              <w:tabs>
                <w:tab w:val="decimal" w:pos="1091"/>
              </w:tabs>
              <w:spacing w:line="340" w:lineRule="exact"/>
              <w:jc w:val="center"/>
              <w:rPr>
                <w:color w:val="000000"/>
                <w:sz w:val="28"/>
                <w:szCs w:val="28"/>
              </w:rPr>
            </w:pPr>
          </w:p>
        </w:tc>
      </w:tr>
      <w:tr w:rsidR="009379CA" w:rsidRPr="008F3A99" w14:paraId="1AA76A40" w14:textId="77777777" w:rsidTr="009379CA">
        <w:trPr>
          <w:trHeight w:val="340"/>
        </w:trPr>
        <w:tc>
          <w:tcPr>
            <w:tcW w:w="3655" w:type="dxa"/>
            <w:tcBorders>
              <w:top w:val="nil"/>
              <w:left w:val="nil"/>
              <w:bottom w:val="nil"/>
              <w:right w:val="nil"/>
            </w:tcBorders>
            <w:noWrap/>
            <w:vAlign w:val="bottom"/>
            <w:hideMark/>
          </w:tcPr>
          <w:p w14:paraId="4F439E36" w14:textId="77777777" w:rsidR="009379CA" w:rsidRPr="008F3A99" w:rsidRDefault="009379CA" w:rsidP="009379CA">
            <w:pPr>
              <w:spacing w:line="340" w:lineRule="exact"/>
              <w:rPr>
                <w:sz w:val="28"/>
                <w:szCs w:val="28"/>
              </w:rPr>
            </w:pPr>
            <w:r w:rsidRPr="00374039">
              <w:rPr>
                <w:sz w:val="28"/>
                <w:szCs w:val="28"/>
              </w:rPr>
              <w:t xml:space="preserve">   Current service costs</w:t>
            </w:r>
          </w:p>
        </w:tc>
        <w:tc>
          <w:tcPr>
            <w:tcW w:w="1310" w:type="dxa"/>
            <w:tcBorders>
              <w:top w:val="nil"/>
              <w:left w:val="nil"/>
              <w:bottom w:val="nil"/>
              <w:right w:val="nil"/>
            </w:tcBorders>
            <w:noWrap/>
            <w:vAlign w:val="bottom"/>
          </w:tcPr>
          <w:p w14:paraId="70194DB7" w14:textId="248BC7BB" w:rsidR="009379CA" w:rsidRPr="008F3A99" w:rsidRDefault="00361924" w:rsidP="009379CA">
            <w:pPr>
              <w:tabs>
                <w:tab w:val="decimal" w:pos="1091"/>
              </w:tabs>
              <w:spacing w:line="340" w:lineRule="exact"/>
              <w:ind w:right="67"/>
              <w:jc w:val="center"/>
              <w:rPr>
                <w:color w:val="000000"/>
                <w:sz w:val="28"/>
                <w:szCs w:val="28"/>
              </w:rPr>
            </w:pPr>
            <w:r w:rsidRPr="002F376D">
              <w:rPr>
                <w:color w:val="000000"/>
                <w:sz w:val="28"/>
                <w:szCs w:val="28"/>
              </w:rPr>
              <w:t>9,23</w:t>
            </w:r>
            <w:r>
              <w:rPr>
                <w:color w:val="000000"/>
                <w:sz w:val="28"/>
                <w:szCs w:val="28"/>
              </w:rPr>
              <w:t>3</w:t>
            </w:r>
            <w:r w:rsidRPr="002F376D">
              <w:rPr>
                <w:color w:val="000000"/>
                <w:sz w:val="28"/>
                <w:szCs w:val="28"/>
              </w:rPr>
              <w:t>,</w:t>
            </w:r>
            <w:r>
              <w:rPr>
                <w:color w:val="000000"/>
                <w:sz w:val="28"/>
                <w:szCs w:val="28"/>
              </w:rPr>
              <w:t>546</w:t>
            </w:r>
          </w:p>
        </w:tc>
        <w:tc>
          <w:tcPr>
            <w:tcW w:w="1315" w:type="dxa"/>
            <w:tcBorders>
              <w:top w:val="nil"/>
              <w:left w:val="nil"/>
              <w:bottom w:val="nil"/>
              <w:right w:val="nil"/>
            </w:tcBorders>
            <w:noWrap/>
            <w:vAlign w:val="bottom"/>
          </w:tcPr>
          <w:p w14:paraId="15C745FE" w14:textId="77777777" w:rsidR="009379CA" w:rsidRPr="005B0CE8" w:rsidRDefault="009379CA" w:rsidP="009379CA">
            <w:pPr>
              <w:tabs>
                <w:tab w:val="decimal" w:pos="1091"/>
              </w:tabs>
              <w:spacing w:line="340" w:lineRule="exact"/>
              <w:ind w:right="67"/>
              <w:jc w:val="center"/>
              <w:rPr>
                <w:color w:val="000000"/>
                <w:sz w:val="28"/>
                <w:szCs w:val="28"/>
              </w:rPr>
            </w:pPr>
            <w:r w:rsidRPr="008F3A99">
              <w:rPr>
                <w:color w:val="000000"/>
                <w:sz w:val="28"/>
                <w:szCs w:val="28"/>
              </w:rPr>
              <w:t>7,465,014</w:t>
            </w:r>
          </w:p>
        </w:tc>
        <w:tc>
          <w:tcPr>
            <w:tcW w:w="1311" w:type="dxa"/>
            <w:tcBorders>
              <w:top w:val="nil"/>
              <w:left w:val="nil"/>
              <w:bottom w:val="nil"/>
              <w:right w:val="nil"/>
            </w:tcBorders>
          </w:tcPr>
          <w:p w14:paraId="18D4D2F4" w14:textId="72D36361" w:rsidR="009379CA" w:rsidRPr="008F3A99" w:rsidRDefault="009379CA" w:rsidP="009379CA">
            <w:pPr>
              <w:tabs>
                <w:tab w:val="decimal" w:pos="1091"/>
              </w:tabs>
              <w:spacing w:line="340" w:lineRule="exact"/>
              <w:ind w:right="67"/>
              <w:jc w:val="center"/>
              <w:rPr>
                <w:color w:val="000000"/>
                <w:sz w:val="28"/>
                <w:szCs w:val="28"/>
              </w:rPr>
            </w:pPr>
            <w:r>
              <w:rPr>
                <w:color w:val="000000"/>
                <w:sz w:val="28"/>
                <w:szCs w:val="28"/>
              </w:rPr>
              <w:t>8,</w:t>
            </w:r>
            <w:r w:rsidRPr="00D5321C">
              <w:rPr>
                <w:color w:val="000000"/>
                <w:sz w:val="28"/>
                <w:szCs w:val="28"/>
              </w:rPr>
              <w:t>6</w:t>
            </w:r>
            <w:r>
              <w:rPr>
                <w:color w:val="000000"/>
                <w:sz w:val="28"/>
                <w:szCs w:val="28"/>
              </w:rPr>
              <w:t>80,070</w:t>
            </w:r>
          </w:p>
        </w:tc>
        <w:tc>
          <w:tcPr>
            <w:tcW w:w="1315" w:type="dxa"/>
            <w:gridSpan w:val="2"/>
            <w:tcBorders>
              <w:top w:val="nil"/>
              <w:left w:val="nil"/>
              <w:bottom w:val="nil"/>
              <w:right w:val="nil"/>
            </w:tcBorders>
            <w:vAlign w:val="bottom"/>
          </w:tcPr>
          <w:p w14:paraId="37AD9E87" w14:textId="77777777" w:rsidR="009379CA" w:rsidRPr="008F3A99" w:rsidRDefault="009379CA" w:rsidP="009379CA">
            <w:pPr>
              <w:tabs>
                <w:tab w:val="decimal" w:pos="1091"/>
              </w:tabs>
              <w:spacing w:line="340" w:lineRule="exact"/>
              <w:ind w:right="67"/>
              <w:jc w:val="center"/>
              <w:rPr>
                <w:color w:val="000000"/>
                <w:sz w:val="28"/>
                <w:szCs w:val="28"/>
              </w:rPr>
            </w:pPr>
            <w:r w:rsidRPr="008F3A99">
              <w:rPr>
                <w:color w:val="000000"/>
                <w:sz w:val="28"/>
                <w:szCs w:val="28"/>
              </w:rPr>
              <w:t>7,465,014</w:t>
            </w:r>
          </w:p>
        </w:tc>
      </w:tr>
      <w:tr w:rsidR="009379CA" w:rsidRPr="008F3A99" w14:paraId="0D710608" w14:textId="77777777" w:rsidTr="009379CA">
        <w:trPr>
          <w:trHeight w:val="340"/>
        </w:trPr>
        <w:tc>
          <w:tcPr>
            <w:tcW w:w="3655" w:type="dxa"/>
            <w:tcBorders>
              <w:top w:val="nil"/>
              <w:left w:val="nil"/>
              <w:bottom w:val="nil"/>
              <w:right w:val="nil"/>
            </w:tcBorders>
            <w:noWrap/>
            <w:vAlign w:val="bottom"/>
            <w:hideMark/>
          </w:tcPr>
          <w:p w14:paraId="23A3DE7C" w14:textId="77777777" w:rsidR="009379CA" w:rsidRPr="008F3A99" w:rsidRDefault="009379CA" w:rsidP="009379CA">
            <w:pPr>
              <w:spacing w:line="340" w:lineRule="exact"/>
              <w:rPr>
                <w:sz w:val="28"/>
                <w:szCs w:val="28"/>
                <w:cs/>
              </w:rPr>
            </w:pPr>
            <w:r w:rsidRPr="00374039">
              <w:rPr>
                <w:sz w:val="28"/>
                <w:szCs w:val="28"/>
              </w:rPr>
              <w:t xml:space="preserve">   Cost of interest</w:t>
            </w:r>
          </w:p>
        </w:tc>
        <w:tc>
          <w:tcPr>
            <w:tcW w:w="1310" w:type="dxa"/>
            <w:tcBorders>
              <w:top w:val="nil"/>
              <w:left w:val="nil"/>
              <w:bottom w:val="nil"/>
              <w:right w:val="nil"/>
            </w:tcBorders>
            <w:noWrap/>
            <w:vAlign w:val="bottom"/>
          </w:tcPr>
          <w:p w14:paraId="609B0E97" w14:textId="67AA0DB7" w:rsidR="009379CA" w:rsidRPr="008F3A99" w:rsidRDefault="00361924" w:rsidP="009379CA">
            <w:pPr>
              <w:tabs>
                <w:tab w:val="decimal" w:pos="1091"/>
              </w:tabs>
              <w:spacing w:line="340" w:lineRule="exact"/>
              <w:ind w:right="67"/>
              <w:jc w:val="center"/>
              <w:rPr>
                <w:color w:val="000000"/>
                <w:sz w:val="28"/>
                <w:szCs w:val="28"/>
              </w:rPr>
            </w:pPr>
            <w:r w:rsidRPr="002F376D">
              <w:rPr>
                <w:color w:val="000000"/>
                <w:sz w:val="28"/>
                <w:szCs w:val="28"/>
              </w:rPr>
              <w:t>3,13</w:t>
            </w:r>
            <w:r>
              <w:rPr>
                <w:color w:val="000000"/>
                <w:sz w:val="28"/>
                <w:szCs w:val="28"/>
              </w:rPr>
              <w:t>8</w:t>
            </w:r>
            <w:r w:rsidRPr="002F376D">
              <w:rPr>
                <w:color w:val="000000"/>
                <w:sz w:val="28"/>
                <w:szCs w:val="28"/>
              </w:rPr>
              <w:t>,</w:t>
            </w:r>
            <w:r>
              <w:rPr>
                <w:color w:val="000000"/>
                <w:sz w:val="28"/>
                <w:szCs w:val="28"/>
              </w:rPr>
              <w:t>129</w:t>
            </w:r>
          </w:p>
        </w:tc>
        <w:tc>
          <w:tcPr>
            <w:tcW w:w="1315" w:type="dxa"/>
            <w:tcBorders>
              <w:top w:val="nil"/>
              <w:left w:val="nil"/>
              <w:bottom w:val="nil"/>
              <w:right w:val="nil"/>
            </w:tcBorders>
            <w:noWrap/>
            <w:vAlign w:val="bottom"/>
          </w:tcPr>
          <w:p w14:paraId="378BA500" w14:textId="77777777" w:rsidR="009379CA" w:rsidRPr="005B0CE8" w:rsidRDefault="009379CA" w:rsidP="009379CA">
            <w:pPr>
              <w:tabs>
                <w:tab w:val="decimal" w:pos="1091"/>
              </w:tabs>
              <w:spacing w:line="340" w:lineRule="exact"/>
              <w:ind w:right="67"/>
              <w:jc w:val="center"/>
              <w:rPr>
                <w:color w:val="000000"/>
                <w:sz w:val="28"/>
                <w:szCs w:val="28"/>
              </w:rPr>
            </w:pPr>
            <w:r w:rsidRPr="008F3A99">
              <w:rPr>
                <w:color w:val="000000"/>
                <w:sz w:val="28"/>
                <w:szCs w:val="28"/>
              </w:rPr>
              <w:t>3,048,176</w:t>
            </w:r>
          </w:p>
        </w:tc>
        <w:tc>
          <w:tcPr>
            <w:tcW w:w="1311" w:type="dxa"/>
            <w:tcBorders>
              <w:top w:val="nil"/>
              <w:left w:val="nil"/>
              <w:bottom w:val="nil"/>
              <w:right w:val="nil"/>
            </w:tcBorders>
          </w:tcPr>
          <w:p w14:paraId="0345CB4B" w14:textId="32986DDC" w:rsidR="009379CA" w:rsidRPr="008F3A99" w:rsidRDefault="009379CA" w:rsidP="009379CA">
            <w:pPr>
              <w:tabs>
                <w:tab w:val="decimal" w:pos="1091"/>
              </w:tabs>
              <w:spacing w:line="340" w:lineRule="exact"/>
              <w:ind w:right="67"/>
              <w:jc w:val="center"/>
              <w:rPr>
                <w:color w:val="000000"/>
                <w:sz w:val="28"/>
                <w:szCs w:val="28"/>
              </w:rPr>
            </w:pPr>
            <w:r w:rsidRPr="00D5321C">
              <w:rPr>
                <w:color w:val="000000"/>
                <w:sz w:val="28"/>
                <w:szCs w:val="28"/>
              </w:rPr>
              <w:t>3</w:t>
            </w:r>
            <w:r>
              <w:rPr>
                <w:color w:val="000000"/>
                <w:sz w:val="28"/>
                <w:szCs w:val="28"/>
              </w:rPr>
              <w:t>,0</w:t>
            </w:r>
            <w:r w:rsidRPr="00D5321C">
              <w:rPr>
                <w:color w:val="000000"/>
                <w:sz w:val="28"/>
                <w:szCs w:val="28"/>
              </w:rPr>
              <w:t>26</w:t>
            </w:r>
            <w:r>
              <w:rPr>
                <w:color w:val="000000"/>
                <w:sz w:val="28"/>
                <w:szCs w:val="28"/>
              </w:rPr>
              <w:t>,</w:t>
            </w:r>
            <w:r w:rsidRPr="00D5321C">
              <w:rPr>
                <w:color w:val="000000"/>
                <w:sz w:val="28"/>
                <w:szCs w:val="28"/>
              </w:rPr>
              <w:t>656</w:t>
            </w:r>
          </w:p>
        </w:tc>
        <w:tc>
          <w:tcPr>
            <w:tcW w:w="1315" w:type="dxa"/>
            <w:gridSpan w:val="2"/>
            <w:tcBorders>
              <w:top w:val="nil"/>
              <w:left w:val="nil"/>
              <w:bottom w:val="nil"/>
              <w:right w:val="nil"/>
            </w:tcBorders>
            <w:vAlign w:val="bottom"/>
          </w:tcPr>
          <w:p w14:paraId="2794AB01" w14:textId="77777777" w:rsidR="009379CA" w:rsidRPr="008F3A99" w:rsidRDefault="009379CA" w:rsidP="009379CA">
            <w:pPr>
              <w:tabs>
                <w:tab w:val="decimal" w:pos="1091"/>
              </w:tabs>
              <w:spacing w:line="340" w:lineRule="exact"/>
              <w:ind w:right="67"/>
              <w:jc w:val="center"/>
              <w:rPr>
                <w:color w:val="000000"/>
                <w:sz w:val="28"/>
                <w:szCs w:val="28"/>
              </w:rPr>
            </w:pPr>
            <w:r w:rsidRPr="008F3A99">
              <w:rPr>
                <w:color w:val="000000"/>
                <w:sz w:val="28"/>
                <w:szCs w:val="28"/>
              </w:rPr>
              <w:t>3,048,176</w:t>
            </w:r>
          </w:p>
        </w:tc>
      </w:tr>
      <w:tr w:rsidR="0022129F" w:rsidRPr="008F3A99" w14:paraId="40E9C698" w14:textId="77777777" w:rsidTr="009379CA">
        <w:trPr>
          <w:trHeight w:val="340"/>
        </w:trPr>
        <w:tc>
          <w:tcPr>
            <w:tcW w:w="3655" w:type="dxa"/>
            <w:tcBorders>
              <w:top w:val="nil"/>
              <w:left w:val="nil"/>
              <w:bottom w:val="nil"/>
              <w:right w:val="nil"/>
            </w:tcBorders>
            <w:noWrap/>
            <w:vAlign w:val="bottom"/>
            <w:hideMark/>
          </w:tcPr>
          <w:p w14:paraId="44012205" w14:textId="77777777" w:rsidR="0022129F" w:rsidRPr="00AD0AC6" w:rsidRDefault="0022129F" w:rsidP="005833A7">
            <w:pPr>
              <w:spacing w:line="340" w:lineRule="exact"/>
              <w:rPr>
                <w:spacing w:val="-2"/>
                <w:sz w:val="28"/>
                <w:szCs w:val="28"/>
              </w:rPr>
            </w:pPr>
            <w:r w:rsidRPr="00AD0AC6">
              <w:rPr>
                <w:spacing w:val="-2"/>
                <w:sz w:val="28"/>
                <w:szCs w:val="28"/>
              </w:rPr>
              <w:t>Included in other comprehensive</w:t>
            </w:r>
            <w:r>
              <w:rPr>
                <w:spacing w:val="-2"/>
                <w:sz w:val="28"/>
                <w:szCs w:val="28"/>
              </w:rPr>
              <w:t xml:space="preserve"> </w:t>
            </w:r>
            <w:r w:rsidRPr="00AD0AC6">
              <w:rPr>
                <w:spacing w:val="-2"/>
                <w:sz w:val="28"/>
                <w:szCs w:val="28"/>
              </w:rPr>
              <w:t>income</w:t>
            </w:r>
            <w:r w:rsidRPr="00AD0AC6">
              <w:rPr>
                <w:spacing w:val="-2"/>
                <w:sz w:val="28"/>
                <w:szCs w:val="28"/>
                <w:cs/>
              </w:rPr>
              <w:t>:</w:t>
            </w:r>
          </w:p>
        </w:tc>
        <w:tc>
          <w:tcPr>
            <w:tcW w:w="1310" w:type="dxa"/>
            <w:tcBorders>
              <w:top w:val="nil"/>
              <w:left w:val="nil"/>
              <w:bottom w:val="nil"/>
              <w:right w:val="nil"/>
            </w:tcBorders>
            <w:noWrap/>
            <w:vAlign w:val="bottom"/>
          </w:tcPr>
          <w:p w14:paraId="7A82EDBC" w14:textId="77777777" w:rsidR="0022129F" w:rsidRPr="00AD0AC6" w:rsidRDefault="0022129F" w:rsidP="005833A7">
            <w:pPr>
              <w:tabs>
                <w:tab w:val="decimal" w:pos="1503"/>
              </w:tabs>
              <w:spacing w:line="340" w:lineRule="exact"/>
              <w:ind w:right="67"/>
              <w:jc w:val="center"/>
              <w:rPr>
                <w:color w:val="000000"/>
                <w:sz w:val="28"/>
                <w:szCs w:val="28"/>
              </w:rPr>
            </w:pPr>
          </w:p>
        </w:tc>
        <w:tc>
          <w:tcPr>
            <w:tcW w:w="1315" w:type="dxa"/>
            <w:tcBorders>
              <w:top w:val="nil"/>
              <w:left w:val="nil"/>
              <w:bottom w:val="nil"/>
              <w:right w:val="nil"/>
            </w:tcBorders>
            <w:noWrap/>
            <w:vAlign w:val="bottom"/>
          </w:tcPr>
          <w:p w14:paraId="0BE72FEC" w14:textId="77777777" w:rsidR="0022129F" w:rsidRPr="00AD0AC6" w:rsidRDefault="0022129F" w:rsidP="009379CA">
            <w:pPr>
              <w:tabs>
                <w:tab w:val="decimal" w:pos="1091"/>
              </w:tabs>
              <w:spacing w:line="340" w:lineRule="exact"/>
              <w:ind w:right="67"/>
              <w:jc w:val="center"/>
              <w:rPr>
                <w:color w:val="000000"/>
                <w:sz w:val="28"/>
                <w:szCs w:val="28"/>
              </w:rPr>
            </w:pPr>
          </w:p>
        </w:tc>
        <w:tc>
          <w:tcPr>
            <w:tcW w:w="1311" w:type="dxa"/>
            <w:tcBorders>
              <w:top w:val="nil"/>
              <w:left w:val="nil"/>
              <w:bottom w:val="nil"/>
              <w:right w:val="nil"/>
            </w:tcBorders>
          </w:tcPr>
          <w:p w14:paraId="3F26367E" w14:textId="77777777" w:rsidR="0022129F" w:rsidRPr="00AD0AC6" w:rsidRDefault="0022129F" w:rsidP="009379CA">
            <w:pPr>
              <w:tabs>
                <w:tab w:val="decimal" w:pos="1091"/>
              </w:tabs>
              <w:spacing w:line="340" w:lineRule="exact"/>
              <w:ind w:right="67"/>
              <w:jc w:val="center"/>
              <w:rPr>
                <w:color w:val="000000"/>
                <w:sz w:val="28"/>
                <w:szCs w:val="28"/>
              </w:rPr>
            </w:pPr>
          </w:p>
        </w:tc>
        <w:tc>
          <w:tcPr>
            <w:tcW w:w="1315" w:type="dxa"/>
            <w:gridSpan w:val="2"/>
            <w:tcBorders>
              <w:top w:val="nil"/>
              <w:left w:val="nil"/>
              <w:bottom w:val="nil"/>
              <w:right w:val="nil"/>
            </w:tcBorders>
            <w:vAlign w:val="bottom"/>
          </w:tcPr>
          <w:p w14:paraId="38055DBC" w14:textId="77777777" w:rsidR="0022129F" w:rsidRPr="00AD0AC6" w:rsidRDefault="0022129F" w:rsidP="009379CA">
            <w:pPr>
              <w:tabs>
                <w:tab w:val="decimal" w:pos="1091"/>
              </w:tabs>
              <w:spacing w:line="340" w:lineRule="exact"/>
              <w:ind w:right="67"/>
              <w:jc w:val="center"/>
              <w:rPr>
                <w:color w:val="000000"/>
                <w:sz w:val="28"/>
                <w:szCs w:val="28"/>
              </w:rPr>
            </w:pPr>
          </w:p>
        </w:tc>
      </w:tr>
      <w:tr w:rsidR="0022129F" w:rsidRPr="008F3A99" w14:paraId="192EA113" w14:textId="77777777" w:rsidTr="009379CA">
        <w:trPr>
          <w:trHeight w:val="340"/>
        </w:trPr>
        <w:tc>
          <w:tcPr>
            <w:tcW w:w="4965" w:type="dxa"/>
            <w:gridSpan w:val="2"/>
            <w:tcBorders>
              <w:top w:val="nil"/>
              <w:left w:val="nil"/>
              <w:bottom w:val="nil"/>
              <w:right w:val="nil"/>
            </w:tcBorders>
            <w:noWrap/>
            <w:vAlign w:val="bottom"/>
            <w:hideMark/>
          </w:tcPr>
          <w:p w14:paraId="63749221" w14:textId="77777777" w:rsidR="0022129F" w:rsidRPr="00160B3D" w:rsidRDefault="0022129F" w:rsidP="005833A7">
            <w:pPr>
              <w:tabs>
                <w:tab w:val="decimal" w:pos="1503"/>
              </w:tabs>
              <w:spacing w:line="340" w:lineRule="exact"/>
              <w:ind w:right="67"/>
              <w:jc w:val="both"/>
              <w:rPr>
                <w:color w:val="000000"/>
                <w:sz w:val="28"/>
                <w:szCs w:val="28"/>
              </w:rPr>
            </w:pPr>
            <w:r w:rsidRPr="00160B3D">
              <w:rPr>
                <w:sz w:val="28"/>
                <w:szCs w:val="28"/>
              </w:rPr>
              <w:t xml:space="preserve">   Losses on re-measurements of defined benefit plans</w:t>
            </w:r>
          </w:p>
        </w:tc>
        <w:tc>
          <w:tcPr>
            <w:tcW w:w="1315" w:type="dxa"/>
            <w:tcBorders>
              <w:top w:val="nil"/>
              <w:left w:val="nil"/>
              <w:bottom w:val="nil"/>
              <w:right w:val="nil"/>
            </w:tcBorders>
            <w:noWrap/>
            <w:vAlign w:val="bottom"/>
          </w:tcPr>
          <w:p w14:paraId="0A16DED3" w14:textId="77777777" w:rsidR="0022129F" w:rsidRPr="00AD0AC6" w:rsidRDefault="0022129F" w:rsidP="009379CA">
            <w:pPr>
              <w:tabs>
                <w:tab w:val="decimal" w:pos="1091"/>
              </w:tabs>
              <w:spacing w:line="340" w:lineRule="exact"/>
              <w:ind w:right="67"/>
              <w:jc w:val="center"/>
              <w:rPr>
                <w:color w:val="000000"/>
                <w:sz w:val="28"/>
                <w:szCs w:val="28"/>
              </w:rPr>
            </w:pPr>
          </w:p>
        </w:tc>
        <w:tc>
          <w:tcPr>
            <w:tcW w:w="1311" w:type="dxa"/>
            <w:tcBorders>
              <w:top w:val="nil"/>
              <w:left w:val="nil"/>
              <w:bottom w:val="nil"/>
              <w:right w:val="nil"/>
            </w:tcBorders>
            <w:vAlign w:val="bottom"/>
          </w:tcPr>
          <w:p w14:paraId="2A6EE82C" w14:textId="77777777" w:rsidR="0022129F" w:rsidRPr="00AD0AC6" w:rsidRDefault="0022129F" w:rsidP="009379CA">
            <w:pPr>
              <w:tabs>
                <w:tab w:val="decimal" w:pos="1091"/>
              </w:tabs>
              <w:spacing w:line="340" w:lineRule="exact"/>
              <w:ind w:right="67"/>
              <w:jc w:val="center"/>
              <w:rPr>
                <w:color w:val="000000"/>
                <w:sz w:val="28"/>
                <w:szCs w:val="28"/>
              </w:rPr>
            </w:pPr>
          </w:p>
        </w:tc>
        <w:tc>
          <w:tcPr>
            <w:tcW w:w="1315" w:type="dxa"/>
            <w:gridSpan w:val="2"/>
            <w:tcBorders>
              <w:top w:val="nil"/>
              <w:left w:val="nil"/>
              <w:bottom w:val="nil"/>
              <w:right w:val="nil"/>
            </w:tcBorders>
            <w:vAlign w:val="bottom"/>
          </w:tcPr>
          <w:p w14:paraId="7BCD9734" w14:textId="77777777" w:rsidR="0022129F" w:rsidRPr="00AD0AC6" w:rsidRDefault="0022129F" w:rsidP="009379CA">
            <w:pPr>
              <w:tabs>
                <w:tab w:val="decimal" w:pos="1091"/>
              </w:tabs>
              <w:spacing w:line="340" w:lineRule="exact"/>
              <w:ind w:right="67"/>
              <w:jc w:val="center"/>
              <w:rPr>
                <w:color w:val="000000"/>
                <w:sz w:val="28"/>
                <w:szCs w:val="28"/>
              </w:rPr>
            </w:pPr>
          </w:p>
        </w:tc>
      </w:tr>
      <w:tr w:rsidR="009379CA" w:rsidRPr="008F3A99" w14:paraId="3C5E763E" w14:textId="77777777" w:rsidTr="009379CA">
        <w:trPr>
          <w:trHeight w:val="340"/>
        </w:trPr>
        <w:tc>
          <w:tcPr>
            <w:tcW w:w="3655" w:type="dxa"/>
            <w:tcBorders>
              <w:top w:val="nil"/>
              <w:left w:val="nil"/>
              <w:bottom w:val="nil"/>
              <w:right w:val="nil"/>
            </w:tcBorders>
            <w:noWrap/>
            <w:vAlign w:val="bottom"/>
            <w:hideMark/>
          </w:tcPr>
          <w:p w14:paraId="2CE6210F" w14:textId="06C102F0" w:rsidR="009379CA" w:rsidRPr="008F3A99" w:rsidRDefault="009379CA" w:rsidP="0014108C">
            <w:pPr>
              <w:spacing w:line="340" w:lineRule="exact"/>
              <w:rPr>
                <w:sz w:val="28"/>
                <w:szCs w:val="28"/>
              </w:rPr>
            </w:pPr>
            <w:r w:rsidRPr="00374039">
              <w:rPr>
                <w:sz w:val="28"/>
                <w:szCs w:val="28"/>
              </w:rPr>
              <w:t xml:space="preserve">      </w:t>
            </w:r>
            <w:r w:rsidR="0014108C" w:rsidRPr="00374039">
              <w:rPr>
                <w:sz w:val="28"/>
                <w:szCs w:val="28"/>
              </w:rPr>
              <w:t xml:space="preserve">Financial assumptions changes </w:t>
            </w:r>
          </w:p>
        </w:tc>
        <w:tc>
          <w:tcPr>
            <w:tcW w:w="1310" w:type="dxa"/>
            <w:tcBorders>
              <w:top w:val="nil"/>
              <w:left w:val="nil"/>
              <w:bottom w:val="nil"/>
              <w:right w:val="nil"/>
            </w:tcBorders>
            <w:noWrap/>
            <w:vAlign w:val="bottom"/>
          </w:tcPr>
          <w:p w14:paraId="138EF70C" w14:textId="3CCD3B05" w:rsidR="009379CA" w:rsidRPr="005B0CE8" w:rsidRDefault="009379CA" w:rsidP="009379CA">
            <w:pPr>
              <w:tabs>
                <w:tab w:val="decimal" w:pos="1091"/>
              </w:tabs>
              <w:spacing w:line="340" w:lineRule="exact"/>
              <w:ind w:right="67"/>
              <w:jc w:val="center"/>
              <w:rPr>
                <w:color w:val="000000"/>
                <w:sz w:val="28"/>
                <w:szCs w:val="28"/>
              </w:rPr>
            </w:pPr>
            <w:r w:rsidRPr="006049DE">
              <w:rPr>
                <w:color w:val="000000"/>
                <w:sz w:val="28"/>
                <w:szCs w:val="28"/>
              </w:rPr>
              <w:t>3,834,890</w:t>
            </w:r>
          </w:p>
        </w:tc>
        <w:tc>
          <w:tcPr>
            <w:tcW w:w="1315" w:type="dxa"/>
            <w:tcBorders>
              <w:top w:val="nil"/>
              <w:left w:val="nil"/>
              <w:bottom w:val="nil"/>
              <w:right w:val="nil"/>
            </w:tcBorders>
            <w:noWrap/>
            <w:vAlign w:val="bottom"/>
          </w:tcPr>
          <w:p w14:paraId="6EA83C7B" w14:textId="77777777" w:rsidR="009379CA" w:rsidRPr="005B0CE8" w:rsidRDefault="009379CA" w:rsidP="009379CA">
            <w:pPr>
              <w:tabs>
                <w:tab w:val="decimal" w:pos="1091"/>
              </w:tabs>
              <w:spacing w:line="340" w:lineRule="exact"/>
              <w:ind w:right="67"/>
              <w:jc w:val="center"/>
              <w:rPr>
                <w:color w:val="000000"/>
                <w:sz w:val="28"/>
                <w:szCs w:val="28"/>
              </w:rPr>
            </w:pPr>
            <w:r w:rsidRPr="008F3A99">
              <w:rPr>
                <w:color w:val="000000"/>
                <w:sz w:val="28"/>
                <w:szCs w:val="28"/>
              </w:rPr>
              <w:t>5,138,609</w:t>
            </w:r>
          </w:p>
        </w:tc>
        <w:tc>
          <w:tcPr>
            <w:tcW w:w="1311" w:type="dxa"/>
            <w:tcBorders>
              <w:top w:val="nil"/>
              <w:left w:val="nil"/>
              <w:bottom w:val="nil"/>
              <w:right w:val="nil"/>
            </w:tcBorders>
            <w:vAlign w:val="bottom"/>
          </w:tcPr>
          <w:p w14:paraId="47253292" w14:textId="5443615B" w:rsidR="009379CA" w:rsidRPr="00AD0AC6" w:rsidRDefault="009379CA" w:rsidP="009379CA">
            <w:pPr>
              <w:tabs>
                <w:tab w:val="decimal" w:pos="1091"/>
              </w:tabs>
              <w:spacing w:line="340" w:lineRule="exact"/>
              <w:ind w:right="67"/>
              <w:jc w:val="center"/>
              <w:rPr>
                <w:color w:val="000000"/>
                <w:sz w:val="28"/>
                <w:szCs w:val="28"/>
              </w:rPr>
            </w:pPr>
            <w:r w:rsidRPr="009379CA">
              <w:rPr>
                <w:color w:val="000000"/>
                <w:sz w:val="28"/>
                <w:szCs w:val="28"/>
              </w:rPr>
              <w:t>1,195,778</w:t>
            </w:r>
          </w:p>
        </w:tc>
        <w:tc>
          <w:tcPr>
            <w:tcW w:w="1315" w:type="dxa"/>
            <w:gridSpan w:val="2"/>
            <w:tcBorders>
              <w:top w:val="nil"/>
              <w:left w:val="nil"/>
              <w:bottom w:val="nil"/>
              <w:right w:val="nil"/>
            </w:tcBorders>
            <w:vAlign w:val="bottom"/>
          </w:tcPr>
          <w:p w14:paraId="7911D67D" w14:textId="77777777" w:rsidR="009379CA" w:rsidRPr="008F3A99" w:rsidRDefault="009379CA" w:rsidP="009379CA">
            <w:pPr>
              <w:tabs>
                <w:tab w:val="decimal" w:pos="1091"/>
              </w:tabs>
              <w:spacing w:line="340" w:lineRule="exact"/>
              <w:ind w:right="67"/>
              <w:jc w:val="center"/>
              <w:rPr>
                <w:color w:val="000000"/>
                <w:sz w:val="28"/>
                <w:szCs w:val="28"/>
              </w:rPr>
            </w:pPr>
            <w:r w:rsidRPr="008F3A99">
              <w:rPr>
                <w:color w:val="000000"/>
                <w:sz w:val="28"/>
                <w:szCs w:val="28"/>
              </w:rPr>
              <w:t>5,138,609</w:t>
            </w:r>
          </w:p>
        </w:tc>
      </w:tr>
      <w:tr w:rsidR="009379CA" w:rsidRPr="008F3A99" w14:paraId="0C943772" w14:textId="77777777" w:rsidTr="009379CA">
        <w:trPr>
          <w:trHeight w:val="340"/>
        </w:trPr>
        <w:tc>
          <w:tcPr>
            <w:tcW w:w="3655" w:type="dxa"/>
            <w:tcBorders>
              <w:top w:val="nil"/>
              <w:left w:val="nil"/>
              <w:bottom w:val="nil"/>
              <w:right w:val="nil"/>
            </w:tcBorders>
            <w:noWrap/>
            <w:vAlign w:val="bottom"/>
          </w:tcPr>
          <w:p w14:paraId="0EEAF3AE" w14:textId="359A6DF5" w:rsidR="009379CA" w:rsidRPr="008F3A99" w:rsidRDefault="009379CA" w:rsidP="0014108C">
            <w:pPr>
              <w:spacing w:line="340" w:lineRule="exact"/>
              <w:rPr>
                <w:sz w:val="28"/>
                <w:szCs w:val="28"/>
                <w:cs/>
              </w:rPr>
            </w:pPr>
            <w:r w:rsidRPr="00374039">
              <w:rPr>
                <w:sz w:val="28"/>
                <w:szCs w:val="28"/>
              </w:rPr>
              <w:t xml:space="preserve">      </w:t>
            </w:r>
            <w:r w:rsidR="0014108C" w:rsidRPr="00374039">
              <w:rPr>
                <w:sz w:val="28"/>
                <w:szCs w:val="28"/>
              </w:rPr>
              <w:t>Demographic assumptions changes</w:t>
            </w:r>
          </w:p>
        </w:tc>
        <w:tc>
          <w:tcPr>
            <w:tcW w:w="1310" w:type="dxa"/>
            <w:tcBorders>
              <w:top w:val="nil"/>
              <w:left w:val="nil"/>
              <w:bottom w:val="nil"/>
              <w:right w:val="nil"/>
            </w:tcBorders>
            <w:noWrap/>
            <w:vAlign w:val="bottom"/>
          </w:tcPr>
          <w:p w14:paraId="669314CE" w14:textId="285E0F07" w:rsidR="009379CA" w:rsidRPr="005B0CE8" w:rsidRDefault="009379CA" w:rsidP="009379CA">
            <w:pPr>
              <w:tabs>
                <w:tab w:val="decimal" w:pos="1091"/>
              </w:tabs>
              <w:spacing w:line="340" w:lineRule="exact"/>
              <w:ind w:right="67"/>
              <w:jc w:val="center"/>
              <w:rPr>
                <w:color w:val="000000"/>
                <w:sz w:val="28"/>
                <w:szCs w:val="28"/>
              </w:rPr>
            </w:pPr>
            <w:r w:rsidRPr="006049DE">
              <w:rPr>
                <w:color w:val="000000"/>
                <w:sz w:val="28"/>
                <w:szCs w:val="28"/>
              </w:rPr>
              <w:t>11,928,019</w:t>
            </w:r>
          </w:p>
        </w:tc>
        <w:tc>
          <w:tcPr>
            <w:tcW w:w="1315" w:type="dxa"/>
            <w:tcBorders>
              <w:top w:val="nil"/>
              <w:left w:val="nil"/>
              <w:bottom w:val="nil"/>
              <w:right w:val="nil"/>
            </w:tcBorders>
            <w:noWrap/>
            <w:vAlign w:val="bottom"/>
          </w:tcPr>
          <w:p w14:paraId="3391FE53" w14:textId="77777777" w:rsidR="009379CA" w:rsidRPr="005B0CE8" w:rsidRDefault="009379CA" w:rsidP="009379CA">
            <w:pPr>
              <w:tabs>
                <w:tab w:val="decimal" w:pos="1091"/>
              </w:tabs>
              <w:spacing w:line="340" w:lineRule="exact"/>
              <w:ind w:right="67"/>
              <w:jc w:val="center"/>
              <w:rPr>
                <w:color w:val="000000"/>
                <w:sz w:val="28"/>
                <w:szCs w:val="28"/>
              </w:rPr>
            </w:pPr>
            <w:r w:rsidRPr="008F3A99">
              <w:rPr>
                <w:color w:val="000000"/>
                <w:sz w:val="28"/>
                <w:szCs w:val="28"/>
              </w:rPr>
              <w:t>5,219,545</w:t>
            </w:r>
          </w:p>
        </w:tc>
        <w:tc>
          <w:tcPr>
            <w:tcW w:w="1311" w:type="dxa"/>
            <w:tcBorders>
              <w:top w:val="nil"/>
              <w:left w:val="nil"/>
              <w:bottom w:val="nil"/>
              <w:right w:val="nil"/>
            </w:tcBorders>
            <w:vAlign w:val="bottom"/>
          </w:tcPr>
          <w:p w14:paraId="02D687AE" w14:textId="37FAB554" w:rsidR="009379CA" w:rsidRPr="00AD0AC6" w:rsidRDefault="009379CA" w:rsidP="009379CA">
            <w:pPr>
              <w:tabs>
                <w:tab w:val="decimal" w:pos="1091"/>
              </w:tabs>
              <w:spacing w:line="340" w:lineRule="exact"/>
              <w:ind w:right="67"/>
              <w:jc w:val="center"/>
              <w:rPr>
                <w:color w:val="000000"/>
                <w:sz w:val="28"/>
                <w:szCs w:val="28"/>
              </w:rPr>
            </w:pPr>
            <w:r w:rsidRPr="009379CA">
              <w:rPr>
                <w:color w:val="000000"/>
                <w:sz w:val="28"/>
                <w:szCs w:val="28"/>
              </w:rPr>
              <w:t>6,787,621</w:t>
            </w:r>
          </w:p>
        </w:tc>
        <w:tc>
          <w:tcPr>
            <w:tcW w:w="1315" w:type="dxa"/>
            <w:gridSpan w:val="2"/>
            <w:tcBorders>
              <w:top w:val="nil"/>
              <w:left w:val="nil"/>
              <w:bottom w:val="nil"/>
              <w:right w:val="nil"/>
            </w:tcBorders>
            <w:vAlign w:val="bottom"/>
          </w:tcPr>
          <w:p w14:paraId="7B1FC34C" w14:textId="77777777" w:rsidR="009379CA" w:rsidRPr="008F3A99" w:rsidRDefault="009379CA" w:rsidP="009379CA">
            <w:pPr>
              <w:tabs>
                <w:tab w:val="decimal" w:pos="1091"/>
              </w:tabs>
              <w:spacing w:line="340" w:lineRule="exact"/>
              <w:ind w:right="67"/>
              <w:jc w:val="center"/>
              <w:rPr>
                <w:color w:val="000000"/>
                <w:sz w:val="28"/>
                <w:szCs w:val="28"/>
              </w:rPr>
            </w:pPr>
            <w:r w:rsidRPr="008F3A99">
              <w:rPr>
                <w:color w:val="000000"/>
                <w:sz w:val="28"/>
                <w:szCs w:val="28"/>
              </w:rPr>
              <w:t>5,219,545</w:t>
            </w:r>
          </w:p>
        </w:tc>
      </w:tr>
      <w:tr w:rsidR="009379CA" w:rsidRPr="008F3A99" w14:paraId="1C887ECB" w14:textId="77777777" w:rsidTr="009379CA">
        <w:trPr>
          <w:trHeight w:val="340"/>
        </w:trPr>
        <w:tc>
          <w:tcPr>
            <w:tcW w:w="3655" w:type="dxa"/>
            <w:tcBorders>
              <w:top w:val="nil"/>
              <w:left w:val="nil"/>
              <w:bottom w:val="nil"/>
              <w:right w:val="nil"/>
            </w:tcBorders>
            <w:noWrap/>
            <w:vAlign w:val="bottom"/>
            <w:hideMark/>
          </w:tcPr>
          <w:p w14:paraId="2D1FCC22" w14:textId="77777777" w:rsidR="009379CA" w:rsidRPr="008F3A99" w:rsidRDefault="009379CA" w:rsidP="009379CA">
            <w:pPr>
              <w:spacing w:line="340" w:lineRule="exact"/>
              <w:rPr>
                <w:sz w:val="28"/>
                <w:szCs w:val="28"/>
              </w:rPr>
            </w:pPr>
            <w:r w:rsidRPr="00374039">
              <w:rPr>
                <w:sz w:val="28"/>
                <w:szCs w:val="28"/>
              </w:rPr>
              <w:t xml:space="preserve">      Experience adjustments</w:t>
            </w:r>
          </w:p>
        </w:tc>
        <w:tc>
          <w:tcPr>
            <w:tcW w:w="1310" w:type="dxa"/>
            <w:tcBorders>
              <w:top w:val="nil"/>
              <w:left w:val="nil"/>
              <w:right w:val="nil"/>
            </w:tcBorders>
            <w:noWrap/>
            <w:vAlign w:val="bottom"/>
          </w:tcPr>
          <w:p w14:paraId="37E70546" w14:textId="3B733BB6" w:rsidR="009379CA" w:rsidRPr="00AD0AC6" w:rsidRDefault="009379CA" w:rsidP="009379CA">
            <w:pPr>
              <w:tabs>
                <w:tab w:val="decimal" w:pos="1091"/>
              </w:tabs>
              <w:spacing w:line="340" w:lineRule="exact"/>
              <w:ind w:right="67"/>
              <w:jc w:val="center"/>
              <w:rPr>
                <w:color w:val="000000"/>
                <w:sz w:val="28"/>
                <w:szCs w:val="28"/>
              </w:rPr>
            </w:pPr>
            <w:r w:rsidRPr="009379CA">
              <w:rPr>
                <w:color w:val="000000"/>
                <w:sz w:val="28"/>
                <w:szCs w:val="28"/>
              </w:rPr>
              <w:t>23,</w:t>
            </w:r>
            <w:r w:rsidRPr="00847486">
              <w:rPr>
                <w:color w:val="000000"/>
                <w:sz w:val="28"/>
                <w:szCs w:val="28"/>
              </w:rPr>
              <w:t>344</w:t>
            </w:r>
            <w:r w:rsidRPr="009379CA">
              <w:rPr>
                <w:color w:val="000000"/>
                <w:sz w:val="28"/>
                <w:szCs w:val="28"/>
              </w:rPr>
              <w:t>,666</w:t>
            </w:r>
          </w:p>
        </w:tc>
        <w:tc>
          <w:tcPr>
            <w:tcW w:w="1315" w:type="dxa"/>
            <w:tcBorders>
              <w:top w:val="nil"/>
              <w:left w:val="nil"/>
              <w:right w:val="nil"/>
            </w:tcBorders>
            <w:noWrap/>
            <w:vAlign w:val="bottom"/>
          </w:tcPr>
          <w:p w14:paraId="34C22EDD" w14:textId="77777777" w:rsidR="009379CA" w:rsidRPr="00AD0AC6" w:rsidRDefault="009379CA" w:rsidP="009379CA">
            <w:pPr>
              <w:tabs>
                <w:tab w:val="decimal" w:pos="1091"/>
              </w:tabs>
              <w:spacing w:line="340" w:lineRule="exact"/>
              <w:ind w:right="67"/>
              <w:jc w:val="center"/>
              <w:rPr>
                <w:color w:val="000000"/>
                <w:sz w:val="28"/>
                <w:szCs w:val="28"/>
              </w:rPr>
            </w:pPr>
            <w:r w:rsidRPr="008F3A99">
              <w:rPr>
                <w:color w:val="000000"/>
                <w:sz w:val="28"/>
                <w:szCs w:val="28"/>
              </w:rPr>
              <w:t>535,093</w:t>
            </w:r>
          </w:p>
        </w:tc>
        <w:tc>
          <w:tcPr>
            <w:tcW w:w="1311" w:type="dxa"/>
            <w:tcBorders>
              <w:top w:val="nil"/>
              <w:left w:val="nil"/>
              <w:right w:val="nil"/>
            </w:tcBorders>
            <w:vAlign w:val="bottom"/>
          </w:tcPr>
          <w:p w14:paraId="188CA55C" w14:textId="280B261E" w:rsidR="009379CA" w:rsidRPr="00AD0AC6" w:rsidRDefault="009379CA" w:rsidP="009379CA">
            <w:pPr>
              <w:tabs>
                <w:tab w:val="decimal" w:pos="1070"/>
              </w:tabs>
              <w:spacing w:line="340" w:lineRule="exact"/>
              <w:ind w:right="67"/>
              <w:jc w:val="center"/>
              <w:rPr>
                <w:color w:val="000000"/>
                <w:sz w:val="28"/>
                <w:szCs w:val="28"/>
              </w:rPr>
            </w:pPr>
            <w:r w:rsidRPr="009379CA">
              <w:rPr>
                <w:color w:val="000000"/>
                <w:sz w:val="28"/>
                <w:szCs w:val="28"/>
              </w:rPr>
              <w:t>24,406,133</w:t>
            </w:r>
          </w:p>
        </w:tc>
        <w:tc>
          <w:tcPr>
            <w:tcW w:w="1315" w:type="dxa"/>
            <w:gridSpan w:val="2"/>
            <w:tcBorders>
              <w:top w:val="nil"/>
              <w:left w:val="nil"/>
              <w:right w:val="nil"/>
            </w:tcBorders>
            <w:vAlign w:val="bottom"/>
          </w:tcPr>
          <w:p w14:paraId="66B0826D" w14:textId="77777777" w:rsidR="009379CA" w:rsidRPr="008F3A99" w:rsidRDefault="009379CA" w:rsidP="009379CA">
            <w:pPr>
              <w:tabs>
                <w:tab w:val="decimal" w:pos="1091"/>
              </w:tabs>
              <w:spacing w:line="340" w:lineRule="exact"/>
              <w:ind w:right="67"/>
              <w:jc w:val="center"/>
              <w:rPr>
                <w:color w:val="000000"/>
                <w:sz w:val="28"/>
                <w:szCs w:val="28"/>
              </w:rPr>
            </w:pPr>
            <w:r w:rsidRPr="008F3A99">
              <w:rPr>
                <w:color w:val="000000"/>
                <w:sz w:val="28"/>
                <w:szCs w:val="28"/>
              </w:rPr>
              <w:t>535,093</w:t>
            </w:r>
          </w:p>
        </w:tc>
      </w:tr>
      <w:tr w:rsidR="009379CA" w:rsidRPr="008F3A99" w14:paraId="581A4034" w14:textId="77777777" w:rsidTr="009379CA">
        <w:trPr>
          <w:trHeight w:val="340"/>
        </w:trPr>
        <w:tc>
          <w:tcPr>
            <w:tcW w:w="3655" w:type="dxa"/>
            <w:tcBorders>
              <w:top w:val="nil"/>
              <w:left w:val="nil"/>
              <w:bottom w:val="nil"/>
              <w:right w:val="nil"/>
            </w:tcBorders>
            <w:noWrap/>
            <w:vAlign w:val="bottom"/>
          </w:tcPr>
          <w:p w14:paraId="3B74FA81" w14:textId="61050AA7" w:rsidR="009379CA" w:rsidRPr="008F3A99" w:rsidRDefault="009379CA" w:rsidP="009379CA">
            <w:pPr>
              <w:spacing w:line="340" w:lineRule="exact"/>
              <w:rPr>
                <w:sz w:val="28"/>
                <w:szCs w:val="28"/>
              </w:rPr>
            </w:pPr>
            <w:r w:rsidRPr="00374039">
              <w:rPr>
                <w:sz w:val="28"/>
                <w:szCs w:val="28"/>
              </w:rPr>
              <w:t xml:space="preserve">Employee benefits paid during the </w:t>
            </w:r>
            <w:r w:rsidR="00F83AE2">
              <w:rPr>
                <w:sz w:val="28"/>
                <w:szCs w:val="28"/>
              </w:rPr>
              <w:t>year</w:t>
            </w:r>
          </w:p>
        </w:tc>
        <w:tc>
          <w:tcPr>
            <w:tcW w:w="1310" w:type="dxa"/>
            <w:tcBorders>
              <w:top w:val="nil"/>
              <w:left w:val="nil"/>
              <w:right w:val="nil"/>
            </w:tcBorders>
            <w:noWrap/>
            <w:vAlign w:val="bottom"/>
          </w:tcPr>
          <w:p w14:paraId="11BAE8A7" w14:textId="4EC6897C" w:rsidR="009379CA" w:rsidRPr="00AD0AC6" w:rsidRDefault="009379CA" w:rsidP="009379CA">
            <w:pPr>
              <w:tabs>
                <w:tab w:val="decimal" w:pos="1503"/>
              </w:tabs>
              <w:spacing w:line="340" w:lineRule="exact"/>
              <w:ind w:right="67"/>
              <w:jc w:val="center"/>
              <w:rPr>
                <w:color w:val="000000"/>
                <w:sz w:val="28"/>
                <w:szCs w:val="28"/>
              </w:rPr>
            </w:pPr>
            <w:r w:rsidRPr="009379CA">
              <w:rPr>
                <w:color w:val="000000"/>
                <w:sz w:val="28"/>
                <w:szCs w:val="28"/>
              </w:rPr>
              <w:t>(12,</w:t>
            </w:r>
            <w:r w:rsidRPr="004C3085">
              <w:rPr>
                <w:color w:val="000000"/>
                <w:sz w:val="28"/>
                <w:szCs w:val="28"/>
              </w:rPr>
              <w:t>018</w:t>
            </w:r>
            <w:r w:rsidRPr="009379CA">
              <w:rPr>
                <w:color w:val="000000"/>
                <w:sz w:val="28"/>
                <w:szCs w:val="28"/>
              </w:rPr>
              <w:t>,133)</w:t>
            </w:r>
          </w:p>
        </w:tc>
        <w:tc>
          <w:tcPr>
            <w:tcW w:w="1315" w:type="dxa"/>
            <w:tcBorders>
              <w:top w:val="nil"/>
              <w:left w:val="nil"/>
              <w:right w:val="nil"/>
            </w:tcBorders>
            <w:noWrap/>
            <w:vAlign w:val="bottom"/>
          </w:tcPr>
          <w:p w14:paraId="4A7C1493" w14:textId="77777777" w:rsidR="009379CA" w:rsidRPr="00AD0AC6" w:rsidRDefault="009379CA" w:rsidP="009379CA">
            <w:pPr>
              <w:tabs>
                <w:tab w:val="decimal" w:pos="1503"/>
              </w:tabs>
              <w:spacing w:line="340" w:lineRule="exact"/>
              <w:ind w:right="67"/>
              <w:jc w:val="center"/>
              <w:rPr>
                <w:color w:val="000000"/>
                <w:sz w:val="28"/>
                <w:szCs w:val="28"/>
              </w:rPr>
            </w:pPr>
            <w:r w:rsidRPr="008F3A99">
              <w:rPr>
                <w:color w:val="000000"/>
                <w:sz w:val="28"/>
                <w:szCs w:val="28"/>
              </w:rPr>
              <w:t>(1,284,745)</w:t>
            </w:r>
          </w:p>
        </w:tc>
        <w:tc>
          <w:tcPr>
            <w:tcW w:w="1311" w:type="dxa"/>
            <w:tcBorders>
              <w:top w:val="nil"/>
              <w:left w:val="nil"/>
              <w:right w:val="nil"/>
            </w:tcBorders>
          </w:tcPr>
          <w:p w14:paraId="152E374D" w14:textId="4EC21521" w:rsidR="009379CA" w:rsidRPr="008F3A99" w:rsidRDefault="009379CA" w:rsidP="009379CA">
            <w:pPr>
              <w:tabs>
                <w:tab w:val="decimal" w:pos="1503"/>
              </w:tabs>
              <w:spacing w:line="340" w:lineRule="exact"/>
              <w:ind w:right="67"/>
              <w:jc w:val="center"/>
              <w:rPr>
                <w:color w:val="000000"/>
                <w:sz w:val="28"/>
                <w:szCs w:val="28"/>
              </w:rPr>
            </w:pPr>
            <w:r>
              <w:rPr>
                <w:color w:val="000000"/>
                <w:sz w:val="28"/>
                <w:szCs w:val="28"/>
              </w:rPr>
              <w:t>(</w:t>
            </w:r>
            <w:r w:rsidRPr="00D5321C">
              <w:rPr>
                <w:color w:val="000000"/>
                <w:sz w:val="28"/>
                <w:szCs w:val="28"/>
              </w:rPr>
              <w:t>12</w:t>
            </w:r>
            <w:r>
              <w:rPr>
                <w:color w:val="000000"/>
                <w:sz w:val="28"/>
                <w:szCs w:val="28"/>
              </w:rPr>
              <w:t>,0</w:t>
            </w:r>
            <w:r w:rsidRPr="00D5321C">
              <w:rPr>
                <w:color w:val="000000"/>
                <w:sz w:val="28"/>
                <w:szCs w:val="28"/>
              </w:rPr>
              <w:t>1</w:t>
            </w:r>
            <w:r>
              <w:rPr>
                <w:color w:val="000000"/>
                <w:sz w:val="28"/>
                <w:szCs w:val="28"/>
              </w:rPr>
              <w:t>8,</w:t>
            </w:r>
            <w:r w:rsidRPr="00D5321C">
              <w:rPr>
                <w:color w:val="000000"/>
                <w:sz w:val="28"/>
                <w:szCs w:val="28"/>
              </w:rPr>
              <w:t>133</w:t>
            </w:r>
            <w:r>
              <w:rPr>
                <w:color w:val="000000"/>
                <w:sz w:val="28"/>
                <w:szCs w:val="28"/>
              </w:rPr>
              <w:t>)</w:t>
            </w:r>
          </w:p>
        </w:tc>
        <w:tc>
          <w:tcPr>
            <w:tcW w:w="1315" w:type="dxa"/>
            <w:gridSpan w:val="2"/>
            <w:tcBorders>
              <w:top w:val="nil"/>
              <w:left w:val="nil"/>
              <w:right w:val="nil"/>
            </w:tcBorders>
            <w:vAlign w:val="bottom"/>
          </w:tcPr>
          <w:p w14:paraId="290C4E08" w14:textId="77777777" w:rsidR="009379CA" w:rsidRPr="008F3A99" w:rsidRDefault="009379CA" w:rsidP="009379CA">
            <w:pPr>
              <w:tabs>
                <w:tab w:val="decimal" w:pos="1503"/>
              </w:tabs>
              <w:spacing w:line="340" w:lineRule="exact"/>
              <w:ind w:right="67"/>
              <w:jc w:val="center"/>
              <w:rPr>
                <w:color w:val="000000"/>
                <w:sz w:val="28"/>
                <w:szCs w:val="28"/>
              </w:rPr>
            </w:pPr>
            <w:r w:rsidRPr="008F3A99">
              <w:rPr>
                <w:color w:val="000000"/>
                <w:sz w:val="28"/>
                <w:szCs w:val="28"/>
              </w:rPr>
              <w:t>(1,284,745)</w:t>
            </w:r>
          </w:p>
        </w:tc>
      </w:tr>
      <w:tr w:rsidR="00192DAE" w:rsidRPr="008F3A99" w14:paraId="6FE34F8B" w14:textId="77777777" w:rsidTr="009379CA">
        <w:trPr>
          <w:trHeight w:val="340"/>
        </w:trPr>
        <w:tc>
          <w:tcPr>
            <w:tcW w:w="3655" w:type="dxa"/>
            <w:tcBorders>
              <w:top w:val="nil"/>
              <w:left w:val="nil"/>
              <w:bottom w:val="nil"/>
              <w:right w:val="nil"/>
            </w:tcBorders>
            <w:noWrap/>
            <w:vAlign w:val="bottom"/>
          </w:tcPr>
          <w:p w14:paraId="610F92AC" w14:textId="4F1F8188" w:rsidR="00192DAE" w:rsidRPr="00374039" w:rsidRDefault="00192DAE" w:rsidP="00192DAE">
            <w:pPr>
              <w:spacing w:line="340" w:lineRule="exact"/>
              <w:rPr>
                <w:sz w:val="28"/>
                <w:szCs w:val="28"/>
              </w:rPr>
            </w:pPr>
            <w:r>
              <w:rPr>
                <w:sz w:val="28"/>
                <w:szCs w:val="28"/>
              </w:rPr>
              <w:t xml:space="preserve">Transfer to accrued employee benefits </w:t>
            </w:r>
          </w:p>
        </w:tc>
        <w:tc>
          <w:tcPr>
            <w:tcW w:w="1310" w:type="dxa"/>
            <w:tcBorders>
              <w:top w:val="nil"/>
              <w:left w:val="nil"/>
              <w:right w:val="nil"/>
            </w:tcBorders>
            <w:noWrap/>
            <w:vAlign w:val="bottom"/>
          </w:tcPr>
          <w:p w14:paraId="2D7AA7B4" w14:textId="20987F99" w:rsidR="00192DAE" w:rsidRPr="009379CA" w:rsidRDefault="00192DAE" w:rsidP="00192DAE">
            <w:pPr>
              <w:pBdr>
                <w:bottom w:val="single" w:sz="4" w:space="1" w:color="auto"/>
              </w:pBdr>
              <w:tabs>
                <w:tab w:val="decimal" w:pos="1503"/>
              </w:tabs>
              <w:spacing w:line="340" w:lineRule="exact"/>
              <w:ind w:right="67"/>
              <w:jc w:val="center"/>
              <w:rPr>
                <w:color w:val="000000"/>
                <w:sz w:val="28"/>
                <w:szCs w:val="28"/>
              </w:rPr>
            </w:pPr>
            <w:r>
              <w:rPr>
                <w:sz w:val="28"/>
                <w:szCs w:val="28"/>
              </w:rPr>
              <w:t>(1,868,880)</w:t>
            </w:r>
          </w:p>
        </w:tc>
        <w:tc>
          <w:tcPr>
            <w:tcW w:w="1315" w:type="dxa"/>
            <w:tcBorders>
              <w:top w:val="nil"/>
              <w:left w:val="nil"/>
              <w:right w:val="nil"/>
            </w:tcBorders>
            <w:noWrap/>
            <w:vAlign w:val="bottom"/>
          </w:tcPr>
          <w:p w14:paraId="55806859" w14:textId="1563DC56" w:rsidR="00192DAE" w:rsidRPr="008F3A99" w:rsidRDefault="00192DAE" w:rsidP="00192DAE">
            <w:pPr>
              <w:pBdr>
                <w:bottom w:val="single" w:sz="4" w:space="1" w:color="auto"/>
              </w:pBdr>
              <w:tabs>
                <w:tab w:val="decimal" w:pos="955"/>
              </w:tabs>
              <w:spacing w:line="340" w:lineRule="exact"/>
              <w:ind w:right="67"/>
              <w:jc w:val="center"/>
              <w:rPr>
                <w:color w:val="000000"/>
                <w:sz w:val="28"/>
                <w:szCs w:val="28"/>
              </w:rPr>
            </w:pPr>
            <w:r>
              <w:rPr>
                <w:color w:val="000000"/>
                <w:sz w:val="28"/>
                <w:szCs w:val="28"/>
              </w:rPr>
              <w:t>-</w:t>
            </w:r>
          </w:p>
        </w:tc>
        <w:tc>
          <w:tcPr>
            <w:tcW w:w="1311" w:type="dxa"/>
            <w:tcBorders>
              <w:top w:val="nil"/>
              <w:left w:val="nil"/>
              <w:right w:val="nil"/>
            </w:tcBorders>
          </w:tcPr>
          <w:p w14:paraId="3A3014DF" w14:textId="33089B38" w:rsidR="00192DAE" w:rsidRDefault="00192DAE" w:rsidP="00192DAE">
            <w:pPr>
              <w:pBdr>
                <w:bottom w:val="single" w:sz="4" w:space="1" w:color="auto"/>
              </w:pBdr>
              <w:tabs>
                <w:tab w:val="decimal" w:pos="955"/>
              </w:tabs>
              <w:spacing w:line="340" w:lineRule="exact"/>
              <w:ind w:right="67"/>
              <w:jc w:val="center"/>
              <w:rPr>
                <w:color w:val="000000"/>
                <w:sz w:val="28"/>
                <w:szCs w:val="28"/>
              </w:rPr>
            </w:pPr>
            <w:r>
              <w:rPr>
                <w:color w:val="000000"/>
                <w:sz w:val="28"/>
                <w:szCs w:val="28"/>
              </w:rPr>
              <w:t>-</w:t>
            </w:r>
          </w:p>
        </w:tc>
        <w:tc>
          <w:tcPr>
            <w:tcW w:w="1315" w:type="dxa"/>
            <w:gridSpan w:val="2"/>
            <w:tcBorders>
              <w:top w:val="nil"/>
              <w:left w:val="nil"/>
              <w:right w:val="nil"/>
            </w:tcBorders>
            <w:vAlign w:val="bottom"/>
          </w:tcPr>
          <w:p w14:paraId="619D701F" w14:textId="6C379439" w:rsidR="00192DAE" w:rsidRPr="008F3A99" w:rsidRDefault="00192DAE" w:rsidP="00192DAE">
            <w:pPr>
              <w:pBdr>
                <w:bottom w:val="single" w:sz="4" w:space="1" w:color="auto"/>
              </w:pBdr>
              <w:tabs>
                <w:tab w:val="decimal" w:pos="955"/>
              </w:tabs>
              <w:spacing w:line="340" w:lineRule="exact"/>
              <w:ind w:right="67"/>
              <w:jc w:val="center"/>
              <w:rPr>
                <w:color w:val="000000"/>
                <w:sz w:val="28"/>
                <w:szCs w:val="28"/>
              </w:rPr>
            </w:pPr>
            <w:r w:rsidRPr="00D91F9B">
              <w:rPr>
                <w:sz w:val="28"/>
                <w:szCs w:val="28"/>
              </w:rPr>
              <w:t>-</w:t>
            </w:r>
          </w:p>
        </w:tc>
      </w:tr>
      <w:tr w:rsidR="00192DAE" w:rsidRPr="008F3A99" w14:paraId="42A455EA" w14:textId="77777777" w:rsidTr="009379CA">
        <w:trPr>
          <w:trHeight w:val="340"/>
        </w:trPr>
        <w:tc>
          <w:tcPr>
            <w:tcW w:w="3655" w:type="dxa"/>
            <w:tcBorders>
              <w:top w:val="nil"/>
              <w:left w:val="nil"/>
              <w:bottom w:val="nil"/>
              <w:right w:val="nil"/>
            </w:tcBorders>
            <w:noWrap/>
            <w:vAlign w:val="bottom"/>
            <w:hideMark/>
          </w:tcPr>
          <w:p w14:paraId="785D00C5" w14:textId="77777777" w:rsidR="00192DAE" w:rsidRDefault="00192DAE" w:rsidP="00192DAE">
            <w:pPr>
              <w:jc w:val="both"/>
              <w:rPr>
                <w:b/>
                <w:bCs/>
                <w:sz w:val="28"/>
                <w:szCs w:val="28"/>
              </w:rPr>
            </w:pPr>
            <w:r w:rsidRPr="00374039">
              <w:rPr>
                <w:b/>
                <w:bCs/>
                <w:sz w:val="28"/>
                <w:szCs w:val="28"/>
              </w:rPr>
              <w:t>Non-current provisions for long-term</w:t>
            </w:r>
          </w:p>
          <w:p w14:paraId="22F37C08" w14:textId="3A966C99" w:rsidR="00192DAE" w:rsidRPr="009634FD" w:rsidRDefault="00192DAE" w:rsidP="00192DAE">
            <w:pPr>
              <w:jc w:val="both"/>
              <w:rPr>
                <w:b/>
                <w:bCs/>
                <w:spacing w:val="-4"/>
                <w:sz w:val="28"/>
                <w:szCs w:val="28"/>
              </w:rPr>
            </w:pPr>
            <w:r>
              <w:rPr>
                <w:b/>
                <w:bCs/>
                <w:sz w:val="28"/>
                <w:szCs w:val="28"/>
              </w:rPr>
              <w:t xml:space="preserve">  </w:t>
            </w:r>
            <w:r w:rsidRPr="00374039">
              <w:rPr>
                <w:b/>
                <w:bCs/>
                <w:sz w:val="28"/>
                <w:szCs w:val="28"/>
              </w:rPr>
              <w:t xml:space="preserve"> employee benefits </w:t>
            </w:r>
            <w:r w:rsidR="00467E70">
              <w:rPr>
                <w:b/>
                <w:bCs/>
                <w:sz w:val="28"/>
                <w:szCs w:val="28"/>
              </w:rPr>
              <w:t>at December 31,</w:t>
            </w:r>
          </w:p>
        </w:tc>
        <w:tc>
          <w:tcPr>
            <w:tcW w:w="1310" w:type="dxa"/>
            <w:tcBorders>
              <w:left w:val="nil"/>
              <w:right w:val="nil"/>
            </w:tcBorders>
            <w:noWrap/>
            <w:vAlign w:val="bottom"/>
          </w:tcPr>
          <w:p w14:paraId="71E9F91F" w14:textId="1E7651C4" w:rsidR="00192DAE" w:rsidRPr="00AD0AC6" w:rsidRDefault="00192DAE" w:rsidP="00192DAE">
            <w:pPr>
              <w:pBdr>
                <w:bottom w:val="double" w:sz="4" w:space="1" w:color="auto"/>
              </w:pBdr>
              <w:tabs>
                <w:tab w:val="decimal" w:pos="1091"/>
              </w:tabs>
              <w:spacing w:line="340" w:lineRule="exact"/>
              <w:ind w:right="67"/>
              <w:jc w:val="center"/>
              <w:rPr>
                <w:color w:val="000000"/>
                <w:sz w:val="28"/>
                <w:szCs w:val="28"/>
              </w:rPr>
            </w:pPr>
            <w:r>
              <w:rPr>
                <w:sz w:val="28"/>
                <w:szCs w:val="28"/>
              </w:rPr>
              <w:t>159,360,714</w:t>
            </w:r>
          </w:p>
        </w:tc>
        <w:tc>
          <w:tcPr>
            <w:tcW w:w="1315" w:type="dxa"/>
            <w:tcBorders>
              <w:left w:val="nil"/>
              <w:right w:val="nil"/>
            </w:tcBorders>
            <w:noWrap/>
            <w:vAlign w:val="bottom"/>
          </w:tcPr>
          <w:p w14:paraId="38071FA3" w14:textId="6E466B6E" w:rsidR="00192DAE" w:rsidRPr="00AD0AC6" w:rsidRDefault="00192DAE" w:rsidP="00192DAE">
            <w:pPr>
              <w:pBdr>
                <w:bottom w:val="double" w:sz="4" w:space="1" w:color="auto"/>
              </w:pBdr>
              <w:tabs>
                <w:tab w:val="decimal" w:pos="1091"/>
              </w:tabs>
              <w:spacing w:line="340" w:lineRule="exact"/>
              <w:ind w:right="67"/>
              <w:jc w:val="center"/>
              <w:rPr>
                <w:color w:val="000000"/>
                <w:sz w:val="28"/>
                <w:szCs w:val="28"/>
              </w:rPr>
            </w:pPr>
            <w:r w:rsidRPr="00D5321C">
              <w:rPr>
                <w:sz w:val="28"/>
                <w:szCs w:val="28"/>
              </w:rPr>
              <w:t>1</w:t>
            </w:r>
            <w:r w:rsidRPr="002D2977">
              <w:rPr>
                <w:sz w:val="28"/>
                <w:szCs w:val="28"/>
              </w:rPr>
              <w:t>09,</w:t>
            </w:r>
            <w:r w:rsidRPr="00D5321C">
              <w:rPr>
                <w:sz w:val="28"/>
                <w:szCs w:val="28"/>
              </w:rPr>
              <w:t>424</w:t>
            </w:r>
            <w:r w:rsidRPr="002D2977">
              <w:rPr>
                <w:sz w:val="28"/>
                <w:szCs w:val="28"/>
              </w:rPr>
              <w:t>,</w:t>
            </w:r>
            <w:r w:rsidRPr="00D5321C">
              <w:rPr>
                <w:sz w:val="28"/>
                <w:szCs w:val="28"/>
              </w:rPr>
              <w:t>1</w:t>
            </w:r>
            <w:r w:rsidRPr="002D2977">
              <w:rPr>
                <w:sz w:val="28"/>
                <w:szCs w:val="28"/>
              </w:rPr>
              <w:t>7</w:t>
            </w:r>
            <w:r w:rsidRPr="00D5321C">
              <w:rPr>
                <w:sz w:val="28"/>
                <w:szCs w:val="28"/>
              </w:rPr>
              <w:t>2</w:t>
            </w:r>
          </w:p>
        </w:tc>
        <w:tc>
          <w:tcPr>
            <w:tcW w:w="1311" w:type="dxa"/>
            <w:tcBorders>
              <w:left w:val="nil"/>
              <w:right w:val="nil"/>
            </w:tcBorders>
            <w:vAlign w:val="bottom"/>
          </w:tcPr>
          <w:p w14:paraId="04556FFC" w14:textId="38C596AF" w:rsidR="00192DAE" w:rsidRPr="00AD0AC6" w:rsidRDefault="00192DAE" w:rsidP="00192DAE">
            <w:pPr>
              <w:pBdr>
                <w:bottom w:val="double" w:sz="4" w:space="1" w:color="auto"/>
              </w:pBdr>
              <w:tabs>
                <w:tab w:val="decimal" w:pos="1091"/>
              </w:tabs>
              <w:spacing w:line="340" w:lineRule="exact"/>
              <w:ind w:right="67"/>
              <w:jc w:val="center"/>
              <w:rPr>
                <w:color w:val="000000"/>
                <w:sz w:val="28"/>
                <w:szCs w:val="28"/>
              </w:rPr>
            </w:pPr>
            <w:r w:rsidRPr="006049DE">
              <w:rPr>
                <w:sz w:val="28"/>
                <w:szCs w:val="28"/>
              </w:rPr>
              <w:t>141,502,297</w:t>
            </w:r>
          </w:p>
        </w:tc>
        <w:tc>
          <w:tcPr>
            <w:tcW w:w="1315" w:type="dxa"/>
            <w:gridSpan w:val="2"/>
            <w:tcBorders>
              <w:left w:val="nil"/>
              <w:right w:val="nil"/>
            </w:tcBorders>
            <w:vAlign w:val="bottom"/>
          </w:tcPr>
          <w:p w14:paraId="5CB5B9C3" w14:textId="1FD0DA67" w:rsidR="00192DAE" w:rsidRPr="00AD0AC6" w:rsidRDefault="00192DAE" w:rsidP="00192DAE">
            <w:pPr>
              <w:pBdr>
                <w:bottom w:val="double" w:sz="4" w:space="1" w:color="auto"/>
              </w:pBdr>
              <w:tabs>
                <w:tab w:val="decimal" w:pos="1091"/>
              </w:tabs>
              <w:spacing w:line="340" w:lineRule="exact"/>
              <w:ind w:right="67"/>
              <w:jc w:val="center"/>
              <w:rPr>
                <w:color w:val="000000"/>
                <w:sz w:val="28"/>
                <w:szCs w:val="28"/>
              </w:rPr>
            </w:pPr>
            <w:r w:rsidRPr="00D5321C">
              <w:rPr>
                <w:sz w:val="28"/>
                <w:szCs w:val="28"/>
              </w:rPr>
              <w:t>1</w:t>
            </w:r>
            <w:r w:rsidRPr="002D2977">
              <w:rPr>
                <w:sz w:val="28"/>
                <w:szCs w:val="28"/>
              </w:rPr>
              <w:t>09,</w:t>
            </w:r>
            <w:r w:rsidRPr="00D5321C">
              <w:rPr>
                <w:sz w:val="28"/>
                <w:szCs w:val="28"/>
              </w:rPr>
              <w:t>424</w:t>
            </w:r>
            <w:r w:rsidRPr="002D2977">
              <w:rPr>
                <w:sz w:val="28"/>
                <w:szCs w:val="28"/>
              </w:rPr>
              <w:t>,</w:t>
            </w:r>
            <w:r w:rsidRPr="00D5321C">
              <w:rPr>
                <w:sz w:val="28"/>
                <w:szCs w:val="28"/>
              </w:rPr>
              <w:t>1</w:t>
            </w:r>
            <w:r w:rsidRPr="002D2977">
              <w:rPr>
                <w:sz w:val="28"/>
                <w:szCs w:val="28"/>
              </w:rPr>
              <w:t>7</w:t>
            </w:r>
            <w:r w:rsidRPr="00D5321C">
              <w:rPr>
                <w:sz w:val="28"/>
                <w:szCs w:val="28"/>
              </w:rPr>
              <w:t>2</w:t>
            </w:r>
          </w:p>
        </w:tc>
      </w:tr>
    </w:tbl>
    <w:p w14:paraId="5FBAB707" w14:textId="77777777" w:rsidR="009379CA" w:rsidRDefault="009379CA" w:rsidP="00FB71A9">
      <w:pPr>
        <w:spacing w:before="120"/>
        <w:ind w:left="567"/>
        <w:jc w:val="both"/>
        <w:rPr>
          <w:rStyle w:val="hps"/>
          <w:rFonts w:asciiTheme="majorBidi" w:hAnsiTheme="majorBidi" w:cstheme="majorBidi"/>
          <w:sz w:val="28"/>
          <w:szCs w:val="28"/>
        </w:rPr>
      </w:pPr>
      <w:r>
        <w:rPr>
          <w:rStyle w:val="hps"/>
          <w:rFonts w:asciiTheme="majorBidi" w:hAnsiTheme="majorBidi" w:cstheme="majorBidi"/>
          <w:sz w:val="28"/>
          <w:szCs w:val="28"/>
        </w:rPr>
        <w:br w:type="page"/>
      </w:r>
    </w:p>
    <w:p w14:paraId="47C8ADC4" w14:textId="24D7D4F6" w:rsidR="00CE30AB" w:rsidRPr="00111FE7" w:rsidRDefault="00CE30AB" w:rsidP="009379CA">
      <w:pPr>
        <w:ind w:left="567"/>
        <w:rPr>
          <w:rFonts w:asciiTheme="majorBidi" w:hAnsiTheme="majorBidi" w:cstheme="majorBidi"/>
          <w:sz w:val="28"/>
          <w:szCs w:val="28"/>
        </w:rPr>
      </w:pPr>
      <w:r w:rsidRPr="00111FE7">
        <w:rPr>
          <w:rStyle w:val="hps"/>
          <w:rFonts w:asciiTheme="majorBidi" w:hAnsiTheme="majorBidi" w:cstheme="majorBidi"/>
          <w:sz w:val="28"/>
          <w:szCs w:val="28"/>
        </w:rPr>
        <w:lastRenderedPageBreak/>
        <w:t xml:space="preserve">Employee benefit expenses in the statements of profit or loss </w:t>
      </w:r>
      <w:r w:rsidR="00C826FB">
        <w:rPr>
          <w:rStyle w:val="hps"/>
          <w:rFonts w:asciiTheme="majorBidi" w:hAnsiTheme="majorBidi" w:cstheme="majorBidi"/>
          <w:sz w:val="28"/>
          <w:szCs w:val="28"/>
        </w:rPr>
        <w:t xml:space="preserve">and other </w:t>
      </w:r>
      <w:r w:rsidR="00F83AE2">
        <w:rPr>
          <w:rStyle w:val="hps"/>
          <w:rFonts w:asciiTheme="majorBidi" w:hAnsiTheme="majorBidi" w:cstheme="majorBidi"/>
          <w:sz w:val="28"/>
          <w:szCs w:val="28"/>
        </w:rPr>
        <w:t>comprehensive</w:t>
      </w:r>
      <w:r w:rsidR="00C826FB">
        <w:rPr>
          <w:rStyle w:val="hps"/>
          <w:rFonts w:asciiTheme="majorBidi" w:hAnsiTheme="majorBidi" w:cstheme="majorBidi"/>
          <w:sz w:val="28"/>
          <w:szCs w:val="28"/>
        </w:rPr>
        <w:t xml:space="preserve"> income </w:t>
      </w:r>
      <w:r w:rsidRPr="00111FE7">
        <w:rPr>
          <w:rStyle w:val="hps"/>
          <w:rFonts w:asciiTheme="majorBidi" w:hAnsiTheme="majorBidi" w:cstheme="majorBidi"/>
          <w:sz w:val="28"/>
          <w:szCs w:val="28"/>
        </w:rPr>
        <w:t xml:space="preserve">for </w:t>
      </w:r>
      <w:r w:rsidR="0005285B">
        <w:rPr>
          <w:rStyle w:val="hps"/>
          <w:rFonts w:asciiTheme="majorBidi" w:hAnsiTheme="majorBidi" w:cstheme="majorBidi"/>
          <w:sz w:val="28"/>
          <w:szCs w:val="28"/>
        </w:rPr>
        <w:t xml:space="preserve">year </w:t>
      </w:r>
      <w:r w:rsidR="007E04BB" w:rsidRPr="00111FE7">
        <w:rPr>
          <w:rStyle w:val="hps"/>
          <w:rFonts w:asciiTheme="majorBidi" w:hAnsiTheme="majorBidi" w:cstheme="majorBidi"/>
          <w:sz w:val="28"/>
          <w:szCs w:val="28"/>
        </w:rPr>
        <w:t xml:space="preserve">ended </w:t>
      </w:r>
      <w:r w:rsidR="0005285B">
        <w:rPr>
          <w:rStyle w:val="hps"/>
          <w:rFonts w:asciiTheme="majorBidi" w:hAnsiTheme="majorBidi" w:cstheme="majorBidi"/>
          <w:sz w:val="28"/>
          <w:szCs w:val="28"/>
        </w:rPr>
        <w:t>December 31</w:t>
      </w:r>
      <w:r w:rsidR="007E04BB" w:rsidRPr="00111FE7">
        <w:rPr>
          <w:rStyle w:val="hps"/>
          <w:rFonts w:asciiTheme="majorBidi" w:hAnsiTheme="majorBidi" w:cstheme="majorBidi"/>
          <w:sz w:val="28"/>
          <w:szCs w:val="28"/>
        </w:rPr>
        <w:t xml:space="preserve">, </w:t>
      </w:r>
      <w:r w:rsidRPr="00111FE7">
        <w:rPr>
          <w:rStyle w:val="hps"/>
          <w:rFonts w:asciiTheme="majorBidi" w:hAnsiTheme="majorBidi" w:cstheme="majorBidi"/>
          <w:sz w:val="28"/>
          <w:szCs w:val="28"/>
        </w:rPr>
        <w:t>consisted</w:t>
      </w:r>
      <w:r w:rsidRPr="00111FE7">
        <w:rPr>
          <w:rFonts w:asciiTheme="majorBidi" w:hAnsiTheme="majorBidi" w:cstheme="majorBidi"/>
          <w:sz w:val="28"/>
          <w:szCs w:val="28"/>
        </w:rPr>
        <w:t xml:space="preserve"> of:</w:t>
      </w:r>
    </w:p>
    <w:tbl>
      <w:tblPr>
        <w:tblW w:w="8928" w:type="dxa"/>
        <w:tblInd w:w="567" w:type="dxa"/>
        <w:tblLayout w:type="fixed"/>
        <w:tblCellMar>
          <w:left w:w="57" w:type="dxa"/>
          <w:right w:w="57" w:type="dxa"/>
        </w:tblCellMar>
        <w:tblLook w:val="04A0" w:firstRow="1" w:lastRow="0" w:firstColumn="1" w:lastColumn="0" w:noHBand="0" w:noVBand="1"/>
      </w:tblPr>
      <w:tblGrid>
        <w:gridCol w:w="3456"/>
        <w:gridCol w:w="1368"/>
        <w:gridCol w:w="1368"/>
        <w:gridCol w:w="1368"/>
        <w:gridCol w:w="1368"/>
      </w:tblGrid>
      <w:tr w:rsidR="0075567C" w:rsidRPr="00111FE7" w14:paraId="0882ADD4" w14:textId="3C7064A3" w:rsidTr="0075567C">
        <w:trPr>
          <w:trHeight w:val="402"/>
        </w:trPr>
        <w:tc>
          <w:tcPr>
            <w:tcW w:w="3456" w:type="dxa"/>
            <w:tcBorders>
              <w:top w:val="nil"/>
              <w:left w:val="nil"/>
              <w:bottom w:val="nil"/>
              <w:right w:val="nil"/>
            </w:tcBorders>
            <w:noWrap/>
            <w:vAlign w:val="bottom"/>
            <w:hideMark/>
          </w:tcPr>
          <w:p w14:paraId="78BF1C28" w14:textId="77777777" w:rsidR="0075567C" w:rsidRPr="00111FE7" w:rsidRDefault="0075567C" w:rsidP="00CE30AB">
            <w:pPr>
              <w:spacing w:before="120"/>
              <w:jc w:val="left"/>
              <w:rPr>
                <w:rFonts w:asciiTheme="majorBidi" w:hAnsiTheme="majorBidi" w:cstheme="majorBidi"/>
                <w:sz w:val="28"/>
                <w:szCs w:val="28"/>
              </w:rPr>
            </w:pPr>
            <w:bookmarkStart w:id="343" w:name="_MON_1555413082"/>
            <w:bookmarkStart w:id="344" w:name="_MON_1555413100"/>
            <w:bookmarkStart w:id="345" w:name="_MON_1555413112"/>
            <w:bookmarkStart w:id="346" w:name="_MON_1555245743"/>
            <w:bookmarkStart w:id="347" w:name="_MON_1555245702"/>
            <w:bookmarkStart w:id="348" w:name="_MON_1555412921"/>
            <w:bookmarkEnd w:id="343"/>
            <w:bookmarkEnd w:id="344"/>
            <w:bookmarkEnd w:id="345"/>
            <w:bookmarkEnd w:id="346"/>
            <w:bookmarkEnd w:id="347"/>
            <w:bookmarkEnd w:id="348"/>
          </w:p>
        </w:tc>
        <w:tc>
          <w:tcPr>
            <w:tcW w:w="5472" w:type="dxa"/>
            <w:gridSpan w:val="4"/>
            <w:tcBorders>
              <w:top w:val="nil"/>
              <w:left w:val="nil"/>
              <w:right w:val="nil"/>
            </w:tcBorders>
            <w:noWrap/>
            <w:vAlign w:val="bottom"/>
            <w:hideMark/>
          </w:tcPr>
          <w:p w14:paraId="3ED1A013" w14:textId="3E869189" w:rsidR="0075567C" w:rsidRPr="00111FE7" w:rsidRDefault="0075567C"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75567C" w:rsidRPr="00111FE7" w14:paraId="373355C3" w14:textId="0AF6D119" w:rsidTr="0075567C">
        <w:trPr>
          <w:trHeight w:val="402"/>
        </w:trPr>
        <w:tc>
          <w:tcPr>
            <w:tcW w:w="3456" w:type="dxa"/>
            <w:tcBorders>
              <w:top w:val="nil"/>
              <w:left w:val="nil"/>
              <w:bottom w:val="nil"/>
              <w:right w:val="nil"/>
            </w:tcBorders>
            <w:noWrap/>
            <w:vAlign w:val="bottom"/>
            <w:hideMark/>
          </w:tcPr>
          <w:p w14:paraId="18535910" w14:textId="77777777" w:rsidR="0075567C" w:rsidRPr="00111FE7" w:rsidRDefault="0075567C" w:rsidP="00CE30AB">
            <w:pPr>
              <w:jc w:val="left"/>
              <w:rPr>
                <w:rFonts w:asciiTheme="majorBidi" w:hAnsiTheme="majorBidi" w:cstheme="majorBidi"/>
                <w:sz w:val="28"/>
                <w:szCs w:val="28"/>
              </w:rPr>
            </w:pPr>
          </w:p>
        </w:tc>
        <w:tc>
          <w:tcPr>
            <w:tcW w:w="2736" w:type="dxa"/>
            <w:gridSpan w:val="2"/>
            <w:tcBorders>
              <w:left w:val="nil"/>
              <w:right w:val="nil"/>
            </w:tcBorders>
            <w:noWrap/>
            <w:vAlign w:val="bottom"/>
            <w:hideMark/>
          </w:tcPr>
          <w:p w14:paraId="508C7362" w14:textId="7A8C275B" w:rsidR="0075567C" w:rsidRPr="00111FE7" w:rsidRDefault="0075567C"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financial statements </w:t>
            </w:r>
          </w:p>
        </w:tc>
        <w:tc>
          <w:tcPr>
            <w:tcW w:w="2736" w:type="dxa"/>
            <w:gridSpan w:val="2"/>
            <w:tcBorders>
              <w:left w:val="nil"/>
              <w:right w:val="nil"/>
            </w:tcBorders>
          </w:tcPr>
          <w:p w14:paraId="39C0578B" w14:textId="67DAD389" w:rsidR="0075567C" w:rsidRPr="00111FE7" w:rsidRDefault="0075567C" w:rsidP="0075567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9379CA" w:rsidRPr="00111FE7" w14:paraId="0BD22D27" w14:textId="22EB3076" w:rsidTr="0075567C">
        <w:trPr>
          <w:trHeight w:val="402"/>
        </w:trPr>
        <w:tc>
          <w:tcPr>
            <w:tcW w:w="3456" w:type="dxa"/>
            <w:tcBorders>
              <w:top w:val="nil"/>
              <w:left w:val="nil"/>
              <w:bottom w:val="nil"/>
              <w:right w:val="nil"/>
            </w:tcBorders>
            <w:noWrap/>
            <w:vAlign w:val="bottom"/>
            <w:hideMark/>
          </w:tcPr>
          <w:p w14:paraId="476DE78A" w14:textId="77777777" w:rsidR="009379CA" w:rsidRPr="00111FE7" w:rsidRDefault="009379CA" w:rsidP="009379CA">
            <w:pPr>
              <w:jc w:val="left"/>
              <w:rPr>
                <w:rFonts w:asciiTheme="majorBidi" w:hAnsiTheme="majorBidi" w:cstheme="majorBidi"/>
                <w:sz w:val="28"/>
                <w:szCs w:val="28"/>
              </w:rPr>
            </w:pPr>
          </w:p>
        </w:tc>
        <w:tc>
          <w:tcPr>
            <w:tcW w:w="1368" w:type="dxa"/>
            <w:tcBorders>
              <w:top w:val="nil"/>
              <w:left w:val="nil"/>
              <w:right w:val="nil"/>
            </w:tcBorders>
            <w:noWrap/>
            <w:vAlign w:val="bottom"/>
            <w:hideMark/>
          </w:tcPr>
          <w:p w14:paraId="5E5880D5" w14:textId="23749C68" w:rsidR="009379CA" w:rsidRPr="00111FE7" w:rsidRDefault="009379CA" w:rsidP="009379CA">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5</w:t>
            </w:r>
          </w:p>
        </w:tc>
        <w:tc>
          <w:tcPr>
            <w:tcW w:w="1368" w:type="dxa"/>
            <w:tcBorders>
              <w:top w:val="nil"/>
              <w:left w:val="nil"/>
              <w:right w:val="nil"/>
            </w:tcBorders>
            <w:noWrap/>
            <w:vAlign w:val="bottom"/>
            <w:hideMark/>
          </w:tcPr>
          <w:p w14:paraId="04535435" w14:textId="167093DD" w:rsidR="009379CA" w:rsidRPr="00111FE7" w:rsidRDefault="009379CA" w:rsidP="009379CA">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4</w:t>
            </w:r>
          </w:p>
        </w:tc>
        <w:tc>
          <w:tcPr>
            <w:tcW w:w="1368" w:type="dxa"/>
            <w:tcBorders>
              <w:top w:val="nil"/>
              <w:left w:val="nil"/>
              <w:right w:val="nil"/>
            </w:tcBorders>
            <w:vAlign w:val="bottom"/>
          </w:tcPr>
          <w:p w14:paraId="023B994F" w14:textId="1FBE7521" w:rsidR="009379CA" w:rsidRPr="00111FE7" w:rsidRDefault="009379CA" w:rsidP="009379CA">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5</w:t>
            </w:r>
          </w:p>
        </w:tc>
        <w:tc>
          <w:tcPr>
            <w:tcW w:w="1368" w:type="dxa"/>
            <w:tcBorders>
              <w:top w:val="nil"/>
              <w:left w:val="nil"/>
              <w:right w:val="nil"/>
            </w:tcBorders>
            <w:vAlign w:val="bottom"/>
          </w:tcPr>
          <w:p w14:paraId="33AEE4DA" w14:textId="68A035D2" w:rsidR="009379CA" w:rsidRPr="00111FE7" w:rsidRDefault="009379CA" w:rsidP="009379CA">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4</w:t>
            </w:r>
          </w:p>
        </w:tc>
      </w:tr>
      <w:tr w:rsidR="009379CA" w:rsidRPr="00111FE7" w14:paraId="707998CA" w14:textId="578E4BB2" w:rsidTr="0075567C">
        <w:trPr>
          <w:trHeight w:val="402"/>
        </w:trPr>
        <w:tc>
          <w:tcPr>
            <w:tcW w:w="3456" w:type="dxa"/>
            <w:tcBorders>
              <w:top w:val="nil"/>
              <w:left w:val="nil"/>
              <w:bottom w:val="nil"/>
              <w:right w:val="nil"/>
            </w:tcBorders>
            <w:noWrap/>
            <w:vAlign w:val="bottom"/>
          </w:tcPr>
          <w:p w14:paraId="5F8E17C8" w14:textId="576AFE86" w:rsidR="009379CA" w:rsidRPr="00B31209" w:rsidRDefault="009379CA" w:rsidP="009379CA">
            <w:pPr>
              <w:jc w:val="left"/>
              <w:rPr>
                <w:rFonts w:asciiTheme="majorBidi" w:hAnsiTheme="majorBidi" w:cstheme="majorBidi"/>
                <w:b/>
                <w:bCs/>
                <w:sz w:val="28"/>
                <w:szCs w:val="28"/>
              </w:rPr>
            </w:pPr>
            <w:r w:rsidRPr="00B31209">
              <w:rPr>
                <w:rFonts w:asciiTheme="majorBidi" w:hAnsiTheme="majorBidi" w:cstheme="majorBidi"/>
                <w:b/>
                <w:bCs/>
                <w:sz w:val="28"/>
                <w:szCs w:val="28"/>
              </w:rPr>
              <w:t>Included in profit or loss:</w:t>
            </w:r>
          </w:p>
        </w:tc>
        <w:tc>
          <w:tcPr>
            <w:tcW w:w="1368" w:type="dxa"/>
            <w:tcBorders>
              <w:top w:val="nil"/>
              <w:left w:val="nil"/>
              <w:right w:val="nil"/>
            </w:tcBorders>
            <w:noWrap/>
            <w:vAlign w:val="bottom"/>
          </w:tcPr>
          <w:p w14:paraId="693348C4" w14:textId="77777777" w:rsidR="009379CA" w:rsidRDefault="009379CA" w:rsidP="009379CA">
            <w:pPr>
              <w:tabs>
                <w:tab w:val="decimal" w:pos="1701"/>
              </w:tabs>
              <w:rPr>
                <w:rFonts w:asciiTheme="majorBidi" w:hAnsiTheme="majorBidi" w:cstheme="majorBidi"/>
                <w:sz w:val="28"/>
                <w:szCs w:val="28"/>
              </w:rPr>
            </w:pPr>
          </w:p>
        </w:tc>
        <w:tc>
          <w:tcPr>
            <w:tcW w:w="1368" w:type="dxa"/>
            <w:tcBorders>
              <w:top w:val="nil"/>
              <w:left w:val="nil"/>
              <w:right w:val="nil"/>
            </w:tcBorders>
            <w:noWrap/>
            <w:vAlign w:val="bottom"/>
          </w:tcPr>
          <w:p w14:paraId="6F7B83BB" w14:textId="77777777" w:rsidR="009379CA" w:rsidRPr="00D35718" w:rsidRDefault="009379CA" w:rsidP="009379CA">
            <w:pPr>
              <w:tabs>
                <w:tab w:val="decimal" w:pos="1701"/>
              </w:tabs>
              <w:rPr>
                <w:rFonts w:asciiTheme="majorBidi" w:hAnsiTheme="majorBidi" w:cstheme="majorBidi"/>
                <w:sz w:val="28"/>
                <w:szCs w:val="28"/>
              </w:rPr>
            </w:pPr>
          </w:p>
        </w:tc>
        <w:tc>
          <w:tcPr>
            <w:tcW w:w="1368" w:type="dxa"/>
            <w:tcBorders>
              <w:top w:val="nil"/>
              <w:left w:val="nil"/>
              <w:right w:val="nil"/>
            </w:tcBorders>
          </w:tcPr>
          <w:p w14:paraId="7E0360FC" w14:textId="77777777" w:rsidR="009379CA" w:rsidRPr="00D35718" w:rsidRDefault="009379CA" w:rsidP="009379CA">
            <w:pPr>
              <w:tabs>
                <w:tab w:val="decimal" w:pos="1701"/>
              </w:tabs>
              <w:rPr>
                <w:rFonts w:asciiTheme="majorBidi" w:hAnsiTheme="majorBidi" w:cstheme="majorBidi"/>
                <w:sz w:val="28"/>
                <w:szCs w:val="28"/>
              </w:rPr>
            </w:pPr>
          </w:p>
        </w:tc>
        <w:tc>
          <w:tcPr>
            <w:tcW w:w="1368" w:type="dxa"/>
            <w:tcBorders>
              <w:top w:val="nil"/>
              <w:left w:val="nil"/>
              <w:right w:val="nil"/>
            </w:tcBorders>
          </w:tcPr>
          <w:p w14:paraId="08FAD6F7" w14:textId="77777777" w:rsidR="009379CA" w:rsidRPr="00D35718" w:rsidRDefault="009379CA" w:rsidP="009379CA">
            <w:pPr>
              <w:tabs>
                <w:tab w:val="decimal" w:pos="1701"/>
              </w:tabs>
              <w:rPr>
                <w:rFonts w:asciiTheme="majorBidi" w:hAnsiTheme="majorBidi" w:cstheme="majorBidi"/>
                <w:sz w:val="28"/>
                <w:szCs w:val="28"/>
              </w:rPr>
            </w:pPr>
          </w:p>
        </w:tc>
      </w:tr>
      <w:tr w:rsidR="00F059EF" w:rsidRPr="00111FE7" w14:paraId="593C6F23" w14:textId="1A157968" w:rsidTr="00F059EF">
        <w:trPr>
          <w:trHeight w:val="402"/>
        </w:trPr>
        <w:tc>
          <w:tcPr>
            <w:tcW w:w="3456" w:type="dxa"/>
            <w:tcBorders>
              <w:top w:val="nil"/>
              <w:left w:val="nil"/>
              <w:bottom w:val="nil"/>
              <w:right w:val="nil"/>
            </w:tcBorders>
            <w:noWrap/>
            <w:vAlign w:val="bottom"/>
            <w:hideMark/>
          </w:tcPr>
          <w:p w14:paraId="191AF7FA" w14:textId="77777777" w:rsidR="00F059EF" w:rsidRPr="00111FE7" w:rsidRDefault="00F059EF" w:rsidP="00F059EF">
            <w:pPr>
              <w:jc w:val="left"/>
              <w:rPr>
                <w:rFonts w:asciiTheme="majorBidi" w:hAnsiTheme="majorBidi" w:cstheme="majorBidi"/>
                <w:sz w:val="28"/>
                <w:szCs w:val="28"/>
              </w:rPr>
            </w:pPr>
            <w:r w:rsidRPr="00111FE7">
              <w:rPr>
                <w:rFonts w:asciiTheme="majorBidi" w:hAnsiTheme="majorBidi" w:cstheme="majorBidi"/>
                <w:sz w:val="28"/>
                <w:szCs w:val="28"/>
              </w:rPr>
              <w:t>Current service costs</w:t>
            </w:r>
          </w:p>
        </w:tc>
        <w:tc>
          <w:tcPr>
            <w:tcW w:w="1368" w:type="dxa"/>
            <w:tcBorders>
              <w:top w:val="nil"/>
              <w:left w:val="nil"/>
              <w:right w:val="nil"/>
            </w:tcBorders>
            <w:noWrap/>
            <w:vAlign w:val="bottom"/>
          </w:tcPr>
          <w:p w14:paraId="3AA7FE3F" w14:textId="46C636BB" w:rsidR="00F059EF" w:rsidRPr="00DD7F5E" w:rsidRDefault="00F059EF" w:rsidP="003E27C5">
            <w:pPr>
              <w:tabs>
                <w:tab w:val="decimal" w:pos="1201"/>
              </w:tabs>
              <w:rPr>
                <w:rFonts w:asciiTheme="majorBidi" w:hAnsiTheme="majorBidi" w:cstheme="majorBidi"/>
                <w:sz w:val="28"/>
                <w:szCs w:val="28"/>
              </w:rPr>
            </w:pPr>
            <w:r w:rsidRPr="002F376D">
              <w:rPr>
                <w:color w:val="000000"/>
                <w:sz w:val="28"/>
                <w:szCs w:val="28"/>
              </w:rPr>
              <w:t>9,23</w:t>
            </w:r>
            <w:r w:rsidR="00D423A8">
              <w:rPr>
                <w:color w:val="000000"/>
                <w:sz w:val="28"/>
                <w:szCs w:val="28"/>
              </w:rPr>
              <w:t>3</w:t>
            </w:r>
            <w:r w:rsidRPr="002F376D">
              <w:rPr>
                <w:color w:val="000000"/>
                <w:sz w:val="28"/>
                <w:szCs w:val="28"/>
              </w:rPr>
              <w:t>,</w:t>
            </w:r>
            <w:r w:rsidR="00D423A8">
              <w:rPr>
                <w:color w:val="000000"/>
                <w:sz w:val="28"/>
                <w:szCs w:val="28"/>
              </w:rPr>
              <w:t>546</w:t>
            </w:r>
          </w:p>
        </w:tc>
        <w:tc>
          <w:tcPr>
            <w:tcW w:w="1368" w:type="dxa"/>
            <w:tcBorders>
              <w:top w:val="nil"/>
              <w:left w:val="nil"/>
              <w:right w:val="nil"/>
            </w:tcBorders>
            <w:noWrap/>
            <w:vAlign w:val="bottom"/>
            <w:hideMark/>
          </w:tcPr>
          <w:p w14:paraId="59D19B37" w14:textId="3AE4A090" w:rsidR="00F059EF" w:rsidRPr="0075567C" w:rsidRDefault="00F059EF" w:rsidP="003E27C5">
            <w:pPr>
              <w:tabs>
                <w:tab w:val="decimal" w:pos="1201"/>
              </w:tabs>
              <w:rPr>
                <w:color w:val="000000"/>
                <w:sz w:val="28"/>
                <w:szCs w:val="28"/>
              </w:rPr>
            </w:pPr>
            <w:r w:rsidRPr="00D5321C">
              <w:rPr>
                <w:rFonts w:hint="cs"/>
                <w:color w:val="000000"/>
                <w:sz w:val="28"/>
                <w:szCs w:val="28"/>
              </w:rPr>
              <w:t>7</w:t>
            </w:r>
            <w:r w:rsidRPr="00591C6E">
              <w:rPr>
                <w:color w:val="000000"/>
                <w:sz w:val="28"/>
                <w:szCs w:val="28"/>
              </w:rPr>
              <w:t>,</w:t>
            </w:r>
            <w:r w:rsidRPr="00D5321C">
              <w:rPr>
                <w:color w:val="000000"/>
                <w:sz w:val="28"/>
                <w:szCs w:val="28"/>
              </w:rPr>
              <w:t>465</w:t>
            </w:r>
            <w:r w:rsidRPr="00591C6E">
              <w:rPr>
                <w:color w:val="000000"/>
                <w:sz w:val="28"/>
                <w:szCs w:val="28"/>
              </w:rPr>
              <w:t>,</w:t>
            </w:r>
            <w:r>
              <w:rPr>
                <w:color w:val="000000"/>
                <w:sz w:val="28"/>
                <w:szCs w:val="28"/>
              </w:rPr>
              <w:t>0</w:t>
            </w:r>
            <w:r w:rsidRPr="00D5321C">
              <w:rPr>
                <w:color w:val="000000"/>
                <w:sz w:val="28"/>
                <w:szCs w:val="28"/>
              </w:rPr>
              <w:t>14</w:t>
            </w:r>
          </w:p>
        </w:tc>
        <w:tc>
          <w:tcPr>
            <w:tcW w:w="1368" w:type="dxa"/>
            <w:tcBorders>
              <w:top w:val="nil"/>
              <w:left w:val="nil"/>
              <w:right w:val="nil"/>
            </w:tcBorders>
            <w:vAlign w:val="bottom"/>
          </w:tcPr>
          <w:p w14:paraId="1529A1E1" w14:textId="76F26939" w:rsidR="00F059EF" w:rsidRPr="00591C6E" w:rsidRDefault="00F059EF" w:rsidP="003E27C5">
            <w:pPr>
              <w:tabs>
                <w:tab w:val="decimal" w:pos="1201"/>
              </w:tabs>
              <w:rPr>
                <w:color w:val="000000"/>
                <w:sz w:val="28"/>
                <w:szCs w:val="28"/>
                <w:cs/>
              </w:rPr>
            </w:pPr>
            <w:r>
              <w:rPr>
                <w:color w:val="000000"/>
                <w:sz w:val="28"/>
                <w:szCs w:val="28"/>
              </w:rPr>
              <w:t>8,</w:t>
            </w:r>
            <w:r w:rsidRPr="00D5321C">
              <w:rPr>
                <w:color w:val="000000"/>
                <w:sz w:val="28"/>
                <w:szCs w:val="28"/>
              </w:rPr>
              <w:t>6</w:t>
            </w:r>
            <w:r>
              <w:rPr>
                <w:color w:val="000000"/>
                <w:sz w:val="28"/>
                <w:szCs w:val="28"/>
              </w:rPr>
              <w:t>80,070</w:t>
            </w:r>
          </w:p>
        </w:tc>
        <w:tc>
          <w:tcPr>
            <w:tcW w:w="1368" w:type="dxa"/>
            <w:tcBorders>
              <w:top w:val="nil"/>
              <w:left w:val="nil"/>
              <w:right w:val="nil"/>
            </w:tcBorders>
            <w:vAlign w:val="bottom"/>
          </w:tcPr>
          <w:p w14:paraId="44DF3CAF" w14:textId="53B4F94B" w:rsidR="00F059EF" w:rsidRPr="00591C6E" w:rsidRDefault="00F059EF" w:rsidP="003E27C5">
            <w:pPr>
              <w:tabs>
                <w:tab w:val="decimal" w:pos="1201"/>
              </w:tabs>
              <w:rPr>
                <w:color w:val="000000"/>
                <w:sz w:val="28"/>
                <w:szCs w:val="28"/>
                <w:cs/>
              </w:rPr>
            </w:pPr>
            <w:r w:rsidRPr="00D5321C">
              <w:rPr>
                <w:rFonts w:hint="cs"/>
                <w:color w:val="000000"/>
                <w:sz w:val="28"/>
                <w:szCs w:val="28"/>
              </w:rPr>
              <w:t>7</w:t>
            </w:r>
            <w:r w:rsidRPr="00591C6E">
              <w:rPr>
                <w:color w:val="000000"/>
                <w:sz w:val="28"/>
                <w:szCs w:val="28"/>
              </w:rPr>
              <w:t>,</w:t>
            </w:r>
            <w:r w:rsidRPr="00D5321C">
              <w:rPr>
                <w:color w:val="000000"/>
                <w:sz w:val="28"/>
                <w:szCs w:val="28"/>
              </w:rPr>
              <w:t>465</w:t>
            </w:r>
            <w:r w:rsidRPr="00591C6E">
              <w:rPr>
                <w:color w:val="000000"/>
                <w:sz w:val="28"/>
                <w:szCs w:val="28"/>
              </w:rPr>
              <w:t>,</w:t>
            </w:r>
            <w:r>
              <w:rPr>
                <w:color w:val="000000"/>
                <w:sz w:val="28"/>
                <w:szCs w:val="28"/>
              </w:rPr>
              <w:t>0</w:t>
            </w:r>
            <w:r w:rsidRPr="00D5321C">
              <w:rPr>
                <w:color w:val="000000"/>
                <w:sz w:val="28"/>
                <w:szCs w:val="28"/>
              </w:rPr>
              <w:t>14</w:t>
            </w:r>
          </w:p>
        </w:tc>
      </w:tr>
      <w:tr w:rsidR="00F059EF" w:rsidRPr="00111FE7" w14:paraId="1B00201B" w14:textId="4327DE5D" w:rsidTr="00F059EF">
        <w:trPr>
          <w:trHeight w:val="402"/>
        </w:trPr>
        <w:tc>
          <w:tcPr>
            <w:tcW w:w="3456" w:type="dxa"/>
            <w:tcBorders>
              <w:top w:val="nil"/>
              <w:left w:val="nil"/>
              <w:bottom w:val="nil"/>
              <w:right w:val="nil"/>
            </w:tcBorders>
            <w:noWrap/>
            <w:vAlign w:val="bottom"/>
            <w:hideMark/>
          </w:tcPr>
          <w:p w14:paraId="7E80699A" w14:textId="6B7FBBAF" w:rsidR="00F059EF" w:rsidRPr="00111FE7" w:rsidRDefault="00C826FB" w:rsidP="00C826FB">
            <w:pPr>
              <w:jc w:val="left"/>
              <w:rPr>
                <w:rFonts w:asciiTheme="majorBidi" w:hAnsiTheme="majorBidi" w:cstheme="majorBidi"/>
                <w:sz w:val="28"/>
                <w:szCs w:val="28"/>
              </w:rPr>
            </w:pPr>
            <w:r>
              <w:rPr>
                <w:rFonts w:asciiTheme="majorBidi" w:hAnsiTheme="majorBidi" w:cstheme="majorBidi"/>
                <w:sz w:val="28"/>
                <w:szCs w:val="28"/>
              </w:rPr>
              <w:t>Interest cost on defined benefit obligation</w:t>
            </w:r>
          </w:p>
        </w:tc>
        <w:tc>
          <w:tcPr>
            <w:tcW w:w="1368" w:type="dxa"/>
            <w:tcBorders>
              <w:top w:val="nil"/>
              <w:left w:val="nil"/>
              <w:right w:val="nil"/>
            </w:tcBorders>
            <w:noWrap/>
            <w:vAlign w:val="bottom"/>
          </w:tcPr>
          <w:p w14:paraId="1F603B9F" w14:textId="5FD16FE7" w:rsidR="00F059EF" w:rsidRPr="00DD7F5E" w:rsidRDefault="00F059EF" w:rsidP="003E27C5">
            <w:pPr>
              <w:pBdr>
                <w:bottom w:val="single" w:sz="4" w:space="1" w:color="auto"/>
              </w:pBdr>
              <w:tabs>
                <w:tab w:val="decimal" w:pos="1201"/>
              </w:tabs>
              <w:rPr>
                <w:rFonts w:asciiTheme="majorBidi" w:hAnsiTheme="majorBidi" w:cstheme="majorBidi"/>
                <w:sz w:val="28"/>
                <w:szCs w:val="28"/>
              </w:rPr>
            </w:pPr>
            <w:r w:rsidRPr="002F376D">
              <w:rPr>
                <w:color w:val="000000"/>
                <w:sz w:val="28"/>
                <w:szCs w:val="28"/>
              </w:rPr>
              <w:t>3,13</w:t>
            </w:r>
            <w:r w:rsidR="00D423A8">
              <w:rPr>
                <w:color w:val="000000"/>
                <w:sz w:val="28"/>
                <w:szCs w:val="28"/>
              </w:rPr>
              <w:t>8</w:t>
            </w:r>
            <w:r w:rsidRPr="002F376D">
              <w:rPr>
                <w:color w:val="000000"/>
                <w:sz w:val="28"/>
                <w:szCs w:val="28"/>
              </w:rPr>
              <w:t>,</w:t>
            </w:r>
            <w:r w:rsidR="00F822B2">
              <w:rPr>
                <w:color w:val="000000"/>
                <w:sz w:val="28"/>
                <w:szCs w:val="28"/>
              </w:rPr>
              <w:t>129</w:t>
            </w:r>
          </w:p>
        </w:tc>
        <w:tc>
          <w:tcPr>
            <w:tcW w:w="1368" w:type="dxa"/>
            <w:tcBorders>
              <w:top w:val="nil"/>
              <w:left w:val="nil"/>
              <w:right w:val="nil"/>
            </w:tcBorders>
            <w:noWrap/>
            <w:vAlign w:val="bottom"/>
            <w:hideMark/>
          </w:tcPr>
          <w:p w14:paraId="49DC1435" w14:textId="5ADF1564" w:rsidR="00F059EF" w:rsidRPr="0075567C" w:rsidRDefault="00F059EF" w:rsidP="003E27C5">
            <w:pPr>
              <w:pBdr>
                <w:bottom w:val="single" w:sz="4" w:space="1" w:color="auto"/>
              </w:pBdr>
              <w:tabs>
                <w:tab w:val="decimal" w:pos="1201"/>
              </w:tabs>
              <w:rPr>
                <w:color w:val="000000"/>
                <w:sz w:val="28"/>
                <w:szCs w:val="28"/>
              </w:rPr>
            </w:pPr>
            <w:r w:rsidRPr="00D5321C">
              <w:rPr>
                <w:color w:val="000000"/>
                <w:sz w:val="28"/>
                <w:szCs w:val="28"/>
              </w:rPr>
              <w:t>3</w:t>
            </w:r>
            <w:r w:rsidRPr="00591C6E">
              <w:rPr>
                <w:color w:val="000000"/>
                <w:sz w:val="28"/>
                <w:szCs w:val="28"/>
              </w:rPr>
              <w:t>,</w:t>
            </w:r>
            <w:r>
              <w:rPr>
                <w:color w:val="000000"/>
                <w:sz w:val="28"/>
                <w:szCs w:val="28"/>
              </w:rPr>
              <w:t>0</w:t>
            </w:r>
            <w:r w:rsidRPr="00D5321C">
              <w:rPr>
                <w:color w:val="000000"/>
                <w:sz w:val="28"/>
                <w:szCs w:val="28"/>
              </w:rPr>
              <w:t>4</w:t>
            </w:r>
            <w:r>
              <w:rPr>
                <w:color w:val="000000"/>
                <w:sz w:val="28"/>
                <w:szCs w:val="28"/>
              </w:rPr>
              <w:t>8</w:t>
            </w:r>
            <w:r w:rsidRPr="00591C6E">
              <w:rPr>
                <w:color w:val="000000"/>
                <w:sz w:val="28"/>
                <w:szCs w:val="28"/>
              </w:rPr>
              <w:t>,</w:t>
            </w:r>
            <w:r w:rsidRPr="00D5321C">
              <w:rPr>
                <w:color w:val="000000"/>
                <w:sz w:val="28"/>
                <w:szCs w:val="28"/>
              </w:rPr>
              <w:t>1</w:t>
            </w:r>
            <w:r>
              <w:rPr>
                <w:color w:val="000000"/>
                <w:sz w:val="28"/>
                <w:szCs w:val="28"/>
              </w:rPr>
              <w:t>7</w:t>
            </w:r>
            <w:r w:rsidRPr="00D5321C">
              <w:rPr>
                <w:color w:val="000000"/>
                <w:sz w:val="28"/>
                <w:szCs w:val="28"/>
              </w:rPr>
              <w:t>6</w:t>
            </w:r>
          </w:p>
        </w:tc>
        <w:tc>
          <w:tcPr>
            <w:tcW w:w="1368" w:type="dxa"/>
            <w:tcBorders>
              <w:top w:val="nil"/>
              <w:left w:val="nil"/>
              <w:right w:val="nil"/>
            </w:tcBorders>
            <w:vAlign w:val="bottom"/>
          </w:tcPr>
          <w:p w14:paraId="5AA4D204" w14:textId="515C6796" w:rsidR="00F059EF" w:rsidRPr="00591C6E" w:rsidRDefault="00F059EF" w:rsidP="003E27C5">
            <w:pPr>
              <w:pBdr>
                <w:bottom w:val="single" w:sz="4" w:space="1" w:color="auto"/>
              </w:pBdr>
              <w:tabs>
                <w:tab w:val="decimal" w:pos="1201"/>
              </w:tabs>
              <w:rPr>
                <w:color w:val="000000"/>
                <w:sz w:val="28"/>
                <w:szCs w:val="28"/>
              </w:rPr>
            </w:pPr>
            <w:r w:rsidRPr="00D5321C">
              <w:rPr>
                <w:color w:val="000000"/>
                <w:sz w:val="28"/>
                <w:szCs w:val="28"/>
              </w:rPr>
              <w:t>3</w:t>
            </w:r>
            <w:r>
              <w:rPr>
                <w:color w:val="000000"/>
                <w:sz w:val="28"/>
                <w:szCs w:val="28"/>
              </w:rPr>
              <w:t>,0</w:t>
            </w:r>
            <w:r w:rsidRPr="00D5321C">
              <w:rPr>
                <w:color w:val="000000"/>
                <w:sz w:val="28"/>
                <w:szCs w:val="28"/>
              </w:rPr>
              <w:t>26</w:t>
            </w:r>
            <w:r>
              <w:rPr>
                <w:color w:val="000000"/>
                <w:sz w:val="28"/>
                <w:szCs w:val="28"/>
              </w:rPr>
              <w:t>,</w:t>
            </w:r>
            <w:r w:rsidRPr="00D5321C">
              <w:rPr>
                <w:color w:val="000000"/>
                <w:sz w:val="28"/>
                <w:szCs w:val="28"/>
              </w:rPr>
              <w:t>656</w:t>
            </w:r>
          </w:p>
        </w:tc>
        <w:tc>
          <w:tcPr>
            <w:tcW w:w="1368" w:type="dxa"/>
            <w:tcBorders>
              <w:top w:val="nil"/>
              <w:left w:val="nil"/>
              <w:right w:val="nil"/>
            </w:tcBorders>
            <w:vAlign w:val="bottom"/>
          </w:tcPr>
          <w:p w14:paraId="6B8A78FD" w14:textId="2B26AD36" w:rsidR="00F059EF" w:rsidRPr="00591C6E" w:rsidRDefault="00F059EF" w:rsidP="003E27C5">
            <w:pPr>
              <w:pBdr>
                <w:bottom w:val="single" w:sz="4" w:space="1" w:color="auto"/>
              </w:pBdr>
              <w:tabs>
                <w:tab w:val="decimal" w:pos="1201"/>
              </w:tabs>
              <w:rPr>
                <w:color w:val="000000"/>
                <w:sz w:val="28"/>
                <w:szCs w:val="28"/>
              </w:rPr>
            </w:pPr>
            <w:r w:rsidRPr="00D5321C">
              <w:rPr>
                <w:color w:val="000000"/>
                <w:sz w:val="28"/>
                <w:szCs w:val="28"/>
              </w:rPr>
              <w:t>3</w:t>
            </w:r>
            <w:r w:rsidRPr="00591C6E">
              <w:rPr>
                <w:color w:val="000000"/>
                <w:sz w:val="28"/>
                <w:szCs w:val="28"/>
              </w:rPr>
              <w:t>,</w:t>
            </w:r>
            <w:r>
              <w:rPr>
                <w:color w:val="000000"/>
                <w:sz w:val="28"/>
                <w:szCs w:val="28"/>
              </w:rPr>
              <w:t>0</w:t>
            </w:r>
            <w:r w:rsidRPr="00D5321C">
              <w:rPr>
                <w:color w:val="000000"/>
                <w:sz w:val="28"/>
                <w:szCs w:val="28"/>
              </w:rPr>
              <w:t>4</w:t>
            </w:r>
            <w:r>
              <w:rPr>
                <w:color w:val="000000"/>
                <w:sz w:val="28"/>
                <w:szCs w:val="28"/>
              </w:rPr>
              <w:t>8</w:t>
            </w:r>
            <w:r w:rsidRPr="00591C6E">
              <w:rPr>
                <w:color w:val="000000"/>
                <w:sz w:val="28"/>
                <w:szCs w:val="28"/>
              </w:rPr>
              <w:t>,</w:t>
            </w:r>
            <w:r w:rsidRPr="00D5321C">
              <w:rPr>
                <w:color w:val="000000"/>
                <w:sz w:val="28"/>
                <w:szCs w:val="28"/>
              </w:rPr>
              <w:t>1</w:t>
            </w:r>
            <w:r>
              <w:rPr>
                <w:color w:val="000000"/>
                <w:sz w:val="28"/>
                <w:szCs w:val="28"/>
              </w:rPr>
              <w:t>7</w:t>
            </w:r>
            <w:r w:rsidRPr="00D5321C">
              <w:rPr>
                <w:color w:val="000000"/>
                <w:sz w:val="28"/>
                <w:szCs w:val="28"/>
              </w:rPr>
              <w:t>6</w:t>
            </w:r>
          </w:p>
        </w:tc>
      </w:tr>
      <w:tr w:rsidR="00F059EF" w:rsidRPr="00111FE7" w14:paraId="4112420E" w14:textId="3A506EA2" w:rsidTr="00F059EF">
        <w:trPr>
          <w:trHeight w:val="402"/>
        </w:trPr>
        <w:tc>
          <w:tcPr>
            <w:tcW w:w="3456" w:type="dxa"/>
            <w:tcBorders>
              <w:top w:val="nil"/>
              <w:left w:val="nil"/>
              <w:bottom w:val="nil"/>
              <w:right w:val="nil"/>
            </w:tcBorders>
            <w:noWrap/>
            <w:vAlign w:val="bottom"/>
            <w:hideMark/>
          </w:tcPr>
          <w:p w14:paraId="6EDC6008" w14:textId="77777777" w:rsidR="00F059EF" w:rsidRPr="00111FE7" w:rsidRDefault="00F059EF" w:rsidP="00F059EF">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benefits expenses</w:t>
            </w:r>
          </w:p>
        </w:tc>
        <w:tc>
          <w:tcPr>
            <w:tcW w:w="1368" w:type="dxa"/>
            <w:tcBorders>
              <w:left w:val="nil"/>
              <w:right w:val="nil"/>
            </w:tcBorders>
            <w:noWrap/>
            <w:vAlign w:val="bottom"/>
          </w:tcPr>
          <w:p w14:paraId="175D03E7" w14:textId="0E74693E" w:rsidR="00F059EF" w:rsidRPr="00DD7F5E" w:rsidRDefault="00F059EF" w:rsidP="003E27C5">
            <w:pPr>
              <w:pBdr>
                <w:bottom w:val="double" w:sz="4" w:space="1" w:color="auto"/>
              </w:pBdr>
              <w:tabs>
                <w:tab w:val="decimal" w:pos="1201"/>
              </w:tabs>
              <w:rPr>
                <w:rFonts w:asciiTheme="majorBidi" w:hAnsiTheme="majorBidi" w:cstheme="majorBidi"/>
                <w:sz w:val="28"/>
                <w:szCs w:val="28"/>
              </w:rPr>
            </w:pPr>
            <w:r>
              <w:rPr>
                <w:color w:val="000000"/>
                <w:sz w:val="28"/>
                <w:szCs w:val="28"/>
              </w:rPr>
              <w:fldChar w:fldCharType="begin"/>
            </w:r>
            <w:r>
              <w:rPr>
                <w:color w:val="000000"/>
                <w:sz w:val="28"/>
                <w:szCs w:val="28"/>
              </w:rPr>
              <w:instrText xml:space="preserve"> =SUM(ABOVE) </w:instrText>
            </w:r>
            <w:r>
              <w:rPr>
                <w:color w:val="000000"/>
                <w:sz w:val="28"/>
                <w:szCs w:val="28"/>
              </w:rPr>
              <w:fldChar w:fldCharType="separate"/>
            </w:r>
            <w:r>
              <w:rPr>
                <w:noProof/>
                <w:color w:val="000000"/>
                <w:sz w:val="28"/>
                <w:szCs w:val="28"/>
              </w:rPr>
              <w:t>12,371,675</w:t>
            </w:r>
            <w:r>
              <w:rPr>
                <w:color w:val="000000"/>
                <w:sz w:val="28"/>
                <w:szCs w:val="28"/>
              </w:rPr>
              <w:fldChar w:fldCharType="end"/>
            </w:r>
          </w:p>
        </w:tc>
        <w:tc>
          <w:tcPr>
            <w:tcW w:w="1368" w:type="dxa"/>
            <w:tcBorders>
              <w:left w:val="nil"/>
              <w:right w:val="nil"/>
            </w:tcBorders>
            <w:noWrap/>
            <w:vAlign w:val="bottom"/>
            <w:hideMark/>
          </w:tcPr>
          <w:p w14:paraId="666B6518" w14:textId="56BAF368" w:rsidR="00F059EF" w:rsidRPr="0075567C" w:rsidRDefault="00F059EF" w:rsidP="003E27C5">
            <w:pPr>
              <w:pBdr>
                <w:bottom w:val="double" w:sz="4" w:space="1" w:color="auto"/>
              </w:pBdr>
              <w:tabs>
                <w:tab w:val="decimal" w:pos="1201"/>
              </w:tabs>
              <w:rPr>
                <w:color w:val="000000"/>
                <w:sz w:val="28"/>
                <w:szCs w:val="28"/>
              </w:rPr>
            </w:pPr>
            <w:r>
              <w:rPr>
                <w:color w:val="000000"/>
                <w:sz w:val="28"/>
                <w:szCs w:val="28"/>
              </w:rPr>
              <w:fldChar w:fldCharType="begin"/>
            </w:r>
            <w:r>
              <w:rPr>
                <w:color w:val="000000"/>
                <w:sz w:val="28"/>
                <w:szCs w:val="28"/>
              </w:rPr>
              <w:instrText xml:space="preserve"> =SUM(ABOVE) </w:instrText>
            </w:r>
            <w:r>
              <w:rPr>
                <w:color w:val="000000"/>
                <w:sz w:val="28"/>
                <w:szCs w:val="28"/>
              </w:rPr>
              <w:fldChar w:fldCharType="separate"/>
            </w:r>
            <w:r>
              <w:rPr>
                <w:noProof/>
                <w:color w:val="000000"/>
                <w:sz w:val="28"/>
                <w:szCs w:val="28"/>
              </w:rPr>
              <w:t>10,513,190</w:t>
            </w:r>
            <w:r>
              <w:rPr>
                <w:color w:val="000000"/>
                <w:sz w:val="28"/>
                <w:szCs w:val="28"/>
              </w:rPr>
              <w:fldChar w:fldCharType="end"/>
            </w:r>
          </w:p>
        </w:tc>
        <w:tc>
          <w:tcPr>
            <w:tcW w:w="1368" w:type="dxa"/>
            <w:tcBorders>
              <w:left w:val="nil"/>
              <w:right w:val="nil"/>
            </w:tcBorders>
            <w:vAlign w:val="bottom"/>
          </w:tcPr>
          <w:p w14:paraId="7AB2C78C" w14:textId="1795E9C6" w:rsidR="00F059EF" w:rsidRPr="00591C6E" w:rsidRDefault="00F059EF" w:rsidP="003E27C5">
            <w:pPr>
              <w:pBdr>
                <w:bottom w:val="double" w:sz="4" w:space="1" w:color="auto"/>
              </w:pBdr>
              <w:tabs>
                <w:tab w:val="decimal" w:pos="1201"/>
              </w:tabs>
              <w:rPr>
                <w:color w:val="000000"/>
                <w:sz w:val="28"/>
                <w:szCs w:val="28"/>
              </w:rPr>
            </w:pPr>
            <w:r>
              <w:rPr>
                <w:color w:val="000000"/>
                <w:sz w:val="28"/>
                <w:szCs w:val="28"/>
              </w:rPr>
              <w:fldChar w:fldCharType="begin"/>
            </w:r>
            <w:r>
              <w:rPr>
                <w:color w:val="000000"/>
                <w:sz w:val="28"/>
                <w:szCs w:val="28"/>
              </w:rPr>
              <w:instrText xml:space="preserve"> =SUM(ABOVE) </w:instrText>
            </w:r>
            <w:r>
              <w:rPr>
                <w:color w:val="000000"/>
                <w:sz w:val="28"/>
                <w:szCs w:val="28"/>
              </w:rPr>
              <w:fldChar w:fldCharType="separate"/>
            </w:r>
            <w:r>
              <w:rPr>
                <w:noProof/>
                <w:color w:val="000000"/>
                <w:sz w:val="28"/>
                <w:szCs w:val="28"/>
              </w:rPr>
              <w:t>11,706,726</w:t>
            </w:r>
            <w:r>
              <w:rPr>
                <w:color w:val="000000"/>
                <w:sz w:val="28"/>
                <w:szCs w:val="28"/>
              </w:rPr>
              <w:fldChar w:fldCharType="end"/>
            </w:r>
          </w:p>
        </w:tc>
        <w:tc>
          <w:tcPr>
            <w:tcW w:w="1368" w:type="dxa"/>
            <w:tcBorders>
              <w:left w:val="nil"/>
              <w:right w:val="nil"/>
            </w:tcBorders>
            <w:vAlign w:val="bottom"/>
          </w:tcPr>
          <w:p w14:paraId="3AB105E8" w14:textId="4DC6AAC5" w:rsidR="00F059EF" w:rsidRPr="00591C6E" w:rsidRDefault="00F059EF" w:rsidP="003E27C5">
            <w:pPr>
              <w:pBdr>
                <w:bottom w:val="double" w:sz="4" w:space="1" w:color="auto"/>
              </w:pBdr>
              <w:tabs>
                <w:tab w:val="decimal" w:pos="1201"/>
              </w:tabs>
              <w:rPr>
                <w:color w:val="000000"/>
                <w:sz w:val="28"/>
                <w:szCs w:val="28"/>
              </w:rPr>
            </w:pPr>
            <w:r>
              <w:rPr>
                <w:color w:val="000000"/>
                <w:sz w:val="28"/>
                <w:szCs w:val="28"/>
              </w:rPr>
              <w:fldChar w:fldCharType="begin"/>
            </w:r>
            <w:r>
              <w:rPr>
                <w:color w:val="000000"/>
                <w:sz w:val="28"/>
                <w:szCs w:val="28"/>
              </w:rPr>
              <w:instrText xml:space="preserve"> =SUM(ABOVE) </w:instrText>
            </w:r>
            <w:r>
              <w:rPr>
                <w:color w:val="000000"/>
                <w:sz w:val="28"/>
                <w:szCs w:val="28"/>
              </w:rPr>
              <w:fldChar w:fldCharType="separate"/>
            </w:r>
            <w:r>
              <w:rPr>
                <w:noProof/>
                <w:color w:val="000000"/>
                <w:sz w:val="28"/>
                <w:szCs w:val="28"/>
              </w:rPr>
              <w:t>10,513,190</w:t>
            </w:r>
            <w:r>
              <w:rPr>
                <w:color w:val="000000"/>
                <w:sz w:val="28"/>
                <w:szCs w:val="28"/>
              </w:rPr>
              <w:fldChar w:fldCharType="end"/>
            </w:r>
          </w:p>
        </w:tc>
      </w:tr>
      <w:tr w:rsidR="009379CA" w:rsidRPr="00111FE7" w14:paraId="0FF8DB15" w14:textId="343C72F1" w:rsidTr="00F059EF">
        <w:trPr>
          <w:trHeight w:val="402"/>
        </w:trPr>
        <w:tc>
          <w:tcPr>
            <w:tcW w:w="3456" w:type="dxa"/>
            <w:tcBorders>
              <w:top w:val="nil"/>
              <w:left w:val="nil"/>
              <w:bottom w:val="nil"/>
              <w:right w:val="nil"/>
            </w:tcBorders>
            <w:noWrap/>
            <w:vAlign w:val="bottom"/>
          </w:tcPr>
          <w:p w14:paraId="7556D9BF" w14:textId="67A2C15C" w:rsidR="009379CA" w:rsidRPr="00111FE7" w:rsidRDefault="009379CA" w:rsidP="00F059EF">
            <w:pPr>
              <w:jc w:val="left"/>
              <w:rPr>
                <w:rFonts w:asciiTheme="majorBidi" w:hAnsiTheme="majorBidi" w:cstheme="majorBidi"/>
                <w:b/>
                <w:bCs/>
                <w:sz w:val="28"/>
                <w:szCs w:val="28"/>
              </w:rPr>
            </w:pPr>
            <w:r w:rsidRPr="0097029F">
              <w:rPr>
                <w:rFonts w:asciiTheme="majorBidi" w:hAnsiTheme="majorBidi" w:cstheme="majorBidi"/>
                <w:b/>
                <w:bCs/>
                <w:sz w:val="28"/>
                <w:szCs w:val="28"/>
              </w:rPr>
              <w:t>Included in other comprehensive income:</w:t>
            </w:r>
          </w:p>
        </w:tc>
        <w:tc>
          <w:tcPr>
            <w:tcW w:w="1368" w:type="dxa"/>
            <w:tcBorders>
              <w:left w:val="nil"/>
              <w:right w:val="nil"/>
            </w:tcBorders>
            <w:noWrap/>
            <w:vAlign w:val="bottom"/>
          </w:tcPr>
          <w:p w14:paraId="1FEC665B" w14:textId="77777777" w:rsidR="009379CA" w:rsidRDefault="009379CA" w:rsidP="009379CA">
            <w:pPr>
              <w:tabs>
                <w:tab w:val="decimal" w:pos="1701"/>
              </w:tabs>
              <w:rPr>
                <w:rFonts w:asciiTheme="majorBidi" w:hAnsiTheme="majorBidi" w:cstheme="majorBidi"/>
                <w:sz w:val="28"/>
                <w:szCs w:val="28"/>
              </w:rPr>
            </w:pPr>
          </w:p>
        </w:tc>
        <w:tc>
          <w:tcPr>
            <w:tcW w:w="1368" w:type="dxa"/>
            <w:tcBorders>
              <w:left w:val="nil"/>
              <w:right w:val="nil"/>
            </w:tcBorders>
            <w:noWrap/>
            <w:vAlign w:val="bottom"/>
          </w:tcPr>
          <w:p w14:paraId="4B1F6F2C" w14:textId="77777777" w:rsidR="009379CA" w:rsidRPr="0075567C" w:rsidRDefault="009379CA" w:rsidP="0075567C">
            <w:pPr>
              <w:tabs>
                <w:tab w:val="decimal" w:pos="1318"/>
              </w:tabs>
              <w:rPr>
                <w:color w:val="000000"/>
                <w:sz w:val="28"/>
                <w:szCs w:val="28"/>
              </w:rPr>
            </w:pPr>
          </w:p>
        </w:tc>
        <w:tc>
          <w:tcPr>
            <w:tcW w:w="1368" w:type="dxa"/>
            <w:tcBorders>
              <w:left w:val="nil"/>
              <w:right w:val="nil"/>
            </w:tcBorders>
          </w:tcPr>
          <w:p w14:paraId="4CDEBF9C" w14:textId="77777777" w:rsidR="009379CA" w:rsidRPr="0075567C" w:rsidRDefault="009379CA" w:rsidP="0075567C">
            <w:pPr>
              <w:tabs>
                <w:tab w:val="decimal" w:pos="1318"/>
              </w:tabs>
              <w:rPr>
                <w:color w:val="000000"/>
                <w:sz w:val="28"/>
                <w:szCs w:val="28"/>
              </w:rPr>
            </w:pPr>
          </w:p>
        </w:tc>
        <w:tc>
          <w:tcPr>
            <w:tcW w:w="1368" w:type="dxa"/>
            <w:tcBorders>
              <w:left w:val="nil"/>
              <w:right w:val="nil"/>
            </w:tcBorders>
          </w:tcPr>
          <w:p w14:paraId="0E126357" w14:textId="77777777" w:rsidR="009379CA" w:rsidRPr="0075567C" w:rsidRDefault="009379CA" w:rsidP="0075567C">
            <w:pPr>
              <w:tabs>
                <w:tab w:val="decimal" w:pos="1318"/>
              </w:tabs>
              <w:rPr>
                <w:color w:val="000000"/>
                <w:sz w:val="28"/>
                <w:szCs w:val="28"/>
              </w:rPr>
            </w:pPr>
          </w:p>
        </w:tc>
      </w:tr>
      <w:tr w:rsidR="009379CA" w:rsidRPr="00111FE7" w14:paraId="2957C7F9" w14:textId="7279C7A2" w:rsidTr="00F059EF">
        <w:trPr>
          <w:trHeight w:val="402"/>
        </w:trPr>
        <w:tc>
          <w:tcPr>
            <w:tcW w:w="3456" w:type="dxa"/>
            <w:tcBorders>
              <w:top w:val="nil"/>
              <w:left w:val="nil"/>
              <w:bottom w:val="nil"/>
              <w:right w:val="nil"/>
            </w:tcBorders>
            <w:noWrap/>
            <w:vAlign w:val="bottom"/>
          </w:tcPr>
          <w:p w14:paraId="3E17C0A0" w14:textId="6AAEE61F" w:rsidR="009379CA" w:rsidRPr="0097029F" w:rsidRDefault="009379CA" w:rsidP="009379CA">
            <w:pPr>
              <w:jc w:val="left"/>
              <w:rPr>
                <w:rFonts w:asciiTheme="majorBidi" w:hAnsiTheme="majorBidi" w:cstheme="majorBidi"/>
                <w:sz w:val="28"/>
                <w:szCs w:val="28"/>
              </w:rPr>
            </w:pPr>
            <w:r w:rsidRPr="0097029F">
              <w:rPr>
                <w:rFonts w:asciiTheme="majorBidi" w:hAnsiTheme="majorBidi" w:cstheme="majorBidi"/>
                <w:sz w:val="28"/>
                <w:szCs w:val="28"/>
              </w:rPr>
              <w:t xml:space="preserve">Actuarial loss arising </w:t>
            </w:r>
          </w:p>
        </w:tc>
        <w:tc>
          <w:tcPr>
            <w:tcW w:w="1368" w:type="dxa"/>
            <w:tcBorders>
              <w:left w:val="nil"/>
              <w:right w:val="nil"/>
            </w:tcBorders>
            <w:noWrap/>
            <w:vAlign w:val="bottom"/>
          </w:tcPr>
          <w:p w14:paraId="30459F81" w14:textId="28A7E99E" w:rsidR="009379CA" w:rsidRDefault="009379CA" w:rsidP="00E22DBB">
            <w:pPr>
              <w:tabs>
                <w:tab w:val="decimal" w:pos="1201"/>
              </w:tabs>
              <w:rPr>
                <w:rFonts w:asciiTheme="majorBidi" w:hAnsiTheme="majorBidi" w:cstheme="majorBidi"/>
                <w:sz w:val="28"/>
                <w:szCs w:val="28"/>
              </w:rPr>
            </w:pPr>
            <w:r w:rsidRPr="001C4339">
              <w:rPr>
                <w:color w:val="000000"/>
                <w:sz w:val="28"/>
                <w:szCs w:val="28"/>
              </w:rPr>
              <w:t>3</w:t>
            </w:r>
            <w:r w:rsidR="00F822B2">
              <w:rPr>
                <w:color w:val="000000"/>
                <w:sz w:val="28"/>
                <w:szCs w:val="28"/>
              </w:rPr>
              <w:t>9</w:t>
            </w:r>
            <w:r w:rsidRPr="001C4339">
              <w:rPr>
                <w:color w:val="000000"/>
                <w:sz w:val="28"/>
                <w:szCs w:val="28"/>
              </w:rPr>
              <w:t>,</w:t>
            </w:r>
            <w:r w:rsidR="00F822B2">
              <w:rPr>
                <w:color w:val="000000"/>
                <w:sz w:val="28"/>
                <w:szCs w:val="28"/>
              </w:rPr>
              <w:t>107</w:t>
            </w:r>
            <w:r w:rsidRPr="001C4339">
              <w:rPr>
                <w:color w:val="000000"/>
                <w:sz w:val="28"/>
                <w:szCs w:val="28"/>
              </w:rPr>
              <w:t>,</w:t>
            </w:r>
            <w:r w:rsidR="00F822B2">
              <w:rPr>
                <w:color w:val="000000"/>
                <w:sz w:val="28"/>
                <w:szCs w:val="28"/>
              </w:rPr>
              <w:t>5</w:t>
            </w:r>
            <w:r w:rsidR="00177908">
              <w:rPr>
                <w:color w:val="000000"/>
                <w:sz w:val="28"/>
                <w:szCs w:val="28"/>
              </w:rPr>
              <w:t>7</w:t>
            </w:r>
            <w:r w:rsidR="00E22DBB">
              <w:rPr>
                <w:color w:val="000000"/>
                <w:sz w:val="28"/>
                <w:szCs w:val="28"/>
              </w:rPr>
              <w:t>5</w:t>
            </w:r>
          </w:p>
        </w:tc>
        <w:tc>
          <w:tcPr>
            <w:tcW w:w="1368" w:type="dxa"/>
            <w:tcBorders>
              <w:left w:val="nil"/>
              <w:right w:val="nil"/>
            </w:tcBorders>
            <w:noWrap/>
            <w:vAlign w:val="bottom"/>
          </w:tcPr>
          <w:p w14:paraId="7A04E87C" w14:textId="45C608F4" w:rsidR="009379CA" w:rsidRPr="0075567C" w:rsidRDefault="009379CA" w:rsidP="00E22DBB">
            <w:pPr>
              <w:tabs>
                <w:tab w:val="decimal" w:pos="1201"/>
              </w:tabs>
              <w:rPr>
                <w:color w:val="000000"/>
                <w:sz w:val="28"/>
                <w:szCs w:val="28"/>
              </w:rPr>
            </w:pPr>
            <w:r w:rsidRPr="00D5321C">
              <w:rPr>
                <w:color w:val="000000"/>
                <w:sz w:val="28"/>
                <w:szCs w:val="28"/>
              </w:rPr>
              <w:t>1</w:t>
            </w:r>
            <w:r>
              <w:rPr>
                <w:color w:val="000000"/>
                <w:sz w:val="28"/>
                <w:szCs w:val="28"/>
              </w:rPr>
              <w:t>0</w:t>
            </w:r>
            <w:r w:rsidRPr="00591C6E">
              <w:rPr>
                <w:color w:val="000000"/>
                <w:sz w:val="28"/>
                <w:szCs w:val="28"/>
              </w:rPr>
              <w:t>,</w:t>
            </w:r>
            <w:r>
              <w:rPr>
                <w:color w:val="000000"/>
                <w:sz w:val="28"/>
                <w:szCs w:val="28"/>
              </w:rPr>
              <w:t>89</w:t>
            </w:r>
            <w:r w:rsidRPr="00D5321C">
              <w:rPr>
                <w:color w:val="000000"/>
                <w:sz w:val="28"/>
                <w:szCs w:val="28"/>
              </w:rPr>
              <w:t>3</w:t>
            </w:r>
            <w:r w:rsidRPr="00591C6E">
              <w:rPr>
                <w:color w:val="000000"/>
                <w:sz w:val="28"/>
                <w:szCs w:val="28"/>
              </w:rPr>
              <w:t>,</w:t>
            </w:r>
            <w:r w:rsidRPr="00D5321C">
              <w:rPr>
                <w:color w:val="000000"/>
                <w:sz w:val="28"/>
                <w:szCs w:val="28"/>
              </w:rPr>
              <w:t>24</w:t>
            </w:r>
            <w:r>
              <w:rPr>
                <w:color w:val="000000"/>
                <w:sz w:val="28"/>
                <w:szCs w:val="28"/>
              </w:rPr>
              <w:t>7</w:t>
            </w:r>
          </w:p>
        </w:tc>
        <w:tc>
          <w:tcPr>
            <w:tcW w:w="1368" w:type="dxa"/>
            <w:tcBorders>
              <w:left w:val="nil"/>
              <w:right w:val="nil"/>
            </w:tcBorders>
            <w:vAlign w:val="bottom"/>
          </w:tcPr>
          <w:p w14:paraId="29E8B871" w14:textId="67F2A0DF" w:rsidR="009379CA" w:rsidRPr="0075567C" w:rsidRDefault="009379CA" w:rsidP="00E22DBB">
            <w:pPr>
              <w:tabs>
                <w:tab w:val="decimal" w:pos="1201"/>
              </w:tabs>
              <w:rPr>
                <w:color w:val="000000"/>
                <w:sz w:val="28"/>
                <w:szCs w:val="28"/>
                <w:cs/>
              </w:rPr>
            </w:pPr>
            <w:r w:rsidRPr="002F376D">
              <w:rPr>
                <w:color w:val="000000"/>
                <w:sz w:val="28"/>
                <w:szCs w:val="28"/>
              </w:rPr>
              <w:t>3</w:t>
            </w:r>
            <w:r w:rsidR="00E22DBB">
              <w:rPr>
                <w:color w:val="000000"/>
                <w:sz w:val="28"/>
                <w:szCs w:val="28"/>
              </w:rPr>
              <w:t>2</w:t>
            </w:r>
            <w:r w:rsidRPr="002F376D">
              <w:rPr>
                <w:color w:val="000000"/>
                <w:sz w:val="28"/>
                <w:szCs w:val="28"/>
              </w:rPr>
              <w:t>,</w:t>
            </w:r>
            <w:r w:rsidR="00E22DBB">
              <w:rPr>
                <w:color w:val="000000"/>
                <w:sz w:val="28"/>
                <w:szCs w:val="28"/>
              </w:rPr>
              <w:t>389</w:t>
            </w:r>
            <w:r w:rsidRPr="002F376D">
              <w:rPr>
                <w:color w:val="000000"/>
                <w:sz w:val="28"/>
                <w:szCs w:val="28"/>
              </w:rPr>
              <w:t>,</w:t>
            </w:r>
            <w:r w:rsidR="00E22DBB">
              <w:rPr>
                <w:color w:val="000000"/>
                <w:sz w:val="28"/>
                <w:szCs w:val="28"/>
              </w:rPr>
              <w:t>532</w:t>
            </w:r>
          </w:p>
        </w:tc>
        <w:tc>
          <w:tcPr>
            <w:tcW w:w="1368" w:type="dxa"/>
            <w:tcBorders>
              <w:left w:val="nil"/>
              <w:right w:val="nil"/>
            </w:tcBorders>
            <w:vAlign w:val="bottom"/>
          </w:tcPr>
          <w:p w14:paraId="44EC998C" w14:textId="4694C5F5" w:rsidR="009379CA" w:rsidRPr="0075567C" w:rsidRDefault="009379CA" w:rsidP="00E22DBB">
            <w:pPr>
              <w:tabs>
                <w:tab w:val="decimal" w:pos="1201"/>
              </w:tabs>
              <w:rPr>
                <w:color w:val="000000"/>
                <w:sz w:val="28"/>
                <w:szCs w:val="28"/>
                <w:cs/>
              </w:rPr>
            </w:pPr>
            <w:r w:rsidRPr="00D5321C">
              <w:rPr>
                <w:color w:val="000000"/>
                <w:sz w:val="28"/>
                <w:szCs w:val="28"/>
              </w:rPr>
              <w:t>1</w:t>
            </w:r>
            <w:r>
              <w:rPr>
                <w:color w:val="000000"/>
                <w:sz w:val="28"/>
                <w:szCs w:val="28"/>
              </w:rPr>
              <w:t>0</w:t>
            </w:r>
            <w:r w:rsidRPr="00591C6E">
              <w:rPr>
                <w:color w:val="000000"/>
                <w:sz w:val="28"/>
                <w:szCs w:val="28"/>
              </w:rPr>
              <w:t>,</w:t>
            </w:r>
            <w:r>
              <w:rPr>
                <w:color w:val="000000"/>
                <w:sz w:val="28"/>
                <w:szCs w:val="28"/>
              </w:rPr>
              <w:t>89</w:t>
            </w:r>
            <w:r w:rsidRPr="00D5321C">
              <w:rPr>
                <w:color w:val="000000"/>
                <w:sz w:val="28"/>
                <w:szCs w:val="28"/>
              </w:rPr>
              <w:t>3</w:t>
            </w:r>
            <w:r w:rsidRPr="00591C6E">
              <w:rPr>
                <w:color w:val="000000"/>
                <w:sz w:val="28"/>
                <w:szCs w:val="28"/>
              </w:rPr>
              <w:t>,</w:t>
            </w:r>
            <w:r w:rsidRPr="00D5321C">
              <w:rPr>
                <w:color w:val="000000"/>
                <w:sz w:val="28"/>
                <w:szCs w:val="28"/>
              </w:rPr>
              <w:t>24</w:t>
            </w:r>
            <w:r>
              <w:rPr>
                <w:color w:val="000000"/>
                <w:sz w:val="28"/>
                <w:szCs w:val="28"/>
              </w:rPr>
              <w:t>7</w:t>
            </w:r>
          </w:p>
        </w:tc>
      </w:tr>
    </w:tbl>
    <w:p w14:paraId="75F664A6" w14:textId="222A7E5D" w:rsidR="00CE30AB" w:rsidRPr="00111FE7" w:rsidRDefault="00CE30AB" w:rsidP="0075567C">
      <w:pPr>
        <w:spacing w:before="120"/>
        <w:ind w:left="567"/>
        <w:jc w:val="both"/>
        <w:rPr>
          <w:rFonts w:asciiTheme="majorBidi" w:hAnsiTheme="majorBidi" w:cstheme="majorBidi"/>
          <w:sz w:val="28"/>
          <w:szCs w:val="28"/>
        </w:rPr>
      </w:pPr>
      <w:r w:rsidRPr="00111FE7">
        <w:rPr>
          <w:rFonts w:asciiTheme="majorBidi" w:eastAsia="Cordia New" w:hAnsiTheme="majorBidi" w:cstheme="majorBidi"/>
          <w:sz w:val="28"/>
          <w:szCs w:val="28"/>
          <w:lang w:eastAsia="th-TH"/>
        </w:rPr>
        <w:t xml:space="preserve">Long-term employee benefit expenses for the </w:t>
      </w:r>
      <w:r w:rsidR="00222755">
        <w:rPr>
          <w:rFonts w:asciiTheme="majorBidi" w:eastAsia="Cordia New" w:hAnsiTheme="majorBidi" w:cstheme="majorBidi"/>
          <w:sz w:val="28"/>
          <w:szCs w:val="28"/>
          <w:lang w:eastAsia="th-TH"/>
        </w:rPr>
        <w:t xml:space="preserve">year </w:t>
      </w:r>
      <w:r w:rsidR="00C50B15" w:rsidRPr="00111FE7">
        <w:rPr>
          <w:rFonts w:asciiTheme="majorBidi" w:eastAsia="Cordia New" w:hAnsiTheme="majorBidi" w:cstheme="majorBidi"/>
          <w:sz w:val="28"/>
          <w:szCs w:val="28"/>
          <w:lang w:eastAsia="th-TH"/>
        </w:rPr>
        <w:t xml:space="preserve">ended </w:t>
      </w:r>
      <w:r w:rsidR="00222755">
        <w:rPr>
          <w:rFonts w:asciiTheme="majorBidi" w:eastAsia="Cordia New" w:hAnsiTheme="majorBidi" w:cstheme="majorBidi"/>
          <w:sz w:val="28"/>
          <w:szCs w:val="28"/>
          <w:lang w:eastAsia="th-TH"/>
        </w:rPr>
        <w:t>December 31,</w:t>
      </w:r>
      <w:r w:rsidR="00C50B15" w:rsidRPr="00111FE7">
        <w:rPr>
          <w:rFonts w:asciiTheme="majorBidi" w:eastAsia="Cordia New" w:hAnsiTheme="majorBidi" w:cstheme="majorBidi"/>
          <w:sz w:val="28"/>
          <w:szCs w:val="28"/>
          <w:lang w:eastAsia="th-TH"/>
        </w:rPr>
        <w:t xml:space="preserve"> </w:t>
      </w:r>
      <w:r w:rsidRPr="00111FE7">
        <w:rPr>
          <w:rFonts w:asciiTheme="majorBidi" w:eastAsia="Cordia New" w:hAnsiTheme="majorBidi" w:cstheme="majorBidi"/>
          <w:sz w:val="28"/>
          <w:szCs w:val="28"/>
          <w:lang w:eastAsia="th-TH"/>
        </w:rPr>
        <w:t>as shown in the statements of profit or loss are as follows:</w:t>
      </w:r>
    </w:p>
    <w:tbl>
      <w:tblPr>
        <w:tblW w:w="8939" w:type="dxa"/>
        <w:tblInd w:w="567" w:type="dxa"/>
        <w:tblLayout w:type="fixed"/>
        <w:tblCellMar>
          <w:left w:w="57" w:type="dxa"/>
          <w:right w:w="57" w:type="dxa"/>
        </w:tblCellMar>
        <w:tblLook w:val="04A0" w:firstRow="1" w:lastRow="0" w:firstColumn="1" w:lastColumn="0" w:noHBand="0" w:noVBand="1"/>
      </w:tblPr>
      <w:tblGrid>
        <w:gridCol w:w="3450"/>
        <w:gridCol w:w="1350"/>
        <w:gridCol w:w="1350"/>
        <w:gridCol w:w="1437"/>
        <w:gridCol w:w="1352"/>
      </w:tblGrid>
      <w:tr w:rsidR="003E27C5" w:rsidRPr="00111FE7" w14:paraId="6EF3EEB5" w14:textId="381C999B" w:rsidTr="00896EE7">
        <w:trPr>
          <w:trHeight w:val="397"/>
        </w:trPr>
        <w:tc>
          <w:tcPr>
            <w:tcW w:w="3450" w:type="dxa"/>
            <w:tcBorders>
              <w:top w:val="nil"/>
              <w:left w:val="nil"/>
              <w:bottom w:val="nil"/>
              <w:right w:val="nil"/>
            </w:tcBorders>
            <w:noWrap/>
            <w:vAlign w:val="bottom"/>
          </w:tcPr>
          <w:p w14:paraId="672605EC" w14:textId="77777777" w:rsidR="003E27C5" w:rsidRPr="00111FE7" w:rsidRDefault="003E27C5" w:rsidP="00CE30AB">
            <w:pPr>
              <w:jc w:val="left"/>
              <w:rPr>
                <w:rFonts w:asciiTheme="majorBidi" w:hAnsiTheme="majorBidi" w:cstheme="majorBidi"/>
                <w:sz w:val="28"/>
                <w:szCs w:val="28"/>
              </w:rPr>
            </w:pPr>
          </w:p>
        </w:tc>
        <w:tc>
          <w:tcPr>
            <w:tcW w:w="5489" w:type="dxa"/>
            <w:gridSpan w:val="4"/>
            <w:tcBorders>
              <w:left w:val="nil"/>
              <w:right w:val="nil"/>
            </w:tcBorders>
            <w:noWrap/>
            <w:vAlign w:val="bottom"/>
          </w:tcPr>
          <w:p w14:paraId="3C3D9A2A" w14:textId="0B3C6BB3" w:rsidR="003E27C5" w:rsidRPr="00111FE7" w:rsidRDefault="003E27C5" w:rsidP="00CE30AB">
            <w:pPr>
              <w:pBdr>
                <w:bottom w:val="single" w:sz="4"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3E27C5" w:rsidRPr="00111FE7" w14:paraId="187D0F73" w14:textId="22500258" w:rsidTr="00896EE7">
        <w:trPr>
          <w:trHeight w:val="397"/>
        </w:trPr>
        <w:tc>
          <w:tcPr>
            <w:tcW w:w="3450" w:type="dxa"/>
            <w:tcBorders>
              <w:top w:val="nil"/>
              <w:left w:val="nil"/>
              <w:bottom w:val="nil"/>
              <w:right w:val="nil"/>
            </w:tcBorders>
            <w:noWrap/>
            <w:vAlign w:val="bottom"/>
            <w:hideMark/>
          </w:tcPr>
          <w:p w14:paraId="4D0B99F7" w14:textId="77777777" w:rsidR="003E27C5" w:rsidRPr="00111FE7" w:rsidRDefault="003E27C5" w:rsidP="00CE30AB">
            <w:pPr>
              <w:jc w:val="left"/>
              <w:rPr>
                <w:rFonts w:asciiTheme="majorBidi" w:hAnsiTheme="majorBidi" w:cstheme="majorBidi"/>
                <w:sz w:val="28"/>
                <w:szCs w:val="28"/>
              </w:rPr>
            </w:pPr>
          </w:p>
        </w:tc>
        <w:tc>
          <w:tcPr>
            <w:tcW w:w="2700" w:type="dxa"/>
            <w:gridSpan w:val="2"/>
            <w:tcBorders>
              <w:left w:val="nil"/>
              <w:right w:val="nil"/>
            </w:tcBorders>
            <w:noWrap/>
            <w:vAlign w:val="bottom"/>
            <w:hideMark/>
          </w:tcPr>
          <w:p w14:paraId="511E750B" w14:textId="56D5DEE4" w:rsidR="003E27C5" w:rsidRPr="00111FE7" w:rsidRDefault="003E27C5"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financial statements </w:t>
            </w:r>
          </w:p>
        </w:tc>
        <w:tc>
          <w:tcPr>
            <w:tcW w:w="2789" w:type="dxa"/>
            <w:gridSpan w:val="2"/>
            <w:tcBorders>
              <w:left w:val="nil"/>
              <w:right w:val="nil"/>
            </w:tcBorders>
          </w:tcPr>
          <w:p w14:paraId="7276AF93" w14:textId="0F7D5941" w:rsidR="003E27C5" w:rsidRPr="00111FE7" w:rsidRDefault="003E27C5"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3E27C5" w:rsidRPr="00111FE7" w14:paraId="0BFC245E" w14:textId="4E3A90CA" w:rsidTr="00896EE7">
        <w:trPr>
          <w:trHeight w:val="397"/>
        </w:trPr>
        <w:tc>
          <w:tcPr>
            <w:tcW w:w="3450" w:type="dxa"/>
            <w:tcBorders>
              <w:top w:val="nil"/>
              <w:left w:val="nil"/>
              <w:bottom w:val="nil"/>
              <w:right w:val="nil"/>
            </w:tcBorders>
            <w:noWrap/>
            <w:vAlign w:val="bottom"/>
            <w:hideMark/>
          </w:tcPr>
          <w:p w14:paraId="10C66A33" w14:textId="77777777" w:rsidR="003E27C5" w:rsidRPr="00111FE7" w:rsidRDefault="003E27C5" w:rsidP="003E27C5">
            <w:pPr>
              <w:jc w:val="left"/>
              <w:rPr>
                <w:rFonts w:asciiTheme="majorBidi" w:hAnsiTheme="majorBidi" w:cstheme="majorBidi"/>
                <w:sz w:val="28"/>
                <w:szCs w:val="28"/>
              </w:rPr>
            </w:pPr>
          </w:p>
        </w:tc>
        <w:tc>
          <w:tcPr>
            <w:tcW w:w="1350" w:type="dxa"/>
            <w:tcBorders>
              <w:top w:val="nil"/>
              <w:left w:val="nil"/>
              <w:right w:val="nil"/>
            </w:tcBorders>
            <w:noWrap/>
            <w:vAlign w:val="bottom"/>
            <w:hideMark/>
          </w:tcPr>
          <w:p w14:paraId="26E4DB94" w14:textId="32EAF14A" w:rsidR="003E27C5" w:rsidRPr="00111FE7" w:rsidRDefault="003E27C5" w:rsidP="003E27C5">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5</w:t>
            </w:r>
          </w:p>
        </w:tc>
        <w:tc>
          <w:tcPr>
            <w:tcW w:w="1350" w:type="dxa"/>
            <w:tcBorders>
              <w:top w:val="nil"/>
              <w:left w:val="nil"/>
              <w:right w:val="nil"/>
            </w:tcBorders>
            <w:noWrap/>
            <w:vAlign w:val="bottom"/>
            <w:hideMark/>
          </w:tcPr>
          <w:p w14:paraId="34C88752" w14:textId="63405F37" w:rsidR="003E27C5" w:rsidRPr="00111FE7" w:rsidRDefault="003E27C5" w:rsidP="003E27C5">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4</w:t>
            </w:r>
          </w:p>
        </w:tc>
        <w:tc>
          <w:tcPr>
            <w:tcW w:w="1437" w:type="dxa"/>
            <w:tcBorders>
              <w:top w:val="nil"/>
              <w:left w:val="nil"/>
              <w:right w:val="nil"/>
            </w:tcBorders>
            <w:vAlign w:val="bottom"/>
          </w:tcPr>
          <w:p w14:paraId="1B1DD59B" w14:textId="062B9DB2" w:rsidR="003E27C5" w:rsidRPr="00111FE7" w:rsidRDefault="003E27C5" w:rsidP="003E27C5">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5</w:t>
            </w:r>
          </w:p>
        </w:tc>
        <w:tc>
          <w:tcPr>
            <w:tcW w:w="1352" w:type="dxa"/>
            <w:tcBorders>
              <w:top w:val="nil"/>
              <w:left w:val="nil"/>
              <w:right w:val="nil"/>
            </w:tcBorders>
            <w:vAlign w:val="bottom"/>
          </w:tcPr>
          <w:p w14:paraId="37D16EEC" w14:textId="524D6278" w:rsidR="003E27C5" w:rsidRPr="00111FE7" w:rsidRDefault="003E27C5" w:rsidP="003E27C5">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4</w:t>
            </w:r>
          </w:p>
        </w:tc>
      </w:tr>
      <w:tr w:rsidR="003E27C5" w:rsidRPr="00111FE7" w14:paraId="1085E597" w14:textId="78992FE5" w:rsidTr="00896EE7">
        <w:trPr>
          <w:trHeight w:val="397"/>
        </w:trPr>
        <w:tc>
          <w:tcPr>
            <w:tcW w:w="3450" w:type="dxa"/>
            <w:tcBorders>
              <w:top w:val="nil"/>
              <w:left w:val="nil"/>
              <w:bottom w:val="nil"/>
              <w:right w:val="nil"/>
            </w:tcBorders>
            <w:noWrap/>
            <w:vAlign w:val="bottom"/>
            <w:hideMark/>
          </w:tcPr>
          <w:p w14:paraId="630BD9E0" w14:textId="77777777" w:rsidR="003E27C5" w:rsidRPr="00111FE7" w:rsidRDefault="003E27C5" w:rsidP="003E27C5">
            <w:pPr>
              <w:jc w:val="left"/>
              <w:rPr>
                <w:rFonts w:asciiTheme="majorBidi" w:hAnsiTheme="majorBidi" w:cstheme="majorBidi"/>
                <w:sz w:val="28"/>
                <w:szCs w:val="28"/>
              </w:rPr>
            </w:pPr>
            <w:r w:rsidRPr="00111FE7">
              <w:rPr>
                <w:rFonts w:asciiTheme="majorBidi" w:hAnsiTheme="majorBidi" w:cstheme="majorBidi"/>
                <w:sz w:val="28"/>
                <w:szCs w:val="28"/>
              </w:rPr>
              <w:t xml:space="preserve">Costs of sales </w:t>
            </w:r>
          </w:p>
        </w:tc>
        <w:tc>
          <w:tcPr>
            <w:tcW w:w="1350" w:type="dxa"/>
            <w:tcBorders>
              <w:top w:val="nil"/>
              <w:left w:val="nil"/>
              <w:bottom w:val="nil"/>
              <w:right w:val="nil"/>
            </w:tcBorders>
            <w:noWrap/>
            <w:vAlign w:val="bottom"/>
          </w:tcPr>
          <w:p w14:paraId="58B25B43" w14:textId="0D8CBF56" w:rsidR="003E27C5" w:rsidRPr="00192DAE" w:rsidRDefault="003E27C5" w:rsidP="00192DAE">
            <w:pPr>
              <w:tabs>
                <w:tab w:val="decimal" w:pos="1208"/>
              </w:tabs>
              <w:rPr>
                <w:color w:val="000000"/>
                <w:sz w:val="28"/>
                <w:szCs w:val="28"/>
              </w:rPr>
            </w:pPr>
            <w:r w:rsidRPr="00192DAE">
              <w:rPr>
                <w:color w:val="000000"/>
                <w:sz w:val="28"/>
                <w:szCs w:val="28"/>
              </w:rPr>
              <w:t>8,473,074</w:t>
            </w:r>
          </w:p>
        </w:tc>
        <w:tc>
          <w:tcPr>
            <w:tcW w:w="1350" w:type="dxa"/>
            <w:tcBorders>
              <w:left w:val="nil"/>
              <w:bottom w:val="nil"/>
              <w:right w:val="nil"/>
            </w:tcBorders>
            <w:noWrap/>
            <w:vAlign w:val="bottom"/>
            <w:hideMark/>
          </w:tcPr>
          <w:p w14:paraId="4D6400F7" w14:textId="50B7F16D" w:rsidR="003E27C5" w:rsidRPr="00192DAE" w:rsidRDefault="003E27C5" w:rsidP="00192DAE">
            <w:pPr>
              <w:tabs>
                <w:tab w:val="decimal" w:pos="1208"/>
              </w:tabs>
              <w:rPr>
                <w:color w:val="000000"/>
                <w:sz w:val="28"/>
                <w:szCs w:val="28"/>
              </w:rPr>
            </w:pPr>
            <w:r>
              <w:rPr>
                <w:color w:val="000000"/>
                <w:sz w:val="28"/>
                <w:szCs w:val="28"/>
              </w:rPr>
              <w:t>7</w:t>
            </w:r>
            <w:r w:rsidRPr="00591C6E">
              <w:rPr>
                <w:color w:val="000000"/>
                <w:sz w:val="28"/>
                <w:szCs w:val="28"/>
              </w:rPr>
              <w:t>,</w:t>
            </w:r>
            <w:r w:rsidRPr="00D5321C">
              <w:rPr>
                <w:color w:val="000000"/>
                <w:sz w:val="28"/>
                <w:szCs w:val="28"/>
              </w:rPr>
              <w:t>521</w:t>
            </w:r>
            <w:r w:rsidRPr="00591C6E">
              <w:rPr>
                <w:color w:val="000000"/>
                <w:sz w:val="28"/>
                <w:szCs w:val="28"/>
              </w:rPr>
              <w:t>,</w:t>
            </w:r>
            <w:r>
              <w:rPr>
                <w:color w:val="000000"/>
                <w:sz w:val="28"/>
                <w:szCs w:val="28"/>
              </w:rPr>
              <w:t>90</w:t>
            </w:r>
            <w:r w:rsidRPr="00D5321C">
              <w:rPr>
                <w:color w:val="000000"/>
                <w:sz w:val="28"/>
                <w:szCs w:val="28"/>
              </w:rPr>
              <w:t>6</w:t>
            </w:r>
          </w:p>
        </w:tc>
        <w:tc>
          <w:tcPr>
            <w:tcW w:w="1437" w:type="dxa"/>
            <w:tcBorders>
              <w:left w:val="nil"/>
              <w:bottom w:val="nil"/>
              <w:right w:val="nil"/>
            </w:tcBorders>
            <w:vAlign w:val="bottom"/>
          </w:tcPr>
          <w:p w14:paraId="0B747FC5" w14:textId="3BB5B073" w:rsidR="003E27C5" w:rsidRPr="00591C6E" w:rsidRDefault="003E27C5" w:rsidP="003E27C5">
            <w:pPr>
              <w:tabs>
                <w:tab w:val="decimal" w:pos="1290"/>
              </w:tabs>
              <w:rPr>
                <w:color w:val="000000"/>
                <w:sz w:val="28"/>
                <w:szCs w:val="28"/>
              </w:rPr>
            </w:pPr>
            <w:r>
              <w:rPr>
                <w:color w:val="000000"/>
                <w:sz w:val="28"/>
                <w:szCs w:val="28"/>
              </w:rPr>
              <w:t>8,</w:t>
            </w:r>
            <w:r w:rsidRPr="00D5321C">
              <w:rPr>
                <w:color w:val="000000"/>
                <w:sz w:val="28"/>
                <w:szCs w:val="28"/>
              </w:rPr>
              <w:t>16</w:t>
            </w:r>
            <w:r>
              <w:rPr>
                <w:color w:val="000000"/>
                <w:sz w:val="28"/>
                <w:szCs w:val="28"/>
              </w:rPr>
              <w:t>7,</w:t>
            </w:r>
            <w:r w:rsidRPr="00D5321C">
              <w:rPr>
                <w:color w:val="000000"/>
                <w:sz w:val="28"/>
                <w:szCs w:val="28"/>
              </w:rPr>
              <w:t>66</w:t>
            </w:r>
            <w:r>
              <w:rPr>
                <w:color w:val="000000"/>
                <w:sz w:val="28"/>
                <w:szCs w:val="28"/>
              </w:rPr>
              <w:t>8</w:t>
            </w:r>
          </w:p>
        </w:tc>
        <w:tc>
          <w:tcPr>
            <w:tcW w:w="1352" w:type="dxa"/>
            <w:tcBorders>
              <w:left w:val="nil"/>
              <w:bottom w:val="nil"/>
              <w:right w:val="nil"/>
            </w:tcBorders>
            <w:vAlign w:val="bottom"/>
          </w:tcPr>
          <w:p w14:paraId="27CF4E11" w14:textId="443EFB0D" w:rsidR="003E27C5" w:rsidRPr="00591C6E" w:rsidRDefault="003E27C5" w:rsidP="003E27C5">
            <w:pPr>
              <w:tabs>
                <w:tab w:val="decimal" w:pos="1208"/>
              </w:tabs>
              <w:rPr>
                <w:color w:val="000000"/>
                <w:sz w:val="28"/>
                <w:szCs w:val="28"/>
              </w:rPr>
            </w:pPr>
            <w:r>
              <w:rPr>
                <w:color w:val="000000"/>
                <w:sz w:val="28"/>
                <w:szCs w:val="28"/>
              </w:rPr>
              <w:t>7</w:t>
            </w:r>
            <w:r w:rsidRPr="00591C6E">
              <w:rPr>
                <w:color w:val="000000"/>
                <w:sz w:val="28"/>
                <w:szCs w:val="28"/>
              </w:rPr>
              <w:t>,</w:t>
            </w:r>
            <w:r w:rsidRPr="00D5321C">
              <w:rPr>
                <w:color w:val="000000"/>
                <w:sz w:val="28"/>
                <w:szCs w:val="28"/>
              </w:rPr>
              <w:t>521</w:t>
            </w:r>
            <w:r w:rsidRPr="00591C6E">
              <w:rPr>
                <w:color w:val="000000"/>
                <w:sz w:val="28"/>
                <w:szCs w:val="28"/>
              </w:rPr>
              <w:t>,</w:t>
            </w:r>
            <w:r>
              <w:rPr>
                <w:color w:val="000000"/>
                <w:sz w:val="28"/>
                <w:szCs w:val="28"/>
              </w:rPr>
              <w:t>90</w:t>
            </w:r>
            <w:r w:rsidRPr="00D5321C">
              <w:rPr>
                <w:color w:val="000000"/>
                <w:sz w:val="28"/>
                <w:szCs w:val="28"/>
              </w:rPr>
              <w:t>6</w:t>
            </w:r>
          </w:p>
        </w:tc>
      </w:tr>
      <w:tr w:rsidR="003E27C5" w:rsidRPr="00111FE7" w14:paraId="6A3DF560" w14:textId="56F2AEFA" w:rsidTr="00896EE7">
        <w:trPr>
          <w:trHeight w:val="397"/>
        </w:trPr>
        <w:tc>
          <w:tcPr>
            <w:tcW w:w="3450" w:type="dxa"/>
            <w:tcBorders>
              <w:top w:val="nil"/>
              <w:left w:val="nil"/>
              <w:bottom w:val="nil"/>
              <w:right w:val="nil"/>
            </w:tcBorders>
            <w:noWrap/>
            <w:vAlign w:val="bottom"/>
            <w:hideMark/>
          </w:tcPr>
          <w:p w14:paraId="7BC58DDF" w14:textId="1D3ABC71" w:rsidR="003E27C5" w:rsidRPr="00111FE7" w:rsidRDefault="003E27C5" w:rsidP="003E27C5">
            <w:pPr>
              <w:jc w:val="left"/>
              <w:rPr>
                <w:rFonts w:asciiTheme="majorBidi" w:hAnsiTheme="majorBidi" w:cstheme="majorBidi"/>
                <w:sz w:val="28"/>
                <w:szCs w:val="28"/>
              </w:rPr>
            </w:pPr>
            <w:r w:rsidRPr="003124F7">
              <w:rPr>
                <w:rFonts w:asciiTheme="majorBidi" w:hAnsiTheme="majorBidi" w:cstheme="majorBidi"/>
                <w:sz w:val="28"/>
                <w:szCs w:val="28"/>
              </w:rPr>
              <w:t>Distribution costs</w:t>
            </w:r>
          </w:p>
        </w:tc>
        <w:tc>
          <w:tcPr>
            <w:tcW w:w="1350" w:type="dxa"/>
            <w:tcBorders>
              <w:top w:val="nil"/>
              <w:left w:val="nil"/>
              <w:bottom w:val="nil"/>
              <w:right w:val="nil"/>
            </w:tcBorders>
            <w:noWrap/>
            <w:vAlign w:val="bottom"/>
          </w:tcPr>
          <w:p w14:paraId="64E090CE" w14:textId="3F32024E" w:rsidR="003E27C5" w:rsidRPr="00192DAE" w:rsidRDefault="003E27C5" w:rsidP="00192DAE">
            <w:pPr>
              <w:tabs>
                <w:tab w:val="decimal" w:pos="1208"/>
              </w:tabs>
              <w:rPr>
                <w:color w:val="000000"/>
                <w:sz w:val="28"/>
                <w:szCs w:val="28"/>
              </w:rPr>
            </w:pPr>
            <w:r w:rsidRPr="00A31AA7">
              <w:rPr>
                <w:color w:val="000000"/>
                <w:sz w:val="28"/>
                <w:szCs w:val="28"/>
              </w:rPr>
              <w:t>2,748,914</w:t>
            </w:r>
          </w:p>
        </w:tc>
        <w:tc>
          <w:tcPr>
            <w:tcW w:w="1350" w:type="dxa"/>
            <w:tcBorders>
              <w:top w:val="nil"/>
              <w:left w:val="nil"/>
              <w:right w:val="nil"/>
            </w:tcBorders>
            <w:noWrap/>
            <w:vAlign w:val="bottom"/>
            <w:hideMark/>
          </w:tcPr>
          <w:p w14:paraId="16202527" w14:textId="1FFD9B19" w:rsidR="003E27C5" w:rsidRPr="00192DAE" w:rsidRDefault="003E27C5" w:rsidP="00192DAE">
            <w:pPr>
              <w:tabs>
                <w:tab w:val="decimal" w:pos="1208"/>
              </w:tabs>
              <w:rPr>
                <w:color w:val="000000"/>
                <w:sz w:val="28"/>
                <w:szCs w:val="28"/>
              </w:rPr>
            </w:pPr>
            <w:r w:rsidRPr="00D5321C">
              <w:rPr>
                <w:color w:val="000000"/>
                <w:sz w:val="28"/>
                <w:szCs w:val="28"/>
              </w:rPr>
              <w:t>2</w:t>
            </w:r>
            <w:r w:rsidRPr="00591C6E">
              <w:rPr>
                <w:color w:val="000000"/>
                <w:sz w:val="28"/>
                <w:szCs w:val="28"/>
              </w:rPr>
              <w:t>,</w:t>
            </w:r>
            <w:r w:rsidRPr="00D5321C">
              <w:rPr>
                <w:color w:val="000000"/>
                <w:sz w:val="28"/>
                <w:szCs w:val="28"/>
              </w:rPr>
              <w:t>2</w:t>
            </w:r>
            <w:r>
              <w:rPr>
                <w:color w:val="000000"/>
                <w:sz w:val="28"/>
                <w:szCs w:val="28"/>
              </w:rPr>
              <w:t>90</w:t>
            </w:r>
            <w:r w:rsidRPr="00591C6E">
              <w:rPr>
                <w:color w:val="000000"/>
                <w:sz w:val="28"/>
                <w:szCs w:val="28"/>
              </w:rPr>
              <w:t>,</w:t>
            </w:r>
            <w:r w:rsidRPr="00D5321C">
              <w:rPr>
                <w:color w:val="000000"/>
                <w:sz w:val="28"/>
                <w:szCs w:val="28"/>
              </w:rPr>
              <w:t>1</w:t>
            </w:r>
            <w:r>
              <w:rPr>
                <w:color w:val="000000"/>
                <w:sz w:val="28"/>
                <w:szCs w:val="28"/>
              </w:rPr>
              <w:t>9</w:t>
            </w:r>
            <w:r w:rsidRPr="00D5321C">
              <w:rPr>
                <w:color w:val="000000"/>
                <w:sz w:val="28"/>
                <w:szCs w:val="28"/>
              </w:rPr>
              <w:t>5</w:t>
            </w:r>
          </w:p>
        </w:tc>
        <w:tc>
          <w:tcPr>
            <w:tcW w:w="1437" w:type="dxa"/>
            <w:tcBorders>
              <w:top w:val="nil"/>
              <w:left w:val="nil"/>
              <w:right w:val="nil"/>
            </w:tcBorders>
            <w:vAlign w:val="bottom"/>
          </w:tcPr>
          <w:p w14:paraId="7D191A8E" w14:textId="5F33D7BC" w:rsidR="003E27C5" w:rsidRPr="00591C6E" w:rsidRDefault="003E27C5" w:rsidP="003E27C5">
            <w:pPr>
              <w:tabs>
                <w:tab w:val="decimal" w:pos="1290"/>
              </w:tabs>
              <w:rPr>
                <w:color w:val="000000"/>
                <w:sz w:val="28"/>
                <w:szCs w:val="28"/>
              </w:rPr>
            </w:pPr>
            <w:r w:rsidRPr="00D5321C">
              <w:rPr>
                <w:sz w:val="28"/>
                <w:szCs w:val="28"/>
              </w:rPr>
              <w:t>2</w:t>
            </w:r>
            <w:r>
              <w:rPr>
                <w:sz w:val="28"/>
                <w:szCs w:val="28"/>
              </w:rPr>
              <w:t>,</w:t>
            </w:r>
            <w:r w:rsidRPr="00D5321C">
              <w:rPr>
                <w:sz w:val="28"/>
                <w:szCs w:val="28"/>
              </w:rPr>
              <w:t>625</w:t>
            </w:r>
            <w:r>
              <w:rPr>
                <w:sz w:val="28"/>
                <w:szCs w:val="28"/>
              </w:rPr>
              <w:t>,7</w:t>
            </w:r>
            <w:r w:rsidRPr="00D5321C">
              <w:rPr>
                <w:sz w:val="28"/>
                <w:szCs w:val="28"/>
              </w:rPr>
              <w:t>1</w:t>
            </w:r>
            <w:r>
              <w:rPr>
                <w:sz w:val="28"/>
                <w:szCs w:val="28"/>
              </w:rPr>
              <w:t>0</w:t>
            </w:r>
          </w:p>
        </w:tc>
        <w:tc>
          <w:tcPr>
            <w:tcW w:w="1352" w:type="dxa"/>
            <w:tcBorders>
              <w:top w:val="nil"/>
              <w:left w:val="nil"/>
              <w:right w:val="nil"/>
            </w:tcBorders>
            <w:vAlign w:val="bottom"/>
          </w:tcPr>
          <w:p w14:paraId="372F8DA1" w14:textId="62E83657" w:rsidR="003E27C5" w:rsidRPr="00591C6E" w:rsidRDefault="003E27C5" w:rsidP="003E27C5">
            <w:pPr>
              <w:tabs>
                <w:tab w:val="decimal" w:pos="1208"/>
              </w:tabs>
              <w:rPr>
                <w:color w:val="000000"/>
                <w:sz w:val="28"/>
                <w:szCs w:val="28"/>
              </w:rPr>
            </w:pPr>
            <w:r w:rsidRPr="00D5321C">
              <w:rPr>
                <w:color w:val="000000"/>
                <w:sz w:val="28"/>
                <w:szCs w:val="28"/>
              </w:rPr>
              <w:t>2</w:t>
            </w:r>
            <w:r w:rsidRPr="00591C6E">
              <w:rPr>
                <w:color w:val="000000"/>
                <w:sz w:val="28"/>
                <w:szCs w:val="28"/>
              </w:rPr>
              <w:t>,</w:t>
            </w:r>
            <w:r w:rsidRPr="00D5321C">
              <w:rPr>
                <w:color w:val="000000"/>
                <w:sz w:val="28"/>
                <w:szCs w:val="28"/>
              </w:rPr>
              <w:t>2</w:t>
            </w:r>
            <w:r>
              <w:rPr>
                <w:color w:val="000000"/>
                <w:sz w:val="28"/>
                <w:szCs w:val="28"/>
              </w:rPr>
              <w:t>90</w:t>
            </w:r>
            <w:r w:rsidRPr="00591C6E">
              <w:rPr>
                <w:color w:val="000000"/>
                <w:sz w:val="28"/>
                <w:szCs w:val="28"/>
              </w:rPr>
              <w:t>,</w:t>
            </w:r>
            <w:r w:rsidRPr="00D5321C">
              <w:rPr>
                <w:color w:val="000000"/>
                <w:sz w:val="28"/>
                <w:szCs w:val="28"/>
              </w:rPr>
              <w:t>1</w:t>
            </w:r>
            <w:r>
              <w:rPr>
                <w:color w:val="000000"/>
                <w:sz w:val="28"/>
                <w:szCs w:val="28"/>
              </w:rPr>
              <w:t>9</w:t>
            </w:r>
            <w:r w:rsidRPr="00D5321C">
              <w:rPr>
                <w:color w:val="000000"/>
                <w:sz w:val="28"/>
                <w:szCs w:val="28"/>
              </w:rPr>
              <w:t>5</w:t>
            </w:r>
          </w:p>
        </w:tc>
      </w:tr>
      <w:tr w:rsidR="003E27C5" w:rsidRPr="00111FE7" w14:paraId="29C459B0" w14:textId="3659270A" w:rsidTr="00896EE7">
        <w:trPr>
          <w:trHeight w:val="397"/>
        </w:trPr>
        <w:tc>
          <w:tcPr>
            <w:tcW w:w="3450" w:type="dxa"/>
            <w:tcBorders>
              <w:top w:val="nil"/>
              <w:left w:val="nil"/>
              <w:bottom w:val="nil"/>
              <w:right w:val="nil"/>
            </w:tcBorders>
            <w:noWrap/>
            <w:vAlign w:val="bottom"/>
            <w:hideMark/>
          </w:tcPr>
          <w:p w14:paraId="65FB4428" w14:textId="77777777" w:rsidR="003E27C5" w:rsidRPr="00111FE7" w:rsidRDefault="003E27C5" w:rsidP="003E27C5">
            <w:pPr>
              <w:jc w:val="left"/>
              <w:rPr>
                <w:rFonts w:asciiTheme="majorBidi" w:hAnsiTheme="majorBidi" w:cstheme="majorBidi"/>
                <w:sz w:val="28"/>
                <w:szCs w:val="28"/>
              </w:rPr>
            </w:pPr>
            <w:r w:rsidRPr="00111FE7">
              <w:rPr>
                <w:rFonts w:asciiTheme="majorBidi" w:hAnsiTheme="majorBidi" w:cstheme="majorBidi"/>
                <w:sz w:val="28"/>
                <w:szCs w:val="28"/>
              </w:rPr>
              <w:t>Administrative expenses</w:t>
            </w:r>
          </w:p>
        </w:tc>
        <w:tc>
          <w:tcPr>
            <w:tcW w:w="1350" w:type="dxa"/>
            <w:tcBorders>
              <w:top w:val="nil"/>
              <w:left w:val="nil"/>
              <w:bottom w:val="nil"/>
              <w:right w:val="nil"/>
            </w:tcBorders>
            <w:noWrap/>
            <w:vAlign w:val="bottom"/>
          </w:tcPr>
          <w:p w14:paraId="73729C07" w14:textId="017988CB" w:rsidR="003E27C5" w:rsidRPr="00192DAE" w:rsidRDefault="003E27C5" w:rsidP="00192DAE">
            <w:pPr>
              <w:pBdr>
                <w:bottom w:val="single" w:sz="4" w:space="1" w:color="auto"/>
              </w:pBdr>
              <w:tabs>
                <w:tab w:val="decimal" w:pos="1208"/>
              </w:tabs>
              <w:rPr>
                <w:color w:val="000000"/>
                <w:sz w:val="28"/>
                <w:szCs w:val="28"/>
              </w:rPr>
            </w:pPr>
            <w:r w:rsidRPr="00A31AA7">
              <w:rPr>
                <w:color w:val="000000"/>
                <w:sz w:val="28"/>
                <w:szCs w:val="28"/>
              </w:rPr>
              <w:t>1,149,687</w:t>
            </w:r>
          </w:p>
        </w:tc>
        <w:tc>
          <w:tcPr>
            <w:tcW w:w="1350" w:type="dxa"/>
            <w:tcBorders>
              <w:top w:val="nil"/>
              <w:left w:val="nil"/>
              <w:bottom w:val="nil"/>
              <w:right w:val="nil"/>
            </w:tcBorders>
            <w:noWrap/>
            <w:vAlign w:val="bottom"/>
            <w:hideMark/>
          </w:tcPr>
          <w:p w14:paraId="0ED8AF28" w14:textId="37CEE2AB" w:rsidR="003E27C5" w:rsidRPr="00192DAE" w:rsidRDefault="003E27C5" w:rsidP="00192DAE">
            <w:pPr>
              <w:pBdr>
                <w:bottom w:val="single" w:sz="4" w:space="1" w:color="auto"/>
              </w:pBdr>
              <w:tabs>
                <w:tab w:val="decimal" w:pos="1208"/>
              </w:tabs>
              <w:rPr>
                <w:color w:val="000000"/>
                <w:sz w:val="28"/>
                <w:szCs w:val="28"/>
              </w:rPr>
            </w:pPr>
            <w:r>
              <w:rPr>
                <w:color w:val="000000"/>
                <w:sz w:val="28"/>
                <w:szCs w:val="28"/>
              </w:rPr>
              <w:t>70</w:t>
            </w:r>
            <w:r w:rsidRPr="00D5321C">
              <w:rPr>
                <w:color w:val="000000"/>
                <w:sz w:val="28"/>
                <w:szCs w:val="28"/>
              </w:rPr>
              <w:t>1</w:t>
            </w:r>
            <w:r w:rsidRPr="00591C6E">
              <w:rPr>
                <w:color w:val="000000"/>
                <w:sz w:val="28"/>
                <w:szCs w:val="28"/>
              </w:rPr>
              <w:t>,</w:t>
            </w:r>
            <w:r>
              <w:rPr>
                <w:color w:val="000000"/>
                <w:sz w:val="28"/>
                <w:szCs w:val="28"/>
              </w:rPr>
              <w:t>089</w:t>
            </w:r>
          </w:p>
        </w:tc>
        <w:tc>
          <w:tcPr>
            <w:tcW w:w="1437" w:type="dxa"/>
            <w:tcBorders>
              <w:top w:val="nil"/>
              <w:left w:val="nil"/>
              <w:bottom w:val="nil"/>
              <w:right w:val="nil"/>
            </w:tcBorders>
            <w:vAlign w:val="bottom"/>
          </w:tcPr>
          <w:p w14:paraId="34132BED" w14:textId="16DA9234" w:rsidR="003E27C5" w:rsidRPr="00591C6E" w:rsidRDefault="003E27C5" w:rsidP="003E27C5">
            <w:pPr>
              <w:pBdr>
                <w:bottom w:val="single" w:sz="4" w:space="1" w:color="auto"/>
              </w:pBdr>
              <w:tabs>
                <w:tab w:val="decimal" w:pos="1290"/>
              </w:tabs>
              <w:rPr>
                <w:color w:val="000000"/>
                <w:sz w:val="28"/>
                <w:szCs w:val="28"/>
              </w:rPr>
            </w:pPr>
            <w:r>
              <w:rPr>
                <w:color w:val="000000"/>
                <w:sz w:val="28"/>
                <w:szCs w:val="28"/>
              </w:rPr>
              <w:t>9</w:t>
            </w:r>
            <w:r w:rsidRPr="00D5321C">
              <w:rPr>
                <w:color w:val="000000"/>
                <w:sz w:val="28"/>
                <w:szCs w:val="28"/>
              </w:rPr>
              <w:t>13</w:t>
            </w:r>
            <w:r>
              <w:rPr>
                <w:color w:val="000000"/>
                <w:sz w:val="28"/>
                <w:szCs w:val="28"/>
              </w:rPr>
              <w:t>,</w:t>
            </w:r>
            <w:r w:rsidRPr="00D5321C">
              <w:rPr>
                <w:color w:val="000000"/>
                <w:sz w:val="28"/>
                <w:szCs w:val="28"/>
              </w:rPr>
              <w:t>34</w:t>
            </w:r>
            <w:r>
              <w:rPr>
                <w:color w:val="000000"/>
                <w:sz w:val="28"/>
                <w:szCs w:val="28"/>
              </w:rPr>
              <w:t>8</w:t>
            </w:r>
          </w:p>
        </w:tc>
        <w:tc>
          <w:tcPr>
            <w:tcW w:w="1352" w:type="dxa"/>
            <w:tcBorders>
              <w:top w:val="nil"/>
              <w:left w:val="nil"/>
              <w:bottom w:val="nil"/>
              <w:right w:val="nil"/>
            </w:tcBorders>
            <w:vAlign w:val="bottom"/>
          </w:tcPr>
          <w:p w14:paraId="153B8466" w14:textId="5A27890A" w:rsidR="003E27C5" w:rsidRPr="00591C6E" w:rsidRDefault="003E27C5" w:rsidP="003E27C5">
            <w:pPr>
              <w:pBdr>
                <w:bottom w:val="single" w:sz="4" w:space="1" w:color="auto"/>
              </w:pBdr>
              <w:tabs>
                <w:tab w:val="decimal" w:pos="1208"/>
              </w:tabs>
              <w:rPr>
                <w:color w:val="000000"/>
                <w:sz w:val="28"/>
                <w:szCs w:val="28"/>
              </w:rPr>
            </w:pPr>
            <w:r>
              <w:rPr>
                <w:color w:val="000000"/>
                <w:sz w:val="28"/>
                <w:szCs w:val="28"/>
              </w:rPr>
              <w:t>70</w:t>
            </w:r>
            <w:r w:rsidRPr="00D5321C">
              <w:rPr>
                <w:color w:val="000000"/>
                <w:sz w:val="28"/>
                <w:szCs w:val="28"/>
              </w:rPr>
              <w:t>1</w:t>
            </w:r>
            <w:r w:rsidRPr="00591C6E">
              <w:rPr>
                <w:color w:val="000000"/>
                <w:sz w:val="28"/>
                <w:szCs w:val="28"/>
              </w:rPr>
              <w:t>,</w:t>
            </w:r>
            <w:r>
              <w:rPr>
                <w:color w:val="000000"/>
                <w:sz w:val="28"/>
                <w:szCs w:val="28"/>
              </w:rPr>
              <w:t>089</w:t>
            </w:r>
          </w:p>
        </w:tc>
      </w:tr>
      <w:tr w:rsidR="003E27C5" w:rsidRPr="00111FE7" w14:paraId="27FF851F" w14:textId="275307C3" w:rsidTr="00896EE7">
        <w:trPr>
          <w:trHeight w:val="397"/>
        </w:trPr>
        <w:tc>
          <w:tcPr>
            <w:tcW w:w="3450" w:type="dxa"/>
            <w:tcBorders>
              <w:top w:val="nil"/>
              <w:left w:val="nil"/>
              <w:bottom w:val="nil"/>
              <w:right w:val="nil"/>
            </w:tcBorders>
            <w:noWrap/>
            <w:vAlign w:val="bottom"/>
            <w:hideMark/>
          </w:tcPr>
          <w:p w14:paraId="6CB18BB4" w14:textId="77777777" w:rsidR="003E27C5" w:rsidRPr="00111FE7" w:rsidRDefault="003E27C5" w:rsidP="003E27C5">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benefits expenses</w:t>
            </w:r>
          </w:p>
        </w:tc>
        <w:tc>
          <w:tcPr>
            <w:tcW w:w="1350" w:type="dxa"/>
            <w:tcBorders>
              <w:left w:val="nil"/>
              <w:right w:val="nil"/>
            </w:tcBorders>
            <w:noWrap/>
            <w:vAlign w:val="bottom"/>
          </w:tcPr>
          <w:p w14:paraId="72495F44" w14:textId="39C12EA8" w:rsidR="003E27C5" w:rsidRPr="00192DAE" w:rsidRDefault="003E27C5" w:rsidP="00192DAE">
            <w:pPr>
              <w:pBdr>
                <w:bottom w:val="double" w:sz="4" w:space="1" w:color="auto"/>
              </w:pBdr>
              <w:tabs>
                <w:tab w:val="decimal" w:pos="1208"/>
              </w:tabs>
              <w:rPr>
                <w:color w:val="000000"/>
                <w:sz w:val="28"/>
                <w:szCs w:val="28"/>
              </w:rPr>
            </w:pPr>
            <w:r w:rsidRPr="00A31AA7">
              <w:rPr>
                <w:color w:val="000000"/>
                <w:sz w:val="28"/>
                <w:szCs w:val="28"/>
              </w:rPr>
              <w:t>12,371,675</w:t>
            </w:r>
          </w:p>
        </w:tc>
        <w:tc>
          <w:tcPr>
            <w:tcW w:w="1350" w:type="dxa"/>
            <w:tcBorders>
              <w:left w:val="nil"/>
              <w:right w:val="nil"/>
            </w:tcBorders>
            <w:noWrap/>
            <w:vAlign w:val="bottom"/>
            <w:hideMark/>
          </w:tcPr>
          <w:p w14:paraId="03D89CAF" w14:textId="66A52742" w:rsidR="003E27C5" w:rsidRPr="00192DAE" w:rsidRDefault="003E27C5" w:rsidP="00192DAE">
            <w:pPr>
              <w:pBdr>
                <w:bottom w:val="double" w:sz="4" w:space="1" w:color="auto"/>
              </w:pBdr>
              <w:tabs>
                <w:tab w:val="decimal" w:pos="1208"/>
              </w:tabs>
              <w:rPr>
                <w:color w:val="000000"/>
                <w:sz w:val="28"/>
                <w:szCs w:val="28"/>
              </w:rPr>
            </w:pPr>
            <w:r w:rsidRPr="00D5321C">
              <w:rPr>
                <w:color w:val="000000"/>
                <w:sz w:val="28"/>
                <w:szCs w:val="28"/>
              </w:rPr>
              <w:t>1</w:t>
            </w:r>
            <w:r>
              <w:rPr>
                <w:color w:val="000000"/>
                <w:sz w:val="28"/>
                <w:szCs w:val="28"/>
              </w:rPr>
              <w:t>0</w:t>
            </w:r>
            <w:r w:rsidRPr="00591C6E">
              <w:rPr>
                <w:color w:val="000000"/>
                <w:sz w:val="28"/>
                <w:szCs w:val="28"/>
              </w:rPr>
              <w:t>,</w:t>
            </w:r>
            <w:r w:rsidRPr="00D5321C">
              <w:rPr>
                <w:color w:val="000000"/>
                <w:sz w:val="28"/>
                <w:szCs w:val="28"/>
              </w:rPr>
              <w:t>513</w:t>
            </w:r>
            <w:r w:rsidRPr="00591C6E">
              <w:rPr>
                <w:color w:val="000000"/>
                <w:sz w:val="28"/>
                <w:szCs w:val="28"/>
              </w:rPr>
              <w:t>,</w:t>
            </w:r>
            <w:r w:rsidRPr="00D5321C">
              <w:rPr>
                <w:color w:val="000000"/>
                <w:sz w:val="28"/>
                <w:szCs w:val="28"/>
              </w:rPr>
              <w:t>1</w:t>
            </w:r>
            <w:r>
              <w:rPr>
                <w:color w:val="000000"/>
                <w:sz w:val="28"/>
                <w:szCs w:val="28"/>
              </w:rPr>
              <w:t>90</w:t>
            </w:r>
          </w:p>
        </w:tc>
        <w:tc>
          <w:tcPr>
            <w:tcW w:w="1437" w:type="dxa"/>
            <w:tcBorders>
              <w:left w:val="nil"/>
              <w:right w:val="nil"/>
            </w:tcBorders>
            <w:vAlign w:val="bottom"/>
          </w:tcPr>
          <w:p w14:paraId="47ACFCC0" w14:textId="68E007C2" w:rsidR="003E27C5" w:rsidRPr="00591C6E" w:rsidRDefault="003E27C5" w:rsidP="003E27C5">
            <w:pPr>
              <w:pBdr>
                <w:bottom w:val="double" w:sz="4" w:space="1" w:color="auto"/>
              </w:pBdr>
              <w:tabs>
                <w:tab w:val="decimal" w:pos="1290"/>
              </w:tabs>
              <w:rPr>
                <w:color w:val="000000"/>
                <w:sz w:val="28"/>
                <w:szCs w:val="28"/>
              </w:rPr>
            </w:pPr>
            <w:r w:rsidRPr="00D5321C">
              <w:rPr>
                <w:color w:val="000000"/>
                <w:sz w:val="28"/>
                <w:szCs w:val="28"/>
              </w:rPr>
              <w:t>11</w:t>
            </w:r>
            <w:r>
              <w:rPr>
                <w:color w:val="000000"/>
                <w:sz w:val="28"/>
                <w:szCs w:val="28"/>
              </w:rPr>
              <w:t>,70</w:t>
            </w:r>
            <w:r w:rsidRPr="00D5321C">
              <w:rPr>
                <w:color w:val="000000"/>
                <w:sz w:val="28"/>
                <w:szCs w:val="28"/>
              </w:rPr>
              <w:t>6</w:t>
            </w:r>
            <w:r>
              <w:rPr>
                <w:color w:val="000000"/>
                <w:sz w:val="28"/>
                <w:szCs w:val="28"/>
              </w:rPr>
              <w:t>,7</w:t>
            </w:r>
            <w:r w:rsidRPr="00D5321C">
              <w:rPr>
                <w:color w:val="000000"/>
                <w:sz w:val="28"/>
                <w:szCs w:val="28"/>
              </w:rPr>
              <w:t>26</w:t>
            </w:r>
          </w:p>
        </w:tc>
        <w:tc>
          <w:tcPr>
            <w:tcW w:w="1352" w:type="dxa"/>
            <w:tcBorders>
              <w:left w:val="nil"/>
              <w:right w:val="nil"/>
            </w:tcBorders>
            <w:vAlign w:val="bottom"/>
          </w:tcPr>
          <w:p w14:paraId="375D7AFD" w14:textId="7596962F" w:rsidR="003E27C5" w:rsidRPr="00591C6E" w:rsidRDefault="003E27C5" w:rsidP="003E27C5">
            <w:pPr>
              <w:pBdr>
                <w:bottom w:val="double" w:sz="4" w:space="1" w:color="auto"/>
              </w:pBdr>
              <w:tabs>
                <w:tab w:val="decimal" w:pos="1208"/>
              </w:tabs>
              <w:rPr>
                <w:color w:val="000000"/>
                <w:sz w:val="28"/>
                <w:szCs w:val="28"/>
              </w:rPr>
            </w:pPr>
            <w:r w:rsidRPr="00D5321C">
              <w:rPr>
                <w:color w:val="000000"/>
                <w:sz w:val="28"/>
                <w:szCs w:val="28"/>
              </w:rPr>
              <w:t>1</w:t>
            </w:r>
            <w:r>
              <w:rPr>
                <w:color w:val="000000"/>
                <w:sz w:val="28"/>
                <w:szCs w:val="28"/>
              </w:rPr>
              <w:t>0</w:t>
            </w:r>
            <w:r w:rsidRPr="00591C6E">
              <w:rPr>
                <w:color w:val="000000"/>
                <w:sz w:val="28"/>
                <w:szCs w:val="28"/>
              </w:rPr>
              <w:t>,</w:t>
            </w:r>
            <w:r w:rsidRPr="00D5321C">
              <w:rPr>
                <w:color w:val="000000"/>
                <w:sz w:val="28"/>
                <w:szCs w:val="28"/>
              </w:rPr>
              <w:t>513</w:t>
            </w:r>
            <w:r w:rsidRPr="00591C6E">
              <w:rPr>
                <w:color w:val="000000"/>
                <w:sz w:val="28"/>
                <w:szCs w:val="28"/>
              </w:rPr>
              <w:t>,</w:t>
            </w:r>
            <w:r w:rsidRPr="00D5321C">
              <w:rPr>
                <w:color w:val="000000"/>
                <w:sz w:val="28"/>
                <w:szCs w:val="28"/>
              </w:rPr>
              <w:t>1</w:t>
            </w:r>
            <w:r>
              <w:rPr>
                <w:color w:val="000000"/>
                <w:sz w:val="28"/>
                <w:szCs w:val="28"/>
              </w:rPr>
              <w:t>90</w:t>
            </w:r>
          </w:p>
        </w:tc>
      </w:tr>
    </w:tbl>
    <w:p w14:paraId="10A2BBCC" w14:textId="77777777" w:rsidR="00CE30AB" w:rsidRPr="00111FE7" w:rsidRDefault="00CE30AB" w:rsidP="00A97ADB">
      <w:pPr>
        <w:spacing w:before="120" w:line="160" w:lineRule="atLeast"/>
        <w:ind w:left="562"/>
        <w:jc w:val="both"/>
        <w:rPr>
          <w:rFonts w:asciiTheme="majorBidi" w:hAnsiTheme="majorBidi" w:cstheme="majorBidi"/>
          <w:sz w:val="28"/>
          <w:szCs w:val="28"/>
        </w:rPr>
      </w:pPr>
      <w:bookmarkStart w:id="349" w:name="_MON_1554041293"/>
      <w:bookmarkStart w:id="350" w:name="_MON_1555245765"/>
      <w:bookmarkStart w:id="351" w:name="_MON_1554041316"/>
      <w:bookmarkEnd w:id="349"/>
      <w:bookmarkEnd w:id="350"/>
      <w:bookmarkEnd w:id="351"/>
      <w:r w:rsidRPr="00111FE7">
        <w:rPr>
          <w:rFonts w:asciiTheme="majorBidi" w:hAnsiTheme="majorBidi" w:cstheme="majorBidi"/>
          <w:sz w:val="28"/>
          <w:szCs w:val="28"/>
        </w:rPr>
        <w:t>Principal actuarial assumptions at the valuation date are as follow:</w:t>
      </w:r>
    </w:p>
    <w:tbl>
      <w:tblPr>
        <w:tblW w:w="8939" w:type="dxa"/>
        <w:tblInd w:w="567" w:type="dxa"/>
        <w:tblLayout w:type="fixed"/>
        <w:tblCellMar>
          <w:left w:w="57" w:type="dxa"/>
          <w:right w:w="57" w:type="dxa"/>
        </w:tblCellMar>
        <w:tblLook w:val="04A0" w:firstRow="1" w:lastRow="0" w:firstColumn="1" w:lastColumn="0" w:noHBand="0" w:noVBand="1"/>
      </w:tblPr>
      <w:tblGrid>
        <w:gridCol w:w="3444"/>
        <w:gridCol w:w="1446"/>
        <w:gridCol w:w="1350"/>
        <w:gridCol w:w="1350"/>
        <w:gridCol w:w="1349"/>
      </w:tblGrid>
      <w:tr w:rsidR="004B60E0" w:rsidRPr="00111FE7" w14:paraId="1E93D7FD" w14:textId="53D0D249" w:rsidTr="00896EE7">
        <w:trPr>
          <w:trHeight w:val="397"/>
        </w:trPr>
        <w:tc>
          <w:tcPr>
            <w:tcW w:w="3444" w:type="dxa"/>
            <w:tcBorders>
              <w:top w:val="nil"/>
              <w:left w:val="nil"/>
              <w:bottom w:val="nil"/>
              <w:right w:val="nil"/>
            </w:tcBorders>
            <w:noWrap/>
            <w:vAlign w:val="bottom"/>
          </w:tcPr>
          <w:p w14:paraId="23FF00EB" w14:textId="77777777" w:rsidR="004B60E0" w:rsidRPr="00111FE7" w:rsidRDefault="004B60E0" w:rsidP="00CE30AB">
            <w:pPr>
              <w:jc w:val="left"/>
              <w:rPr>
                <w:rFonts w:asciiTheme="majorBidi" w:hAnsiTheme="majorBidi" w:cstheme="majorBidi"/>
                <w:color w:val="000000"/>
                <w:sz w:val="28"/>
                <w:szCs w:val="28"/>
              </w:rPr>
            </w:pPr>
            <w:bookmarkStart w:id="352" w:name="_MON_1555245925"/>
            <w:bookmarkStart w:id="353" w:name="_MON_1555250671"/>
            <w:bookmarkStart w:id="354" w:name="_MON_1548227054"/>
            <w:bookmarkEnd w:id="352"/>
            <w:bookmarkEnd w:id="353"/>
            <w:bookmarkEnd w:id="354"/>
          </w:p>
        </w:tc>
        <w:tc>
          <w:tcPr>
            <w:tcW w:w="5495" w:type="dxa"/>
            <w:gridSpan w:val="4"/>
            <w:tcBorders>
              <w:left w:val="nil"/>
              <w:right w:val="nil"/>
            </w:tcBorders>
            <w:noWrap/>
            <w:vAlign w:val="bottom"/>
          </w:tcPr>
          <w:p w14:paraId="0D202E70" w14:textId="74579A7D" w:rsidR="004B60E0" w:rsidRPr="00111FE7" w:rsidRDefault="004B60E0" w:rsidP="004B60E0">
            <w:pPr>
              <w:pBdr>
                <w:bottom w:val="single" w:sz="4"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Percentage</w:t>
            </w:r>
          </w:p>
        </w:tc>
      </w:tr>
      <w:tr w:rsidR="004B60E0" w:rsidRPr="00111FE7" w14:paraId="1F5910EE" w14:textId="26A23217" w:rsidTr="00896EE7">
        <w:trPr>
          <w:trHeight w:val="397"/>
        </w:trPr>
        <w:tc>
          <w:tcPr>
            <w:tcW w:w="3444" w:type="dxa"/>
            <w:tcBorders>
              <w:top w:val="nil"/>
              <w:left w:val="nil"/>
              <w:bottom w:val="nil"/>
              <w:right w:val="nil"/>
            </w:tcBorders>
            <w:noWrap/>
            <w:vAlign w:val="bottom"/>
            <w:hideMark/>
          </w:tcPr>
          <w:p w14:paraId="32F6ACED" w14:textId="77777777" w:rsidR="004B60E0" w:rsidRPr="00111FE7" w:rsidRDefault="004B60E0" w:rsidP="00CE30AB">
            <w:pPr>
              <w:jc w:val="left"/>
              <w:rPr>
                <w:rFonts w:asciiTheme="majorBidi" w:hAnsiTheme="majorBidi" w:cstheme="majorBidi"/>
                <w:color w:val="000000"/>
                <w:sz w:val="28"/>
                <w:szCs w:val="28"/>
              </w:rPr>
            </w:pPr>
          </w:p>
        </w:tc>
        <w:tc>
          <w:tcPr>
            <w:tcW w:w="2796" w:type="dxa"/>
            <w:gridSpan w:val="2"/>
            <w:tcBorders>
              <w:left w:val="nil"/>
              <w:right w:val="nil"/>
            </w:tcBorders>
            <w:noWrap/>
            <w:vAlign w:val="bottom"/>
            <w:hideMark/>
          </w:tcPr>
          <w:p w14:paraId="3C54E16E" w14:textId="10CEB0D2" w:rsidR="004B60E0" w:rsidRPr="00111FE7" w:rsidRDefault="004B60E0"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699" w:type="dxa"/>
            <w:gridSpan w:val="2"/>
            <w:tcBorders>
              <w:left w:val="nil"/>
              <w:right w:val="nil"/>
            </w:tcBorders>
          </w:tcPr>
          <w:p w14:paraId="3768670F" w14:textId="0A2D8EDF" w:rsidR="004B60E0" w:rsidRPr="00111FE7" w:rsidRDefault="004B60E0"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4B60E0" w:rsidRPr="00111FE7" w14:paraId="61081AE9" w14:textId="3B4687F6" w:rsidTr="00896EE7">
        <w:trPr>
          <w:trHeight w:val="397"/>
        </w:trPr>
        <w:tc>
          <w:tcPr>
            <w:tcW w:w="3444" w:type="dxa"/>
            <w:tcBorders>
              <w:top w:val="nil"/>
              <w:left w:val="nil"/>
              <w:bottom w:val="nil"/>
              <w:right w:val="nil"/>
            </w:tcBorders>
            <w:noWrap/>
            <w:vAlign w:val="bottom"/>
            <w:hideMark/>
          </w:tcPr>
          <w:p w14:paraId="36EB3761" w14:textId="77777777" w:rsidR="004B60E0" w:rsidRPr="00111FE7" w:rsidRDefault="004B60E0" w:rsidP="004B60E0">
            <w:pPr>
              <w:jc w:val="left"/>
              <w:rPr>
                <w:rFonts w:asciiTheme="majorBidi" w:hAnsiTheme="majorBidi" w:cstheme="majorBidi"/>
                <w:color w:val="000000"/>
                <w:sz w:val="28"/>
                <w:szCs w:val="28"/>
              </w:rPr>
            </w:pPr>
          </w:p>
        </w:tc>
        <w:tc>
          <w:tcPr>
            <w:tcW w:w="1446" w:type="dxa"/>
            <w:tcBorders>
              <w:top w:val="nil"/>
              <w:left w:val="nil"/>
              <w:right w:val="nil"/>
            </w:tcBorders>
            <w:noWrap/>
            <w:vAlign w:val="bottom"/>
          </w:tcPr>
          <w:p w14:paraId="78B85190" w14:textId="5500DC9D" w:rsidR="004B60E0" w:rsidRPr="00111FE7" w:rsidRDefault="004B60E0" w:rsidP="004B60E0">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350" w:type="dxa"/>
            <w:tcBorders>
              <w:top w:val="nil"/>
              <w:left w:val="nil"/>
              <w:right w:val="nil"/>
            </w:tcBorders>
            <w:noWrap/>
            <w:vAlign w:val="bottom"/>
          </w:tcPr>
          <w:p w14:paraId="521DEC89" w14:textId="2FFBD4A3" w:rsidR="004B60E0" w:rsidRPr="00111FE7" w:rsidRDefault="004B60E0" w:rsidP="004B60E0">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350" w:type="dxa"/>
            <w:tcBorders>
              <w:top w:val="nil"/>
              <w:left w:val="nil"/>
              <w:right w:val="nil"/>
            </w:tcBorders>
            <w:vAlign w:val="bottom"/>
          </w:tcPr>
          <w:p w14:paraId="5C4B63BC" w14:textId="5FF98FDF" w:rsidR="004B60E0" w:rsidRDefault="004B60E0" w:rsidP="004B60E0">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349" w:type="dxa"/>
            <w:tcBorders>
              <w:top w:val="nil"/>
              <w:left w:val="nil"/>
              <w:right w:val="nil"/>
            </w:tcBorders>
            <w:vAlign w:val="bottom"/>
          </w:tcPr>
          <w:p w14:paraId="1BDAB638" w14:textId="0411365B" w:rsidR="004B60E0" w:rsidRDefault="004B60E0" w:rsidP="004B60E0">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r>
      <w:tr w:rsidR="004B60E0" w:rsidRPr="00111FE7" w14:paraId="4EBFF5C6" w14:textId="308D519F" w:rsidTr="00896EE7">
        <w:trPr>
          <w:trHeight w:val="397"/>
        </w:trPr>
        <w:tc>
          <w:tcPr>
            <w:tcW w:w="3444" w:type="dxa"/>
            <w:tcBorders>
              <w:top w:val="nil"/>
              <w:left w:val="nil"/>
              <w:bottom w:val="nil"/>
              <w:right w:val="nil"/>
            </w:tcBorders>
            <w:noWrap/>
            <w:vAlign w:val="center"/>
            <w:hideMark/>
          </w:tcPr>
          <w:p w14:paraId="0EFD4001" w14:textId="77777777" w:rsidR="004B60E0" w:rsidRPr="00111FE7" w:rsidRDefault="004B60E0" w:rsidP="004B60E0">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Discount rate</w:t>
            </w:r>
          </w:p>
        </w:tc>
        <w:tc>
          <w:tcPr>
            <w:tcW w:w="1446" w:type="dxa"/>
            <w:tcBorders>
              <w:left w:val="nil"/>
              <w:bottom w:val="nil"/>
              <w:right w:val="nil"/>
            </w:tcBorders>
            <w:vAlign w:val="center"/>
            <w:hideMark/>
          </w:tcPr>
          <w:p w14:paraId="248D144C" w14:textId="77777777" w:rsidR="004B60E0" w:rsidRPr="00DD7F5E" w:rsidRDefault="004B60E0" w:rsidP="004B60E0">
            <w:pPr>
              <w:jc w:val="center"/>
              <w:rPr>
                <w:rFonts w:asciiTheme="majorBidi" w:hAnsiTheme="majorBidi" w:cstheme="majorBidi"/>
                <w:sz w:val="28"/>
                <w:szCs w:val="28"/>
              </w:rPr>
            </w:pPr>
          </w:p>
        </w:tc>
        <w:tc>
          <w:tcPr>
            <w:tcW w:w="1350" w:type="dxa"/>
            <w:tcBorders>
              <w:left w:val="nil"/>
              <w:bottom w:val="nil"/>
              <w:right w:val="nil"/>
            </w:tcBorders>
            <w:vAlign w:val="center"/>
            <w:hideMark/>
          </w:tcPr>
          <w:p w14:paraId="53506859" w14:textId="77777777" w:rsidR="004B60E0" w:rsidRPr="00111FE7" w:rsidRDefault="004B60E0" w:rsidP="004B60E0">
            <w:pPr>
              <w:jc w:val="center"/>
              <w:rPr>
                <w:rFonts w:asciiTheme="majorBidi" w:hAnsiTheme="majorBidi" w:cstheme="majorBidi"/>
                <w:sz w:val="28"/>
                <w:szCs w:val="28"/>
              </w:rPr>
            </w:pPr>
          </w:p>
        </w:tc>
        <w:tc>
          <w:tcPr>
            <w:tcW w:w="1350" w:type="dxa"/>
            <w:tcBorders>
              <w:left w:val="nil"/>
              <w:bottom w:val="nil"/>
              <w:right w:val="nil"/>
            </w:tcBorders>
          </w:tcPr>
          <w:p w14:paraId="0D55ABAE" w14:textId="77777777" w:rsidR="004B60E0" w:rsidRPr="00111FE7" w:rsidRDefault="004B60E0" w:rsidP="004B60E0">
            <w:pPr>
              <w:jc w:val="center"/>
              <w:rPr>
                <w:rFonts w:asciiTheme="majorBidi" w:hAnsiTheme="majorBidi" w:cstheme="majorBidi"/>
                <w:sz w:val="28"/>
                <w:szCs w:val="28"/>
              </w:rPr>
            </w:pPr>
          </w:p>
        </w:tc>
        <w:tc>
          <w:tcPr>
            <w:tcW w:w="1349" w:type="dxa"/>
            <w:tcBorders>
              <w:left w:val="nil"/>
              <w:bottom w:val="nil"/>
              <w:right w:val="nil"/>
            </w:tcBorders>
          </w:tcPr>
          <w:p w14:paraId="3880FAFB" w14:textId="77777777" w:rsidR="004B60E0" w:rsidRPr="00111FE7" w:rsidRDefault="004B60E0" w:rsidP="004B60E0">
            <w:pPr>
              <w:jc w:val="center"/>
              <w:rPr>
                <w:rFonts w:asciiTheme="majorBidi" w:hAnsiTheme="majorBidi" w:cstheme="majorBidi"/>
                <w:sz w:val="28"/>
                <w:szCs w:val="28"/>
              </w:rPr>
            </w:pPr>
          </w:p>
        </w:tc>
      </w:tr>
      <w:tr w:rsidR="00896EE7" w:rsidRPr="00111FE7" w14:paraId="0F4CB2D1" w14:textId="47294E31" w:rsidTr="00896EE7">
        <w:trPr>
          <w:trHeight w:val="397"/>
        </w:trPr>
        <w:tc>
          <w:tcPr>
            <w:tcW w:w="3444" w:type="dxa"/>
            <w:tcBorders>
              <w:top w:val="nil"/>
              <w:left w:val="nil"/>
              <w:bottom w:val="nil"/>
              <w:right w:val="nil"/>
            </w:tcBorders>
            <w:noWrap/>
            <w:vAlign w:val="center"/>
            <w:hideMark/>
          </w:tcPr>
          <w:p w14:paraId="354485CC" w14:textId="07FEA523" w:rsidR="00896EE7" w:rsidRPr="00111FE7" w:rsidRDefault="00896EE7" w:rsidP="00C826FB">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 xml:space="preserve">   Monthly</w:t>
            </w:r>
            <w:r w:rsidR="00C826FB">
              <w:rPr>
                <w:rFonts w:asciiTheme="majorBidi" w:hAnsiTheme="majorBidi" w:cstheme="majorBidi"/>
                <w:color w:val="000000"/>
                <w:sz w:val="28"/>
                <w:szCs w:val="28"/>
              </w:rPr>
              <w:t>-paid employees</w:t>
            </w:r>
          </w:p>
        </w:tc>
        <w:tc>
          <w:tcPr>
            <w:tcW w:w="1446" w:type="dxa"/>
            <w:tcBorders>
              <w:top w:val="nil"/>
              <w:left w:val="nil"/>
              <w:bottom w:val="nil"/>
              <w:right w:val="nil"/>
            </w:tcBorders>
            <w:noWrap/>
            <w:vAlign w:val="bottom"/>
          </w:tcPr>
          <w:p w14:paraId="20CDA6EC" w14:textId="56BC88FB" w:rsidR="00896EE7" w:rsidRPr="00DD7F5E" w:rsidRDefault="00896EE7" w:rsidP="00896EE7">
            <w:pPr>
              <w:jc w:val="center"/>
              <w:rPr>
                <w:rFonts w:asciiTheme="majorBidi" w:hAnsiTheme="majorBidi" w:cstheme="majorBidi"/>
                <w:color w:val="000000"/>
                <w:sz w:val="28"/>
                <w:szCs w:val="28"/>
              </w:rPr>
            </w:pPr>
            <w:r w:rsidRPr="00A31AA7">
              <w:rPr>
                <w:rFonts w:asciiTheme="majorBidi" w:hAnsiTheme="majorBidi" w:cstheme="majorBidi"/>
                <w:color w:val="000000"/>
                <w:sz w:val="28"/>
                <w:szCs w:val="28"/>
              </w:rPr>
              <w:t>1.43 - 2.07</w:t>
            </w:r>
          </w:p>
        </w:tc>
        <w:tc>
          <w:tcPr>
            <w:tcW w:w="1350" w:type="dxa"/>
            <w:tcBorders>
              <w:top w:val="nil"/>
              <w:left w:val="nil"/>
              <w:bottom w:val="nil"/>
              <w:right w:val="nil"/>
            </w:tcBorders>
            <w:noWrap/>
            <w:vAlign w:val="bottom"/>
            <w:hideMark/>
          </w:tcPr>
          <w:p w14:paraId="0C896DF9" w14:textId="7CD35D39" w:rsidR="00896EE7" w:rsidRPr="00111FE7" w:rsidRDefault="00896EE7" w:rsidP="00896EE7">
            <w:pPr>
              <w:jc w:val="center"/>
              <w:rPr>
                <w:rFonts w:asciiTheme="majorBidi" w:hAnsiTheme="majorBidi" w:cstheme="majorBidi"/>
                <w:color w:val="000000"/>
                <w:sz w:val="28"/>
                <w:szCs w:val="28"/>
              </w:rPr>
            </w:pPr>
            <w:r w:rsidRPr="00D5321C">
              <w:rPr>
                <w:rFonts w:asciiTheme="majorBidi" w:hAnsiTheme="majorBidi" w:cstheme="majorBidi"/>
                <w:color w:val="000000"/>
                <w:sz w:val="28"/>
                <w:szCs w:val="28"/>
              </w:rPr>
              <w:t>2</w:t>
            </w:r>
            <w:r>
              <w:rPr>
                <w:rFonts w:asciiTheme="majorBidi" w:hAnsiTheme="majorBidi" w:cstheme="majorBidi"/>
                <w:color w:val="000000"/>
                <w:sz w:val="28"/>
                <w:szCs w:val="28"/>
              </w:rPr>
              <w:t>.</w:t>
            </w:r>
            <w:r w:rsidRPr="00D5321C">
              <w:rPr>
                <w:rFonts w:asciiTheme="majorBidi" w:hAnsiTheme="majorBidi" w:cstheme="majorBidi"/>
                <w:color w:val="000000"/>
                <w:sz w:val="28"/>
                <w:szCs w:val="28"/>
              </w:rPr>
              <w:t>56</w:t>
            </w:r>
          </w:p>
        </w:tc>
        <w:tc>
          <w:tcPr>
            <w:tcW w:w="1350" w:type="dxa"/>
            <w:tcBorders>
              <w:top w:val="nil"/>
              <w:left w:val="nil"/>
              <w:bottom w:val="nil"/>
              <w:right w:val="nil"/>
            </w:tcBorders>
            <w:vAlign w:val="bottom"/>
          </w:tcPr>
          <w:p w14:paraId="0998BAC8" w14:textId="53AC461F" w:rsidR="00896EE7" w:rsidRDefault="00896EE7" w:rsidP="00896EE7">
            <w:pPr>
              <w:jc w:val="center"/>
              <w:rPr>
                <w:rFonts w:asciiTheme="majorBidi" w:hAnsiTheme="majorBidi" w:cstheme="majorBidi"/>
                <w:color w:val="000000"/>
                <w:sz w:val="28"/>
                <w:szCs w:val="28"/>
              </w:rPr>
            </w:pPr>
            <w:r w:rsidRPr="00D5321C">
              <w:rPr>
                <w:rFonts w:asciiTheme="majorBidi" w:hAnsiTheme="majorBidi" w:cstheme="majorBidi" w:hint="cs"/>
                <w:color w:val="000000"/>
                <w:sz w:val="28"/>
                <w:szCs w:val="28"/>
              </w:rPr>
              <w:t>2</w:t>
            </w:r>
            <w:r>
              <w:rPr>
                <w:rFonts w:asciiTheme="majorBidi" w:hAnsiTheme="majorBidi" w:cstheme="majorBidi" w:hint="cs"/>
                <w:color w:val="000000"/>
                <w:sz w:val="28"/>
                <w:szCs w:val="28"/>
                <w:cs/>
              </w:rPr>
              <w:t>.</w:t>
            </w:r>
            <w:r w:rsidRPr="00D5321C">
              <w:rPr>
                <w:rFonts w:asciiTheme="majorBidi" w:hAnsiTheme="majorBidi" w:cstheme="majorBidi" w:hint="cs"/>
                <w:color w:val="000000"/>
                <w:sz w:val="28"/>
                <w:szCs w:val="28"/>
              </w:rPr>
              <w:t>07</w:t>
            </w:r>
          </w:p>
        </w:tc>
        <w:tc>
          <w:tcPr>
            <w:tcW w:w="1349" w:type="dxa"/>
            <w:tcBorders>
              <w:top w:val="nil"/>
              <w:left w:val="nil"/>
              <w:bottom w:val="nil"/>
              <w:right w:val="nil"/>
            </w:tcBorders>
            <w:vAlign w:val="bottom"/>
          </w:tcPr>
          <w:p w14:paraId="16A993EE" w14:textId="130AFB31" w:rsidR="00896EE7" w:rsidRDefault="00896EE7" w:rsidP="00896EE7">
            <w:pPr>
              <w:jc w:val="center"/>
              <w:rPr>
                <w:rFonts w:asciiTheme="majorBidi" w:hAnsiTheme="majorBidi" w:cstheme="majorBidi"/>
                <w:color w:val="000000"/>
                <w:sz w:val="28"/>
                <w:szCs w:val="28"/>
              </w:rPr>
            </w:pPr>
            <w:r w:rsidRPr="00D5321C">
              <w:rPr>
                <w:rFonts w:asciiTheme="majorBidi" w:hAnsiTheme="majorBidi" w:cstheme="majorBidi"/>
                <w:color w:val="000000"/>
                <w:sz w:val="28"/>
                <w:szCs w:val="28"/>
              </w:rPr>
              <w:t>2</w:t>
            </w:r>
            <w:r>
              <w:rPr>
                <w:rFonts w:asciiTheme="majorBidi" w:hAnsiTheme="majorBidi" w:cstheme="majorBidi"/>
                <w:color w:val="000000"/>
                <w:sz w:val="28"/>
                <w:szCs w:val="28"/>
              </w:rPr>
              <w:t>.</w:t>
            </w:r>
            <w:r w:rsidRPr="00D5321C">
              <w:rPr>
                <w:rFonts w:asciiTheme="majorBidi" w:hAnsiTheme="majorBidi" w:cstheme="majorBidi"/>
                <w:color w:val="000000"/>
                <w:sz w:val="28"/>
                <w:szCs w:val="28"/>
              </w:rPr>
              <w:t>56</w:t>
            </w:r>
          </w:p>
        </w:tc>
      </w:tr>
      <w:tr w:rsidR="00896EE7" w:rsidRPr="00111FE7" w14:paraId="7DDA3E90" w14:textId="029CDB0B" w:rsidTr="00896EE7">
        <w:trPr>
          <w:trHeight w:val="397"/>
        </w:trPr>
        <w:tc>
          <w:tcPr>
            <w:tcW w:w="3444" w:type="dxa"/>
            <w:tcBorders>
              <w:top w:val="nil"/>
              <w:left w:val="nil"/>
              <w:bottom w:val="nil"/>
              <w:right w:val="nil"/>
            </w:tcBorders>
            <w:noWrap/>
            <w:vAlign w:val="center"/>
            <w:hideMark/>
          </w:tcPr>
          <w:p w14:paraId="0C74A8BD" w14:textId="7CC91F67" w:rsidR="00896EE7" w:rsidRPr="00111FE7" w:rsidRDefault="00C826FB" w:rsidP="00C826FB">
            <w:pPr>
              <w:jc w:val="left"/>
              <w:rPr>
                <w:rFonts w:asciiTheme="majorBidi" w:hAnsiTheme="majorBidi" w:cstheme="majorBidi"/>
                <w:color w:val="000000"/>
                <w:sz w:val="28"/>
                <w:szCs w:val="28"/>
              </w:rPr>
            </w:pPr>
            <w:r>
              <w:rPr>
                <w:rFonts w:asciiTheme="majorBidi" w:hAnsiTheme="majorBidi" w:cstheme="majorBidi"/>
                <w:color w:val="000000"/>
                <w:sz w:val="28"/>
                <w:szCs w:val="28"/>
              </w:rPr>
              <w:t xml:space="preserve">   Daily-paid employees</w:t>
            </w:r>
          </w:p>
        </w:tc>
        <w:tc>
          <w:tcPr>
            <w:tcW w:w="1446" w:type="dxa"/>
            <w:tcBorders>
              <w:top w:val="nil"/>
              <w:left w:val="nil"/>
              <w:bottom w:val="nil"/>
              <w:right w:val="nil"/>
            </w:tcBorders>
            <w:noWrap/>
            <w:vAlign w:val="bottom"/>
          </w:tcPr>
          <w:p w14:paraId="7279FF99" w14:textId="275337CE" w:rsidR="00896EE7" w:rsidRPr="00DD7F5E" w:rsidRDefault="00896EE7" w:rsidP="00896EE7">
            <w:pPr>
              <w:jc w:val="center"/>
              <w:rPr>
                <w:rFonts w:asciiTheme="majorBidi" w:hAnsiTheme="majorBidi" w:cstheme="majorBidi"/>
                <w:color w:val="000000"/>
                <w:sz w:val="28"/>
                <w:szCs w:val="28"/>
              </w:rPr>
            </w:pPr>
            <w:r w:rsidRPr="00D5321C">
              <w:rPr>
                <w:rFonts w:asciiTheme="majorBidi" w:hAnsiTheme="majorBidi" w:cstheme="majorBidi" w:hint="cs"/>
                <w:color w:val="000000"/>
                <w:sz w:val="28"/>
                <w:szCs w:val="28"/>
              </w:rPr>
              <w:t>2</w:t>
            </w:r>
            <w:r>
              <w:rPr>
                <w:rFonts w:asciiTheme="majorBidi" w:hAnsiTheme="majorBidi" w:cstheme="majorBidi" w:hint="cs"/>
                <w:color w:val="000000"/>
                <w:sz w:val="28"/>
                <w:szCs w:val="28"/>
                <w:cs/>
              </w:rPr>
              <w:t>.</w:t>
            </w:r>
            <w:r w:rsidRPr="00D5321C">
              <w:rPr>
                <w:rFonts w:asciiTheme="majorBidi" w:hAnsiTheme="majorBidi" w:cstheme="majorBidi" w:hint="cs"/>
                <w:color w:val="000000"/>
                <w:sz w:val="28"/>
                <w:szCs w:val="28"/>
              </w:rPr>
              <w:t>36</w:t>
            </w:r>
          </w:p>
        </w:tc>
        <w:tc>
          <w:tcPr>
            <w:tcW w:w="1350" w:type="dxa"/>
            <w:tcBorders>
              <w:top w:val="nil"/>
              <w:left w:val="nil"/>
              <w:bottom w:val="nil"/>
              <w:right w:val="nil"/>
            </w:tcBorders>
            <w:noWrap/>
            <w:vAlign w:val="bottom"/>
            <w:hideMark/>
          </w:tcPr>
          <w:p w14:paraId="4D4F7F7A" w14:textId="4F19133A" w:rsidR="00896EE7" w:rsidRPr="00111FE7" w:rsidRDefault="00896EE7" w:rsidP="00896EE7">
            <w:pPr>
              <w:jc w:val="center"/>
              <w:rPr>
                <w:rFonts w:asciiTheme="majorBidi" w:hAnsiTheme="majorBidi" w:cstheme="majorBidi"/>
                <w:color w:val="000000"/>
                <w:sz w:val="28"/>
                <w:szCs w:val="28"/>
              </w:rPr>
            </w:pPr>
            <w:r w:rsidRPr="00D5321C">
              <w:rPr>
                <w:rFonts w:asciiTheme="majorBidi" w:hAnsiTheme="majorBidi" w:cstheme="majorBidi"/>
                <w:color w:val="000000"/>
                <w:sz w:val="28"/>
                <w:szCs w:val="28"/>
              </w:rPr>
              <w:t>2</w:t>
            </w:r>
            <w:r>
              <w:rPr>
                <w:rFonts w:asciiTheme="majorBidi" w:hAnsiTheme="majorBidi" w:cstheme="majorBidi"/>
                <w:color w:val="000000"/>
                <w:sz w:val="28"/>
                <w:szCs w:val="28"/>
              </w:rPr>
              <w:t>.</w:t>
            </w:r>
            <w:r w:rsidRPr="00D5321C">
              <w:rPr>
                <w:rFonts w:asciiTheme="majorBidi" w:hAnsiTheme="majorBidi" w:cstheme="majorBidi"/>
                <w:color w:val="000000"/>
                <w:sz w:val="28"/>
                <w:szCs w:val="28"/>
              </w:rPr>
              <w:t>65</w:t>
            </w:r>
          </w:p>
        </w:tc>
        <w:tc>
          <w:tcPr>
            <w:tcW w:w="1350" w:type="dxa"/>
            <w:tcBorders>
              <w:top w:val="nil"/>
              <w:left w:val="nil"/>
              <w:bottom w:val="nil"/>
              <w:right w:val="nil"/>
            </w:tcBorders>
            <w:vAlign w:val="bottom"/>
          </w:tcPr>
          <w:p w14:paraId="5EC6B67D" w14:textId="1003804C" w:rsidR="00896EE7" w:rsidRDefault="00896EE7" w:rsidP="00896EE7">
            <w:pPr>
              <w:jc w:val="center"/>
              <w:rPr>
                <w:rFonts w:asciiTheme="majorBidi" w:hAnsiTheme="majorBidi" w:cstheme="majorBidi"/>
                <w:color w:val="000000"/>
                <w:sz w:val="28"/>
                <w:szCs w:val="28"/>
              </w:rPr>
            </w:pPr>
            <w:r w:rsidRPr="00D5321C">
              <w:rPr>
                <w:rFonts w:asciiTheme="majorBidi" w:hAnsiTheme="majorBidi" w:cstheme="majorBidi" w:hint="cs"/>
                <w:color w:val="000000"/>
                <w:sz w:val="28"/>
                <w:szCs w:val="28"/>
              </w:rPr>
              <w:t>2</w:t>
            </w:r>
            <w:r>
              <w:rPr>
                <w:rFonts w:asciiTheme="majorBidi" w:hAnsiTheme="majorBidi" w:cstheme="majorBidi" w:hint="cs"/>
                <w:color w:val="000000"/>
                <w:sz w:val="28"/>
                <w:szCs w:val="28"/>
                <w:cs/>
              </w:rPr>
              <w:t>.</w:t>
            </w:r>
            <w:r w:rsidRPr="00D5321C">
              <w:rPr>
                <w:rFonts w:asciiTheme="majorBidi" w:hAnsiTheme="majorBidi" w:cstheme="majorBidi" w:hint="cs"/>
                <w:color w:val="000000"/>
                <w:sz w:val="28"/>
                <w:szCs w:val="28"/>
              </w:rPr>
              <w:t>36</w:t>
            </w:r>
          </w:p>
        </w:tc>
        <w:tc>
          <w:tcPr>
            <w:tcW w:w="1349" w:type="dxa"/>
            <w:tcBorders>
              <w:top w:val="nil"/>
              <w:left w:val="nil"/>
              <w:bottom w:val="nil"/>
              <w:right w:val="nil"/>
            </w:tcBorders>
            <w:vAlign w:val="bottom"/>
          </w:tcPr>
          <w:p w14:paraId="568BF6B5" w14:textId="715DB07C" w:rsidR="00896EE7" w:rsidRDefault="00896EE7" w:rsidP="00896EE7">
            <w:pPr>
              <w:jc w:val="center"/>
              <w:rPr>
                <w:rFonts w:asciiTheme="majorBidi" w:hAnsiTheme="majorBidi" w:cstheme="majorBidi"/>
                <w:color w:val="000000"/>
                <w:sz w:val="28"/>
                <w:szCs w:val="28"/>
              </w:rPr>
            </w:pPr>
            <w:r w:rsidRPr="00D5321C">
              <w:rPr>
                <w:rFonts w:asciiTheme="majorBidi" w:hAnsiTheme="majorBidi" w:cstheme="majorBidi"/>
                <w:color w:val="000000"/>
                <w:sz w:val="28"/>
                <w:szCs w:val="28"/>
              </w:rPr>
              <w:t>2</w:t>
            </w:r>
            <w:r>
              <w:rPr>
                <w:rFonts w:asciiTheme="majorBidi" w:hAnsiTheme="majorBidi" w:cstheme="majorBidi"/>
                <w:color w:val="000000"/>
                <w:sz w:val="28"/>
                <w:szCs w:val="28"/>
              </w:rPr>
              <w:t>.</w:t>
            </w:r>
            <w:r w:rsidRPr="00D5321C">
              <w:rPr>
                <w:rFonts w:asciiTheme="majorBidi" w:hAnsiTheme="majorBidi" w:cstheme="majorBidi"/>
                <w:color w:val="000000"/>
                <w:sz w:val="28"/>
                <w:szCs w:val="28"/>
              </w:rPr>
              <w:t>65</w:t>
            </w:r>
          </w:p>
        </w:tc>
      </w:tr>
      <w:tr w:rsidR="00896EE7" w:rsidRPr="00111FE7" w14:paraId="583D0F7B" w14:textId="5284630F" w:rsidTr="00896EE7">
        <w:trPr>
          <w:trHeight w:val="397"/>
        </w:trPr>
        <w:tc>
          <w:tcPr>
            <w:tcW w:w="3444" w:type="dxa"/>
            <w:tcBorders>
              <w:top w:val="nil"/>
              <w:left w:val="nil"/>
              <w:bottom w:val="nil"/>
              <w:right w:val="nil"/>
            </w:tcBorders>
            <w:noWrap/>
            <w:vAlign w:val="center"/>
            <w:hideMark/>
          </w:tcPr>
          <w:p w14:paraId="389F12F3" w14:textId="77777777" w:rsidR="00896EE7" w:rsidRPr="00111FE7" w:rsidRDefault="00896EE7" w:rsidP="00896EE7">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Future monthly salary increase rate</w:t>
            </w:r>
          </w:p>
        </w:tc>
        <w:tc>
          <w:tcPr>
            <w:tcW w:w="1446" w:type="dxa"/>
            <w:tcBorders>
              <w:top w:val="nil"/>
              <w:left w:val="nil"/>
              <w:bottom w:val="nil"/>
              <w:right w:val="nil"/>
            </w:tcBorders>
            <w:noWrap/>
            <w:vAlign w:val="bottom"/>
          </w:tcPr>
          <w:p w14:paraId="49A6B8D6" w14:textId="3B972002" w:rsidR="00896EE7" w:rsidRPr="00DD7F5E" w:rsidRDefault="00896EE7" w:rsidP="00896EE7">
            <w:pPr>
              <w:jc w:val="center"/>
              <w:rPr>
                <w:rFonts w:asciiTheme="majorBidi" w:hAnsiTheme="majorBidi" w:cstheme="majorBidi"/>
                <w:color w:val="000000"/>
                <w:sz w:val="28"/>
                <w:szCs w:val="28"/>
              </w:rPr>
            </w:pPr>
            <w:r w:rsidRPr="00A31AA7">
              <w:rPr>
                <w:rFonts w:asciiTheme="majorBidi" w:hAnsiTheme="majorBidi" w:cstheme="majorBidi"/>
                <w:color w:val="000000"/>
                <w:sz w:val="28"/>
                <w:szCs w:val="28"/>
              </w:rPr>
              <w:t>5.64 - 6.</w:t>
            </w:r>
            <w:r w:rsidR="00EA50BF">
              <w:rPr>
                <w:rFonts w:asciiTheme="majorBidi" w:hAnsiTheme="majorBidi" w:cstheme="majorBidi"/>
                <w:color w:val="000000"/>
                <w:sz w:val="28"/>
                <w:szCs w:val="28"/>
              </w:rPr>
              <w:t>1</w:t>
            </w:r>
            <w:r w:rsidRPr="00A31AA7">
              <w:rPr>
                <w:rFonts w:asciiTheme="majorBidi" w:hAnsiTheme="majorBidi" w:cstheme="majorBidi"/>
                <w:color w:val="000000"/>
                <w:sz w:val="28"/>
                <w:szCs w:val="28"/>
              </w:rPr>
              <w:t>2</w:t>
            </w:r>
          </w:p>
        </w:tc>
        <w:tc>
          <w:tcPr>
            <w:tcW w:w="1350" w:type="dxa"/>
            <w:tcBorders>
              <w:top w:val="nil"/>
              <w:left w:val="nil"/>
              <w:bottom w:val="nil"/>
              <w:right w:val="nil"/>
            </w:tcBorders>
            <w:noWrap/>
            <w:vAlign w:val="bottom"/>
            <w:hideMark/>
          </w:tcPr>
          <w:p w14:paraId="1C0DCB4D" w14:textId="183D73A4" w:rsidR="00896EE7" w:rsidRPr="00111FE7" w:rsidRDefault="00896EE7" w:rsidP="00896EE7">
            <w:pPr>
              <w:jc w:val="center"/>
              <w:rPr>
                <w:rFonts w:asciiTheme="majorBidi" w:hAnsiTheme="majorBidi" w:cstheme="majorBidi"/>
                <w:color w:val="000000"/>
                <w:sz w:val="28"/>
                <w:szCs w:val="28"/>
              </w:rPr>
            </w:pPr>
            <w:r w:rsidRPr="00D5321C">
              <w:rPr>
                <w:rFonts w:asciiTheme="majorBidi" w:hAnsiTheme="majorBidi" w:cstheme="majorBidi"/>
                <w:color w:val="000000"/>
                <w:sz w:val="28"/>
                <w:szCs w:val="28"/>
              </w:rPr>
              <w:t>6</w:t>
            </w:r>
            <w:r>
              <w:rPr>
                <w:rFonts w:asciiTheme="majorBidi" w:hAnsiTheme="majorBidi" w:cstheme="majorBidi"/>
                <w:color w:val="000000"/>
                <w:sz w:val="28"/>
                <w:szCs w:val="28"/>
              </w:rPr>
              <w:t>.0</w:t>
            </w:r>
            <w:r w:rsidRPr="00D5321C">
              <w:rPr>
                <w:rFonts w:asciiTheme="majorBidi" w:hAnsiTheme="majorBidi" w:cstheme="majorBidi"/>
                <w:color w:val="000000"/>
                <w:sz w:val="28"/>
                <w:szCs w:val="28"/>
              </w:rPr>
              <w:t>6</w:t>
            </w:r>
          </w:p>
        </w:tc>
        <w:tc>
          <w:tcPr>
            <w:tcW w:w="1350" w:type="dxa"/>
            <w:tcBorders>
              <w:top w:val="nil"/>
              <w:left w:val="nil"/>
              <w:bottom w:val="nil"/>
              <w:right w:val="nil"/>
            </w:tcBorders>
            <w:vAlign w:val="bottom"/>
          </w:tcPr>
          <w:p w14:paraId="10215821" w14:textId="088A1DA5" w:rsidR="00896EE7" w:rsidRDefault="00896EE7" w:rsidP="00896EE7">
            <w:pPr>
              <w:jc w:val="center"/>
              <w:rPr>
                <w:rFonts w:asciiTheme="majorBidi" w:hAnsiTheme="majorBidi" w:cstheme="majorBidi"/>
                <w:color w:val="000000"/>
                <w:sz w:val="28"/>
                <w:szCs w:val="28"/>
              </w:rPr>
            </w:pPr>
            <w:r w:rsidRPr="00D5321C">
              <w:rPr>
                <w:rFonts w:asciiTheme="majorBidi" w:hAnsiTheme="majorBidi" w:cstheme="majorBidi" w:hint="cs"/>
                <w:color w:val="000000"/>
                <w:sz w:val="28"/>
                <w:szCs w:val="28"/>
              </w:rPr>
              <w:t>5</w:t>
            </w:r>
            <w:r>
              <w:rPr>
                <w:rFonts w:asciiTheme="majorBidi" w:hAnsiTheme="majorBidi" w:cstheme="majorBidi" w:hint="cs"/>
                <w:color w:val="000000"/>
                <w:sz w:val="28"/>
                <w:szCs w:val="28"/>
                <w:cs/>
              </w:rPr>
              <w:t>.</w:t>
            </w:r>
            <w:r w:rsidRPr="00D5321C">
              <w:rPr>
                <w:rFonts w:asciiTheme="majorBidi" w:hAnsiTheme="majorBidi" w:cstheme="majorBidi" w:hint="cs"/>
                <w:color w:val="000000"/>
                <w:sz w:val="28"/>
                <w:szCs w:val="28"/>
              </w:rPr>
              <w:t>64</w:t>
            </w:r>
          </w:p>
        </w:tc>
        <w:tc>
          <w:tcPr>
            <w:tcW w:w="1349" w:type="dxa"/>
            <w:tcBorders>
              <w:top w:val="nil"/>
              <w:left w:val="nil"/>
              <w:bottom w:val="nil"/>
              <w:right w:val="nil"/>
            </w:tcBorders>
            <w:vAlign w:val="bottom"/>
          </w:tcPr>
          <w:p w14:paraId="3BD9171B" w14:textId="359FE5DC" w:rsidR="00896EE7" w:rsidRDefault="00896EE7" w:rsidP="00896EE7">
            <w:pPr>
              <w:jc w:val="center"/>
              <w:rPr>
                <w:rFonts w:asciiTheme="majorBidi" w:hAnsiTheme="majorBidi" w:cstheme="majorBidi"/>
                <w:color w:val="000000"/>
                <w:sz w:val="28"/>
                <w:szCs w:val="28"/>
              </w:rPr>
            </w:pPr>
            <w:r w:rsidRPr="00D5321C">
              <w:rPr>
                <w:rFonts w:asciiTheme="majorBidi" w:hAnsiTheme="majorBidi" w:cstheme="majorBidi"/>
                <w:color w:val="000000"/>
                <w:sz w:val="28"/>
                <w:szCs w:val="28"/>
              </w:rPr>
              <w:t>6</w:t>
            </w:r>
            <w:r>
              <w:rPr>
                <w:rFonts w:asciiTheme="majorBidi" w:hAnsiTheme="majorBidi" w:cstheme="majorBidi"/>
                <w:color w:val="000000"/>
                <w:sz w:val="28"/>
                <w:szCs w:val="28"/>
              </w:rPr>
              <w:t>.0</w:t>
            </w:r>
            <w:r w:rsidRPr="00D5321C">
              <w:rPr>
                <w:rFonts w:asciiTheme="majorBidi" w:hAnsiTheme="majorBidi" w:cstheme="majorBidi"/>
                <w:color w:val="000000"/>
                <w:sz w:val="28"/>
                <w:szCs w:val="28"/>
              </w:rPr>
              <w:t>6</w:t>
            </w:r>
          </w:p>
        </w:tc>
      </w:tr>
      <w:tr w:rsidR="00896EE7" w:rsidRPr="00111FE7" w14:paraId="57265D4F" w14:textId="12584CCA" w:rsidTr="00896EE7">
        <w:trPr>
          <w:trHeight w:val="397"/>
        </w:trPr>
        <w:tc>
          <w:tcPr>
            <w:tcW w:w="3444" w:type="dxa"/>
            <w:tcBorders>
              <w:top w:val="nil"/>
              <w:left w:val="nil"/>
              <w:bottom w:val="nil"/>
              <w:right w:val="nil"/>
            </w:tcBorders>
            <w:noWrap/>
            <w:vAlign w:val="center"/>
            <w:hideMark/>
          </w:tcPr>
          <w:p w14:paraId="3987B89A" w14:textId="77777777" w:rsidR="00896EE7" w:rsidRPr="00111FE7" w:rsidRDefault="00896EE7" w:rsidP="00896EE7">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Future daily salary increase rate</w:t>
            </w:r>
          </w:p>
        </w:tc>
        <w:tc>
          <w:tcPr>
            <w:tcW w:w="1446" w:type="dxa"/>
            <w:tcBorders>
              <w:top w:val="nil"/>
              <w:left w:val="nil"/>
              <w:bottom w:val="nil"/>
              <w:right w:val="nil"/>
            </w:tcBorders>
            <w:noWrap/>
            <w:vAlign w:val="bottom"/>
          </w:tcPr>
          <w:p w14:paraId="26C1BA66" w14:textId="0A9F936E" w:rsidR="00896EE7" w:rsidRPr="00DD7F5E" w:rsidRDefault="00896EE7" w:rsidP="00896EE7">
            <w:pPr>
              <w:jc w:val="center"/>
              <w:rPr>
                <w:rFonts w:asciiTheme="majorBidi" w:hAnsiTheme="majorBidi" w:cstheme="majorBidi"/>
                <w:color w:val="000000"/>
                <w:sz w:val="28"/>
                <w:szCs w:val="28"/>
              </w:rPr>
            </w:pPr>
            <w:r w:rsidRPr="00D5321C">
              <w:rPr>
                <w:rFonts w:asciiTheme="majorBidi" w:hAnsiTheme="majorBidi" w:cstheme="majorBidi" w:hint="cs"/>
                <w:color w:val="000000"/>
                <w:sz w:val="28"/>
                <w:szCs w:val="28"/>
              </w:rPr>
              <w:t>4</w:t>
            </w:r>
            <w:r>
              <w:rPr>
                <w:rFonts w:asciiTheme="majorBidi" w:hAnsiTheme="majorBidi" w:cstheme="majorBidi" w:hint="cs"/>
                <w:color w:val="000000"/>
                <w:sz w:val="28"/>
                <w:szCs w:val="28"/>
                <w:cs/>
              </w:rPr>
              <w:t>.</w:t>
            </w:r>
            <w:r w:rsidR="00F822B2">
              <w:rPr>
                <w:rFonts w:asciiTheme="majorBidi" w:hAnsiTheme="majorBidi" w:cstheme="majorBidi"/>
                <w:color w:val="000000"/>
                <w:sz w:val="28"/>
                <w:szCs w:val="28"/>
              </w:rPr>
              <w:t>10</w:t>
            </w:r>
          </w:p>
        </w:tc>
        <w:tc>
          <w:tcPr>
            <w:tcW w:w="1350" w:type="dxa"/>
            <w:tcBorders>
              <w:top w:val="nil"/>
              <w:left w:val="nil"/>
              <w:bottom w:val="nil"/>
              <w:right w:val="nil"/>
            </w:tcBorders>
            <w:noWrap/>
            <w:vAlign w:val="bottom"/>
            <w:hideMark/>
          </w:tcPr>
          <w:p w14:paraId="71189559" w14:textId="202066E2" w:rsidR="00896EE7" w:rsidRPr="00111FE7" w:rsidRDefault="00896EE7" w:rsidP="00896EE7">
            <w:pPr>
              <w:jc w:val="center"/>
              <w:rPr>
                <w:rFonts w:asciiTheme="majorBidi" w:hAnsiTheme="majorBidi" w:cstheme="majorBidi"/>
                <w:color w:val="000000"/>
                <w:sz w:val="28"/>
                <w:szCs w:val="28"/>
              </w:rPr>
            </w:pPr>
            <w:r w:rsidRPr="00D5321C">
              <w:rPr>
                <w:rFonts w:asciiTheme="majorBidi" w:hAnsiTheme="majorBidi" w:cstheme="majorBidi"/>
                <w:color w:val="000000"/>
                <w:sz w:val="28"/>
                <w:szCs w:val="28"/>
              </w:rPr>
              <w:t>5</w:t>
            </w:r>
            <w:r>
              <w:rPr>
                <w:rFonts w:asciiTheme="majorBidi" w:hAnsiTheme="majorBidi" w:cstheme="majorBidi"/>
                <w:color w:val="000000"/>
                <w:sz w:val="28"/>
                <w:szCs w:val="28"/>
              </w:rPr>
              <w:t>.</w:t>
            </w:r>
            <w:r w:rsidRPr="00D5321C">
              <w:rPr>
                <w:rFonts w:asciiTheme="majorBidi" w:hAnsiTheme="majorBidi" w:cstheme="majorBidi"/>
                <w:color w:val="000000"/>
                <w:sz w:val="28"/>
                <w:szCs w:val="28"/>
              </w:rPr>
              <w:t>5</w:t>
            </w:r>
            <w:r>
              <w:rPr>
                <w:rFonts w:asciiTheme="majorBidi" w:hAnsiTheme="majorBidi" w:cstheme="majorBidi"/>
                <w:color w:val="000000"/>
                <w:sz w:val="28"/>
                <w:szCs w:val="28"/>
              </w:rPr>
              <w:t>0</w:t>
            </w:r>
          </w:p>
        </w:tc>
        <w:tc>
          <w:tcPr>
            <w:tcW w:w="1350" w:type="dxa"/>
            <w:tcBorders>
              <w:top w:val="nil"/>
              <w:left w:val="nil"/>
              <w:bottom w:val="nil"/>
              <w:right w:val="nil"/>
            </w:tcBorders>
            <w:vAlign w:val="bottom"/>
          </w:tcPr>
          <w:p w14:paraId="0073612A" w14:textId="452AE3B2" w:rsidR="00896EE7" w:rsidRDefault="00896EE7" w:rsidP="00896EE7">
            <w:pPr>
              <w:jc w:val="center"/>
              <w:rPr>
                <w:rFonts w:asciiTheme="majorBidi" w:hAnsiTheme="majorBidi" w:cstheme="majorBidi"/>
                <w:color w:val="000000"/>
                <w:sz w:val="28"/>
                <w:szCs w:val="28"/>
              </w:rPr>
            </w:pPr>
            <w:r w:rsidRPr="00D5321C">
              <w:rPr>
                <w:rFonts w:asciiTheme="majorBidi" w:hAnsiTheme="majorBidi" w:cstheme="majorBidi" w:hint="cs"/>
                <w:color w:val="000000"/>
                <w:sz w:val="28"/>
                <w:szCs w:val="28"/>
              </w:rPr>
              <w:t>4</w:t>
            </w:r>
            <w:r>
              <w:rPr>
                <w:rFonts w:asciiTheme="majorBidi" w:hAnsiTheme="majorBidi" w:cstheme="majorBidi" w:hint="cs"/>
                <w:color w:val="000000"/>
                <w:sz w:val="28"/>
                <w:szCs w:val="28"/>
                <w:cs/>
              </w:rPr>
              <w:t>.</w:t>
            </w:r>
            <w:r w:rsidR="00F822B2">
              <w:rPr>
                <w:rFonts w:asciiTheme="majorBidi" w:hAnsiTheme="majorBidi" w:cstheme="majorBidi"/>
                <w:color w:val="000000"/>
                <w:sz w:val="28"/>
                <w:szCs w:val="28"/>
              </w:rPr>
              <w:t>10</w:t>
            </w:r>
          </w:p>
        </w:tc>
        <w:tc>
          <w:tcPr>
            <w:tcW w:w="1349" w:type="dxa"/>
            <w:tcBorders>
              <w:top w:val="nil"/>
              <w:left w:val="nil"/>
              <w:bottom w:val="nil"/>
              <w:right w:val="nil"/>
            </w:tcBorders>
            <w:vAlign w:val="bottom"/>
          </w:tcPr>
          <w:p w14:paraId="60869D06" w14:textId="22DBE7BE" w:rsidR="00896EE7" w:rsidRDefault="00896EE7" w:rsidP="00896EE7">
            <w:pPr>
              <w:jc w:val="center"/>
              <w:rPr>
                <w:rFonts w:asciiTheme="majorBidi" w:hAnsiTheme="majorBidi" w:cstheme="majorBidi"/>
                <w:color w:val="000000"/>
                <w:sz w:val="28"/>
                <w:szCs w:val="28"/>
              </w:rPr>
            </w:pPr>
            <w:r w:rsidRPr="00D5321C">
              <w:rPr>
                <w:rFonts w:asciiTheme="majorBidi" w:hAnsiTheme="majorBidi" w:cstheme="majorBidi"/>
                <w:color w:val="000000"/>
                <w:sz w:val="28"/>
                <w:szCs w:val="28"/>
              </w:rPr>
              <w:t>5</w:t>
            </w:r>
            <w:r>
              <w:rPr>
                <w:rFonts w:asciiTheme="majorBidi" w:hAnsiTheme="majorBidi" w:cstheme="majorBidi"/>
                <w:color w:val="000000"/>
                <w:sz w:val="28"/>
                <w:szCs w:val="28"/>
              </w:rPr>
              <w:t>.</w:t>
            </w:r>
            <w:r w:rsidRPr="00D5321C">
              <w:rPr>
                <w:rFonts w:asciiTheme="majorBidi" w:hAnsiTheme="majorBidi" w:cstheme="majorBidi"/>
                <w:color w:val="000000"/>
                <w:sz w:val="28"/>
                <w:szCs w:val="28"/>
              </w:rPr>
              <w:t>5</w:t>
            </w:r>
            <w:r>
              <w:rPr>
                <w:rFonts w:asciiTheme="majorBidi" w:hAnsiTheme="majorBidi" w:cstheme="majorBidi"/>
                <w:color w:val="000000"/>
                <w:sz w:val="28"/>
                <w:szCs w:val="28"/>
              </w:rPr>
              <w:t>0</w:t>
            </w:r>
          </w:p>
        </w:tc>
      </w:tr>
      <w:tr w:rsidR="004B60E0" w:rsidRPr="00111FE7" w14:paraId="41D9E19A" w14:textId="2742DF80" w:rsidTr="00896EE7">
        <w:trPr>
          <w:trHeight w:val="397"/>
        </w:trPr>
        <w:tc>
          <w:tcPr>
            <w:tcW w:w="3444" w:type="dxa"/>
            <w:tcBorders>
              <w:top w:val="nil"/>
              <w:left w:val="nil"/>
              <w:bottom w:val="nil"/>
              <w:right w:val="nil"/>
            </w:tcBorders>
            <w:noWrap/>
            <w:hideMark/>
          </w:tcPr>
          <w:p w14:paraId="75D681C7" w14:textId="77777777" w:rsidR="004B60E0" w:rsidRPr="00111FE7" w:rsidRDefault="004B60E0" w:rsidP="004B60E0">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Mortality rate</w:t>
            </w:r>
          </w:p>
        </w:tc>
        <w:tc>
          <w:tcPr>
            <w:tcW w:w="1446" w:type="dxa"/>
            <w:tcBorders>
              <w:top w:val="nil"/>
              <w:left w:val="nil"/>
              <w:bottom w:val="nil"/>
              <w:right w:val="nil"/>
            </w:tcBorders>
            <w:noWrap/>
            <w:vAlign w:val="bottom"/>
          </w:tcPr>
          <w:p w14:paraId="413DA694" w14:textId="2912212E" w:rsidR="004B60E0" w:rsidRPr="00896EE7" w:rsidRDefault="00896EE7" w:rsidP="004B60E0">
            <w:pPr>
              <w:jc w:val="center"/>
              <w:rPr>
                <w:rFonts w:asciiTheme="majorBidi" w:hAnsiTheme="majorBidi" w:cstheme="majorBidi"/>
                <w:sz w:val="28"/>
                <w:szCs w:val="28"/>
              </w:rPr>
            </w:pPr>
            <w:r w:rsidRPr="00896EE7">
              <w:rPr>
                <w:rFonts w:asciiTheme="majorBidi" w:eastAsia="Malgun Gothic" w:hAnsiTheme="majorBidi" w:cstheme="majorBidi"/>
                <w:color w:val="000000"/>
                <w:sz w:val="24"/>
                <w:szCs w:val="24"/>
              </w:rPr>
              <w:t>100% of Thai Mortality Ordinary Tables of 2017</w:t>
            </w:r>
          </w:p>
        </w:tc>
        <w:tc>
          <w:tcPr>
            <w:tcW w:w="1350" w:type="dxa"/>
            <w:tcBorders>
              <w:top w:val="nil"/>
              <w:left w:val="nil"/>
              <w:bottom w:val="nil"/>
              <w:right w:val="nil"/>
            </w:tcBorders>
            <w:noWrap/>
            <w:vAlign w:val="bottom"/>
            <w:hideMark/>
          </w:tcPr>
          <w:p w14:paraId="752C5C32" w14:textId="5D5DFD44" w:rsidR="004B60E0" w:rsidRPr="00896EE7" w:rsidRDefault="004B60E0" w:rsidP="004B60E0">
            <w:pPr>
              <w:jc w:val="center"/>
              <w:rPr>
                <w:rFonts w:asciiTheme="majorBidi" w:hAnsiTheme="majorBidi" w:cstheme="majorBidi"/>
                <w:sz w:val="28"/>
                <w:szCs w:val="28"/>
              </w:rPr>
            </w:pPr>
            <w:r w:rsidRPr="00896EE7">
              <w:rPr>
                <w:rFonts w:asciiTheme="majorBidi" w:eastAsia="Malgun Gothic" w:hAnsiTheme="majorBidi" w:cstheme="majorBidi"/>
                <w:color w:val="000000"/>
                <w:sz w:val="24"/>
                <w:szCs w:val="24"/>
              </w:rPr>
              <w:t>100% of Thai Mortality Ordinary Tables of 2017</w:t>
            </w:r>
          </w:p>
        </w:tc>
        <w:tc>
          <w:tcPr>
            <w:tcW w:w="1350" w:type="dxa"/>
            <w:tcBorders>
              <w:top w:val="nil"/>
              <w:left w:val="nil"/>
              <w:bottom w:val="nil"/>
              <w:right w:val="nil"/>
            </w:tcBorders>
          </w:tcPr>
          <w:p w14:paraId="297BFE0B" w14:textId="60682A76" w:rsidR="004B60E0" w:rsidRPr="00896EE7" w:rsidRDefault="00896EE7" w:rsidP="004B60E0">
            <w:pPr>
              <w:jc w:val="center"/>
              <w:rPr>
                <w:rFonts w:asciiTheme="majorBidi" w:eastAsia="Malgun Gothic" w:hAnsiTheme="majorBidi" w:cstheme="majorBidi"/>
                <w:color w:val="000000"/>
                <w:sz w:val="28"/>
                <w:szCs w:val="28"/>
              </w:rPr>
            </w:pPr>
            <w:r w:rsidRPr="00896EE7">
              <w:rPr>
                <w:rFonts w:asciiTheme="majorBidi" w:eastAsia="Malgun Gothic" w:hAnsiTheme="majorBidi" w:cstheme="majorBidi"/>
                <w:color w:val="000000"/>
                <w:sz w:val="24"/>
                <w:szCs w:val="24"/>
              </w:rPr>
              <w:t>100% of Thai Mortality Ordinary Tables of 2017</w:t>
            </w:r>
          </w:p>
        </w:tc>
        <w:tc>
          <w:tcPr>
            <w:tcW w:w="1349" w:type="dxa"/>
            <w:tcBorders>
              <w:top w:val="nil"/>
              <w:left w:val="nil"/>
              <w:bottom w:val="nil"/>
              <w:right w:val="nil"/>
            </w:tcBorders>
          </w:tcPr>
          <w:p w14:paraId="4B84EFB1" w14:textId="0177569F" w:rsidR="004B60E0" w:rsidRPr="00896EE7" w:rsidRDefault="00896EE7" w:rsidP="004B60E0">
            <w:pPr>
              <w:jc w:val="center"/>
              <w:rPr>
                <w:rFonts w:asciiTheme="majorBidi" w:eastAsia="Malgun Gothic" w:hAnsiTheme="majorBidi" w:cstheme="majorBidi"/>
                <w:color w:val="000000"/>
                <w:sz w:val="28"/>
                <w:szCs w:val="28"/>
              </w:rPr>
            </w:pPr>
            <w:r w:rsidRPr="00896EE7">
              <w:rPr>
                <w:rFonts w:asciiTheme="majorBidi" w:eastAsia="Malgun Gothic" w:hAnsiTheme="majorBidi" w:cstheme="majorBidi"/>
                <w:color w:val="000000"/>
                <w:sz w:val="24"/>
                <w:szCs w:val="24"/>
              </w:rPr>
              <w:t>100% of Thai Mortality Ordinary Tables of 2017</w:t>
            </w:r>
          </w:p>
        </w:tc>
      </w:tr>
    </w:tbl>
    <w:p w14:paraId="24B8C262" w14:textId="77777777" w:rsidR="00896EE7" w:rsidRDefault="00896EE7" w:rsidP="005A45B2">
      <w:pPr>
        <w:spacing w:before="120" w:after="120" w:line="380" w:lineRule="exact"/>
        <w:ind w:left="567"/>
        <w:jc w:val="both"/>
        <w:rPr>
          <w:sz w:val="28"/>
          <w:szCs w:val="28"/>
        </w:rPr>
      </w:pPr>
      <w:r>
        <w:rPr>
          <w:sz w:val="28"/>
          <w:szCs w:val="28"/>
        </w:rPr>
        <w:br w:type="page"/>
      </w:r>
    </w:p>
    <w:p w14:paraId="123C20DE" w14:textId="4B15F730" w:rsidR="005A45B2" w:rsidRPr="00CA35DA" w:rsidRDefault="005A45B2" w:rsidP="00CA35DA">
      <w:pPr>
        <w:spacing w:before="120" w:line="360" w:lineRule="exact"/>
        <w:ind w:left="567"/>
        <w:jc w:val="both"/>
        <w:rPr>
          <w:color w:val="000000"/>
          <w:sz w:val="28"/>
          <w:szCs w:val="28"/>
        </w:rPr>
      </w:pPr>
      <w:r w:rsidRPr="00CA35DA">
        <w:rPr>
          <w:color w:val="000000"/>
          <w:sz w:val="28"/>
          <w:szCs w:val="28"/>
        </w:rPr>
        <w:lastRenderedPageBreak/>
        <w:t>The result of sensitivity analysis for significant assumptions that affect the present value of the long-term employee benefit obligations as at December 31, 202</w:t>
      </w:r>
      <w:r w:rsidR="00E24004" w:rsidRPr="00CA35DA">
        <w:rPr>
          <w:color w:val="000000"/>
          <w:sz w:val="28"/>
          <w:szCs w:val="28"/>
        </w:rPr>
        <w:t>5</w:t>
      </w:r>
      <w:r w:rsidRPr="00CA35DA">
        <w:rPr>
          <w:color w:val="000000"/>
          <w:sz w:val="28"/>
          <w:szCs w:val="28"/>
        </w:rPr>
        <w:t xml:space="preserve"> are summarised below: </w:t>
      </w:r>
    </w:p>
    <w:tbl>
      <w:tblPr>
        <w:tblW w:w="8580" w:type="dxa"/>
        <w:tblInd w:w="567" w:type="dxa"/>
        <w:tblLayout w:type="fixed"/>
        <w:tblCellMar>
          <w:left w:w="57" w:type="dxa"/>
          <w:right w:w="57" w:type="dxa"/>
        </w:tblCellMar>
        <w:tblLook w:val="04A0" w:firstRow="1" w:lastRow="0" w:firstColumn="1" w:lastColumn="0" w:noHBand="0" w:noVBand="1"/>
      </w:tblPr>
      <w:tblGrid>
        <w:gridCol w:w="2820"/>
        <w:gridCol w:w="1440"/>
        <w:gridCol w:w="1440"/>
        <w:gridCol w:w="1440"/>
        <w:gridCol w:w="1440"/>
      </w:tblGrid>
      <w:tr w:rsidR="006F3D85" w:rsidRPr="009579D5" w14:paraId="7D6906B7" w14:textId="79F18C76" w:rsidTr="005833A7">
        <w:trPr>
          <w:trHeight w:val="402"/>
        </w:trPr>
        <w:tc>
          <w:tcPr>
            <w:tcW w:w="2820" w:type="dxa"/>
            <w:tcBorders>
              <w:top w:val="nil"/>
              <w:left w:val="nil"/>
              <w:bottom w:val="nil"/>
              <w:right w:val="nil"/>
            </w:tcBorders>
            <w:noWrap/>
            <w:vAlign w:val="bottom"/>
            <w:hideMark/>
          </w:tcPr>
          <w:p w14:paraId="27C59A60" w14:textId="77777777" w:rsidR="006F3D85" w:rsidRPr="00284941" w:rsidRDefault="006F3D85" w:rsidP="00896EE7">
            <w:pPr>
              <w:jc w:val="distribute"/>
              <w:rPr>
                <w:rFonts w:asciiTheme="majorBidi" w:hAnsiTheme="majorBidi" w:cstheme="majorBidi"/>
                <w:sz w:val="28"/>
                <w:szCs w:val="28"/>
                <w:cs/>
              </w:rPr>
            </w:pPr>
          </w:p>
        </w:tc>
        <w:tc>
          <w:tcPr>
            <w:tcW w:w="5760" w:type="dxa"/>
            <w:gridSpan w:val="4"/>
            <w:tcBorders>
              <w:top w:val="nil"/>
              <w:left w:val="nil"/>
              <w:right w:val="nil"/>
            </w:tcBorders>
            <w:noWrap/>
            <w:vAlign w:val="bottom"/>
            <w:hideMark/>
          </w:tcPr>
          <w:p w14:paraId="42A67617" w14:textId="720060D7" w:rsidR="006F3D85" w:rsidRDefault="006F3D85" w:rsidP="00896EE7">
            <w:pPr>
              <w:pBdr>
                <w:bottom w:val="single" w:sz="4" w:space="1" w:color="auto"/>
              </w:pBdr>
              <w:jc w:val="center"/>
              <w:rPr>
                <w:color w:val="000000"/>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6F3D85" w:rsidRPr="009579D5" w14:paraId="4CC2E190" w14:textId="070D2780" w:rsidTr="005833A7">
        <w:trPr>
          <w:trHeight w:val="402"/>
        </w:trPr>
        <w:tc>
          <w:tcPr>
            <w:tcW w:w="2820" w:type="dxa"/>
            <w:tcBorders>
              <w:top w:val="nil"/>
              <w:left w:val="nil"/>
              <w:bottom w:val="nil"/>
              <w:right w:val="nil"/>
            </w:tcBorders>
            <w:noWrap/>
            <w:vAlign w:val="bottom"/>
            <w:hideMark/>
          </w:tcPr>
          <w:p w14:paraId="41339A4F" w14:textId="77777777" w:rsidR="006F3D85" w:rsidRPr="009579D5" w:rsidRDefault="006F3D85" w:rsidP="00C50201">
            <w:pPr>
              <w:rPr>
                <w:rFonts w:asciiTheme="majorBidi" w:hAnsiTheme="majorBidi" w:cstheme="majorBidi"/>
                <w:sz w:val="28"/>
                <w:szCs w:val="28"/>
              </w:rPr>
            </w:pPr>
          </w:p>
        </w:tc>
        <w:tc>
          <w:tcPr>
            <w:tcW w:w="2880" w:type="dxa"/>
            <w:gridSpan w:val="2"/>
            <w:tcBorders>
              <w:top w:val="nil"/>
              <w:left w:val="nil"/>
              <w:right w:val="nil"/>
            </w:tcBorders>
            <w:noWrap/>
            <w:vAlign w:val="bottom"/>
            <w:hideMark/>
          </w:tcPr>
          <w:p w14:paraId="73B39E0A" w14:textId="28D8DBB5" w:rsidR="006F3D85" w:rsidRPr="00534A83" w:rsidRDefault="006F3D85" w:rsidP="00C50201">
            <w:pPr>
              <w:pBdr>
                <w:bottom w:val="single" w:sz="4" w:space="1" w:color="auto"/>
              </w:pBdr>
              <w:jc w:val="center"/>
              <w:rPr>
                <w:sz w:val="28"/>
                <w:szCs w:val="28"/>
              </w:rPr>
            </w:pPr>
            <w:r w:rsidRPr="00534A83">
              <w:rPr>
                <w:sz w:val="28"/>
                <w:szCs w:val="28"/>
              </w:rPr>
              <w:t>Consolidated financial statements</w:t>
            </w:r>
          </w:p>
        </w:tc>
        <w:tc>
          <w:tcPr>
            <w:tcW w:w="2880" w:type="dxa"/>
            <w:gridSpan w:val="2"/>
            <w:tcBorders>
              <w:top w:val="nil"/>
              <w:left w:val="nil"/>
              <w:right w:val="nil"/>
            </w:tcBorders>
          </w:tcPr>
          <w:p w14:paraId="1EB1167E" w14:textId="0EAF9D1C" w:rsidR="006F3D85" w:rsidRPr="00534A83" w:rsidRDefault="006F3D85" w:rsidP="00C50201">
            <w:pPr>
              <w:pBdr>
                <w:bottom w:val="single" w:sz="4" w:space="1" w:color="auto"/>
              </w:pBdr>
              <w:jc w:val="center"/>
              <w:rPr>
                <w:sz w:val="28"/>
                <w:szCs w:val="28"/>
              </w:rPr>
            </w:pPr>
            <w:r w:rsidRPr="00534A83">
              <w:rPr>
                <w:sz w:val="28"/>
                <w:szCs w:val="28"/>
              </w:rPr>
              <w:t>Separate financial statements</w:t>
            </w:r>
          </w:p>
        </w:tc>
      </w:tr>
      <w:tr w:rsidR="00896EE7" w:rsidRPr="00D8389E" w14:paraId="78797885" w14:textId="0AB8B412" w:rsidTr="006F3D85">
        <w:trPr>
          <w:trHeight w:val="402"/>
        </w:trPr>
        <w:tc>
          <w:tcPr>
            <w:tcW w:w="2820" w:type="dxa"/>
            <w:tcBorders>
              <w:top w:val="nil"/>
              <w:left w:val="nil"/>
              <w:bottom w:val="nil"/>
              <w:right w:val="nil"/>
            </w:tcBorders>
            <w:noWrap/>
            <w:vAlign w:val="bottom"/>
            <w:hideMark/>
          </w:tcPr>
          <w:p w14:paraId="6B543BEF" w14:textId="77777777" w:rsidR="00896EE7" w:rsidRPr="009579D5" w:rsidRDefault="00896EE7" w:rsidP="00D8389E">
            <w:pPr>
              <w:rPr>
                <w:rFonts w:asciiTheme="majorBidi" w:hAnsiTheme="majorBidi" w:cstheme="majorBidi"/>
                <w:sz w:val="28"/>
                <w:szCs w:val="28"/>
              </w:rPr>
            </w:pPr>
          </w:p>
        </w:tc>
        <w:tc>
          <w:tcPr>
            <w:tcW w:w="1440" w:type="dxa"/>
            <w:tcBorders>
              <w:top w:val="nil"/>
              <w:left w:val="nil"/>
              <w:right w:val="nil"/>
            </w:tcBorders>
            <w:noWrap/>
            <w:vAlign w:val="bottom"/>
            <w:hideMark/>
          </w:tcPr>
          <w:p w14:paraId="198C2BE0" w14:textId="77777777" w:rsidR="00896EE7" w:rsidRPr="00D8389E" w:rsidRDefault="00896EE7" w:rsidP="00D8389E">
            <w:pPr>
              <w:pBdr>
                <w:bottom w:val="single" w:sz="4" w:space="1" w:color="auto"/>
              </w:pBdr>
              <w:jc w:val="center"/>
              <w:rPr>
                <w:rFonts w:asciiTheme="majorBidi" w:hAnsiTheme="majorBidi" w:cstheme="majorBidi"/>
                <w:sz w:val="28"/>
                <w:szCs w:val="28"/>
              </w:rPr>
            </w:pPr>
            <w:r w:rsidRPr="00D8389E">
              <w:rPr>
                <w:sz w:val="28"/>
                <w:szCs w:val="28"/>
              </w:rPr>
              <w:t>Increase 0.5%</w:t>
            </w:r>
          </w:p>
        </w:tc>
        <w:tc>
          <w:tcPr>
            <w:tcW w:w="1440" w:type="dxa"/>
            <w:tcBorders>
              <w:top w:val="nil"/>
              <w:left w:val="nil"/>
              <w:right w:val="nil"/>
            </w:tcBorders>
            <w:noWrap/>
            <w:vAlign w:val="bottom"/>
            <w:hideMark/>
          </w:tcPr>
          <w:p w14:paraId="317BE128" w14:textId="77777777" w:rsidR="00896EE7" w:rsidRPr="00D8389E" w:rsidRDefault="00896EE7" w:rsidP="00D8389E">
            <w:pPr>
              <w:pBdr>
                <w:bottom w:val="single" w:sz="4" w:space="1" w:color="auto"/>
              </w:pBdr>
              <w:jc w:val="center"/>
              <w:rPr>
                <w:rFonts w:asciiTheme="majorBidi" w:hAnsiTheme="majorBidi" w:cstheme="majorBidi"/>
                <w:sz w:val="28"/>
                <w:szCs w:val="28"/>
              </w:rPr>
            </w:pPr>
            <w:r w:rsidRPr="00D8389E">
              <w:rPr>
                <w:sz w:val="28"/>
                <w:szCs w:val="28"/>
              </w:rPr>
              <w:t>Decrease 0.5%</w:t>
            </w:r>
          </w:p>
        </w:tc>
        <w:tc>
          <w:tcPr>
            <w:tcW w:w="1440" w:type="dxa"/>
            <w:tcBorders>
              <w:top w:val="nil"/>
              <w:left w:val="nil"/>
              <w:right w:val="nil"/>
            </w:tcBorders>
            <w:vAlign w:val="bottom"/>
          </w:tcPr>
          <w:p w14:paraId="0BA6E034" w14:textId="3A6FCDE3" w:rsidR="00896EE7" w:rsidRPr="00D8389E" w:rsidRDefault="00896EE7" w:rsidP="00D8389E">
            <w:pPr>
              <w:pBdr>
                <w:bottom w:val="single" w:sz="4" w:space="1" w:color="auto"/>
              </w:pBdr>
              <w:jc w:val="center"/>
              <w:rPr>
                <w:sz w:val="28"/>
                <w:szCs w:val="28"/>
              </w:rPr>
            </w:pPr>
            <w:r w:rsidRPr="00D8389E">
              <w:rPr>
                <w:sz w:val="28"/>
                <w:szCs w:val="28"/>
              </w:rPr>
              <w:t>Increase 0.5%</w:t>
            </w:r>
          </w:p>
        </w:tc>
        <w:tc>
          <w:tcPr>
            <w:tcW w:w="1440" w:type="dxa"/>
            <w:tcBorders>
              <w:top w:val="nil"/>
              <w:left w:val="nil"/>
              <w:right w:val="nil"/>
            </w:tcBorders>
            <w:vAlign w:val="bottom"/>
          </w:tcPr>
          <w:p w14:paraId="6AE0D746" w14:textId="6E3A4086" w:rsidR="00896EE7" w:rsidRPr="00D8389E" w:rsidRDefault="00896EE7" w:rsidP="00D8389E">
            <w:pPr>
              <w:pBdr>
                <w:bottom w:val="single" w:sz="4" w:space="1" w:color="auto"/>
              </w:pBdr>
              <w:jc w:val="center"/>
              <w:rPr>
                <w:sz w:val="28"/>
                <w:szCs w:val="28"/>
              </w:rPr>
            </w:pPr>
            <w:r w:rsidRPr="00D8389E">
              <w:rPr>
                <w:sz w:val="28"/>
                <w:szCs w:val="28"/>
              </w:rPr>
              <w:t>Decrease 0.5%</w:t>
            </w:r>
          </w:p>
        </w:tc>
      </w:tr>
      <w:tr w:rsidR="00F85A14" w:rsidRPr="00D8389E" w14:paraId="2072FF16" w14:textId="4EAF963C" w:rsidTr="006F3D85">
        <w:trPr>
          <w:trHeight w:val="402"/>
        </w:trPr>
        <w:tc>
          <w:tcPr>
            <w:tcW w:w="2820" w:type="dxa"/>
            <w:tcBorders>
              <w:top w:val="nil"/>
              <w:left w:val="nil"/>
              <w:bottom w:val="nil"/>
              <w:right w:val="nil"/>
            </w:tcBorders>
            <w:noWrap/>
            <w:vAlign w:val="bottom"/>
            <w:hideMark/>
          </w:tcPr>
          <w:p w14:paraId="671180F9" w14:textId="77777777" w:rsidR="00F85A14" w:rsidRPr="00D8389E" w:rsidRDefault="00F85A14" w:rsidP="00F85A14">
            <w:pPr>
              <w:jc w:val="left"/>
              <w:rPr>
                <w:sz w:val="28"/>
                <w:szCs w:val="28"/>
              </w:rPr>
            </w:pPr>
            <w:r w:rsidRPr="00D8389E">
              <w:rPr>
                <w:sz w:val="28"/>
                <w:szCs w:val="28"/>
              </w:rPr>
              <w:t>Discount rate</w:t>
            </w:r>
          </w:p>
        </w:tc>
        <w:tc>
          <w:tcPr>
            <w:tcW w:w="1440" w:type="dxa"/>
            <w:tcBorders>
              <w:left w:val="nil"/>
              <w:bottom w:val="nil"/>
              <w:right w:val="nil"/>
            </w:tcBorders>
            <w:noWrap/>
            <w:vAlign w:val="bottom"/>
          </w:tcPr>
          <w:p w14:paraId="258DB7A3" w14:textId="13400010" w:rsidR="00F85A14" w:rsidRPr="00D8389E" w:rsidRDefault="00F85A14" w:rsidP="006F3D85">
            <w:pPr>
              <w:tabs>
                <w:tab w:val="decimal" w:pos="1200"/>
              </w:tabs>
              <w:rPr>
                <w:color w:val="000000"/>
                <w:sz w:val="28"/>
                <w:szCs w:val="28"/>
              </w:rPr>
            </w:pPr>
            <w:r w:rsidRPr="00C953D4">
              <w:rPr>
                <w:color w:val="000000"/>
                <w:sz w:val="28"/>
                <w:szCs w:val="28"/>
              </w:rPr>
              <w:t>(7,</w:t>
            </w:r>
            <w:r>
              <w:rPr>
                <w:color w:val="000000"/>
                <w:sz w:val="28"/>
                <w:szCs w:val="28"/>
              </w:rPr>
              <w:t>825</w:t>
            </w:r>
            <w:r w:rsidRPr="00C953D4">
              <w:rPr>
                <w:color w:val="000000"/>
                <w:sz w:val="28"/>
                <w:szCs w:val="28"/>
              </w:rPr>
              <w:t>,</w:t>
            </w:r>
            <w:r>
              <w:rPr>
                <w:color w:val="000000"/>
                <w:sz w:val="28"/>
                <w:szCs w:val="28"/>
              </w:rPr>
              <w:t>741</w:t>
            </w:r>
            <w:r w:rsidRPr="00C953D4">
              <w:rPr>
                <w:color w:val="000000"/>
                <w:sz w:val="28"/>
                <w:szCs w:val="28"/>
              </w:rPr>
              <w:t>)</w:t>
            </w:r>
          </w:p>
        </w:tc>
        <w:tc>
          <w:tcPr>
            <w:tcW w:w="1440" w:type="dxa"/>
            <w:tcBorders>
              <w:left w:val="nil"/>
              <w:bottom w:val="nil"/>
              <w:right w:val="nil"/>
            </w:tcBorders>
            <w:noWrap/>
            <w:vAlign w:val="bottom"/>
          </w:tcPr>
          <w:p w14:paraId="48CAA043" w14:textId="0DC8B82F" w:rsidR="00F85A14" w:rsidRPr="00D8389E" w:rsidRDefault="00F85A14" w:rsidP="006F3D85">
            <w:pPr>
              <w:tabs>
                <w:tab w:val="decimal" w:pos="1200"/>
              </w:tabs>
              <w:rPr>
                <w:color w:val="000000"/>
                <w:sz w:val="28"/>
                <w:szCs w:val="28"/>
              </w:rPr>
            </w:pPr>
            <w:r w:rsidRPr="00C953D4">
              <w:rPr>
                <w:color w:val="000000"/>
                <w:sz w:val="28"/>
                <w:szCs w:val="28"/>
              </w:rPr>
              <w:t>8,</w:t>
            </w:r>
            <w:r>
              <w:rPr>
                <w:color w:val="000000"/>
                <w:sz w:val="28"/>
                <w:szCs w:val="28"/>
              </w:rPr>
              <w:t>428</w:t>
            </w:r>
            <w:r w:rsidRPr="00C953D4">
              <w:rPr>
                <w:color w:val="000000"/>
                <w:sz w:val="28"/>
                <w:szCs w:val="28"/>
              </w:rPr>
              <w:t>,</w:t>
            </w:r>
            <w:r>
              <w:rPr>
                <w:color w:val="000000"/>
                <w:sz w:val="28"/>
                <w:szCs w:val="28"/>
              </w:rPr>
              <w:t>939</w:t>
            </w:r>
          </w:p>
        </w:tc>
        <w:tc>
          <w:tcPr>
            <w:tcW w:w="1440" w:type="dxa"/>
            <w:tcBorders>
              <w:left w:val="nil"/>
              <w:bottom w:val="nil"/>
              <w:right w:val="nil"/>
            </w:tcBorders>
            <w:vAlign w:val="bottom"/>
          </w:tcPr>
          <w:p w14:paraId="73BDE3CE" w14:textId="299F14A6" w:rsidR="00F85A14" w:rsidRPr="00D8389E" w:rsidRDefault="00F85A14" w:rsidP="00F85A14">
            <w:pPr>
              <w:tabs>
                <w:tab w:val="decimal" w:pos="1143"/>
              </w:tabs>
              <w:rPr>
                <w:color w:val="000000"/>
                <w:sz w:val="28"/>
                <w:szCs w:val="28"/>
              </w:rPr>
            </w:pPr>
            <w:r w:rsidRPr="00C953D4">
              <w:rPr>
                <w:color w:val="000000"/>
                <w:sz w:val="28"/>
                <w:szCs w:val="28"/>
              </w:rPr>
              <w:t>(7,2</w:t>
            </w:r>
            <w:r>
              <w:rPr>
                <w:color w:val="000000"/>
                <w:sz w:val="28"/>
                <w:szCs w:val="28"/>
              </w:rPr>
              <w:t>91,255</w:t>
            </w:r>
            <w:r w:rsidRPr="00C953D4">
              <w:rPr>
                <w:color w:val="000000"/>
                <w:sz w:val="28"/>
                <w:szCs w:val="28"/>
              </w:rPr>
              <w:t>)</w:t>
            </w:r>
          </w:p>
        </w:tc>
        <w:tc>
          <w:tcPr>
            <w:tcW w:w="1440" w:type="dxa"/>
            <w:tcBorders>
              <w:left w:val="nil"/>
              <w:bottom w:val="nil"/>
              <w:right w:val="nil"/>
            </w:tcBorders>
            <w:vAlign w:val="bottom"/>
          </w:tcPr>
          <w:p w14:paraId="412354BD" w14:textId="17E63E7A" w:rsidR="00F85A14" w:rsidRPr="00D8389E" w:rsidRDefault="00F85A14" w:rsidP="00F85A14">
            <w:pPr>
              <w:tabs>
                <w:tab w:val="decimal" w:pos="1143"/>
              </w:tabs>
              <w:rPr>
                <w:color w:val="000000"/>
                <w:sz w:val="28"/>
                <w:szCs w:val="28"/>
              </w:rPr>
            </w:pPr>
            <w:r w:rsidRPr="00C953D4">
              <w:rPr>
                <w:color w:val="000000"/>
                <w:sz w:val="28"/>
                <w:szCs w:val="28"/>
              </w:rPr>
              <w:t>7,86</w:t>
            </w:r>
            <w:r>
              <w:rPr>
                <w:color w:val="000000"/>
                <w:sz w:val="28"/>
                <w:szCs w:val="28"/>
              </w:rPr>
              <w:t>3</w:t>
            </w:r>
            <w:r w:rsidRPr="00C953D4">
              <w:rPr>
                <w:color w:val="000000"/>
                <w:sz w:val="28"/>
                <w:szCs w:val="28"/>
              </w:rPr>
              <w:t>,</w:t>
            </w:r>
            <w:r>
              <w:rPr>
                <w:color w:val="000000"/>
                <w:sz w:val="28"/>
                <w:szCs w:val="28"/>
              </w:rPr>
              <w:t>921</w:t>
            </w:r>
          </w:p>
        </w:tc>
      </w:tr>
      <w:tr w:rsidR="00F85A14" w:rsidRPr="00D8389E" w14:paraId="0EF2E51C" w14:textId="0376A171" w:rsidTr="006F3D85">
        <w:trPr>
          <w:trHeight w:val="402"/>
        </w:trPr>
        <w:tc>
          <w:tcPr>
            <w:tcW w:w="2820" w:type="dxa"/>
            <w:tcBorders>
              <w:top w:val="nil"/>
              <w:left w:val="nil"/>
              <w:bottom w:val="nil"/>
              <w:right w:val="nil"/>
            </w:tcBorders>
            <w:noWrap/>
            <w:vAlign w:val="bottom"/>
            <w:hideMark/>
          </w:tcPr>
          <w:p w14:paraId="76B0B32D" w14:textId="082086B2" w:rsidR="00F85A14" w:rsidRPr="00D8389E" w:rsidRDefault="00F85A14" w:rsidP="00F85A14">
            <w:pPr>
              <w:jc w:val="left"/>
              <w:rPr>
                <w:sz w:val="28"/>
                <w:szCs w:val="28"/>
              </w:rPr>
            </w:pPr>
            <w:r w:rsidRPr="00D8389E">
              <w:rPr>
                <w:sz w:val="28"/>
                <w:szCs w:val="28"/>
              </w:rPr>
              <w:t>Salary increases rate</w:t>
            </w:r>
          </w:p>
        </w:tc>
        <w:tc>
          <w:tcPr>
            <w:tcW w:w="1440" w:type="dxa"/>
            <w:tcBorders>
              <w:top w:val="nil"/>
              <w:left w:val="nil"/>
              <w:bottom w:val="nil"/>
              <w:right w:val="nil"/>
            </w:tcBorders>
            <w:noWrap/>
            <w:vAlign w:val="bottom"/>
          </w:tcPr>
          <w:p w14:paraId="73D6AA6C" w14:textId="11ED4D42" w:rsidR="00F85A14" w:rsidRPr="00D8389E" w:rsidRDefault="00F85A14" w:rsidP="006F3D85">
            <w:pPr>
              <w:tabs>
                <w:tab w:val="decimal" w:pos="1200"/>
              </w:tabs>
              <w:rPr>
                <w:color w:val="000000"/>
                <w:sz w:val="28"/>
                <w:szCs w:val="28"/>
              </w:rPr>
            </w:pPr>
            <w:r w:rsidRPr="00C953D4">
              <w:rPr>
                <w:color w:val="000000"/>
                <w:sz w:val="28"/>
                <w:szCs w:val="28"/>
              </w:rPr>
              <w:t>7,</w:t>
            </w:r>
            <w:r>
              <w:rPr>
                <w:color w:val="000000"/>
                <w:sz w:val="28"/>
                <w:szCs w:val="28"/>
              </w:rPr>
              <w:t>092</w:t>
            </w:r>
            <w:r w:rsidRPr="00C953D4">
              <w:rPr>
                <w:color w:val="000000"/>
                <w:sz w:val="28"/>
                <w:szCs w:val="28"/>
              </w:rPr>
              <w:t>,</w:t>
            </w:r>
            <w:r>
              <w:rPr>
                <w:color w:val="000000"/>
                <w:sz w:val="28"/>
                <w:szCs w:val="28"/>
              </w:rPr>
              <w:t>599</w:t>
            </w:r>
          </w:p>
        </w:tc>
        <w:tc>
          <w:tcPr>
            <w:tcW w:w="1440" w:type="dxa"/>
            <w:tcBorders>
              <w:top w:val="nil"/>
              <w:left w:val="nil"/>
              <w:bottom w:val="nil"/>
              <w:right w:val="nil"/>
            </w:tcBorders>
            <w:noWrap/>
            <w:vAlign w:val="bottom"/>
          </w:tcPr>
          <w:p w14:paraId="0D54F2CA" w14:textId="03945314" w:rsidR="00F85A14" w:rsidRPr="00D8389E" w:rsidRDefault="00F85A14" w:rsidP="006E2C28">
            <w:pPr>
              <w:tabs>
                <w:tab w:val="decimal" w:pos="1200"/>
              </w:tabs>
              <w:rPr>
                <w:color w:val="000000"/>
                <w:sz w:val="28"/>
                <w:szCs w:val="28"/>
              </w:rPr>
            </w:pPr>
            <w:r w:rsidRPr="00C953D4">
              <w:rPr>
                <w:color w:val="000000"/>
                <w:sz w:val="28"/>
                <w:szCs w:val="28"/>
              </w:rPr>
              <w:t>(6,</w:t>
            </w:r>
            <w:r>
              <w:rPr>
                <w:color w:val="000000"/>
                <w:sz w:val="28"/>
                <w:szCs w:val="28"/>
              </w:rPr>
              <w:t>655</w:t>
            </w:r>
            <w:r w:rsidRPr="00C953D4">
              <w:rPr>
                <w:color w:val="000000"/>
                <w:sz w:val="28"/>
                <w:szCs w:val="28"/>
              </w:rPr>
              <w:t>,</w:t>
            </w:r>
            <w:r>
              <w:rPr>
                <w:color w:val="000000"/>
                <w:sz w:val="28"/>
                <w:szCs w:val="28"/>
              </w:rPr>
              <w:t>685</w:t>
            </w:r>
            <w:r w:rsidRPr="00C953D4">
              <w:rPr>
                <w:color w:val="000000"/>
                <w:sz w:val="28"/>
                <w:szCs w:val="28"/>
              </w:rPr>
              <w:t>)</w:t>
            </w:r>
          </w:p>
        </w:tc>
        <w:tc>
          <w:tcPr>
            <w:tcW w:w="1440" w:type="dxa"/>
            <w:tcBorders>
              <w:top w:val="nil"/>
              <w:left w:val="nil"/>
              <w:bottom w:val="nil"/>
              <w:right w:val="nil"/>
            </w:tcBorders>
            <w:vAlign w:val="bottom"/>
          </w:tcPr>
          <w:p w14:paraId="6676C10A" w14:textId="0016B5F2" w:rsidR="00F85A14" w:rsidRPr="00D8389E" w:rsidRDefault="00F85A14" w:rsidP="006E2C28">
            <w:pPr>
              <w:tabs>
                <w:tab w:val="decimal" w:pos="1165"/>
              </w:tabs>
              <w:rPr>
                <w:color w:val="000000"/>
                <w:sz w:val="28"/>
                <w:szCs w:val="28"/>
              </w:rPr>
            </w:pPr>
            <w:r w:rsidRPr="00C953D4">
              <w:rPr>
                <w:color w:val="000000"/>
                <w:sz w:val="28"/>
                <w:szCs w:val="28"/>
              </w:rPr>
              <w:t>6,5</w:t>
            </w:r>
            <w:r>
              <w:rPr>
                <w:color w:val="000000"/>
                <w:sz w:val="28"/>
                <w:szCs w:val="28"/>
              </w:rPr>
              <w:t>76</w:t>
            </w:r>
            <w:r w:rsidRPr="00C953D4">
              <w:rPr>
                <w:color w:val="000000"/>
                <w:sz w:val="28"/>
                <w:szCs w:val="28"/>
              </w:rPr>
              <w:t>,</w:t>
            </w:r>
            <w:r>
              <w:rPr>
                <w:color w:val="000000"/>
                <w:sz w:val="28"/>
                <w:szCs w:val="28"/>
              </w:rPr>
              <w:t>820</w:t>
            </w:r>
          </w:p>
        </w:tc>
        <w:tc>
          <w:tcPr>
            <w:tcW w:w="1440" w:type="dxa"/>
            <w:tcBorders>
              <w:top w:val="nil"/>
              <w:left w:val="nil"/>
              <w:bottom w:val="nil"/>
              <w:right w:val="nil"/>
            </w:tcBorders>
            <w:vAlign w:val="bottom"/>
          </w:tcPr>
          <w:p w14:paraId="791C2A2A" w14:textId="1DF6C92E" w:rsidR="00F85A14" w:rsidRPr="00D8389E" w:rsidRDefault="00F85A14" w:rsidP="006E2C28">
            <w:pPr>
              <w:tabs>
                <w:tab w:val="decimal" w:pos="1143"/>
              </w:tabs>
              <w:rPr>
                <w:color w:val="000000"/>
                <w:sz w:val="28"/>
                <w:szCs w:val="28"/>
              </w:rPr>
            </w:pPr>
            <w:r w:rsidRPr="00C953D4">
              <w:rPr>
                <w:color w:val="000000"/>
                <w:sz w:val="28"/>
                <w:szCs w:val="28"/>
              </w:rPr>
              <w:t>(6,16</w:t>
            </w:r>
            <w:r>
              <w:rPr>
                <w:color w:val="000000"/>
                <w:sz w:val="28"/>
                <w:szCs w:val="28"/>
              </w:rPr>
              <w:t>2</w:t>
            </w:r>
            <w:r w:rsidRPr="00C953D4">
              <w:rPr>
                <w:color w:val="000000"/>
                <w:sz w:val="28"/>
                <w:szCs w:val="28"/>
              </w:rPr>
              <w:t>,</w:t>
            </w:r>
            <w:r>
              <w:rPr>
                <w:color w:val="000000"/>
                <w:sz w:val="28"/>
                <w:szCs w:val="28"/>
              </w:rPr>
              <w:t>208</w:t>
            </w:r>
            <w:r w:rsidRPr="00C953D4">
              <w:rPr>
                <w:color w:val="000000"/>
                <w:sz w:val="28"/>
                <w:szCs w:val="28"/>
              </w:rPr>
              <w:t>)</w:t>
            </w:r>
          </w:p>
        </w:tc>
      </w:tr>
      <w:tr w:rsidR="00F85A14" w:rsidRPr="00D8389E" w14:paraId="3E3F4561" w14:textId="488A7D5A" w:rsidTr="006F3D85">
        <w:trPr>
          <w:trHeight w:val="402"/>
        </w:trPr>
        <w:tc>
          <w:tcPr>
            <w:tcW w:w="2820" w:type="dxa"/>
            <w:tcBorders>
              <w:top w:val="nil"/>
              <w:left w:val="nil"/>
              <w:bottom w:val="nil"/>
              <w:right w:val="nil"/>
            </w:tcBorders>
            <w:noWrap/>
            <w:vAlign w:val="bottom"/>
            <w:hideMark/>
          </w:tcPr>
          <w:p w14:paraId="174C1FB7" w14:textId="77777777" w:rsidR="00F85A14" w:rsidRPr="00D8389E" w:rsidRDefault="00F85A14" w:rsidP="00F85A14">
            <w:pPr>
              <w:jc w:val="left"/>
              <w:rPr>
                <w:sz w:val="28"/>
                <w:szCs w:val="28"/>
              </w:rPr>
            </w:pPr>
            <w:r w:rsidRPr="00D8389E">
              <w:rPr>
                <w:sz w:val="28"/>
                <w:szCs w:val="28"/>
              </w:rPr>
              <w:t>Turnover rate</w:t>
            </w:r>
          </w:p>
        </w:tc>
        <w:tc>
          <w:tcPr>
            <w:tcW w:w="1440" w:type="dxa"/>
            <w:tcBorders>
              <w:top w:val="nil"/>
              <w:left w:val="nil"/>
              <w:bottom w:val="nil"/>
              <w:right w:val="nil"/>
            </w:tcBorders>
            <w:noWrap/>
            <w:vAlign w:val="bottom"/>
          </w:tcPr>
          <w:p w14:paraId="5E698054" w14:textId="0D279ED1" w:rsidR="00F85A14" w:rsidRPr="00D8389E" w:rsidRDefault="00F85A14" w:rsidP="006F3D85">
            <w:pPr>
              <w:tabs>
                <w:tab w:val="decimal" w:pos="1200"/>
              </w:tabs>
              <w:rPr>
                <w:color w:val="000000"/>
                <w:sz w:val="28"/>
                <w:szCs w:val="28"/>
              </w:rPr>
            </w:pPr>
            <w:r w:rsidRPr="00C953D4">
              <w:rPr>
                <w:color w:val="000000"/>
                <w:sz w:val="28"/>
                <w:szCs w:val="28"/>
              </w:rPr>
              <w:t>(8,</w:t>
            </w:r>
            <w:r>
              <w:rPr>
                <w:color w:val="000000"/>
                <w:sz w:val="28"/>
                <w:szCs w:val="28"/>
              </w:rPr>
              <w:t>438</w:t>
            </w:r>
            <w:r w:rsidRPr="00C953D4">
              <w:rPr>
                <w:color w:val="000000"/>
                <w:sz w:val="28"/>
                <w:szCs w:val="28"/>
              </w:rPr>
              <w:t>,</w:t>
            </w:r>
            <w:r>
              <w:rPr>
                <w:color w:val="000000"/>
                <w:sz w:val="28"/>
                <w:szCs w:val="28"/>
              </w:rPr>
              <w:t>560</w:t>
            </w:r>
            <w:r w:rsidRPr="00C953D4">
              <w:rPr>
                <w:color w:val="000000"/>
                <w:sz w:val="28"/>
                <w:szCs w:val="28"/>
              </w:rPr>
              <w:t>)</w:t>
            </w:r>
          </w:p>
        </w:tc>
        <w:tc>
          <w:tcPr>
            <w:tcW w:w="1440" w:type="dxa"/>
            <w:tcBorders>
              <w:top w:val="nil"/>
              <w:left w:val="nil"/>
              <w:bottom w:val="nil"/>
              <w:right w:val="nil"/>
            </w:tcBorders>
            <w:noWrap/>
            <w:vAlign w:val="bottom"/>
          </w:tcPr>
          <w:p w14:paraId="106CEFFC" w14:textId="78798182" w:rsidR="00F85A14" w:rsidRPr="00D8389E" w:rsidRDefault="00F85A14" w:rsidP="006F3D85">
            <w:pPr>
              <w:tabs>
                <w:tab w:val="decimal" w:pos="1200"/>
              </w:tabs>
              <w:rPr>
                <w:color w:val="000000"/>
                <w:sz w:val="28"/>
                <w:szCs w:val="28"/>
              </w:rPr>
            </w:pPr>
            <w:r w:rsidRPr="00C953D4">
              <w:rPr>
                <w:color w:val="000000"/>
                <w:sz w:val="28"/>
                <w:szCs w:val="28"/>
              </w:rPr>
              <w:t>9,</w:t>
            </w:r>
            <w:r>
              <w:rPr>
                <w:color w:val="000000"/>
                <w:sz w:val="28"/>
                <w:szCs w:val="28"/>
              </w:rPr>
              <w:t>048,434</w:t>
            </w:r>
          </w:p>
        </w:tc>
        <w:tc>
          <w:tcPr>
            <w:tcW w:w="1440" w:type="dxa"/>
            <w:tcBorders>
              <w:top w:val="nil"/>
              <w:left w:val="nil"/>
              <w:bottom w:val="nil"/>
              <w:right w:val="nil"/>
            </w:tcBorders>
            <w:vAlign w:val="bottom"/>
          </w:tcPr>
          <w:p w14:paraId="31AFD5D3" w14:textId="53C95A88" w:rsidR="00F85A14" w:rsidRPr="00D8389E" w:rsidRDefault="00F85A14" w:rsidP="00F85A14">
            <w:pPr>
              <w:tabs>
                <w:tab w:val="decimal" w:pos="1143"/>
              </w:tabs>
              <w:rPr>
                <w:color w:val="000000"/>
                <w:sz w:val="28"/>
                <w:szCs w:val="28"/>
              </w:rPr>
            </w:pPr>
            <w:r w:rsidRPr="00C953D4">
              <w:rPr>
                <w:color w:val="000000"/>
                <w:sz w:val="28"/>
                <w:szCs w:val="28"/>
              </w:rPr>
              <w:t>(7,83</w:t>
            </w:r>
            <w:r>
              <w:rPr>
                <w:color w:val="000000"/>
                <w:sz w:val="28"/>
                <w:szCs w:val="28"/>
              </w:rPr>
              <w:t>4</w:t>
            </w:r>
            <w:r w:rsidRPr="00C953D4">
              <w:rPr>
                <w:color w:val="000000"/>
                <w:sz w:val="28"/>
                <w:szCs w:val="28"/>
              </w:rPr>
              <w:t>,</w:t>
            </w:r>
            <w:r>
              <w:rPr>
                <w:color w:val="000000"/>
                <w:sz w:val="28"/>
                <w:szCs w:val="28"/>
              </w:rPr>
              <w:t>582</w:t>
            </w:r>
            <w:r w:rsidRPr="00C953D4">
              <w:rPr>
                <w:color w:val="000000"/>
                <w:sz w:val="28"/>
                <w:szCs w:val="28"/>
              </w:rPr>
              <w:t>)</w:t>
            </w:r>
          </w:p>
        </w:tc>
        <w:tc>
          <w:tcPr>
            <w:tcW w:w="1440" w:type="dxa"/>
            <w:tcBorders>
              <w:top w:val="nil"/>
              <w:left w:val="nil"/>
              <w:bottom w:val="nil"/>
              <w:right w:val="nil"/>
            </w:tcBorders>
            <w:vAlign w:val="bottom"/>
          </w:tcPr>
          <w:p w14:paraId="03F7B559" w14:textId="7B7CFB2B" w:rsidR="00F85A14" w:rsidRPr="00D8389E" w:rsidRDefault="00F85A14" w:rsidP="00F85A14">
            <w:pPr>
              <w:tabs>
                <w:tab w:val="decimal" w:pos="1143"/>
              </w:tabs>
              <w:rPr>
                <w:color w:val="000000"/>
                <w:sz w:val="28"/>
                <w:szCs w:val="28"/>
              </w:rPr>
            </w:pPr>
            <w:r w:rsidRPr="00C953D4">
              <w:rPr>
                <w:color w:val="000000"/>
                <w:sz w:val="28"/>
                <w:szCs w:val="28"/>
              </w:rPr>
              <w:t>8,4</w:t>
            </w:r>
            <w:r>
              <w:rPr>
                <w:color w:val="000000"/>
                <w:sz w:val="28"/>
                <w:szCs w:val="28"/>
              </w:rPr>
              <w:t>10</w:t>
            </w:r>
            <w:r w:rsidRPr="00C953D4">
              <w:rPr>
                <w:color w:val="000000"/>
                <w:sz w:val="28"/>
                <w:szCs w:val="28"/>
              </w:rPr>
              <w:t>,</w:t>
            </w:r>
            <w:r>
              <w:rPr>
                <w:color w:val="000000"/>
                <w:sz w:val="28"/>
                <w:szCs w:val="28"/>
              </w:rPr>
              <w:t>125</w:t>
            </w:r>
          </w:p>
        </w:tc>
      </w:tr>
    </w:tbl>
    <w:p w14:paraId="7DB4F124" w14:textId="77777777" w:rsidR="005A45B2" w:rsidRPr="00D8389E" w:rsidRDefault="005A45B2" w:rsidP="00D8389E">
      <w:pPr>
        <w:spacing w:before="120" w:line="360" w:lineRule="exact"/>
        <w:ind w:left="567"/>
        <w:jc w:val="both"/>
        <w:rPr>
          <w:color w:val="000000"/>
          <w:sz w:val="28"/>
          <w:szCs w:val="28"/>
        </w:rPr>
      </w:pPr>
      <w:bookmarkStart w:id="355" w:name="_MON_1548045965"/>
      <w:bookmarkStart w:id="356" w:name="_MON_1548347756"/>
      <w:bookmarkStart w:id="357" w:name="_MON_1548046027"/>
      <w:bookmarkStart w:id="358" w:name="_MON_1548046055"/>
      <w:bookmarkStart w:id="359" w:name="_MON_1548673724"/>
      <w:bookmarkStart w:id="360" w:name="_MON_1548673747"/>
      <w:bookmarkStart w:id="361" w:name="_MON_1548046228"/>
      <w:bookmarkStart w:id="362" w:name="_MON_1548046315"/>
      <w:bookmarkStart w:id="363" w:name="_MON_1548046389"/>
      <w:bookmarkStart w:id="364" w:name="_MON_1548046421"/>
      <w:bookmarkStart w:id="365" w:name="_MON_1548047842"/>
      <w:bookmarkStart w:id="366" w:name="_MON_1548228120"/>
      <w:bookmarkStart w:id="367" w:name="_MON_1548228381"/>
      <w:bookmarkStart w:id="368" w:name="_MON_1548228421"/>
      <w:bookmarkStart w:id="369" w:name="_MON_1548244835"/>
      <w:bookmarkStart w:id="370" w:name="_MON_1548244844"/>
      <w:bookmarkStart w:id="371" w:name="_MON_1548268603"/>
      <w:bookmarkStart w:id="372" w:name="_MON_1548268617"/>
      <w:bookmarkStart w:id="373" w:name="_MON_1548269130"/>
      <w:bookmarkStart w:id="374" w:name="_MON_1548338660"/>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Pr="00D8389E">
        <w:rPr>
          <w:color w:val="000000"/>
          <w:sz w:val="28"/>
          <w:szCs w:val="28"/>
        </w:rPr>
        <w:t>As at December 31, the maturity analysis of undiscounted cash flows of benefit payments was as follows:</w:t>
      </w:r>
    </w:p>
    <w:tbl>
      <w:tblPr>
        <w:tblW w:w="8582" w:type="dxa"/>
        <w:tblInd w:w="567" w:type="dxa"/>
        <w:tblLayout w:type="fixed"/>
        <w:tblCellMar>
          <w:left w:w="57" w:type="dxa"/>
          <w:right w:w="57" w:type="dxa"/>
        </w:tblCellMar>
        <w:tblLook w:val="04A0" w:firstRow="1" w:lastRow="0" w:firstColumn="1" w:lastColumn="0" w:noHBand="0" w:noVBand="1"/>
      </w:tblPr>
      <w:tblGrid>
        <w:gridCol w:w="2822"/>
        <w:gridCol w:w="1440"/>
        <w:gridCol w:w="1440"/>
        <w:gridCol w:w="1440"/>
        <w:gridCol w:w="1440"/>
      </w:tblGrid>
      <w:tr w:rsidR="006F3D85" w:rsidRPr="00D8389E" w14:paraId="0FE875A4" w14:textId="77777777" w:rsidTr="005833A7">
        <w:trPr>
          <w:trHeight w:val="402"/>
        </w:trPr>
        <w:tc>
          <w:tcPr>
            <w:tcW w:w="2822" w:type="dxa"/>
            <w:tcBorders>
              <w:top w:val="nil"/>
              <w:left w:val="nil"/>
              <w:bottom w:val="nil"/>
              <w:right w:val="nil"/>
            </w:tcBorders>
            <w:noWrap/>
            <w:vAlign w:val="bottom"/>
            <w:hideMark/>
          </w:tcPr>
          <w:p w14:paraId="28BB4301" w14:textId="77777777" w:rsidR="006F3D85" w:rsidRPr="00D8389E" w:rsidRDefault="006F3D85" w:rsidP="00D8389E">
            <w:pPr>
              <w:jc w:val="distribute"/>
              <w:rPr>
                <w:rFonts w:asciiTheme="majorBidi" w:hAnsiTheme="majorBidi" w:cstheme="majorBidi"/>
                <w:sz w:val="28"/>
                <w:szCs w:val="28"/>
                <w:cs/>
              </w:rPr>
            </w:pPr>
          </w:p>
        </w:tc>
        <w:tc>
          <w:tcPr>
            <w:tcW w:w="5760" w:type="dxa"/>
            <w:gridSpan w:val="4"/>
            <w:tcBorders>
              <w:top w:val="nil"/>
              <w:left w:val="nil"/>
              <w:right w:val="nil"/>
            </w:tcBorders>
            <w:noWrap/>
            <w:vAlign w:val="bottom"/>
            <w:hideMark/>
          </w:tcPr>
          <w:p w14:paraId="3306333D" w14:textId="5E58D769" w:rsidR="006F3D85" w:rsidRPr="00D8389E" w:rsidRDefault="006F3D85" w:rsidP="00D8389E">
            <w:pPr>
              <w:pBdr>
                <w:bottom w:val="single" w:sz="4" w:space="1" w:color="auto"/>
              </w:pBdr>
              <w:jc w:val="center"/>
              <w:rPr>
                <w:color w:val="000000"/>
                <w:sz w:val="28"/>
                <w:szCs w:val="28"/>
              </w:rPr>
            </w:pPr>
            <w:r w:rsidRPr="00D8389E">
              <w:rPr>
                <w:color w:val="000000"/>
                <w:sz w:val="28"/>
                <w:szCs w:val="28"/>
              </w:rPr>
              <w:t>Unit: Baht</w:t>
            </w:r>
          </w:p>
        </w:tc>
      </w:tr>
      <w:tr w:rsidR="006F3D85" w:rsidRPr="00D8389E" w14:paraId="7BDF6D0D" w14:textId="77777777" w:rsidTr="005833A7">
        <w:trPr>
          <w:trHeight w:val="402"/>
        </w:trPr>
        <w:tc>
          <w:tcPr>
            <w:tcW w:w="2822" w:type="dxa"/>
            <w:tcBorders>
              <w:top w:val="nil"/>
              <w:left w:val="nil"/>
              <w:bottom w:val="nil"/>
              <w:right w:val="nil"/>
            </w:tcBorders>
            <w:noWrap/>
            <w:vAlign w:val="bottom"/>
            <w:hideMark/>
          </w:tcPr>
          <w:p w14:paraId="63F5DD2F" w14:textId="77777777" w:rsidR="006F3D85" w:rsidRPr="00D8389E" w:rsidRDefault="006F3D85" w:rsidP="00D8389E">
            <w:pPr>
              <w:rPr>
                <w:rFonts w:asciiTheme="majorBidi" w:hAnsiTheme="majorBidi" w:cstheme="majorBidi"/>
                <w:sz w:val="28"/>
                <w:szCs w:val="28"/>
              </w:rPr>
            </w:pPr>
          </w:p>
        </w:tc>
        <w:tc>
          <w:tcPr>
            <w:tcW w:w="2880" w:type="dxa"/>
            <w:gridSpan w:val="2"/>
            <w:tcBorders>
              <w:top w:val="nil"/>
              <w:left w:val="nil"/>
              <w:right w:val="nil"/>
            </w:tcBorders>
            <w:noWrap/>
            <w:vAlign w:val="bottom"/>
            <w:hideMark/>
          </w:tcPr>
          <w:p w14:paraId="6A332E49" w14:textId="6915D99B" w:rsidR="006F3D85" w:rsidRPr="00D8389E" w:rsidRDefault="006F3D85" w:rsidP="00D8389E">
            <w:pPr>
              <w:pBdr>
                <w:bottom w:val="single" w:sz="4" w:space="1" w:color="auto"/>
              </w:pBdr>
              <w:jc w:val="center"/>
              <w:rPr>
                <w:sz w:val="28"/>
                <w:szCs w:val="28"/>
              </w:rPr>
            </w:pPr>
            <w:r w:rsidRPr="00D8389E">
              <w:rPr>
                <w:sz w:val="28"/>
                <w:szCs w:val="28"/>
              </w:rPr>
              <w:t>Consolidated financial statements</w:t>
            </w:r>
          </w:p>
        </w:tc>
        <w:tc>
          <w:tcPr>
            <w:tcW w:w="2880" w:type="dxa"/>
            <w:gridSpan w:val="2"/>
            <w:tcBorders>
              <w:top w:val="nil"/>
              <w:left w:val="nil"/>
              <w:right w:val="nil"/>
            </w:tcBorders>
          </w:tcPr>
          <w:p w14:paraId="48839B08" w14:textId="5B93B4A0" w:rsidR="006F3D85" w:rsidRPr="00D8389E" w:rsidRDefault="006F3D85" w:rsidP="00D8389E">
            <w:pPr>
              <w:pBdr>
                <w:bottom w:val="single" w:sz="4" w:space="1" w:color="auto"/>
              </w:pBdr>
              <w:jc w:val="center"/>
              <w:rPr>
                <w:sz w:val="28"/>
                <w:szCs w:val="28"/>
              </w:rPr>
            </w:pPr>
            <w:r w:rsidRPr="00D8389E">
              <w:rPr>
                <w:sz w:val="28"/>
                <w:szCs w:val="28"/>
              </w:rPr>
              <w:t>Separate financial statements</w:t>
            </w:r>
          </w:p>
        </w:tc>
      </w:tr>
      <w:tr w:rsidR="0002551D" w:rsidRPr="00D8389E" w14:paraId="33C368F3" w14:textId="77777777" w:rsidTr="006F3D85">
        <w:trPr>
          <w:trHeight w:val="402"/>
        </w:trPr>
        <w:tc>
          <w:tcPr>
            <w:tcW w:w="2822" w:type="dxa"/>
            <w:tcBorders>
              <w:top w:val="nil"/>
              <w:left w:val="nil"/>
              <w:bottom w:val="nil"/>
              <w:right w:val="nil"/>
            </w:tcBorders>
            <w:noWrap/>
            <w:vAlign w:val="bottom"/>
            <w:hideMark/>
          </w:tcPr>
          <w:p w14:paraId="4567822F" w14:textId="77777777" w:rsidR="00FA0F06" w:rsidRPr="00D8389E" w:rsidRDefault="00FA0F06" w:rsidP="00D8389E">
            <w:pPr>
              <w:rPr>
                <w:rFonts w:asciiTheme="majorBidi" w:hAnsiTheme="majorBidi" w:cstheme="majorBidi"/>
                <w:sz w:val="28"/>
                <w:szCs w:val="28"/>
              </w:rPr>
            </w:pPr>
          </w:p>
        </w:tc>
        <w:tc>
          <w:tcPr>
            <w:tcW w:w="1440" w:type="dxa"/>
            <w:tcBorders>
              <w:top w:val="nil"/>
              <w:left w:val="nil"/>
              <w:right w:val="nil"/>
            </w:tcBorders>
            <w:noWrap/>
            <w:vAlign w:val="bottom"/>
            <w:hideMark/>
          </w:tcPr>
          <w:p w14:paraId="2EFA25A8" w14:textId="77777777" w:rsidR="00FA0F06" w:rsidRPr="00D8389E" w:rsidRDefault="00FA0F06" w:rsidP="00D8389E">
            <w:pPr>
              <w:pBdr>
                <w:bottom w:val="single" w:sz="4" w:space="1" w:color="auto"/>
              </w:pBdr>
              <w:jc w:val="center"/>
              <w:rPr>
                <w:rFonts w:asciiTheme="majorBidi" w:hAnsiTheme="majorBidi" w:cstheme="majorBidi"/>
                <w:sz w:val="28"/>
                <w:szCs w:val="28"/>
              </w:rPr>
            </w:pPr>
            <w:r w:rsidRPr="00D8389E">
              <w:rPr>
                <w:sz w:val="28"/>
                <w:szCs w:val="28"/>
              </w:rPr>
              <w:t>Increase 0.5%</w:t>
            </w:r>
          </w:p>
        </w:tc>
        <w:tc>
          <w:tcPr>
            <w:tcW w:w="1440" w:type="dxa"/>
            <w:tcBorders>
              <w:top w:val="nil"/>
              <w:left w:val="nil"/>
              <w:right w:val="nil"/>
            </w:tcBorders>
            <w:noWrap/>
            <w:vAlign w:val="bottom"/>
            <w:hideMark/>
          </w:tcPr>
          <w:p w14:paraId="4D837D0A" w14:textId="77777777" w:rsidR="00FA0F06" w:rsidRPr="00D8389E" w:rsidRDefault="00FA0F06" w:rsidP="00D8389E">
            <w:pPr>
              <w:pBdr>
                <w:bottom w:val="single" w:sz="4" w:space="1" w:color="auto"/>
              </w:pBdr>
              <w:jc w:val="center"/>
              <w:rPr>
                <w:rFonts w:asciiTheme="majorBidi" w:hAnsiTheme="majorBidi" w:cstheme="majorBidi"/>
                <w:sz w:val="28"/>
                <w:szCs w:val="28"/>
              </w:rPr>
            </w:pPr>
            <w:r w:rsidRPr="00D8389E">
              <w:rPr>
                <w:sz w:val="28"/>
                <w:szCs w:val="28"/>
              </w:rPr>
              <w:t>Decrease 0.5%</w:t>
            </w:r>
          </w:p>
        </w:tc>
        <w:tc>
          <w:tcPr>
            <w:tcW w:w="1440" w:type="dxa"/>
            <w:tcBorders>
              <w:top w:val="nil"/>
              <w:left w:val="nil"/>
              <w:right w:val="nil"/>
            </w:tcBorders>
            <w:vAlign w:val="bottom"/>
          </w:tcPr>
          <w:p w14:paraId="4860CEC3" w14:textId="77777777" w:rsidR="00FA0F06" w:rsidRPr="00D8389E" w:rsidRDefault="00FA0F06" w:rsidP="00D8389E">
            <w:pPr>
              <w:pBdr>
                <w:bottom w:val="single" w:sz="4" w:space="1" w:color="auto"/>
              </w:pBdr>
              <w:jc w:val="center"/>
              <w:rPr>
                <w:sz w:val="28"/>
                <w:szCs w:val="28"/>
              </w:rPr>
            </w:pPr>
            <w:r w:rsidRPr="00D8389E">
              <w:rPr>
                <w:sz w:val="28"/>
                <w:szCs w:val="28"/>
              </w:rPr>
              <w:t>Increase 0.5%</w:t>
            </w:r>
          </w:p>
        </w:tc>
        <w:tc>
          <w:tcPr>
            <w:tcW w:w="1440" w:type="dxa"/>
            <w:tcBorders>
              <w:top w:val="nil"/>
              <w:left w:val="nil"/>
              <w:right w:val="nil"/>
            </w:tcBorders>
            <w:vAlign w:val="bottom"/>
          </w:tcPr>
          <w:p w14:paraId="44E8D86B" w14:textId="77777777" w:rsidR="00FA0F06" w:rsidRPr="00D8389E" w:rsidRDefault="00FA0F06" w:rsidP="00D8389E">
            <w:pPr>
              <w:pBdr>
                <w:bottom w:val="single" w:sz="4" w:space="1" w:color="auto"/>
              </w:pBdr>
              <w:jc w:val="center"/>
              <w:rPr>
                <w:sz w:val="28"/>
                <w:szCs w:val="28"/>
              </w:rPr>
            </w:pPr>
            <w:r w:rsidRPr="00D8389E">
              <w:rPr>
                <w:sz w:val="28"/>
                <w:szCs w:val="28"/>
              </w:rPr>
              <w:t>Decrease 0.5%</w:t>
            </w:r>
          </w:p>
        </w:tc>
      </w:tr>
      <w:tr w:rsidR="00F85A14" w:rsidRPr="00D8389E" w14:paraId="758F615D" w14:textId="77777777" w:rsidTr="006F3D85">
        <w:trPr>
          <w:trHeight w:val="402"/>
        </w:trPr>
        <w:tc>
          <w:tcPr>
            <w:tcW w:w="2822" w:type="dxa"/>
            <w:tcBorders>
              <w:top w:val="nil"/>
              <w:left w:val="nil"/>
              <w:bottom w:val="nil"/>
              <w:right w:val="nil"/>
            </w:tcBorders>
            <w:noWrap/>
            <w:vAlign w:val="bottom"/>
            <w:hideMark/>
          </w:tcPr>
          <w:p w14:paraId="6A9DF137" w14:textId="7D0ED469" w:rsidR="00F85A14" w:rsidRPr="00D8389E" w:rsidRDefault="00F85A14" w:rsidP="00F85A14">
            <w:pPr>
              <w:jc w:val="left"/>
              <w:rPr>
                <w:sz w:val="28"/>
                <w:szCs w:val="28"/>
              </w:rPr>
            </w:pPr>
            <w:r w:rsidRPr="00D8389E">
              <w:rPr>
                <w:rFonts w:asciiTheme="majorBidi" w:hAnsiTheme="majorBidi" w:cstheme="majorBidi"/>
                <w:sz w:val="28"/>
                <w:szCs w:val="28"/>
              </w:rPr>
              <w:t>Within 1 year</w:t>
            </w:r>
          </w:p>
        </w:tc>
        <w:tc>
          <w:tcPr>
            <w:tcW w:w="1440" w:type="dxa"/>
            <w:tcBorders>
              <w:left w:val="nil"/>
              <w:bottom w:val="nil"/>
              <w:right w:val="nil"/>
            </w:tcBorders>
            <w:noWrap/>
          </w:tcPr>
          <w:p w14:paraId="483BBB00" w14:textId="6757F5F7" w:rsidR="00F85A14" w:rsidRPr="00D8389E" w:rsidRDefault="00F85A14" w:rsidP="006F3D85">
            <w:pPr>
              <w:tabs>
                <w:tab w:val="decimal" w:pos="1200"/>
              </w:tabs>
              <w:rPr>
                <w:color w:val="000000"/>
                <w:sz w:val="28"/>
                <w:szCs w:val="28"/>
              </w:rPr>
            </w:pPr>
            <w:r w:rsidRPr="000363FD">
              <w:rPr>
                <w:color w:val="000000"/>
                <w:sz w:val="28"/>
                <w:szCs w:val="28"/>
              </w:rPr>
              <w:t>11,64</w:t>
            </w:r>
            <w:r>
              <w:rPr>
                <w:color w:val="000000"/>
                <w:sz w:val="28"/>
                <w:szCs w:val="28"/>
              </w:rPr>
              <w:t>8</w:t>
            </w:r>
            <w:r w:rsidRPr="000363FD">
              <w:rPr>
                <w:color w:val="000000"/>
                <w:sz w:val="28"/>
                <w:szCs w:val="28"/>
              </w:rPr>
              <w:t>,</w:t>
            </w:r>
            <w:r>
              <w:rPr>
                <w:color w:val="000000"/>
                <w:sz w:val="28"/>
                <w:szCs w:val="28"/>
              </w:rPr>
              <w:t>783</w:t>
            </w:r>
          </w:p>
        </w:tc>
        <w:tc>
          <w:tcPr>
            <w:tcW w:w="1440" w:type="dxa"/>
            <w:tcBorders>
              <w:left w:val="nil"/>
              <w:bottom w:val="nil"/>
              <w:right w:val="nil"/>
            </w:tcBorders>
            <w:noWrap/>
          </w:tcPr>
          <w:p w14:paraId="3681B7AE" w14:textId="42743369" w:rsidR="00F85A14" w:rsidRPr="00D8389E" w:rsidRDefault="00F85A14" w:rsidP="006F3D85">
            <w:pPr>
              <w:tabs>
                <w:tab w:val="decimal" w:pos="1200"/>
              </w:tabs>
              <w:rPr>
                <w:color w:val="000000"/>
                <w:sz w:val="28"/>
                <w:szCs w:val="28"/>
              </w:rPr>
            </w:pPr>
            <w:r w:rsidRPr="00D5321C">
              <w:rPr>
                <w:color w:val="000000"/>
                <w:sz w:val="28"/>
                <w:szCs w:val="28"/>
              </w:rPr>
              <w:t>11</w:t>
            </w:r>
            <w:r>
              <w:rPr>
                <w:color w:val="000000"/>
                <w:sz w:val="28"/>
                <w:szCs w:val="28"/>
              </w:rPr>
              <w:t>,</w:t>
            </w:r>
            <w:r w:rsidRPr="00D5321C">
              <w:rPr>
                <w:color w:val="000000"/>
                <w:sz w:val="28"/>
                <w:szCs w:val="28"/>
              </w:rPr>
              <w:t>425</w:t>
            </w:r>
            <w:r>
              <w:rPr>
                <w:color w:val="000000"/>
                <w:sz w:val="28"/>
                <w:szCs w:val="28"/>
              </w:rPr>
              <w:t>,</w:t>
            </w:r>
            <w:r w:rsidRPr="00D5321C">
              <w:rPr>
                <w:color w:val="000000"/>
                <w:sz w:val="28"/>
                <w:szCs w:val="28"/>
              </w:rPr>
              <w:t>23</w:t>
            </w:r>
            <w:r>
              <w:rPr>
                <w:color w:val="000000"/>
                <w:sz w:val="28"/>
                <w:szCs w:val="28"/>
              </w:rPr>
              <w:t>9</w:t>
            </w:r>
          </w:p>
        </w:tc>
        <w:tc>
          <w:tcPr>
            <w:tcW w:w="1440" w:type="dxa"/>
            <w:tcBorders>
              <w:left w:val="nil"/>
              <w:bottom w:val="nil"/>
              <w:right w:val="nil"/>
            </w:tcBorders>
          </w:tcPr>
          <w:p w14:paraId="29706F65" w14:textId="34317CC4" w:rsidR="00F85A14" w:rsidRPr="00D8389E" w:rsidRDefault="00F85A14" w:rsidP="006F3D85">
            <w:pPr>
              <w:tabs>
                <w:tab w:val="decimal" w:pos="1165"/>
              </w:tabs>
              <w:rPr>
                <w:color w:val="000000"/>
                <w:sz w:val="28"/>
                <w:szCs w:val="28"/>
              </w:rPr>
            </w:pPr>
            <w:r w:rsidRPr="001B2D5B">
              <w:rPr>
                <w:color w:val="000000"/>
                <w:sz w:val="28"/>
                <w:szCs w:val="28"/>
              </w:rPr>
              <w:t>5</w:t>
            </w:r>
            <w:r w:rsidRPr="000363FD">
              <w:rPr>
                <w:color w:val="000000"/>
                <w:sz w:val="28"/>
                <w:szCs w:val="28"/>
              </w:rPr>
              <w:t>,</w:t>
            </w:r>
            <w:r w:rsidRPr="001B2D5B">
              <w:rPr>
                <w:color w:val="000000"/>
                <w:sz w:val="28"/>
                <w:szCs w:val="28"/>
              </w:rPr>
              <w:t>71</w:t>
            </w:r>
            <w:r>
              <w:rPr>
                <w:color w:val="000000"/>
                <w:sz w:val="28"/>
                <w:szCs w:val="28"/>
              </w:rPr>
              <w:t>4</w:t>
            </w:r>
            <w:r w:rsidRPr="000363FD">
              <w:rPr>
                <w:color w:val="000000"/>
                <w:sz w:val="28"/>
                <w:szCs w:val="28"/>
              </w:rPr>
              <w:t>,</w:t>
            </w:r>
            <w:r>
              <w:rPr>
                <w:color w:val="000000"/>
                <w:sz w:val="28"/>
                <w:szCs w:val="28"/>
              </w:rPr>
              <w:t>993</w:t>
            </w:r>
          </w:p>
        </w:tc>
        <w:tc>
          <w:tcPr>
            <w:tcW w:w="1440" w:type="dxa"/>
            <w:tcBorders>
              <w:left w:val="nil"/>
              <w:bottom w:val="nil"/>
              <w:right w:val="nil"/>
            </w:tcBorders>
          </w:tcPr>
          <w:p w14:paraId="596E3FB8" w14:textId="4483D134" w:rsidR="00F85A14" w:rsidRPr="00D8389E" w:rsidRDefault="00F85A14" w:rsidP="006F3D85">
            <w:pPr>
              <w:tabs>
                <w:tab w:val="decimal" w:pos="1143"/>
              </w:tabs>
              <w:rPr>
                <w:color w:val="000000"/>
                <w:sz w:val="28"/>
                <w:szCs w:val="28"/>
              </w:rPr>
            </w:pPr>
            <w:r w:rsidRPr="00D5321C">
              <w:rPr>
                <w:color w:val="000000"/>
                <w:sz w:val="28"/>
                <w:szCs w:val="28"/>
              </w:rPr>
              <w:t>11</w:t>
            </w:r>
            <w:r>
              <w:rPr>
                <w:color w:val="000000"/>
                <w:sz w:val="28"/>
                <w:szCs w:val="28"/>
              </w:rPr>
              <w:t>,</w:t>
            </w:r>
            <w:r w:rsidRPr="00D5321C">
              <w:rPr>
                <w:color w:val="000000"/>
                <w:sz w:val="28"/>
                <w:szCs w:val="28"/>
              </w:rPr>
              <w:t>425</w:t>
            </w:r>
            <w:r>
              <w:rPr>
                <w:color w:val="000000"/>
                <w:sz w:val="28"/>
                <w:szCs w:val="28"/>
              </w:rPr>
              <w:t>,</w:t>
            </w:r>
            <w:r w:rsidRPr="00D5321C">
              <w:rPr>
                <w:color w:val="000000"/>
                <w:sz w:val="28"/>
                <w:szCs w:val="28"/>
              </w:rPr>
              <w:t>23</w:t>
            </w:r>
            <w:r>
              <w:rPr>
                <w:color w:val="000000"/>
                <w:sz w:val="28"/>
                <w:szCs w:val="28"/>
              </w:rPr>
              <w:t>9</w:t>
            </w:r>
          </w:p>
        </w:tc>
      </w:tr>
      <w:tr w:rsidR="00F85A14" w:rsidRPr="00D8389E" w14:paraId="526AA775" w14:textId="77777777" w:rsidTr="006F3D85">
        <w:trPr>
          <w:trHeight w:val="402"/>
        </w:trPr>
        <w:tc>
          <w:tcPr>
            <w:tcW w:w="2822" w:type="dxa"/>
            <w:tcBorders>
              <w:top w:val="nil"/>
              <w:left w:val="nil"/>
              <w:bottom w:val="nil"/>
              <w:right w:val="nil"/>
            </w:tcBorders>
            <w:noWrap/>
            <w:vAlign w:val="bottom"/>
            <w:hideMark/>
          </w:tcPr>
          <w:p w14:paraId="18971FBA" w14:textId="04D7C7E6" w:rsidR="00F85A14" w:rsidRPr="00D8389E" w:rsidRDefault="00F85A14" w:rsidP="00F85A14">
            <w:pPr>
              <w:jc w:val="left"/>
              <w:rPr>
                <w:sz w:val="28"/>
                <w:szCs w:val="28"/>
              </w:rPr>
            </w:pPr>
            <w:r w:rsidRPr="00D8389E">
              <w:rPr>
                <w:sz w:val="28"/>
                <w:szCs w:val="28"/>
              </w:rPr>
              <w:t>Over 1 and up to 5 years</w:t>
            </w:r>
          </w:p>
        </w:tc>
        <w:tc>
          <w:tcPr>
            <w:tcW w:w="1440" w:type="dxa"/>
            <w:tcBorders>
              <w:top w:val="nil"/>
              <w:left w:val="nil"/>
              <w:bottom w:val="nil"/>
              <w:right w:val="nil"/>
            </w:tcBorders>
            <w:noWrap/>
          </w:tcPr>
          <w:p w14:paraId="78A8EE9F" w14:textId="0E3F7F70" w:rsidR="00F85A14" w:rsidRPr="00D8389E" w:rsidRDefault="00F85A14" w:rsidP="006F3D85">
            <w:pPr>
              <w:tabs>
                <w:tab w:val="decimal" w:pos="1200"/>
              </w:tabs>
              <w:rPr>
                <w:color w:val="000000"/>
                <w:sz w:val="28"/>
                <w:szCs w:val="28"/>
              </w:rPr>
            </w:pPr>
            <w:r w:rsidRPr="000363FD">
              <w:rPr>
                <w:color w:val="000000"/>
                <w:sz w:val="28"/>
                <w:szCs w:val="28"/>
              </w:rPr>
              <w:t>40,5</w:t>
            </w:r>
            <w:r>
              <w:rPr>
                <w:color w:val="000000"/>
                <w:sz w:val="28"/>
                <w:szCs w:val="28"/>
              </w:rPr>
              <w:t>36</w:t>
            </w:r>
            <w:r w:rsidRPr="000363FD">
              <w:rPr>
                <w:color w:val="000000"/>
                <w:sz w:val="28"/>
                <w:szCs w:val="28"/>
              </w:rPr>
              <w:t>,</w:t>
            </w:r>
            <w:r>
              <w:rPr>
                <w:color w:val="000000"/>
                <w:sz w:val="28"/>
                <w:szCs w:val="28"/>
              </w:rPr>
              <w:t>538</w:t>
            </w:r>
          </w:p>
        </w:tc>
        <w:tc>
          <w:tcPr>
            <w:tcW w:w="1440" w:type="dxa"/>
            <w:tcBorders>
              <w:top w:val="nil"/>
              <w:left w:val="nil"/>
              <w:bottom w:val="nil"/>
              <w:right w:val="nil"/>
            </w:tcBorders>
            <w:noWrap/>
          </w:tcPr>
          <w:p w14:paraId="03D7319E" w14:textId="2508B45D" w:rsidR="00F85A14" w:rsidRPr="00D8389E" w:rsidRDefault="00F85A14" w:rsidP="006F3D85">
            <w:pPr>
              <w:tabs>
                <w:tab w:val="decimal" w:pos="1200"/>
              </w:tabs>
              <w:rPr>
                <w:color w:val="000000"/>
                <w:sz w:val="28"/>
                <w:szCs w:val="28"/>
              </w:rPr>
            </w:pPr>
            <w:r w:rsidRPr="00D5321C">
              <w:rPr>
                <w:color w:val="000000"/>
                <w:sz w:val="28"/>
                <w:szCs w:val="28"/>
              </w:rPr>
              <w:t>22</w:t>
            </w:r>
            <w:r>
              <w:rPr>
                <w:color w:val="000000"/>
                <w:sz w:val="28"/>
                <w:szCs w:val="28"/>
              </w:rPr>
              <w:t>,</w:t>
            </w:r>
            <w:r w:rsidRPr="00D5321C">
              <w:rPr>
                <w:color w:val="000000"/>
                <w:sz w:val="28"/>
                <w:szCs w:val="28"/>
              </w:rPr>
              <w:t>414</w:t>
            </w:r>
            <w:r>
              <w:rPr>
                <w:color w:val="000000"/>
                <w:sz w:val="28"/>
                <w:szCs w:val="28"/>
              </w:rPr>
              <w:t>,</w:t>
            </w:r>
            <w:r w:rsidRPr="00D5321C">
              <w:rPr>
                <w:color w:val="000000"/>
                <w:sz w:val="28"/>
                <w:szCs w:val="28"/>
              </w:rPr>
              <w:t>3</w:t>
            </w:r>
            <w:r>
              <w:rPr>
                <w:color w:val="000000"/>
                <w:sz w:val="28"/>
                <w:szCs w:val="28"/>
              </w:rPr>
              <w:t>97</w:t>
            </w:r>
          </w:p>
        </w:tc>
        <w:tc>
          <w:tcPr>
            <w:tcW w:w="1440" w:type="dxa"/>
            <w:tcBorders>
              <w:top w:val="nil"/>
              <w:left w:val="nil"/>
              <w:bottom w:val="nil"/>
              <w:right w:val="nil"/>
            </w:tcBorders>
          </w:tcPr>
          <w:p w14:paraId="71972495" w14:textId="3A35A762" w:rsidR="00F85A14" w:rsidRPr="00D8389E" w:rsidRDefault="00F85A14" w:rsidP="006F3D85">
            <w:pPr>
              <w:tabs>
                <w:tab w:val="decimal" w:pos="1165"/>
              </w:tabs>
              <w:rPr>
                <w:color w:val="000000"/>
                <w:sz w:val="28"/>
                <w:szCs w:val="28"/>
              </w:rPr>
            </w:pPr>
            <w:r w:rsidRPr="001B2D5B">
              <w:rPr>
                <w:color w:val="000000"/>
                <w:sz w:val="28"/>
                <w:szCs w:val="28"/>
              </w:rPr>
              <w:t>31</w:t>
            </w:r>
            <w:r w:rsidRPr="000363FD">
              <w:rPr>
                <w:color w:val="000000"/>
                <w:sz w:val="28"/>
                <w:szCs w:val="28"/>
              </w:rPr>
              <w:t>,</w:t>
            </w:r>
            <w:r w:rsidRPr="001B2D5B">
              <w:rPr>
                <w:color w:val="000000"/>
                <w:sz w:val="28"/>
                <w:szCs w:val="28"/>
              </w:rPr>
              <w:t>7</w:t>
            </w:r>
            <w:r>
              <w:rPr>
                <w:color w:val="000000"/>
                <w:sz w:val="28"/>
                <w:szCs w:val="28"/>
              </w:rPr>
              <w:t>69</w:t>
            </w:r>
            <w:r w:rsidRPr="000363FD">
              <w:rPr>
                <w:color w:val="000000"/>
                <w:sz w:val="28"/>
                <w:szCs w:val="28"/>
              </w:rPr>
              <w:t>,</w:t>
            </w:r>
            <w:r>
              <w:rPr>
                <w:color w:val="000000"/>
                <w:sz w:val="28"/>
                <w:szCs w:val="28"/>
              </w:rPr>
              <w:t>733</w:t>
            </w:r>
          </w:p>
        </w:tc>
        <w:tc>
          <w:tcPr>
            <w:tcW w:w="1440" w:type="dxa"/>
            <w:tcBorders>
              <w:top w:val="nil"/>
              <w:left w:val="nil"/>
              <w:bottom w:val="nil"/>
              <w:right w:val="nil"/>
            </w:tcBorders>
          </w:tcPr>
          <w:p w14:paraId="4E634C15" w14:textId="74A8DBAB" w:rsidR="00F85A14" w:rsidRPr="00D8389E" w:rsidRDefault="00F85A14" w:rsidP="006F3D85">
            <w:pPr>
              <w:tabs>
                <w:tab w:val="decimal" w:pos="1143"/>
              </w:tabs>
              <w:rPr>
                <w:color w:val="000000"/>
                <w:sz w:val="28"/>
                <w:szCs w:val="28"/>
              </w:rPr>
            </w:pPr>
            <w:r w:rsidRPr="00D5321C">
              <w:rPr>
                <w:color w:val="000000"/>
                <w:sz w:val="28"/>
                <w:szCs w:val="28"/>
              </w:rPr>
              <w:t>22</w:t>
            </w:r>
            <w:r>
              <w:rPr>
                <w:color w:val="000000"/>
                <w:sz w:val="28"/>
                <w:szCs w:val="28"/>
              </w:rPr>
              <w:t>,</w:t>
            </w:r>
            <w:r w:rsidRPr="00D5321C">
              <w:rPr>
                <w:color w:val="000000"/>
                <w:sz w:val="28"/>
                <w:szCs w:val="28"/>
              </w:rPr>
              <w:t>414</w:t>
            </w:r>
            <w:r>
              <w:rPr>
                <w:color w:val="000000"/>
                <w:sz w:val="28"/>
                <w:szCs w:val="28"/>
              </w:rPr>
              <w:t>,</w:t>
            </w:r>
            <w:r w:rsidRPr="00D5321C">
              <w:rPr>
                <w:color w:val="000000"/>
                <w:sz w:val="28"/>
                <w:szCs w:val="28"/>
              </w:rPr>
              <w:t>3</w:t>
            </w:r>
            <w:r>
              <w:rPr>
                <w:color w:val="000000"/>
                <w:sz w:val="28"/>
                <w:szCs w:val="28"/>
              </w:rPr>
              <w:t>97</w:t>
            </w:r>
          </w:p>
        </w:tc>
      </w:tr>
      <w:tr w:rsidR="00F85A14" w:rsidRPr="00D8389E" w14:paraId="2C5047FA" w14:textId="77777777" w:rsidTr="006F3D85">
        <w:trPr>
          <w:trHeight w:val="402"/>
        </w:trPr>
        <w:tc>
          <w:tcPr>
            <w:tcW w:w="2822" w:type="dxa"/>
            <w:tcBorders>
              <w:top w:val="nil"/>
              <w:left w:val="nil"/>
              <w:bottom w:val="nil"/>
              <w:right w:val="nil"/>
            </w:tcBorders>
            <w:noWrap/>
            <w:vAlign w:val="bottom"/>
            <w:hideMark/>
          </w:tcPr>
          <w:p w14:paraId="60A70792" w14:textId="0D95DD5A" w:rsidR="00F85A14" w:rsidRPr="00D8389E" w:rsidRDefault="00F85A14" w:rsidP="00F85A14">
            <w:pPr>
              <w:jc w:val="left"/>
              <w:rPr>
                <w:sz w:val="28"/>
                <w:szCs w:val="28"/>
              </w:rPr>
            </w:pPr>
            <w:r w:rsidRPr="00D8389E">
              <w:rPr>
                <w:sz w:val="28"/>
                <w:szCs w:val="28"/>
              </w:rPr>
              <w:t>Over 5 and up to 10 years</w:t>
            </w:r>
          </w:p>
        </w:tc>
        <w:tc>
          <w:tcPr>
            <w:tcW w:w="1440" w:type="dxa"/>
            <w:tcBorders>
              <w:top w:val="nil"/>
              <w:left w:val="nil"/>
              <w:bottom w:val="nil"/>
              <w:right w:val="nil"/>
            </w:tcBorders>
            <w:noWrap/>
          </w:tcPr>
          <w:p w14:paraId="02DA649A" w14:textId="58167813" w:rsidR="00F85A14" w:rsidRPr="00D8389E" w:rsidRDefault="00F85A14" w:rsidP="006F3D85">
            <w:pPr>
              <w:tabs>
                <w:tab w:val="decimal" w:pos="1200"/>
              </w:tabs>
              <w:rPr>
                <w:color w:val="000000"/>
                <w:sz w:val="28"/>
                <w:szCs w:val="28"/>
              </w:rPr>
            </w:pPr>
            <w:r w:rsidRPr="000363FD">
              <w:rPr>
                <w:color w:val="000000"/>
                <w:sz w:val="28"/>
                <w:szCs w:val="28"/>
              </w:rPr>
              <w:t>97,</w:t>
            </w:r>
            <w:r>
              <w:rPr>
                <w:color w:val="000000"/>
                <w:sz w:val="28"/>
                <w:szCs w:val="28"/>
              </w:rPr>
              <w:t>584</w:t>
            </w:r>
            <w:r w:rsidRPr="000363FD">
              <w:rPr>
                <w:color w:val="000000"/>
                <w:sz w:val="28"/>
                <w:szCs w:val="28"/>
              </w:rPr>
              <w:t>,</w:t>
            </w:r>
            <w:r>
              <w:rPr>
                <w:color w:val="000000"/>
                <w:sz w:val="28"/>
                <w:szCs w:val="28"/>
              </w:rPr>
              <w:t>665</w:t>
            </w:r>
          </w:p>
        </w:tc>
        <w:tc>
          <w:tcPr>
            <w:tcW w:w="1440" w:type="dxa"/>
            <w:tcBorders>
              <w:top w:val="nil"/>
              <w:left w:val="nil"/>
              <w:bottom w:val="nil"/>
              <w:right w:val="nil"/>
            </w:tcBorders>
            <w:noWrap/>
          </w:tcPr>
          <w:p w14:paraId="0F522564" w14:textId="0EC132F6" w:rsidR="00F85A14" w:rsidRPr="00D8389E" w:rsidRDefault="00F85A14" w:rsidP="006F3D85">
            <w:pPr>
              <w:tabs>
                <w:tab w:val="decimal" w:pos="1200"/>
              </w:tabs>
              <w:rPr>
                <w:color w:val="000000"/>
                <w:sz w:val="28"/>
                <w:szCs w:val="28"/>
              </w:rPr>
            </w:pPr>
            <w:r w:rsidRPr="00D5321C">
              <w:rPr>
                <w:color w:val="000000"/>
                <w:sz w:val="28"/>
                <w:szCs w:val="28"/>
              </w:rPr>
              <w:t>51</w:t>
            </w:r>
            <w:r>
              <w:rPr>
                <w:color w:val="000000"/>
                <w:sz w:val="28"/>
                <w:szCs w:val="28"/>
              </w:rPr>
              <w:t>,978,7</w:t>
            </w:r>
            <w:r w:rsidRPr="00D5321C">
              <w:rPr>
                <w:color w:val="000000"/>
                <w:sz w:val="28"/>
                <w:szCs w:val="28"/>
              </w:rPr>
              <w:t>34</w:t>
            </w:r>
          </w:p>
        </w:tc>
        <w:tc>
          <w:tcPr>
            <w:tcW w:w="1440" w:type="dxa"/>
            <w:tcBorders>
              <w:top w:val="nil"/>
              <w:left w:val="nil"/>
              <w:bottom w:val="nil"/>
              <w:right w:val="nil"/>
            </w:tcBorders>
          </w:tcPr>
          <w:p w14:paraId="5D711EB5" w14:textId="60AF5988" w:rsidR="00F85A14" w:rsidRPr="00D8389E" w:rsidRDefault="00F85A14" w:rsidP="006F3D85">
            <w:pPr>
              <w:tabs>
                <w:tab w:val="decimal" w:pos="1165"/>
              </w:tabs>
              <w:rPr>
                <w:color w:val="000000"/>
                <w:sz w:val="28"/>
                <w:szCs w:val="28"/>
              </w:rPr>
            </w:pPr>
            <w:r w:rsidRPr="000363FD">
              <w:rPr>
                <w:color w:val="000000"/>
                <w:sz w:val="28"/>
                <w:szCs w:val="28"/>
              </w:rPr>
              <w:t>86,0</w:t>
            </w:r>
            <w:r>
              <w:rPr>
                <w:color w:val="000000"/>
                <w:sz w:val="28"/>
                <w:szCs w:val="28"/>
              </w:rPr>
              <w:t>2</w:t>
            </w:r>
            <w:r w:rsidRPr="000363FD">
              <w:rPr>
                <w:color w:val="000000"/>
                <w:sz w:val="28"/>
                <w:szCs w:val="28"/>
              </w:rPr>
              <w:t>7,</w:t>
            </w:r>
            <w:r>
              <w:rPr>
                <w:color w:val="000000"/>
                <w:sz w:val="28"/>
                <w:szCs w:val="28"/>
              </w:rPr>
              <w:t>646</w:t>
            </w:r>
          </w:p>
        </w:tc>
        <w:tc>
          <w:tcPr>
            <w:tcW w:w="1440" w:type="dxa"/>
            <w:tcBorders>
              <w:top w:val="nil"/>
              <w:left w:val="nil"/>
              <w:bottom w:val="nil"/>
              <w:right w:val="nil"/>
            </w:tcBorders>
          </w:tcPr>
          <w:p w14:paraId="57B3EB21" w14:textId="2BC8017D" w:rsidR="00F85A14" w:rsidRPr="00D8389E" w:rsidRDefault="00F85A14" w:rsidP="006F3D85">
            <w:pPr>
              <w:tabs>
                <w:tab w:val="decimal" w:pos="1143"/>
              </w:tabs>
              <w:rPr>
                <w:color w:val="000000"/>
                <w:sz w:val="28"/>
                <w:szCs w:val="28"/>
              </w:rPr>
            </w:pPr>
            <w:r w:rsidRPr="00D5321C">
              <w:rPr>
                <w:color w:val="000000"/>
                <w:sz w:val="28"/>
                <w:szCs w:val="28"/>
              </w:rPr>
              <w:t>51</w:t>
            </w:r>
            <w:r>
              <w:rPr>
                <w:color w:val="000000"/>
                <w:sz w:val="28"/>
                <w:szCs w:val="28"/>
              </w:rPr>
              <w:t>,978,7</w:t>
            </w:r>
            <w:r w:rsidRPr="00D5321C">
              <w:rPr>
                <w:color w:val="000000"/>
                <w:sz w:val="28"/>
                <w:szCs w:val="28"/>
              </w:rPr>
              <w:t>34</w:t>
            </w:r>
          </w:p>
        </w:tc>
      </w:tr>
      <w:tr w:rsidR="00F85A14" w:rsidRPr="009579D5" w14:paraId="26CAEC9A" w14:textId="77777777" w:rsidTr="006F3D85">
        <w:trPr>
          <w:trHeight w:val="402"/>
        </w:trPr>
        <w:tc>
          <w:tcPr>
            <w:tcW w:w="2822" w:type="dxa"/>
            <w:tcBorders>
              <w:top w:val="nil"/>
              <w:left w:val="nil"/>
              <w:bottom w:val="nil"/>
              <w:right w:val="nil"/>
            </w:tcBorders>
            <w:noWrap/>
            <w:vAlign w:val="bottom"/>
          </w:tcPr>
          <w:p w14:paraId="50303460" w14:textId="495981CA" w:rsidR="00F85A14" w:rsidRPr="00D8389E" w:rsidRDefault="00F85A14" w:rsidP="00F85A14">
            <w:pPr>
              <w:jc w:val="left"/>
              <w:rPr>
                <w:sz w:val="28"/>
                <w:szCs w:val="28"/>
              </w:rPr>
            </w:pPr>
            <w:r w:rsidRPr="00D8389E">
              <w:rPr>
                <w:sz w:val="28"/>
                <w:szCs w:val="28"/>
              </w:rPr>
              <w:t>Over 10 years</w:t>
            </w:r>
          </w:p>
        </w:tc>
        <w:tc>
          <w:tcPr>
            <w:tcW w:w="1440" w:type="dxa"/>
            <w:tcBorders>
              <w:top w:val="nil"/>
              <w:left w:val="nil"/>
              <w:bottom w:val="nil"/>
              <w:right w:val="nil"/>
            </w:tcBorders>
            <w:noWrap/>
          </w:tcPr>
          <w:p w14:paraId="6456325C" w14:textId="6C599F98" w:rsidR="00F85A14" w:rsidRPr="00D8389E" w:rsidRDefault="00F85A14" w:rsidP="006F3D85">
            <w:pPr>
              <w:tabs>
                <w:tab w:val="decimal" w:pos="1200"/>
              </w:tabs>
              <w:rPr>
                <w:color w:val="000000"/>
                <w:sz w:val="28"/>
                <w:szCs w:val="28"/>
              </w:rPr>
            </w:pPr>
            <w:r w:rsidRPr="000363FD">
              <w:rPr>
                <w:color w:val="000000"/>
                <w:sz w:val="28"/>
                <w:szCs w:val="28"/>
              </w:rPr>
              <w:t>8</w:t>
            </w:r>
            <w:r>
              <w:rPr>
                <w:color w:val="000000"/>
                <w:sz w:val="28"/>
                <w:szCs w:val="28"/>
              </w:rPr>
              <w:t>9</w:t>
            </w:r>
            <w:r w:rsidRPr="000363FD">
              <w:rPr>
                <w:color w:val="000000"/>
                <w:sz w:val="28"/>
                <w:szCs w:val="28"/>
              </w:rPr>
              <w:t>,</w:t>
            </w:r>
            <w:r>
              <w:rPr>
                <w:color w:val="000000"/>
                <w:sz w:val="28"/>
                <w:szCs w:val="28"/>
              </w:rPr>
              <w:t>404</w:t>
            </w:r>
            <w:r w:rsidRPr="000363FD">
              <w:rPr>
                <w:color w:val="000000"/>
                <w:sz w:val="28"/>
                <w:szCs w:val="28"/>
              </w:rPr>
              <w:t>,</w:t>
            </w:r>
            <w:r>
              <w:rPr>
                <w:color w:val="000000"/>
                <w:sz w:val="28"/>
                <w:szCs w:val="28"/>
              </w:rPr>
              <w:t>146</w:t>
            </w:r>
          </w:p>
        </w:tc>
        <w:tc>
          <w:tcPr>
            <w:tcW w:w="1440" w:type="dxa"/>
            <w:tcBorders>
              <w:top w:val="nil"/>
              <w:left w:val="nil"/>
              <w:bottom w:val="nil"/>
              <w:right w:val="nil"/>
            </w:tcBorders>
            <w:noWrap/>
          </w:tcPr>
          <w:p w14:paraId="59D6CFBB" w14:textId="219E430E" w:rsidR="00F85A14" w:rsidRPr="00D8389E" w:rsidRDefault="00F85A14" w:rsidP="006F3D85">
            <w:pPr>
              <w:tabs>
                <w:tab w:val="decimal" w:pos="1200"/>
              </w:tabs>
              <w:rPr>
                <w:color w:val="000000"/>
                <w:sz w:val="28"/>
                <w:szCs w:val="28"/>
              </w:rPr>
            </w:pPr>
            <w:r>
              <w:rPr>
                <w:color w:val="000000"/>
                <w:sz w:val="28"/>
                <w:szCs w:val="28"/>
              </w:rPr>
              <w:t>80,</w:t>
            </w:r>
            <w:r w:rsidRPr="00D5321C">
              <w:rPr>
                <w:color w:val="000000"/>
                <w:sz w:val="28"/>
                <w:szCs w:val="28"/>
              </w:rPr>
              <w:t>315</w:t>
            </w:r>
            <w:r>
              <w:rPr>
                <w:color w:val="000000"/>
                <w:sz w:val="28"/>
                <w:szCs w:val="28"/>
              </w:rPr>
              <w:t>,</w:t>
            </w:r>
            <w:r w:rsidRPr="00D5321C">
              <w:rPr>
                <w:color w:val="000000"/>
                <w:sz w:val="28"/>
                <w:szCs w:val="28"/>
              </w:rPr>
              <w:t>3</w:t>
            </w:r>
            <w:r>
              <w:rPr>
                <w:color w:val="000000"/>
                <w:sz w:val="28"/>
                <w:szCs w:val="28"/>
              </w:rPr>
              <w:t>77</w:t>
            </w:r>
          </w:p>
        </w:tc>
        <w:tc>
          <w:tcPr>
            <w:tcW w:w="1440" w:type="dxa"/>
            <w:tcBorders>
              <w:top w:val="nil"/>
              <w:left w:val="nil"/>
              <w:bottom w:val="nil"/>
              <w:right w:val="nil"/>
            </w:tcBorders>
          </w:tcPr>
          <w:p w14:paraId="20EC30BF" w14:textId="602D0750" w:rsidR="00F85A14" w:rsidRPr="00D8389E" w:rsidRDefault="00F85A14" w:rsidP="006F3D85">
            <w:pPr>
              <w:tabs>
                <w:tab w:val="decimal" w:pos="1165"/>
              </w:tabs>
              <w:rPr>
                <w:color w:val="000000"/>
                <w:sz w:val="28"/>
                <w:szCs w:val="28"/>
              </w:rPr>
            </w:pPr>
            <w:r w:rsidRPr="000363FD">
              <w:rPr>
                <w:color w:val="000000"/>
                <w:sz w:val="28"/>
                <w:szCs w:val="28"/>
              </w:rPr>
              <w:t>82,</w:t>
            </w:r>
            <w:r>
              <w:rPr>
                <w:color w:val="000000"/>
                <w:sz w:val="28"/>
                <w:szCs w:val="28"/>
              </w:rPr>
              <w:t>782</w:t>
            </w:r>
            <w:r w:rsidRPr="000363FD">
              <w:rPr>
                <w:color w:val="000000"/>
                <w:sz w:val="28"/>
                <w:szCs w:val="28"/>
              </w:rPr>
              <w:t>,</w:t>
            </w:r>
            <w:r>
              <w:rPr>
                <w:color w:val="000000"/>
                <w:sz w:val="28"/>
                <w:szCs w:val="28"/>
              </w:rPr>
              <w:t>311</w:t>
            </w:r>
          </w:p>
        </w:tc>
        <w:tc>
          <w:tcPr>
            <w:tcW w:w="1440" w:type="dxa"/>
            <w:tcBorders>
              <w:top w:val="nil"/>
              <w:left w:val="nil"/>
              <w:bottom w:val="nil"/>
              <w:right w:val="nil"/>
            </w:tcBorders>
          </w:tcPr>
          <w:p w14:paraId="2016D3E0" w14:textId="1FD77190" w:rsidR="00F85A14" w:rsidRPr="00DD7F5E" w:rsidRDefault="00F85A14" w:rsidP="006F3D85">
            <w:pPr>
              <w:tabs>
                <w:tab w:val="decimal" w:pos="1143"/>
              </w:tabs>
              <w:rPr>
                <w:color w:val="000000"/>
                <w:sz w:val="28"/>
                <w:szCs w:val="28"/>
              </w:rPr>
            </w:pPr>
            <w:r>
              <w:rPr>
                <w:color w:val="000000"/>
                <w:sz w:val="28"/>
                <w:szCs w:val="28"/>
              </w:rPr>
              <w:t>80,</w:t>
            </w:r>
            <w:r w:rsidRPr="00D5321C">
              <w:rPr>
                <w:color w:val="000000"/>
                <w:sz w:val="28"/>
                <w:szCs w:val="28"/>
              </w:rPr>
              <w:t>315</w:t>
            </w:r>
            <w:r>
              <w:rPr>
                <w:color w:val="000000"/>
                <w:sz w:val="28"/>
                <w:szCs w:val="28"/>
              </w:rPr>
              <w:t>,</w:t>
            </w:r>
            <w:r w:rsidRPr="00D5321C">
              <w:rPr>
                <w:color w:val="000000"/>
                <w:sz w:val="28"/>
                <w:szCs w:val="28"/>
              </w:rPr>
              <w:t>3</w:t>
            </w:r>
            <w:r>
              <w:rPr>
                <w:color w:val="000000"/>
                <w:sz w:val="28"/>
                <w:szCs w:val="28"/>
              </w:rPr>
              <w:t>77</w:t>
            </w:r>
          </w:p>
        </w:tc>
      </w:tr>
    </w:tbl>
    <w:p w14:paraId="4BA83C08" w14:textId="26862946" w:rsidR="005A45B2" w:rsidRPr="007D2958" w:rsidRDefault="002B5D24" w:rsidP="00CA35DA">
      <w:pPr>
        <w:spacing w:before="120" w:line="360" w:lineRule="exact"/>
        <w:ind w:left="567"/>
        <w:jc w:val="both"/>
        <w:rPr>
          <w:sz w:val="28"/>
          <w:szCs w:val="28"/>
        </w:rPr>
      </w:pPr>
      <w:bookmarkStart w:id="375" w:name="_MON_1548269074"/>
      <w:bookmarkStart w:id="376" w:name="_MON_1548269099"/>
      <w:bookmarkStart w:id="377" w:name="_MON_1548338684"/>
      <w:bookmarkStart w:id="378" w:name="_MON_1548046436"/>
      <w:bookmarkStart w:id="379" w:name="_MON_1548046504"/>
      <w:bookmarkStart w:id="380" w:name="_MON_1548046534"/>
      <w:bookmarkStart w:id="381" w:name="_MON_1548046613"/>
      <w:bookmarkStart w:id="382" w:name="_MON_1548046642"/>
      <w:bookmarkStart w:id="383" w:name="_MON_1548046656"/>
      <w:bookmarkStart w:id="384" w:name="_MON_1548051023"/>
      <w:bookmarkStart w:id="385" w:name="_MON_1548051048"/>
      <w:bookmarkStart w:id="386" w:name="_MON_1548051064"/>
      <w:bookmarkStart w:id="387" w:name="_MON_1548051084"/>
      <w:bookmarkStart w:id="388" w:name="_MON_1548051098"/>
      <w:bookmarkStart w:id="389" w:name="_MON_1548228268"/>
      <w:bookmarkStart w:id="390" w:name="_MON_1548228278"/>
      <w:bookmarkStart w:id="391" w:name="_MON_1548228388"/>
      <w:bookmarkStart w:id="392" w:name="_MON_1548228427"/>
      <w:bookmarkStart w:id="393" w:name="_MON_1548228460"/>
      <w:bookmarkStart w:id="394" w:name="_MON_1548228512"/>
      <w:bookmarkStart w:id="395" w:name="_MON_1548244826"/>
      <w:bookmarkStart w:id="396" w:name="_MON_1548268809"/>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r w:rsidRPr="007D2958">
        <w:rPr>
          <w:sz w:val="28"/>
          <w:szCs w:val="28"/>
        </w:rPr>
        <w:t>As at December 31, 202</w:t>
      </w:r>
      <w:r w:rsidR="00E24004">
        <w:rPr>
          <w:sz w:val="28"/>
          <w:szCs w:val="28"/>
        </w:rPr>
        <w:t>5</w:t>
      </w:r>
      <w:r w:rsidR="007D2958" w:rsidRPr="007D2958">
        <w:rPr>
          <w:sz w:val="28"/>
          <w:szCs w:val="28"/>
        </w:rPr>
        <w:t>,</w:t>
      </w:r>
      <w:r w:rsidR="00235DFD" w:rsidRPr="007D2958">
        <w:rPr>
          <w:sz w:val="28"/>
          <w:szCs w:val="28"/>
        </w:rPr>
        <w:t xml:space="preserve"> </w:t>
      </w:r>
      <w:r w:rsidR="003346F5" w:rsidRPr="007D2958">
        <w:rPr>
          <w:sz w:val="28"/>
          <w:szCs w:val="28"/>
        </w:rPr>
        <w:t xml:space="preserve">the weighted average </w:t>
      </w:r>
      <w:r w:rsidR="007D2958" w:rsidRPr="007D2958">
        <w:rPr>
          <w:sz w:val="28"/>
          <w:szCs w:val="28"/>
        </w:rPr>
        <w:t>period</w:t>
      </w:r>
      <w:r w:rsidR="003346F5" w:rsidRPr="007D2958">
        <w:rPr>
          <w:sz w:val="28"/>
          <w:szCs w:val="28"/>
        </w:rPr>
        <w:t xml:space="preserve"> </w:t>
      </w:r>
      <w:r w:rsidR="007D2958" w:rsidRPr="007D2958">
        <w:rPr>
          <w:sz w:val="28"/>
          <w:szCs w:val="28"/>
        </w:rPr>
        <w:t>for</w:t>
      </w:r>
      <w:r w:rsidR="003346F5" w:rsidRPr="007D2958">
        <w:rPr>
          <w:sz w:val="28"/>
          <w:szCs w:val="28"/>
        </w:rPr>
        <w:t xml:space="preserve"> employee benefits </w:t>
      </w:r>
      <w:r w:rsidR="007D2958" w:rsidRPr="007D2958">
        <w:rPr>
          <w:sz w:val="28"/>
          <w:szCs w:val="28"/>
        </w:rPr>
        <w:t xml:space="preserve">payment </w:t>
      </w:r>
      <w:r w:rsidR="003346F5" w:rsidRPr="007D2958">
        <w:rPr>
          <w:sz w:val="28"/>
          <w:szCs w:val="28"/>
        </w:rPr>
        <w:t xml:space="preserve">is </w:t>
      </w:r>
      <w:r w:rsidR="00096C6C">
        <w:rPr>
          <w:sz w:val="28"/>
          <w:szCs w:val="28"/>
        </w:rPr>
        <w:t>9 - 17</w:t>
      </w:r>
      <w:r w:rsidR="007D2958">
        <w:rPr>
          <w:sz w:val="28"/>
          <w:szCs w:val="28"/>
        </w:rPr>
        <w:t xml:space="preserve"> </w:t>
      </w:r>
      <w:r w:rsidR="007D2958" w:rsidRPr="007D2958">
        <w:rPr>
          <w:sz w:val="28"/>
          <w:szCs w:val="28"/>
        </w:rPr>
        <w:t>years</w:t>
      </w:r>
      <w:r w:rsidR="007D2958">
        <w:rPr>
          <w:sz w:val="28"/>
          <w:szCs w:val="28"/>
        </w:rPr>
        <w:br/>
      </w:r>
      <w:r w:rsidR="007D2958" w:rsidRPr="007D2958">
        <w:rPr>
          <w:sz w:val="28"/>
          <w:szCs w:val="28"/>
        </w:rPr>
        <w:t>(202</w:t>
      </w:r>
      <w:r w:rsidR="00E24004">
        <w:rPr>
          <w:sz w:val="28"/>
          <w:szCs w:val="28"/>
        </w:rPr>
        <w:t>4</w:t>
      </w:r>
      <w:r w:rsidR="007D2958" w:rsidRPr="007D2958">
        <w:rPr>
          <w:sz w:val="28"/>
          <w:szCs w:val="28"/>
        </w:rPr>
        <w:t xml:space="preserve">: </w:t>
      </w:r>
      <w:r w:rsidR="00E24004">
        <w:rPr>
          <w:sz w:val="28"/>
          <w:szCs w:val="28"/>
        </w:rPr>
        <w:t xml:space="preserve">16 - </w:t>
      </w:r>
      <w:r w:rsidR="007D2958" w:rsidRPr="007D2958">
        <w:rPr>
          <w:sz w:val="28"/>
          <w:szCs w:val="28"/>
        </w:rPr>
        <w:t>17 Years)</w:t>
      </w:r>
      <w:r w:rsidR="00AA6739" w:rsidRPr="007D2958">
        <w:rPr>
          <w:sz w:val="28"/>
          <w:szCs w:val="28"/>
        </w:rPr>
        <w:t>.</w:t>
      </w:r>
    </w:p>
    <w:p w14:paraId="593B862B" w14:textId="1013D5E7" w:rsidR="009D6479" w:rsidRPr="00B27CCB" w:rsidRDefault="009D6479" w:rsidP="00C50905">
      <w:pPr>
        <w:pStyle w:val="ListParagraph"/>
        <w:numPr>
          <w:ilvl w:val="0"/>
          <w:numId w:val="25"/>
        </w:numPr>
        <w:spacing w:before="240" w:line="360" w:lineRule="exact"/>
        <w:ind w:left="567" w:hanging="567"/>
        <w:contextualSpacing w:val="0"/>
        <w:jc w:val="both"/>
        <w:rPr>
          <w:b/>
          <w:bCs/>
          <w:sz w:val="28"/>
          <w:szCs w:val="28"/>
        </w:rPr>
      </w:pPr>
      <w:r w:rsidRPr="00B27CCB">
        <w:rPr>
          <w:b/>
          <w:bCs/>
          <w:sz w:val="28"/>
          <w:szCs w:val="28"/>
        </w:rPr>
        <w:t>LEGAL RESERVE</w:t>
      </w:r>
    </w:p>
    <w:p w14:paraId="5B96FC15" w14:textId="0ACEC217" w:rsidR="005035E7" w:rsidRDefault="009D6479" w:rsidP="00C50905">
      <w:pPr>
        <w:spacing w:before="120" w:line="360" w:lineRule="exact"/>
        <w:ind w:left="567"/>
        <w:jc w:val="both"/>
        <w:rPr>
          <w:sz w:val="28"/>
          <w:szCs w:val="28"/>
        </w:rPr>
      </w:pPr>
      <w:r w:rsidRPr="00B27CCB">
        <w:rPr>
          <w:sz w:val="28"/>
          <w:szCs w:val="28"/>
        </w:rPr>
        <w:t>Pursuant to the Public Limited Company Act B</w:t>
      </w:r>
      <w:r w:rsidRPr="006F2B0A">
        <w:rPr>
          <w:sz w:val="28"/>
          <w:szCs w:val="28"/>
        </w:rPr>
        <w:t>.</w:t>
      </w:r>
      <w:r w:rsidRPr="00B27CCB">
        <w:rPr>
          <w:sz w:val="28"/>
          <w:szCs w:val="28"/>
        </w:rPr>
        <w:t>E</w:t>
      </w:r>
      <w:r w:rsidRPr="006F2B0A">
        <w:rPr>
          <w:sz w:val="28"/>
          <w:szCs w:val="28"/>
        </w:rPr>
        <w:t xml:space="preserve">. </w:t>
      </w:r>
      <w:r w:rsidRPr="00B27CCB">
        <w:rPr>
          <w:sz w:val="28"/>
          <w:szCs w:val="28"/>
        </w:rPr>
        <w:t>2535</w:t>
      </w:r>
      <w:r>
        <w:rPr>
          <w:sz w:val="28"/>
          <w:szCs w:val="28"/>
        </w:rPr>
        <w:t>, the Company must set aside a</w:t>
      </w:r>
      <w:r w:rsidRPr="00C86FA5">
        <w:rPr>
          <w:rFonts w:hint="cs"/>
          <w:sz w:val="28"/>
          <w:szCs w:val="28"/>
        </w:rPr>
        <w:t xml:space="preserve"> </w:t>
      </w:r>
      <w:r w:rsidRPr="00B27CCB">
        <w:rPr>
          <w:sz w:val="28"/>
          <w:szCs w:val="28"/>
        </w:rPr>
        <w:t xml:space="preserve">reserve fund </w:t>
      </w:r>
      <w:r w:rsidR="00A05F83">
        <w:rPr>
          <w:sz w:val="28"/>
          <w:szCs w:val="28"/>
        </w:rPr>
        <w:t>constituting no less than 5</w:t>
      </w:r>
      <w:r w:rsidRPr="00E543A3">
        <w:rPr>
          <w:sz w:val="28"/>
          <w:szCs w:val="28"/>
        </w:rPr>
        <w:t>% of the annual net profit</w:t>
      </w:r>
      <w:r w:rsidRPr="00E543A3">
        <w:rPr>
          <w:rFonts w:hint="cs"/>
          <w:sz w:val="28"/>
          <w:szCs w:val="28"/>
        </w:rPr>
        <w:t xml:space="preserve"> </w:t>
      </w:r>
      <w:r w:rsidRPr="00E543A3">
        <w:rPr>
          <w:sz w:val="28"/>
          <w:szCs w:val="28"/>
        </w:rPr>
        <w:t xml:space="preserve">until the reserve equals </w:t>
      </w:r>
      <w:r w:rsidR="00A05F83">
        <w:rPr>
          <w:sz w:val="28"/>
          <w:szCs w:val="28"/>
        </w:rPr>
        <w:t>no less than 10</w:t>
      </w:r>
      <w:r w:rsidRPr="00E543A3">
        <w:rPr>
          <w:sz w:val="28"/>
          <w:szCs w:val="28"/>
        </w:rPr>
        <w:t>% of the registered capital. This legal reserve is not available for dividend distribution.</w:t>
      </w:r>
      <w:r w:rsidR="005035E7">
        <w:rPr>
          <w:sz w:val="28"/>
          <w:szCs w:val="28"/>
        </w:rPr>
        <w:br w:type="page"/>
      </w:r>
    </w:p>
    <w:p w14:paraId="4A519103" w14:textId="77777777" w:rsidR="009D6479" w:rsidRPr="00EB1B3E" w:rsidRDefault="009D6479" w:rsidP="00C50905">
      <w:pPr>
        <w:pStyle w:val="ListParagraph"/>
        <w:numPr>
          <w:ilvl w:val="0"/>
          <w:numId w:val="25"/>
        </w:numPr>
        <w:spacing w:before="240" w:line="360" w:lineRule="exact"/>
        <w:ind w:left="567" w:hanging="567"/>
        <w:contextualSpacing w:val="0"/>
        <w:jc w:val="both"/>
        <w:rPr>
          <w:b/>
          <w:bCs/>
          <w:sz w:val="28"/>
          <w:szCs w:val="28"/>
        </w:rPr>
      </w:pPr>
      <w:r w:rsidRPr="00EB1B3E">
        <w:rPr>
          <w:b/>
          <w:bCs/>
          <w:sz w:val="28"/>
          <w:szCs w:val="28"/>
        </w:rPr>
        <w:lastRenderedPageBreak/>
        <w:t>TREASURY STOCK/RETAINED EARNING ALLOCATED FOR TREASURY STOCK</w:t>
      </w:r>
    </w:p>
    <w:p w14:paraId="0244810C" w14:textId="77777777" w:rsidR="00E24004" w:rsidRPr="00374039" w:rsidRDefault="00E24004" w:rsidP="00E24004">
      <w:pPr>
        <w:pStyle w:val="ListParagraph"/>
        <w:spacing w:before="120"/>
        <w:ind w:left="562"/>
        <w:contextualSpacing w:val="0"/>
        <w:jc w:val="both"/>
        <w:rPr>
          <w:rFonts w:eastAsia="Cordia New"/>
          <w:sz w:val="28"/>
          <w:szCs w:val="28"/>
          <w:lang w:eastAsia="th-TH"/>
        </w:rPr>
      </w:pPr>
      <w:r w:rsidRPr="00374039">
        <w:rPr>
          <w:rFonts w:eastAsia="Cordia New"/>
          <w:sz w:val="28"/>
          <w:szCs w:val="28"/>
          <w:lang w:eastAsia="th-TH"/>
        </w:rPr>
        <w:t>Board of Directors’ Meeting No. 1</w:t>
      </w:r>
      <w:r w:rsidRPr="00374039">
        <w:rPr>
          <w:rFonts w:eastAsia="Cordia New"/>
          <w:sz w:val="28"/>
          <w:szCs w:val="28"/>
          <w:cs/>
          <w:lang w:eastAsia="th-TH"/>
        </w:rPr>
        <w:t>/</w:t>
      </w:r>
      <w:r w:rsidRPr="00374039">
        <w:rPr>
          <w:rFonts w:eastAsia="Cordia New"/>
          <w:sz w:val="28"/>
          <w:szCs w:val="28"/>
          <w:lang w:eastAsia="th-TH"/>
        </w:rPr>
        <w:t>2023, held on February 16, 2023</w:t>
      </w:r>
      <w:r w:rsidRPr="00374039">
        <w:rPr>
          <w:rFonts w:eastAsia="Cordia New"/>
          <w:sz w:val="28"/>
          <w:szCs w:val="28"/>
          <w:cs/>
          <w:lang w:eastAsia="th-TH"/>
        </w:rPr>
        <w:t xml:space="preserve"> </w:t>
      </w:r>
      <w:r w:rsidRPr="00374039">
        <w:rPr>
          <w:rFonts w:eastAsia="Cordia New"/>
          <w:sz w:val="28"/>
          <w:szCs w:val="28"/>
          <w:lang w:eastAsia="th-TH"/>
        </w:rPr>
        <w:t>has approved to undertake a treasury stock program for financial management purposes with the maximum amount of not exceeding Baht 70</w:t>
      </w:r>
      <w:r w:rsidRPr="00374039">
        <w:rPr>
          <w:rFonts w:eastAsia="Cordia New"/>
          <w:sz w:val="28"/>
          <w:szCs w:val="28"/>
          <w:cs/>
          <w:lang w:eastAsia="th-TH"/>
        </w:rPr>
        <w:t>.</w:t>
      </w:r>
      <w:r w:rsidRPr="00374039">
        <w:rPr>
          <w:rFonts w:eastAsia="Cordia New"/>
          <w:sz w:val="28"/>
          <w:szCs w:val="28"/>
          <w:lang w:eastAsia="th-TH"/>
        </w:rPr>
        <w:t>00</w:t>
      </w:r>
      <w:r w:rsidRPr="00374039">
        <w:rPr>
          <w:rFonts w:eastAsia="Cordia New"/>
          <w:sz w:val="28"/>
          <w:szCs w:val="28"/>
          <w:cs/>
          <w:lang w:eastAsia="th-TH"/>
        </w:rPr>
        <w:t xml:space="preserve"> </w:t>
      </w:r>
      <w:r w:rsidRPr="00374039">
        <w:rPr>
          <w:rFonts w:eastAsia="Cordia New"/>
          <w:sz w:val="28"/>
          <w:szCs w:val="28"/>
          <w:lang w:eastAsia="th-TH"/>
        </w:rPr>
        <w:t>million for the repurchase of not exceeding 17,000,000</w:t>
      </w:r>
      <w:r w:rsidRPr="00374039">
        <w:rPr>
          <w:rFonts w:eastAsia="Cordia New"/>
          <w:sz w:val="28"/>
          <w:szCs w:val="28"/>
          <w:cs/>
          <w:lang w:eastAsia="th-TH"/>
        </w:rPr>
        <w:t xml:space="preserve"> </w:t>
      </w:r>
      <w:r w:rsidRPr="00374039">
        <w:rPr>
          <w:rFonts w:eastAsia="Cordia New"/>
          <w:sz w:val="28"/>
          <w:szCs w:val="28"/>
          <w:lang w:eastAsia="th-TH"/>
        </w:rPr>
        <w:t>shares (Par value of 1</w:t>
      </w:r>
      <w:r w:rsidRPr="00374039">
        <w:rPr>
          <w:rFonts w:eastAsia="Cordia New"/>
          <w:sz w:val="28"/>
          <w:szCs w:val="28"/>
          <w:cs/>
          <w:lang w:eastAsia="th-TH"/>
        </w:rPr>
        <w:t xml:space="preserve"> </w:t>
      </w:r>
      <w:r w:rsidRPr="00374039">
        <w:rPr>
          <w:rFonts w:eastAsia="Cordia New"/>
          <w:sz w:val="28"/>
          <w:szCs w:val="28"/>
          <w:lang w:eastAsia="th-TH"/>
        </w:rPr>
        <w:t>Baht per share), or 3</w:t>
      </w:r>
      <w:r w:rsidRPr="00374039">
        <w:rPr>
          <w:rFonts w:eastAsia="Cordia New"/>
          <w:sz w:val="28"/>
          <w:szCs w:val="28"/>
          <w:cs/>
          <w:lang w:eastAsia="th-TH"/>
        </w:rPr>
        <w:t>.</w:t>
      </w:r>
      <w:r w:rsidRPr="00374039">
        <w:rPr>
          <w:rFonts w:eastAsia="Cordia New"/>
          <w:sz w:val="28"/>
          <w:szCs w:val="28"/>
          <w:lang w:eastAsia="th-TH"/>
        </w:rPr>
        <w:t>09</w:t>
      </w:r>
      <w:r w:rsidRPr="00374039">
        <w:rPr>
          <w:rFonts w:eastAsia="Cordia New"/>
          <w:sz w:val="28"/>
          <w:szCs w:val="28"/>
          <w:cs/>
          <w:lang w:eastAsia="th-TH"/>
        </w:rPr>
        <w:t xml:space="preserve">% </w:t>
      </w:r>
      <w:r w:rsidRPr="00374039">
        <w:rPr>
          <w:rFonts w:eastAsia="Cordia New"/>
          <w:sz w:val="28"/>
          <w:szCs w:val="28"/>
          <w:lang w:eastAsia="th-TH"/>
        </w:rPr>
        <w:t>of the total number of issued shares. The repurchasing of shares will be made through the Stock Exchange of Thailand. The repurchase period covers the duration of 6</w:t>
      </w:r>
      <w:r w:rsidRPr="00374039">
        <w:rPr>
          <w:rFonts w:eastAsia="Cordia New"/>
          <w:sz w:val="28"/>
          <w:szCs w:val="28"/>
          <w:cs/>
          <w:lang w:eastAsia="th-TH"/>
        </w:rPr>
        <w:t xml:space="preserve"> </w:t>
      </w:r>
      <w:r w:rsidRPr="00374039">
        <w:rPr>
          <w:rFonts w:eastAsia="Cordia New"/>
          <w:sz w:val="28"/>
          <w:szCs w:val="28"/>
          <w:lang w:eastAsia="th-TH"/>
        </w:rPr>
        <w:t>months, starting from March 1, 2023</w:t>
      </w:r>
      <w:r w:rsidRPr="00374039">
        <w:rPr>
          <w:rFonts w:eastAsia="Cordia New"/>
          <w:sz w:val="28"/>
          <w:szCs w:val="28"/>
          <w:cs/>
          <w:lang w:eastAsia="th-TH"/>
        </w:rPr>
        <w:t xml:space="preserve"> </w:t>
      </w:r>
      <w:r w:rsidRPr="00374039">
        <w:rPr>
          <w:rFonts w:eastAsia="Cordia New"/>
          <w:sz w:val="28"/>
          <w:szCs w:val="28"/>
          <w:lang w:eastAsia="th-TH"/>
        </w:rPr>
        <w:t>to August 31, 2023</w:t>
      </w:r>
      <w:r w:rsidRPr="00374039">
        <w:rPr>
          <w:rFonts w:eastAsia="Cordia New"/>
          <w:sz w:val="28"/>
          <w:szCs w:val="28"/>
          <w:cs/>
          <w:lang w:eastAsia="th-TH"/>
        </w:rPr>
        <w:t>.</w:t>
      </w:r>
    </w:p>
    <w:p w14:paraId="19174BE7" w14:textId="77777777" w:rsidR="00E24004" w:rsidRPr="00374039" w:rsidRDefault="00E24004" w:rsidP="00E24004">
      <w:pPr>
        <w:pStyle w:val="ListParagraph"/>
        <w:spacing w:before="120"/>
        <w:ind w:left="562"/>
        <w:contextualSpacing w:val="0"/>
        <w:jc w:val="both"/>
        <w:rPr>
          <w:rFonts w:eastAsia="Cordia New"/>
          <w:sz w:val="28"/>
          <w:szCs w:val="28"/>
          <w:lang w:eastAsia="th-TH"/>
        </w:rPr>
      </w:pPr>
      <w:r w:rsidRPr="00374039">
        <w:rPr>
          <w:rFonts w:eastAsia="Cordia New"/>
          <w:sz w:val="28"/>
          <w:szCs w:val="28"/>
          <w:lang w:eastAsia="th-TH"/>
        </w:rPr>
        <w:t>Board of Directors’ Meeting No. 2</w:t>
      </w:r>
      <w:r w:rsidRPr="00374039">
        <w:rPr>
          <w:rFonts w:eastAsia="Cordia New"/>
          <w:sz w:val="28"/>
          <w:szCs w:val="28"/>
          <w:cs/>
          <w:lang w:eastAsia="th-TH"/>
        </w:rPr>
        <w:t>/</w:t>
      </w:r>
      <w:r w:rsidRPr="00374039">
        <w:rPr>
          <w:rFonts w:eastAsia="Cordia New"/>
          <w:sz w:val="28"/>
          <w:szCs w:val="28"/>
          <w:lang w:eastAsia="th-TH"/>
        </w:rPr>
        <w:t>2025, held on March 3, 2025</w:t>
      </w:r>
      <w:r w:rsidRPr="00374039">
        <w:rPr>
          <w:rFonts w:eastAsia="Cordia New"/>
          <w:sz w:val="28"/>
          <w:szCs w:val="28"/>
          <w:cs/>
          <w:lang w:eastAsia="th-TH"/>
        </w:rPr>
        <w:t xml:space="preserve"> </w:t>
      </w:r>
      <w:r w:rsidRPr="00374039">
        <w:rPr>
          <w:rFonts w:eastAsia="Cordia New"/>
          <w:sz w:val="28"/>
          <w:szCs w:val="28"/>
          <w:lang w:eastAsia="th-TH"/>
        </w:rPr>
        <w:t>has approved to undertake a treasury stock program for financial management purposes with the maximum amount of not exceeding Baht 70</w:t>
      </w:r>
      <w:r w:rsidRPr="00374039">
        <w:rPr>
          <w:rFonts w:eastAsia="Cordia New"/>
          <w:sz w:val="28"/>
          <w:szCs w:val="28"/>
          <w:cs/>
          <w:lang w:eastAsia="th-TH"/>
        </w:rPr>
        <w:t>.</w:t>
      </w:r>
      <w:r w:rsidRPr="00374039">
        <w:rPr>
          <w:rFonts w:eastAsia="Cordia New"/>
          <w:sz w:val="28"/>
          <w:szCs w:val="28"/>
          <w:lang w:eastAsia="th-TH"/>
        </w:rPr>
        <w:t>00</w:t>
      </w:r>
      <w:r w:rsidRPr="00374039">
        <w:rPr>
          <w:rFonts w:eastAsia="Cordia New"/>
          <w:sz w:val="28"/>
          <w:szCs w:val="28"/>
          <w:cs/>
          <w:lang w:eastAsia="th-TH"/>
        </w:rPr>
        <w:t xml:space="preserve"> </w:t>
      </w:r>
      <w:r w:rsidRPr="00374039">
        <w:rPr>
          <w:rFonts w:eastAsia="Cordia New"/>
          <w:sz w:val="28"/>
          <w:szCs w:val="28"/>
          <w:lang w:eastAsia="th-TH"/>
        </w:rPr>
        <w:t>million for the repurchase of not exceeding 20,000,000</w:t>
      </w:r>
      <w:r w:rsidRPr="00374039">
        <w:rPr>
          <w:rFonts w:eastAsia="Cordia New"/>
          <w:sz w:val="28"/>
          <w:szCs w:val="28"/>
          <w:cs/>
          <w:lang w:eastAsia="th-TH"/>
        </w:rPr>
        <w:t xml:space="preserve"> </w:t>
      </w:r>
      <w:r w:rsidRPr="00374039">
        <w:rPr>
          <w:rFonts w:eastAsia="Cordia New"/>
          <w:sz w:val="28"/>
          <w:szCs w:val="28"/>
          <w:lang w:eastAsia="th-TH"/>
        </w:rPr>
        <w:t>shares (Par value of 1</w:t>
      </w:r>
      <w:r w:rsidRPr="00374039">
        <w:rPr>
          <w:rFonts w:eastAsia="Cordia New"/>
          <w:sz w:val="28"/>
          <w:szCs w:val="28"/>
          <w:cs/>
          <w:lang w:eastAsia="th-TH"/>
        </w:rPr>
        <w:t xml:space="preserve"> </w:t>
      </w:r>
      <w:r w:rsidRPr="00374039">
        <w:rPr>
          <w:rFonts w:eastAsia="Cordia New"/>
          <w:sz w:val="28"/>
          <w:szCs w:val="28"/>
          <w:lang w:eastAsia="th-TH"/>
        </w:rPr>
        <w:t>Baht per share), or 3</w:t>
      </w:r>
      <w:r w:rsidRPr="00374039">
        <w:rPr>
          <w:rFonts w:eastAsia="Cordia New"/>
          <w:sz w:val="28"/>
          <w:szCs w:val="28"/>
          <w:cs/>
          <w:lang w:eastAsia="th-TH"/>
        </w:rPr>
        <w:t>.</w:t>
      </w:r>
      <w:r w:rsidRPr="00374039">
        <w:rPr>
          <w:rFonts w:eastAsia="Cordia New"/>
          <w:sz w:val="28"/>
          <w:szCs w:val="28"/>
          <w:lang w:eastAsia="th-TH"/>
        </w:rPr>
        <w:t>67</w:t>
      </w:r>
      <w:r w:rsidRPr="00374039">
        <w:rPr>
          <w:rFonts w:eastAsia="Cordia New"/>
          <w:sz w:val="28"/>
          <w:szCs w:val="28"/>
          <w:cs/>
          <w:lang w:eastAsia="th-TH"/>
        </w:rPr>
        <w:t xml:space="preserve">% </w:t>
      </w:r>
      <w:r w:rsidRPr="00374039">
        <w:rPr>
          <w:rFonts w:eastAsia="Cordia New"/>
          <w:sz w:val="28"/>
          <w:szCs w:val="28"/>
          <w:lang w:eastAsia="th-TH"/>
        </w:rPr>
        <w:t>of the total number of issued shares. The repurchasing of shares will be made through the Stock Exchange of Thailand. The repurchase period covers the duration of 6</w:t>
      </w:r>
      <w:r w:rsidRPr="00374039">
        <w:rPr>
          <w:rFonts w:eastAsia="Cordia New"/>
          <w:sz w:val="28"/>
          <w:szCs w:val="28"/>
          <w:cs/>
          <w:lang w:eastAsia="th-TH"/>
        </w:rPr>
        <w:t xml:space="preserve"> </w:t>
      </w:r>
      <w:r w:rsidRPr="00374039">
        <w:rPr>
          <w:rFonts w:eastAsia="Cordia New"/>
          <w:sz w:val="28"/>
          <w:szCs w:val="28"/>
          <w:lang w:eastAsia="th-TH"/>
        </w:rPr>
        <w:t>months, starting from March 10, 2025</w:t>
      </w:r>
      <w:r w:rsidRPr="00374039">
        <w:rPr>
          <w:rFonts w:eastAsia="Cordia New"/>
          <w:sz w:val="28"/>
          <w:szCs w:val="28"/>
          <w:cs/>
          <w:lang w:eastAsia="th-TH"/>
        </w:rPr>
        <w:t xml:space="preserve"> </w:t>
      </w:r>
      <w:r w:rsidRPr="00374039">
        <w:rPr>
          <w:rFonts w:eastAsia="Cordia New"/>
          <w:sz w:val="28"/>
          <w:szCs w:val="28"/>
          <w:lang w:eastAsia="th-TH"/>
        </w:rPr>
        <w:t>to September 9, 2025</w:t>
      </w:r>
      <w:r w:rsidRPr="00374039">
        <w:rPr>
          <w:rFonts w:eastAsia="Cordia New"/>
          <w:sz w:val="28"/>
          <w:szCs w:val="28"/>
          <w:cs/>
          <w:lang w:eastAsia="th-TH"/>
        </w:rPr>
        <w:t>.</w:t>
      </w:r>
    </w:p>
    <w:p w14:paraId="2DC7ACA5" w14:textId="77777777" w:rsidR="00E24004" w:rsidRPr="00374039" w:rsidRDefault="00E24004" w:rsidP="00E24004">
      <w:pPr>
        <w:pStyle w:val="ListParagraph"/>
        <w:spacing w:before="120"/>
        <w:ind w:left="562"/>
        <w:contextualSpacing w:val="0"/>
        <w:rPr>
          <w:rFonts w:eastAsia="Cordia New"/>
          <w:sz w:val="28"/>
          <w:szCs w:val="28"/>
          <w:lang w:eastAsia="th-TH"/>
        </w:rPr>
      </w:pPr>
      <w:r w:rsidRPr="00374039">
        <w:rPr>
          <w:rFonts w:eastAsia="Cordia New"/>
          <w:spacing w:val="-2"/>
          <w:sz w:val="28"/>
          <w:szCs w:val="28"/>
          <w:lang w:eastAsia="th-TH"/>
        </w:rPr>
        <w:t>The Company has to disclose the proposed share repurchase scheme not less than 14</w:t>
      </w:r>
      <w:r w:rsidRPr="00374039">
        <w:rPr>
          <w:rFonts w:eastAsia="Cordia New"/>
          <w:spacing w:val="-2"/>
          <w:sz w:val="28"/>
          <w:szCs w:val="28"/>
          <w:cs/>
          <w:lang w:eastAsia="th-TH"/>
        </w:rPr>
        <w:t xml:space="preserve"> </w:t>
      </w:r>
      <w:r w:rsidRPr="00374039">
        <w:rPr>
          <w:rFonts w:eastAsia="Cordia New"/>
          <w:spacing w:val="-2"/>
          <w:sz w:val="28"/>
          <w:szCs w:val="28"/>
          <w:lang w:eastAsia="th-TH"/>
        </w:rPr>
        <w:t>days prior to the date on which the shares will be repurchased. The repurchase price in the Stock Exchange of Thailand shall not be exceeding 115</w:t>
      </w:r>
      <w:r w:rsidRPr="00374039">
        <w:rPr>
          <w:rFonts w:eastAsia="Cordia New"/>
          <w:spacing w:val="-2"/>
          <w:sz w:val="28"/>
          <w:szCs w:val="28"/>
          <w:cs/>
          <w:lang w:eastAsia="th-TH"/>
        </w:rPr>
        <w:t xml:space="preserve"> </w:t>
      </w:r>
      <w:r w:rsidRPr="00374039">
        <w:rPr>
          <w:rFonts w:eastAsia="Cordia New"/>
          <w:spacing w:val="-2"/>
          <w:sz w:val="28"/>
          <w:szCs w:val="28"/>
          <w:lang w:eastAsia="th-TH"/>
        </w:rPr>
        <w:t>percent of the average closing stock price prior to 5 working days on date of share repurchase and the repurchase period shall not exceed 6</w:t>
      </w:r>
      <w:r w:rsidRPr="00374039">
        <w:rPr>
          <w:rFonts w:eastAsia="Cordia New"/>
          <w:spacing w:val="-2"/>
          <w:sz w:val="28"/>
          <w:szCs w:val="28"/>
          <w:cs/>
          <w:lang w:eastAsia="th-TH"/>
        </w:rPr>
        <w:t xml:space="preserve"> </w:t>
      </w:r>
      <w:r w:rsidRPr="00374039">
        <w:rPr>
          <w:rFonts w:eastAsia="Cordia New"/>
          <w:spacing w:val="-2"/>
          <w:sz w:val="28"/>
          <w:szCs w:val="28"/>
          <w:lang w:eastAsia="th-TH"/>
        </w:rPr>
        <w:t>month. The Company’s Board of Directors would reconsider the periods of shares resell after 6</w:t>
      </w:r>
      <w:r w:rsidRPr="00374039">
        <w:rPr>
          <w:rFonts w:eastAsia="Cordia New"/>
          <w:spacing w:val="-2"/>
          <w:sz w:val="28"/>
          <w:szCs w:val="28"/>
          <w:cs/>
          <w:lang w:eastAsia="th-TH"/>
        </w:rPr>
        <w:t xml:space="preserve"> </w:t>
      </w:r>
      <w:r w:rsidRPr="00374039">
        <w:rPr>
          <w:rFonts w:eastAsia="Cordia New"/>
          <w:spacing w:val="-2"/>
          <w:sz w:val="28"/>
          <w:szCs w:val="28"/>
          <w:lang w:eastAsia="th-TH"/>
        </w:rPr>
        <w:t>months from the date of complete the repurchasing of shares but not more than 3</w:t>
      </w:r>
      <w:r w:rsidRPr="00374039">
        <w:rPr>
          <w:rFonts w:eastAsia="Cordia New"/>
          <w:spacing w:val="-2"/>
          <w:sz w:val="28"/>
          <w:szCs w:val="28"/>
          <w:cs/>
          <w:lang w:eastAsia="th-TH"/>
        </w:rPr>
        <w:t xml:space="preserve"> </w:t>
      </w:r>
      <w:r w:rsidRPr="00374039">
        <w:rPr>
          <w:rFonts w:eastAsia="Cordia New"/>
          <w:spacing w:val="-2"/>
          <w:sz w:val="28"/>
          <w:szCs w:val="28"/>
          <w:lang w:eastAsia="th-TH"/>
        </w:rPr>
        <w:t xml:space="preserve">years. </w:t>
      </w:r>
      <w:r w:rsidRPr="00374039">
        <w:rPr>
          <w:rFonts w:eastAsia="Cordia New"/>
          <w:sz w:val="28"/>
          <w:szCs w:val="28"/>
          <w:lang w:eastAsia="th-TH"/>
        </w:rPr>
        <w:t xml:space="preserve">The reselling price </w:t>
      </w:r>
      <w:r w:rsidRPr="00374039">
        <w:rPr>
          <w:rFonts w:eastAsia="Cordia New"/>
          <w:spacing w:val="-6"/>
          <w:sz w:val="28"/>
          <w:szCs w:val="28"/>
          <w:lang w:eastAsia="th-TH"/>
        </w:rPr>
        <w:t xml:space="preserve">would not be less than </w:t>
      </w:r>
      <w:r w:rsidRPr="00374039">
        <w:rPr>
          <w:rFonts w:eastAsia="Cordia New"/>
          <w:spacing w:val="-10"/>
          <w:sz w:val="28"/>
          <w:szCs w:val="28"/>
          <w:lang w:eastAsia="th-TH"/>
        </w:rPr>
        <w:t>85</w:t>
      </w:r>
      <w:r w:rsidRPr="00374039">
        <w:rPr>
          <w:rFonts w:eastAsia="Cordia New"/>
          <w:spacing w:val="-6"/>
          <w:sz w:val="28"/>
          <w:szCs w:val="28"/>
          <w:cs/>
          <w:lang w:eastAsia="th-TH"/>
        </w:rPr>
        <w:t xml:space="preserve"> </w:t>
      </w:r>
      <w:r w:rsidRPr="00374039">
        <w:rPr>
          <w:rFonts w:eastAsia="Cordia New"/>
          <w:spacing w:val="-6"/>
          <w:sz w:val="28"/>
          <w:szCs w:val="28"/>
          <w:lang w:eastAsia="th-TH"/>
        </w:rPr>
        <w:t>percent</w:t>
      </w:r>
      <w:r w:rsidRPr="00374039">
        <w:rPr>
          <w:rFonts w:eastAsia="Cordia New"/>
          <w:sz w:val="28"/>
          <w:szCs w:val="28"/>
          <w:lang w:eastAsia="th-TH"/>
        </w:rPr>
        <w:t xml:space="preserve"> of the average closing stock price prior to 5 working days on date of sale of treasury stocks. If after the end of the period of the program, the Company does not resell or fails to resell all treasury stocks within the period of the program, the Company shall reduce its paid-up and registered capital by way of writing off registered shares.</w:t>
      </w:r>
    </w:p>
    <w:p w14:paraId="60370A9C" w14:textId="77777777" w:rsidR="00E24004" w:rsidRPr="00374039" w:rsidRDefault="00E24004" w:rsidP="00E24004">
      <w:pPr>
        <w:pStyle w:val="ListParagraph"/>
        <w:spacing w:before="120"/>
        <w:ind w:left="562"/>
        <w:contextualSpacing w:val="0"/>
        <w:rPr>
          <w:rFonts w:eastAsia="Cordia New"/>
          <w:sz w:val="28"/>
          <w:szCs w:val="28"/>
          <w:lang w:eastAsia="th-TH"/>
        </w:rPr>
      </w:pPr>
      <w:r w:rsidRPr="00374039">
        <w:rPr>
          <w:rFonts w:eastAsia="Cordia New"/>
          <w:sz w:val="28"/>
          <w:szCs w:val="28"/>
          <w:lang w:eastAsia="th-TH"/>
        </w:rPr>
        <w:t>As at December 31, 2024, the Company had an outstanding treasury stocks of 15,700,000 shares in the account with an average cost of Baht 3.81 per shares at total cost of Baht 59.86 million. The treasury stocks of 15,700,000 shares have a par value of Baht 1 per share with Baht 59.86 million had been appropriated from retained earnings to reserve for treasury stocks. The Company can hold treasury stocks not longer than 3 years after the date of complete the repurchasing of shares.</w:t>
      </w:r>
    </w:p>
    <w:p w14:paraId="6EF9DA9C" w14:textId="4CE2E068" w:rsidR="000A5D1F" w:rsidRDefault="00E24004" w:rsidP="00E24004">
      <w:pPr>
        <w:pStyle w:val="ListParagraph"/>
        <w:spacing w:before="120" w:line="360" w:lineRule="exact"/>
        <w:ind w:left="562"/>
        <w:contextualSpacing w:val="0"/>
        <w:rPr>
          <w:rFonts w:eastAsia="Cordia New"/>
          <w:sz w:val="28"/>
          <w:szCs w:val="28"/>
          <w:lang w:eastAsia="th-TH"/>
        </w:rPr>
      </w:pPr>
      <w:r w:rsidRPr="005035E7">
        <w:rPr>
          <w:rFonts w:eastAsia="Cordia New"/>
          <w:sz w:val="28"/>
          <w:szCs w:val="28"/>
          <w:lang w:eastAsia="th-TH"/>
        </w:rPr>
        <w:t xml:space="preserve">As at </w:t>
      </w:r>
      <w:r w:rsidR="005035E7" w:rsidRPr="005035E7">
        <w:rPr>
          <w:rFonts w:eastAsia="Cordia New"/>
          <w:sz w:val="28"/>
          <w:szCs w:val="28"/>
          <w:lang w:eastAsia="th-TH"/>
        </w:rPr>
        <w:t>December</w:t>
      </w:r>
      <w:r w:rsidRPr="005035E7">
        <w:rPr>
          <w:rFonts w:eastAsia="Cordia New"/>
          <w:sz w:val="28"/>
          <w:szCs w:val="28"/>
          <w:lang w:eastAsia="th-TH"/>
        </w:rPr>
        <w:t xml:space="preserve"> 3</w:t>
      </w:r>
      <w:r w:rsidR="005035E7" w:rsidRPr="005035E7">
        <w:rPr>
          <w:rFonts w:eastAsia="Cordia New"/>
          <w:sz w:val="28"/>
          <w:szCs w:val="28"/>
          <w:lang w:eastAsia="th-TH"/>
        </w:rPr>
        <w:t>1</w:t>
      </w:r>
      <w:r w:rsidRPr="005035E7">
        <w:rPr>
          <w:rFonts w:eastAsia="Cordia New"/>
          <w:sz w:val="28"/>
          <w:szCs w:val="28"/>
          <w:lang w:eastAsia="th-TH"/>
        </w:rPr>
        <w:t>, 2025, the Company had an outstanding treasury stocks of 28,770,000 shares in the account with an average cost of Baht 3</w:t>
      </w:r>
      <w:r w:rsidRPr="005035E7">
        <w:rPr>
          <w:rFonts w:eastAsia="Cordia New"/>
          <w:sz w:val="28"/>
          <w:szCs w:val="28"/>
          <w:cs/>
          <w:lang w:eastAsia="th-TH"/>
        </w:rPr>
        <w:t>.</w:t>
      </w:r>
      <w:r w:rsidRPr="005035E7">
        <w:rPr>
          <w:rFonts w:eastAsia="Cordia New"/>
          <w:sz w:val="28"/>
          <w:szCs w:val="28"/>
          <w:lang w:eastAsia="th-TH"/>
        </w:rPr>
        <w:t>58</w:t>
      </w:r>
      <w:r w:rsidRPr="005035E7">
        <w:rPr>
          <w:rFonts w:eastAsia="Cordia New"/>
          <w:sz w:val="28"/>
          <w:szCs w:val="28"/>
          <w:cs/>
          <w:lang w:eastAsia="th-TH"/>
        </w:rPr>
        <w:t xml:space="preserve"> </w:t>
      </w:r>
      <w:r w:rsidRPr="005035E7">
        <w:rPr>
          <w:rFonts w:eastAsia="Cordia New"/>
          <w:sz w:val="28"/>
          <w:szCs w:val="28"/>
          <w:lang w:eastAsia="th-TH"/>
        </w:rPr>
        <w:t>per shares at total cost of Baht 103.09 million. The treasury stocks of 28,770,000 shares have a par value of Baht 1 per share with Baht 103.09 million had been appropriated from retained earnings to reserve for treasury stocks. The Company can hold treasury stocks not longer than 3 years after the date of complete the repurchasing of shares.</w:t>
      </w:r>
      <w:r w:rsidR="000A5D1F">
        <w:rPr>
          <w:rFonts w:eastAsia="Cordia New"/>
          <w:sz w:val="28"/>
          <w:szCs w:val="28"/>
          <w:lang w:eastAsia="th-TH"/>
        </w:rPr>
        <w:br w:type="page"/>
      </w:r>
    </w:p>
    <w:p w14:paraId="1B3072E8" w14:textId="5717181F" w:rsidR="005A3D37" w:rsidRPr="005A3D37" w:rsidRDefault="005A3D37" w:rsidP="007A53F8">
      <w:pPr>
        <w:pStyle w:val="ListParagraph"/>
        <w:numPr>
          <w:ilvl w:val="0"/>
          <w:numId w:val="25"/>
        </w:numPr>
        <w:spacing w:before="240" w:line="360" w:lineRule="exact"/>
        <w:ind w:left="567" w:hanging="567"/>
        <w:contextualSpacing w:val="0"/>
        <w:jc w:val="both"/>
        <w:rPr>
          <w:rFonts w:asciiTheme="majorBidi" w:hAnsiTheme="majorBidi" w:cstheme="majorBidi"/>
          <w:spacing w:val="2"/>
          <w:sz w:val="28"/>
          <w:szCs w:val="28"/>
        </w:rPr>
      </w:pPr>
      <w:r>
        <w:rPr>
          <w:rFonts w:asciiTheme="majorBidi" w:hAnsiTheme="majorBidi" w:cstheme="majorBidi"/>
          <w:b/>
          <w:bCs/>
          <w:spacing w:val="2"/>
          <w:sz w:val="28"/>
          <w:szCs w:val="28"/>
        </w:rPr>
        <w:lastRenderedPageBreak/>
        <w:t>BASIC EARNINGS PER SHARE</w:t>
      </w:r>
    </w:p>
    <w:p w14:paraId="3FA10B10" w14:textId="1D50D5FD" w:rsidR="005A3D37" w:rsidRPr="005A3D37" w:rsidRDefault="005A3D37" w:rsidP="007A53F8">
      <w:pPr>
        <w:pStyle w:val="ListParagraph"/>
        <w:autoSpaceDE w:val="0"/>
        <w:autoSpaceDN w:val="0"/>
        <w:spacing w:before="120" w:line="360" w:lineRule="exact"/>
        <w:ind w:left="562"/>
        <w:contextualSpacing w:val="0"/>
        <w:rPr>
          <w:rFonts w:asciiTheme="majorBidi" w:eastAsia="SimSun" w:hAnsiTheme="majorBidi" w:cstheme="majorBidi"/>
          <w:spacing w:val="-2"/>
          <w:sz w:val="28"/>
          <w:szCs w:val="28"/>
        </w:rPr>
      </w:pPr>
      <w:r w:rsidRPr="005A3D37">
        <w:rPr>
          <w:rFonts w:asciiTheme="majorBidi" w:eastAsia="SimSun" w:hAnsiTheme="majorBidi" w:cstheme="majorBidi"/>
          <w:spacing w:val="-2"/>
          <w:sz w:val="28"/>
          <w:szCs w:val="28"/>
        </w:rPr>
        <w:t xml:space="preserve">Basic earnings per share for the </w:t>
      </w:r>
      <w:r>
        <w:rPr>
          <w:rFonts w:asciiTheme="majorBidi" w:hAnsiTheme="majorBidi" w:cstheme="majorBidi"/>
          <w:spacing w:val="-2"/>
          <w:sz w:val="28"/>
          <w:szCs w:val="28"/>
        </w:rPr>
        <w:t xml:space="preserve">year </w:t>
      </w:r>
      <w:r w:rsidRPr="005A3D37">
        <w:rPr>
          <w:rFonts w:asciiTheme="majorBidi" w:hAnsiTheme="majorBidi" w:cstheme="majorBidi"/>
          <w:spacing w:val="-2"/>
          <w:sz w:val="28"/>
          <w:szCs w:val="28"/>
        </w:rPr>
        <w:t xml:space="preserve">ended </w:t>
      </w:r>
      <w:r>
        <w:rPr>
          <w:rFonts w:asciiTheme="majorBidi" w:hAnsiTheme="majorBidi" w:cstheme="majorBidi"/>
          <w:spacing w:val="-2"/>
          <w:sz w:val="28"/>
          <w:szCs w:val="28"/>
        </w:rPr>
        <w:t>December 31</w:t>
      </w:r>
      <w:r w:rsidRPr="005A3D37">
        <w:rPr>
          <w:rFonts w:asciiTheme="majorBidi" w:hAnsiTheme="majorBidi" w:cstheme="majorBidi"/>
          <w:spacing w:val="-2"/>
          <w:sz w:val="28"/>
          <w:szCs w:val="28"/>
        </w:rPr>
        <w:t>,</w:t>
      </w:r>
      <w:r w:rsidRPr="005A3D37">
        <w:rPr>
          <w:rFonts w:asciiTheme="majorBidi" w:eastAsia="SimSun" w:hAnsiTheme="majorBidi" w:cstheme="majorBidi"/>
          <w:spacing w:val="-2"/>
          <w:sz w:val="28"/>
          <w:szCs w:val="28"/>
        </w:rPr>
        <w:t xml:space="preserve"> are calculated as follows:</w:t>
      </w:r>
    </w:p>
    <w:tbl>
      <w:tblPr>
        <w:tblW w:w="4776" w:type="pct"/>
        <w:tblInd w:w="450" w:type="dxa"/>
        <w:shd w:val="clear" w:color="auto" w:fill="FFFFFF" w:themeFill="background1"/>
        <w:tblLayout w:type="fixed"/>
        <w:tblCellMar>
          <w:left w:w="57" w:type="dxa"/>
          <w:right w:w="57" w:type="dxa"/>
        </w:tblCellMar>
        <w:tblLook w:val="04A0" w:firstRow="1" w:lastRow="0" w:firstColumn="1" w:lastColumn="0" w:noHBand="0" w:noVBand="1"/>
      </w:tblPr>
      <w:tblGrid>
        <w:gridCol w:w="3244"/>
        <w:gridCol w:w="1313"/>
        <w:gridCol w:w="1318"/>
        <w:gridCol w:w="1308"/>
        <w:gridCol w:w="1320"/>
      </w:tblGrid>
      <w:tr w:rsidR="005A3D37" w:rsidRPr="007E34E1" w14:paraId="5A953536" w14:textId="77777777" w:rsidTr="007A53F8">
        <w:trPr>
          <w:trHeight w:val="408"/>
          <w:tblHeader/>
        </w:trPr>
        <w:tc>
          <w:tcPr>
            <w:tcW w:w="1908" w:type="pct"/>
            <w:shd w:val="clear" w:color="auto" w:fill="FFFFFF" w:themeFill="background1"/>
            <w:noWrap/>
            <w:vAlign w:val="bottom"/>
            <w:hideMark/>
          </w:tcPr>
          <w:p w14:paraId="20323E81" w14:textId="77777777" w:rsidR="005A3D37" w:rsidRPr="007E34E1" w:rsidRDefault="005A3D37" w:rsidP="007A53F8">
            <w:pPr>
              <w:spacing w:line="360" w:lineRule="exact"/>
              <w:ind w:left="33"/>
              <w:jc w:val="left"/>
              <w:rPr>
                <w:color w:val="000000"/>
                <w:sz w:val="28"/>
                <w:szCs w:val="28"/>
              </w:rPr>
            </w:pPr>
          </w:p>
        </w:tc>
        <w:tc>
          <w:tcPr>
            <w:tcW w:w="3092" w:type="pct"/>
            <w:gridSpan w:val="4"/>
            <w:shd w:val="clear" w:color="auto" w:fill="FFFFFF" w:themeFill="background1"/>
            <w:noWrap/>
            <w:vAlign w:val="bottom"/>
            <w:hideMark/>
          </w:tcPr>
          <w:p w14:paraId="42949E99" w14:textId="77777777" w:rsidR="005A3D37" w:rsidRPr="007E34E1" w:rsidRDefault="005A3D37" w:rsidP="007A53F8">
            <w:pPr>
              <w:pBdr>
                <w:bottom w:val="single" w:sz="4" w:space="1" w:color="auto"/>
              </w:pBdr>
              <w:spacing w:line="360" w:lineRule="exact"/>
              <w:jc w:val="center"/>
              <w:rPr>
                <w:color w:val="000000"/>
                <w:sz w:val="28"/>
                <w:szCs w:val="28"/>
              </w:rPr>
            </w:pPr>
            <w:r w:rsidRPr="007E34E1">
              <w:rPr>
                <w:color w:val="000000"/>
                <w:sz w:val="28"/>
                <w:szCs w:val="28"/>
              </w:rPr>
              <w:t>Unit</w:t>
            </w:r>
            <w:r w:rsidRPr="007E34E1">
              <w:rPr>
                <w:color w:val="000000"/>
                <w:sz w:val="28"/>
                <w:szCs w:val="28"/>
                <w:cs/>
              </w:rPr>
              <w:t xml:space="preserve"> : </w:t>
            </w:r>
            <w:r w:rsidRPr="007E34E1">
              <w:rPr>
                <w:color w:val="000000"/>
                <w:sz w:val="28"/>
                <w:szCs w:val="28"/>
              </w:rPr>
              <w:t>Baht</w:t>
            </w:r>
          </w:p>
        </w:tc>
      </w:tr>
      <w:tr w:rsidR="005A3D37" w:rsidRPr="007E34E1" w14:paraId="4E3C563F" w14:textId="77777777" w:rsidTr="007A53F8">
        <w:trPr>
          <w:trHeight w:val="408"/>
          <w:tblHeader/>
        </w:trPr>
        <w:tc>
          <w:tcPr>
            <w:tcW w:w="1908" w:type="pct"/>
            <w:shd w:val="clear" w:color="auto" w:fill="FFFFFF" w:themeFill="background1"/>
            <w:noWrap/>
            <w:vAlign w:val="bottom"/>
            <w:hideMark/>
          </w:tcPr>
          <w:p w14:paraId="29274C75" w14:textId="77777777" w:rsidR="005A3D37" w:rsidRPr="007E34E1" w:rsidRDefault="005A3D37" w:rsidP="007A53F8">
            <w:pPr>
              <w:spacing w:line="360" w:lineRule="exact"/>
              <w:ind w:left="33"/>
              <w:jc w:val="left"/>
              <w:rPr>
                <w:color w:val="000000"/>
                <w:sz w:val="28"/>
                <w:szCs w:val="28"/>
              </w:rPr>
            </w:pPr>
          </w:p>
        </w:tc>
        <w:tc>
          <w:tcPr>
            <w:tcW w:w="1547" w:type="pct"/>
            <w:gridSpan w:val="2"/>
            <w:shd w:val="clear" w:color="auto" w:fill="FFFFFF" w:themeFill="background1"/>
            <w:noWrap/>
            <w:vAlign w:val="bottom"/>
            <w:hideMark/>
          </w:tcPr>
          <w:p w14:paraId="63ACF74C" w14:textId="77777777" w:rsidR="005A3D37" w:rsidRPr="007E34E1" w:rsidRDefault="005A3D37" w:rsidP="007A53F8">
            <w:pPr>
              <w:pBdr>
                <w:bottom w:val="single" w:sz="4" w:space="1" w:color="auto"/>
              </w:pBdr>
              <w:spacing w:line="360" w:lineRule="exact"/>
              <w:jc w:val="both"/>
              <w:rPr>
                <w:color w:val="000000"/>
                <w:sz w:val="28"/>
                <w:szCs w:val="28"/>
              </w:rPr>
            </w:pPr>
            <w:r w:rsidRPr="007E34E1">
              <w:rPr>
                <w:color w:val="000000"/>
                <w:sz w:val="28"/>
                <w:szCs w:val="28"/>
              </w:rPr>
              <w:t>Consolidated financial statements</w:t>
            </w:r>
          </w:p>
        </w:tc>
        <w:tc>
          <w:tcPr>
            <w:tcW w:w="1545" w:type="pct"/>
            <w:gridSpan w:val="2"/>
            <w:shd w:val="clear" w:color="auto" w:fill="FFFFFF" w:themeFill="background1"/>
            <w:noWrap/>
            <w:vAlign w:val="bottom"/>
            <w:hideMark/>
          </w:tcPr>
          <w:p w14:paraId="7D9813CB" w14:textId="77777777" w:rsidR="005A3D37" w:rsidRPr="007E34E1" w:rsidRDefault="005A3D37" w:rsidP="007A53F8">
            <w:pPr>
              <w:pBdr>
                <w:bottom w:val="single" w:sz="4" w:space="1" w:color="auto"/>
              </w:pBdr>
              <w:spacing w:line="360" w:lineRule="exact"/>
              <w:jc w:val="center"/>
              <w:rPr>
                <w:color w:val="000000"/>
                <w:sz w:val="28"/>
                <w:szCs w:val="28"/>
              </w:rPr>
            </w:pPr>
            <w:r w:rsidRPr="007E34E1">
              <w:rPr>
                <w:color w:val="000000"/>
                <w:sz w:val="28"/>
                <w:szCs w:val="28"/>
              </w:rPr>
              <w:t>Separate financial statements</w:t>
            </w:r>
          </w:p>
        </w:tc>
      </w:tr>
      <w:tr w:rsidR="000106C6" w:rsidRPr="007E34E1" w14:paraId="05EB7C17" w14:textId="77777777" w:rsidTr="007A53F8">
        <w:trPr>
          <w:trHeight w:val="408"/>
          <w:tblHeader/>
        </w:trPr>
        <w:tc>
          <w:tcPr>
            <w:tcW w:w="1908" w:type="pct"/>
            <w:shd w:val="clear" w:color="auto" w:fill="FFFFFF" w:themeFill="background1"/>
            <w:noWrap/>
            <w:vAlign w:val="bottom"/>
            <w:hideMark/>
          </w:tcPr>
          <w:p w14:paraId="7BC58055" w14:textId="77777777" w:rsidR="000106C6" w:rsidRPr="007E34E1" w:rsidRDefault="000106C6" w:rsidP="007A53F8">
            <w:pPr>
              <w:spacing w:line="360" w:lineRule="exact"/>
              <w:ind w:left="33"/>
              <w:jc w:val="left"/>
              <w:rPr>
                <w:color w:val="000000"/>
                <w:sz w:val="28"/>
                <w:szCs w:val="28"/>
              </w:rPr>
            </w:pPr>
          </w:p>
        </w:tc>
        <w:tc>
          <w:tcPr>
            <w:tcW w:w="772" w:type="pct"/>
            <w:shd w:val="clear" w:color="auto" w:fill="FFFFFF" w:themeFill="background1"/>
            <w:noWrap/>
            <w:vAlign w:val="bottom"/>
            <w:hideMark/>
          </w:tcPr>
          <w:p w14:paraId="62D927BA" w14:textId="5602744F" w:rsidR="000106C6" w:rsidRPr="007E34E1" w:rsidRDefault="000106C6" w:rsidP="007A53F8">
            <w:pPr>
              <w:pBdr>
                <w:bottom w:val="single" w:sz="4" w:space="1" w:color="auto"/>
              </w:pBdr>
              <w:spacing w:line="360" w:lineRule="exact"/>
              <w:jc w:val="center"/>
              <w:rPr>
                <w:sz w:val="28"/>
                <w:szCs w:val="28"/>
              </w:rPr>
            </w:pPr>
            <w:r>
              <w:rPr>
                <w:sz w:val="28"/>
                <w:szCs w:val="28"/>
              </w:rPr>
              <w:t>202</w:t>
            </w:r>
            <w:r w:rsidR="00861D79">
              <w:rPr>
                <w:sz w:val="28"/>
                <w:szCs w:val="28"/>
              </w:rPr>
              <w:t>5</w:t>
            </w:r>
          </w:p>
        </w:tc>
        <w:tc>
          <w:tcPr>
            <w:tcW w:w="775" w:type="pct"/>
            <w:shd w:val="clear" w:color="auto" w:fill="FFFFFF" w:themeFill="background1"/>
            <w:noWrap/>
            <w:vAlign w:val="bottom"/>
            <w:hideMark/>
          </w:tcPr>
          <w:p w14:paraId="3FD5E54F" w14:textId="0137BEE5" w:rsidR="000106C6" w:rsidRPr="007E34E1" w:rsidRDefault="000106C6" w:rsidP="007A53F8">
            <w:pPr>
              <w:pBdr>
                <w:bottom w:val="single" w:sz="4" w:space="1" w:color="auto"/>
              </w:pBdr>
              <w:spacing w:line="360" w:lineRule="exact"/>
              <w:jc w:val="center"/>
              <w:rPr>
                <w:sz w:val="28"/>
                <w:szCs w:val="28"/>
              </w:rPr>
            </w:pPr>
            <w:r w:rsidRPr="007E34E1">
              <w:rPr>
                <w:sz w:val="28"/>
                <w:szCs w:val="28"/>
              </w:rPr>
              <w:t>202</w:t>
            </w:r>
            <w:r w:rsidR="00861D79">
              <w:rPr>
                <w:sz w:val="28"/>
                <w:szCs w:val="28"/>
              </w:rPr>
              <w:t>4</w:t>
            </w:r>
          </w:p>
        </w:tc>
        <w:tc>
          <w:tcPr>
            <w:tcW w:w="769" w:type="pct"/>
            <w:shd w:val="clear" w:color="auto" w:fill="FFFFFF" w:themeFill="background1"/>
            <w:noWrap/>
            <w:vAlign w:val="bottom"/>
            <w:hideMark/>
          </w:tcPr>
          <w:p w14:paraId="0BCAE045" w14:textId="53531A00" w:rsidR="000106C6" w:rsidRPr="007E34E1" w:rsidRDefault="000106C6" w:rsidP="007A53F8">
            <w:pPr>
              <w:pBdr>
                <w:bottom w:val="single" w:sz="4" w:space="1" w:color="auto"/>
              </w:pBdr>
              <w:spacing w:line="360" w:lineRule="exact"/>
              <w:jc w:val="center"/>
              <w:rPr>
                <w:sz w:val="28"/>
                <w:szCs w:val="28"/>
              </w:rPr>
            </w:pPr>
            <w:r>
              <w:rPr>
                <w:sz w:val="28"/>
                <w:szCs w:val="28"/>
              </w:rPr>
              <w:t>202</w:t>
            </w:r>
            <w:r w:rsidR="00861D79">
              <w:rPr>
                <w:sz w:val="28"/>
                <w:szCs w:val="28"/>
              </w:rPr>
              <w:t>5</w:t>
            </w:r>
          </w:p>
        </w:tc>
        <w:tc>
          <w:tcPr>
            <w:tcW w:w="776" w:type="pct"/>
            <w:shd w:val="clear" w:color="auto" w:fill="FFFFFF" w:themeFill="background1"/>
            <w:noWrap/>
            <w:vAlign w:val="bottom"/>
            <w:hideMark/>
          </w:tcPr>
          <w:p w14:paraId="010A5F02" w14:textId="060BCB6D" w:rsidR="000106C6" w:rsidRPr="007E34E1" w:rsidRDefault="000106C6" w:rsidP="007A53F8">
            <w:pPr>
              <w:pBdr>
                <w:bottom w:val="single" w:sz="4" w:space="1" w:color="auto"/>
              </w:pBdr>
              <w:spacing w:line="360" w:lineRule="exact"/>
              <w:jc w:val="center"/>
              <w:rPr>
                <w:sz w:val="28"/>
                <w:szCs w:val="28"/>
              </w:rPr>
            </w:pPr>
            <w:r w:rsidRPr="007E34E1">
              <w:rPr>
                <w:sz w:val="28"/>
                <w:szCs w:val="28"/>
              </w:rPr>
              <w:t>202</w:t>
            </w:r>
            <w:r w:rsidR="00861D79">
              <w:rPr>
                <w:sz w:val="28"/>
                <w:szCs w:val="28"/>
              </w:rPr>
              <w:t>4</w:t>
            </w:r>
          </w:p>
        </w:tc>
      </w:tr>
      <w:tr w:rsidR="00865CC5" w:rsidRPr="007E34E1" w14:paraId="44A71B3C" w14:textId="10CBE836" w:rsidTr="007A53F8">
        <w:trPr>
          <w:trHeight w:val="288"/>
          <w:tblHeader/>
        </w:trPr>
        <w:tc>
          <w:tcPr>
            <w:tcW w:w="2680" w:type="pct"/>
            <w:gridSpan w:val="2"/>
            <w:shd w:val="clear" w:color="auto" w:fill="FFFFFF" w:themeFill="background1"/>
            <w:noWrap/>
            <w:vAlign w:val="bottom"/>
          </w:tcPr>
          <w:p w14:paraId="36041FDA" w14:textId="1E0BFBA8" w:rsidR="00865CC5" w:rsidRPr="007E34E1" w:rsidRDefault="00865CC5" w:rsidP="007A53F8">
            <w:pPr>
              <w:spacing w:line="360" w:lineRule="exact"/>
              <w:jc w:val="left"/>
              <w:rPr>
                <w:sz w:val="28"/>
                <w:szCs w:val="28"/>
              </w:rPr>
            </w:pPr>
            <w:r w:rsidRPr="007E34E1">
              <w:rPr>
                <w:b/>
                <w:bCs/>
                <w:sz w:val="28"/>
                <w:szCs w:val="28"/>
              </w:rPr>
              <w:t xml:space="preserve"> For the year ended December 31,</w:t>
            </w:r>
          </w:p>
        </w:tc>
        <w:tc>
          <w:tcPr>
            <w:tcW w:w="775" w:type="pct"/>
            <w:shd w:val="clear" w:color="auto" w:fill="FFFFFF" w:themeFill="background1"/>
            <w:noWrap/>
            <w:vAlign w:val="bottom"/>
          </w:tcPr>
          <w:p w14:paraId="5746B496" w14:textId="77777777" w:rsidR="00865CC5" w:rsidRPr="007E34E1" w:rsidRDefault="00865CC5" w:rsidP="007A53F8">
            <w:pPr>
              <w:spacing w:line="360" w:lineRule="exact"/>
              <w:jc w:val="center"/>
              <w:rPr>
                <w:sz w:val="28"/>
                <w:szCs w:val="28"/>
              </w:rPr>
            </w:pPr>
          </w:p>
        </w:tc>
        <w:tc>
          <w:tcPr>
            <w:tcW w:w="769" w:type="pct"/>
            <w:shd w:val="clear" w:color="auto" w:fill="FFFFFF" w:themeFill="background1"/>
            <w:noWrap/>
            <w:vAlign w:val="bottom"/>
          </w:tcPr>
          <w:p w14:paraId="4E8AB688" w14:textId="77777777" w:rsidR="00865CC5" w:rsidRPr="007E34E1" w:rsidRDefault="00865CC5" w:rsidP="007A53F8">
            <w:pPr>
              <w:spacing w:line="360" w:lineRule="exact"/>
              <w:jc w:val="center"/>
              <w:rPr>
                <w:sz w:val="28"/>
                <w:szCs w:val="28"/>
              </w:rPr>
            </w:pPr>
          </w:p>
        </w:tc>
        <w:tc>
          <w:tcPr>
            <w:tcW w:w="776" w:type="pct"/>
            <w:shd w:val="clear" w:color="auto" w:fill="FFFFFF" w:themeFill="background1"/>
            <w:noWrap/>
            <w:vAlign w:val="bottom"/>
          </w:tcPr>
          <w:p w14:paraId="3A8969A8" w14:textId="77777777" w:rsidR="00865CC5" w:rsidRPr="00865CC5" w:rsidRDefault="00865CC5" w:rsidP="007A53F8">
            <w:pPr>
              <w:spacing w:line="360" w:lineRule="exact"/>
              <w:jc w:val="center"/>
              <w:rPr>
                <w:sz w:val="28"/>
                <w:szCs w:val="28"/>
              </w:rPr>
            </w:pPr>
          </w:p>
        </w:tc>
      </w:tr>
      <w:tr w:rsidR="00865CC5" w:rsidRPr="007E34E1" w14:paraId="76A7DEBB" w14:textId="5B6342E8" w:rsidTr="00865CC5">
        <w:trPr>
          <w:trHeight w:val="423"/>
          <w:tblHeader/>
        </w:trPr>
        <w:tc>
          <w:tcPr>
            <w:tcW w:w="2680" w:type="pct"/>
            <w:gridSpan w:val="2"/>
            <w:shd w:val="clear" w:color="auto" w:fill="FFFFFF" w:themeFill="background1"/>
            <w:noWrap/>
            <w:vAlign w:val="center"/>
          </w:tcPr>
          <w:p w14:paraId="59CCB865" w14:textId="77777777" w:rsidR="00865CC5" w:rsidRPr="007E34E1" w:rsidRDefault="00865CC5" w:rsidP="004D50E2">
            <w:pPr>
              <w:spacing w:line="340" w:lineRule="exact"/>
              <w:jc w:val="left"/>
              <w:rPr>
                <w:b/>
                <w:bCs/>
                <w:sz w:val="28"/>
                <w:szCs w:val="28"/>
              </w:rPr>
            </w:pPr>
            <w:r w:rsidRPr="007E34E1">
              <w:rPr>
                <w:b/>
                <w:bCs/>
                <w:sz w:val="28"/>
                <w:szCs w:val="28"/>
              </w:rPr>
              <w:t xml:space="preserve"> Weighted average number of ordinary shares</w:t>
            </w:r>
          </w:p>
          <w:p w14:paraId="1DCACE3D" w14:textId="77777777" w:rsidR="00865CC5" w:rsidRPr="007E34E1" w:rsidRDefault="00865CC5" w:rsidP="004D50E2">
            <w:pPr>
              <w:spacing w:line="340" w:lineRule="exact"/>
              <w:jc w:val="left"/>
              <w:rPr>
                <w:b/>
                <w:bCs/>
                <w:sz w:val="28"/>
                <w:szCs w:val="28"/>
              </w:rPr>
            </w:pPr>
            <w:r w:rsidRPr="007E34E1">
              <w:rPr>
                <w:b/>
                <w:bCs/>
                <w:sz w:val="28"/>
                <w:szCs w:val="28"/>
              </w:rPr>
              <w:t xml:space="preserve">    held by third parties outstanding</w:t>
            </w:r>
            <w:r w:rsidRPr="007E34E1">
              <w:rPr>
                <w:b/>
                <w:bCs/>
                <w:sz w:val="28"/>
                <w:szCs w:val="28"/>
                <w:cs/>
              </w:rPr>
              <w:t xml:space="preserve"> (</w:t>
            </w:r>
            <w:r w:rsidRPr="007E34E1">
              <w:rPr>
                <w:b/>
                <w:bCs/>
                <w:sz w:val="28"/>
                <w:szCs w:val="28"/>
              </w:rPr>
              <w:t>Unit : Share)</w:t>
            </w:r>
          </w:p>
        </w:tc>
        <w:tc>
          <w:tcPr>
            <w:tcW w:w="775" w:type="pct"/>
            <w:shd w:val="clear" w:color="auto" w:fill="FFFFFF" w:themeFill="background1"/>
            <w:noWrap/>
            <w:vAlign w:val="bottom"/>
          </w:tcPr>
          <w:p w14:paraId="0856C1F2" w14:textId="77777777" w:rsidR="00865CC5" w:rsidRPr="007E34E1" w:rsidRDefault="00865CC5" w:rsidP="004D50E2">
            <w:pPr>
              <w:spacing w:line="340" w:lineRule="exact"/>
              <w:jc w:val="center"/>
              <w:rPr>
                <w:sz w:val="28"/>
                <w:szCs w:val="28"/>
              </w:rPr>
            </w:pPr>
          </w:p>
        </w:tc>
        <w:tc>
          <w:tcPr>
            <w:tcW w:w="769" w:type="pct"/>
            <w:shd w:val="clear" w:color="auto" w:fill="FFFFFF" w:themeFill="background1"/>
            <w:noWrap/>
            <w:vAlign w:val="bottom"/>
          </w:tcPr>
          <w:p w14:paraId="035B14D8" w14:textId="77777777" w:rsidR="00865CC5" w:rsidRPr="007E34E1" w:rsidRDefault="00865CC5" w:rsidP="004D50E2">
            <w:pPr>
              <w:spacing w:line="340" w:lineRule="exact"/>
              <w:jc w:val="center"/>
              <w:rPr>
                <w:sz w:val="28"/>
                <w:szCs w:val="28"/>
              </w:rPr>
            </w:pPr>
          </w:p>
        </w:tc>
        <w:tc>
          <w:tcPr>
            <w:tcW w:w="776" w:type="pct"/>
            <w:shd w:val="clear" w:color="auto" w:fill="FFFFFF" w:themeFill="background1"/>
            <w:noWrap/>
            <w:vAlign w:val="bottom"/>
          </w:tcPr>
          <w:p w14:paraId="583B5139" w14:textId="77777777" w:rsidR="00865CC5" w:rsidRPr="007E34E1" w:rsidRDefault="00865CC5" w:rsidP="004D50E2">
            <w:pPr>
              <w:spacing w:line="340" w:lineRule="exact"/>
              <w:jc w:val="center"/>
              <w:rPr>
                <w:sz w:val="28"/>
                <w:szCs w:val="28"/>
              </w:rPr>
            </w:pPr>
          </w:p>
        </w:tc>
      </w:tr>
      <w:tr w:rsidR="000A5D1F" w:rsidRPr="007E34E1" w14:paraId="35BA08D7" w14:textId="77777777" w:rsidTr="00865CC5">
        <w:trPr>
          <w:trHeight w:val="423"/>
        </w:trPr>
        <w:tc>
          <w:tcPr>
            <w:tcW w:w="1908" w:type="pct"/>
            <w:shd w:val="clear" w:color="auto" w:fill="FFFFFF" w:themeFill="background1"/>
            <w:noWrap/>
            <w:vAlign w:val="center"/>
            <w:hideMark/>
          </w:tcPr>
          <w:p w14:paraId="519D54ED" w14:textId="77777777" w:rsidR="000A5D1F" w:rsidRDefault="000A5D1F" w:rsidP="000A5D1F">
            <w:pPr>
              <w:spacing w:line="340" w:lineRule="exact"/>
              <w:jc w:val="left"/>
              <w:rPr>
                <w:sz w:val="28"/>
                <w:szCs w:val="28"/>
              </w:rPr>
            </w:pPr>
            <w:r w:rsidRPr="007E34E1">
              <w:rPr>
                <w:sz w:val="28"/>
                <w:szCs w:val="28"/>
              </w:rPr>
              <w:t xml:space="preserve"> Number of ordinary shares outstanding </w:t>
            </w:r>
          </w:p>
          <w:p w14:paraId="2118A2C6" w14:textId="043B0797" w:rsidR="00624F4F" w:rsidRPr="00624F4F" w:rsidRDefault="00624F4F" w:rsidP="000A5D1F">
            <w:pPr>
              <w:spacing w:line="340" w:lineRule="exact"/>
              <w:jc w:val="left"/>
              <w:rPr>
                <w:sz w:val="28"/>
                <w:szCs w:val="28"/>
              </w:rPr>
            </w:pPr>
            <w:r w:rsidRPr="00624F4F">
              <w:rPr>
                <w:sz w:val="28"/>
                <w:szCs w:val="28"/>
              </w:rPr>
              <w:t xml:space="preserve">   </w:t>
            </w:r>
            <w:r>
              <w:rPr>
                <w:sz w:val="28"/>
                <w:szCs w:val="28"/>
              </w:rPr>
              <w:t>a</w:t>
            </w:r>
            <w:r w:rsidRPr="00624F4F">
              <w:rPr>
                <w:sz w:val="28"/>
                <w:szCs w:val="28"/>
              </w:rPr>
              <w:t>t the beginning of year</w:t>
            </w:r>
          </w:p>
        </w:tc>
        <w:tc>
          <w:tcPr>
            <w:tcW w:w="772" w:type="pct"/>
            <w:noWrap/>
            <w:vAlign w:val="bottom"/>
          </w:tcPr>
          <w:p w14:paraId="49293CB4" w14:textId="4D8C5EFA" w:rsidR="000A5D1F" w:rsidRPr="000A5D1F" w:rsidRDefault="000A5D1F" w:rsidP="008744BE">
            <w:pPr>
              <w:tabs>
                <w:tab w:val="decimal" w:pos="1170"/>
              </w:tabs>
              <w:rPr>
                <w:sz w:val="28"/>
                <w:szCs w:val="28"/>
              </w:rPr>
            </w:pPr>
            <w:r w:rsidRPr="000A5D1F">
              <w:rPr>
                <w:color w:val="000000"/>
                <w:sz w:val="28"/>
                <w:szCs w:val="28"/>
              </w:rPr>
              <w:t>545,648,300</w:t>
            </w:r>
          </w:p>
        </w:tc>
        <w:tc>
          <w:tcPr>
            <w:tcW w:w="775" w:type="pct"/>
            <w:noWrap/>
            <w:vAlign w:val="bottom"/>
            <w:hideMark/>
          </w:tcPr>
          <w:p w14:paraId="4E0A96C3" w14:textId="19119847" w:rsidR="000A5D1F" w:rsidRPr="000A5D1F" w:rsidRDefault="000A5D1F" w:rsidP="008744BE">
            <w:pPr>
              <w:tabs>
                <w:tab w:val="decimal" w:pos="1170"/>
              </w:tabs>
              <w:rPr>
                <w:rFonts w:eastAsia="Cordia New"/>
                <w:sz w:val="28"/>
                <w:szCs w:val="28"/>
                <w:lang w:eastAsia="th-TH"/>
              </w:rPr>
            </w:pPr>
            <w:r w:rsidRPr="000A5D1F">
              <w:rPr>
                <w:color w:val="000000"/>
                <w:sz w:val="28"/>
                <w:szCs w:val="28"/>
              </w:rPr>
              <w:t>545,648,300</w:t>
            </w:r>
          </w:p>
        </w:tc>
        <w:tc>
          <w:tcPr>
            <w:tcW w:w="769" w:type="pct"/>
            <w:noWrap/>
            <w:vAlign w:val="bottom"/>
          </w:tcPr>
          <w:p w14:paraId="07469AB9" w14:textId="00FF33A7" w:rsidR="000A5D1F" w:rsidRPr="000A5D1F" w:rsidRDefault="000A5D1F" w:rsidP="008744BE">
            <w:pPr>
              <w:tabs>
                <w:tab w:val="decimal" w:pos="1170"/>
              </w:tabs>
              <w:rPr>
                <w:rFonts w:eastAsia="Cordia New"/>
                <w:sz w:val="28"/>
                <w:szCs w:val="28"/>
                <w:lang w:eastAsia="th-TH"/>
              </w:rPr>
            </w:pPr>
            <w:r w:rsidRPr="000A5D1F">
              <w:rPr>
                <w:color w:val="000000"/>
                <w:sz w:val="28"/>
                <w:szCs w:val="28"/>
              </w:rPr>
              <w:t>545,648,300</w:t>
            </w:r>
          </w:p>
        </w:tc>
        <w:tc>
          <w:tcPr>
            <w:tcW w:w="776" w:type="pct"/>
            <w:noWrap/>
            <w:vAlign w:val="bottom"/>
            <w:hideMark/>
          </w:tcPr>
          <w:p w14:paraId="3AAA638E" w14:textId="4D9D0ECE" w:rsidR="000A5D1F" w:rsidRPr="000A5D1F" w:rsidRDefault="000A5D1F" w:rsidP="008744BE">
            <w:pPr>
              <w:tabs>
                <w:tab w:val="decimal" w:pos="1170"/>
              </w:tabs>
              <w:rPr>
                <w:rFonts w:eastAsia="Cordia New"/>
                <w:sz w:val="28"/>
                <w:szCs w:val="28"/>
                <w:lang w:eastAsia="th-TH"/>
              </w:rPr>
            </w:pPr>
            <w:r w:rsidRPr="000A5D1F">
              <w:rPr>
                <w:color w:val="000000"/>
                <w:sz w:val="28"/>
                <w:szCs w:val="28"/>
              </w:rPr>
              <w:t>545,648,300</w:t>
            </w:r>
          </w:p>
        </w:tc>
      </w:tr>
      <w:tr w:rsidR="000A5D1F" w:rsidRPr="007E34E1" w14:paraId="2A9CDAEA" w14:textId="77777777" w:rsidTr="008744BE">
        <w:trPr>
          <w:trHeight w:val="360"/>
        </w:trPr>
        <w:tc>
          <w:tcPr>
            <w:tcW w:w="1908" w:type="pct"/>
            <w:shd w:val="clear" w:color="auto" w:fill="FFFFFF" w:themeFill="background1"/>
            <w:noWrap/>
            <w:vAlign w:val="center"/>
            <w:hideMark/>
          </w:tcPr>
          <w:p w14:paraId="3CF1FA2B" w14:textId="77777777" w:rsidR="000A5D1F" w:rsidRPr="007E34E1" w:rsidRDefault="000A5D1F" w:rsidP="000A5D1F">
            <w:pPr>
              <w:spacing w:line="360" w:lineRule="exact"/>
              <w:jc w:val="left"/>
              <w:rPr>
                <w:sz w:val="28"/>
                <w:szCs w:val="28"/>
              </w:rPr>
            </w:pPr>
            <w:r w:rsidRPr="007E34E1">
              <w:rPr>
                <w:sz w:val="28"/>
                <w:szCs w:val="28"/>
              </w:rPr>
              <w:t xml:space="preserve"> Effect of own shares held</w:t>
            </w:r>
          </w:p>
        </w:tc>
        <w:tc>
          <w:tcPr>
            <w:tcW w:w="772" w:type="pct"/>
            <w:noWrap/>
            <w:vAlign w:val="center"/>
          </w:tcPr>
          <w:p w14:paraId="2A172A33" w14:textId="1D4DE0E3" w:rsidR="000A5D1F" w:rsidRPr="000A5D1F" w:rsidRDefault="000A5D1F" w:rsidP="008744BE">
            <w:pPr>
              <w:pBdr>
                <w:bottom w:val="single" w:sz="4" w:space="1" w:color="auto"/>
              </w:pBdr>
              <w:tabs>
                <w:tab w:val="decimal" w:pos="1170"/>
              </w:tabs>
              <w:jc w:val="center"/>
              <w:rPr>
                <w:rFonts w:eastAsia="Cordia New"/>
                <w:sz w:val="28"/>
                <w:szCs w:val="28"/>
                <w:lang w:eastAsia="th-TH"/>
              </w:rPr>
            </w:pPr>
            <w:r w:rsidRPr="000A5D1F">
              <w:rPr>
                <w:color w:val="000000"/>
                <w:sz w:val="28"/>
                <w:szCs w:val="28"/>
                <w:cs/>
              </w:rPr>
              <w:t>(</w:t>
            </w:r>
            <w:r w:rsidRPr="000A5D1F">
              <w:rPr>
                <w:color w:val="000000"/>
                <w:sz w:val="28"/>
                <w:szCs w:val="28"/>
              </w:rPr>
              <w:t>22,705,984</w:t>
            </w:r>
            <w:r w:rsidRPr="000A5D1F">
              <w:rPr>
                <w:color w:val="000000"/>
                <w:sz w:val="28"/>
                <w:szCs w:val="28"/>
                <w:cs/>
              </w:rPr>
              <w:t>)</w:t>
            </w:r>
          </w:p>
        </w:tc>
        <w:tc>
          <w:tcPr>
            <w:tcW w:w="775" w:type="pct"/>
            <w:noWrap/>
            <w:vAlign w:val="bottom"/>
          </w:tcPr>
          <w:p w14:paraId="55BAB38D" w14:textId="0A6B0F24" w:rsidR="000A5D1F" w:rsidRPr="000A5D1F" w:rsidRDefault="000A5D1F" w:rsidP="008744BE">
            <w:pPr>
              <w:pBdr>
                <w:bottom w:val="single" w:sz="4" w:space="1" w:color="auto"/>
              </w:pBdr>
              <w:tabs>
                <w:tab w:val="decimal" w:pos="1170"/>
              </w:tabs>
              <w:rPr>
                <w:rFonts w:eastAsia="Cordia New"/>
                <w:sz w:val="28"/>
                <w:szCs w:val="28"/>
                <w:lang w:eastAsia="th-TH"/>
              </w:rPr>
            </w:pPr>
            <w:r w:rsidRPr="000A5D1F">
              <w:rPr>
                <w:color w:val="000000"/>
                <w:sz w:val="28"/>
                <w:szCs w:val="28"/>
              </w:rPr>
              <w:t>(15,700,000)</w:t>
            </w:r>
          </w:p>
        </w:tc>
        <w:tc>
          <w:tcPr>
            <w:tcW w:w="769" w:type="pct"/>
            <w:noWrap/>
            <w:vAlign w:val="bottom"/>
          </w:tcPr>
          <w:p w14:paraId="76871DEF" w14:textId="48308E40" w:rsidR="000A5D1F" w:rsidRPr="000A5D1F" w:rsidRDefault="000A5D1F" w:rsidP="008744BE">
            <w:pPr>
              <w:pBdr>
                <w:bottom w:val="single" w:sz="4" w:space="1" w:color="auto"/>
              </w:pBdr>
              <w:tabs>
                <w:tab w:val="decimal" w:pos="1170"/>
              </w:tabs>
              <w:rPr>
                <w:rFonts w:eastAsia="Cordia New"/>
                <w:sz w:val="28"/>
                <w:szCs w:val="28"/>
                <w:lang w:eastAsia="th-TH"/>
              </w:rPr>
            </w:pPr>
            <w:r w:rsidRPr="000A5D1F">
              <w:rPr>
                <w:color w:val="000000"/>
                <w:sz w:val="28"/>
                <w:szCs w:val="28"/>
              </w:rPr>
              <w:t>(22,705,984)</w:t>
            </w:r>
          </w:p>
        </w:tc>
        <w:tc>
          <w:tcPr>
            <w:tcW w:w="776" w:type="pct"/>
            <w:noWrap/>
            <w:vAlign w:val="bottom"/>
          </w:tcPr>
          <w:p w14:paraId="38944160" w14:textId="41D2D96E" w:rsidR="000A5D1F" w:rsidRPr="000A5D1F" w:rsidRDefault="000A5D1F" w:rsidP="008744BE">
            <w:pPr>
              <w:pBdr>
                <w:bottom w:val="single" w:sz="4" w:space="1" w:color="auto"/>
              </w:pBdr>
              <w:tabs>
                <w:tab w:val="decimal" w:pos="1170"/>
              </w:tabs>
              <w:rPr>
                <w:rFonts w:eastAsia="Cordia New"/>
                <w:sz w:val="28"/>
                <w:szCs w:val="28"/>
                <w:lang w:eastAsia="th-TH"/>
              </w:rPr>
            </w:pPr>
            <w:r w:rsidRPr="000A5D1F">
              <w:rPr>
                <w:color w:val="000000"/>
                <w:sz w:val="28"/>
                <w:szCs w:val="28"/>
              </w:rPr>
              <w:t>(15,700,000)</w:t>
            </w:r>
          </w:p>
        </w:tc>
      </w:tr>
      <w:tr w:rsidR="000A5D1F" w:rsidRPr="007E34E1" w14:paraId="676ADD75" w14:textId="77777777" w:rsidTr="000A5D1F">
        <w:trPr>
          <w:trHeight w:val="360"/>
        </w:trPr>
        <w:tc>
          <w:tcPr>
            <w:tcW w:w="1908" w:type="pct"/>
            <w:shd w:val="clear" w:color="auto" w:fill="FFFFFF" w:themeFill="background1"/>
            <w:noWrap/>
            <w:vAlign w:val="center"/>
          </w:tcPr>
          <w:p w14:paraId="5E871115" w14:textId="7FF0821A" w:rsidR="000A5D1F" w:rsidRPr="007E34E1" w:rsidRDefault="000A5D1F" w:rsidP="000A5D1F">
            <w:pPr>
              <w:spacing w:line="340" w:lineRule="exact"/>
              <w:jc w:val="left"/>
              <w:rPr>
                <w:sz w:val="28"/>
                <w:szCs w:val="28"/>
                <w:cs/>
              </w:rPr>
            </w:pPr>
            <w:r w:rsidRPr="007E34E1">
              <w:rPr>
                <w:sz w:val="28"/>
                <w:szCs w:val="28"/>
              </w:rPr>
              <w:t xml:space="preserve"> Number of ordinary shares outstanding </w:t>
            </w:r>
            <w:r w:rsidRPr="007E34E1">
              <w:rPr>
                <w:sz w:val="28"/>
                <w:szCs w:val="28"/>
                <w:cs/>
              </w:rPr>
              <w:br/>
            </w:r>
            <w:r w:rsidR="00624F4F" w:rsidRPr="007E34E1">
              <w:rPr>
                <w:rFonts w:hint="cs"/>
                <w:sz w:val="28"/>
                <w:szCs w:val="28"/>
                <w:cs/>
              </w:rPr>
              <w:t xml:space="preserve">  </w:t>
            </w:r>
            <w:r w:rsidR="00624F4F">
              <w:rPr>
                <w:sz w:val="28"/>
                <w:szCs w:val="28"/>
              </w:rPr>
              <w:t xml:space="preserve"> </w:t>
            </w:r>
            <w:r w:rsidR="00624F4F" w:rsidRPr="007E34E1">
              <w:rPr>
                <w:sz w:val="28"/>
                <w:szCs w:val="28"/>
              </w:rPr>
              <w:t>(</w:t>
            </w:r>
            <w:r w:rsidRPr="007E34E1">
              <w:rPr>
                <w:sz w:val="28"/>
                <w:szCs w:val="28"/>
              </w:rPr>
              <w:t>basic)</w:t>
            </w:r>
            <w:r w:rsidR="00624F4F">
              <w:rPr>
                <w:sz w:val="28"/>
                <w:szCs w:val="28"/>
              </w:rPr>
              <w:t xml:space="preserve"> at the end of year</w:t>
            </w:r>
          </w:p>
        </w:tc>
        <w:tc>
          <w:tcPr>
            <w:tcW w:w="772" w:type="pct"/>
            <w:noWrap/>
            <w:vAlign w:val="bottom"/>
          </w:tcPr>
          <w:p w14:paraId="7EA736CE" w14:textId="50EC2CAC" w:rsidR="000A5D1F" w:rsidRPr="008744BE" w:rsidRDefault="000A5D1F" w:rsidP="008744BE">
            <w:pPr>
              <w:pBdr>
                <w:bottom w:val="double" w:sz="4" w:space="1" w:color="auto"/>
              </w:pBdr>
              <w:tabs>
                <w:tab w:val="decimal" w:pos="1170"/>
              </w:tabs>
              <w:rPr>
                <w:color w:val="000000"/>
                <w:sz w:val="28"/>
                <w:szCs w:val="28"/>
              </w:rPr>
            </w:pPr>
            <w:r w:rsidRPr="000A5D1F">
              <w:rPr>
                <w:color w:val="000000"/>
                <w:sz w:val="28"/>
                <w:szCs w:val="28"/>
              </w:rPr>
              <w:fldChar w:fldCharType="begin"/>
            </w:r>
            <w:r w:rsidRPr="000A5D1F">
              <w:rPr>
                <w:color w:val="000000"/>
                <w:sz w:val="28"/>
                <w:szCs w:val="28"/>
              </w:rPr>
              <w:instrText xml:space="preserve"> =SUM(ABOVE) </w:instrText>
            </w:r>
            <w:r w:rsidRPr="000A5D1F">
              <w:rPr>
                <w:color w:val="000000"/>
                <w:sz w:val="28"/>
                <w:szCs w:val="28"/>
              </w:rPr>
              <w:fldChar w:fldCharType="separate"/>
            </w:r>
            <w:r w:rsidRPr="000A5D1F">
              <w:rPr>
                <w:color w:val="000000"/>
                <w:sz w:val="28"/>
                <w:szCs w:val="28"/>
              </w:rPr>
              <w:t>522,942,316</w:t>
            </w:r>
            <w:r w:rsidRPr="000A5D1F">
              <w:rPr>
                <w:color w:val="000000"/>
                <w:sz w:val="28"/>
                <w:szCs w:val="28"/>
              </w:rPr>
              <w:fldChar w:fldCharType="end"/>
            </w:r>
          </w:p>
        </w:tc>
        <w:tc>
          <w:tcPr>
            <w:tcW w:w="775" w:type="pct"/>
            <w:noWrap/>
            <w:vAlign w:val="bottom"/>
          </w:tcPr>
          <w:p w14:paraId="6FEE776B" w14:textId="6FAED818" w:rsidR="000A5D1F" w:rsidRPr="008744BE" w:rsidRDefault="000A5D1F" w:rsidP="008744BE">
            <w:pPr>
              <w:pBdr>
                <w:bottom w:val="double" w:sz="4" w:space="1" w:color="auto"/>
              </w:pBdr>
              <w:tabs>
                <w:tab w:val="decimal" w:pos="1170"/>
              </w:tabs>
              <w:rPr>
                <w:color w:val="000000"/>
                <w:sz w:val="28"/>
                <w:szCs w:val="28"/>
              </w:rPr>
            </w:pPr>
            <w:r w:rsidRPr="000A5D1F">
              <w:rPr>
                <w:color w:val="000000"/>
                <w:sz w:val="28"/>
                <w:szCs w:val="28"/>
              </w:rPr>
              <w:t>529,948,300</w:t>
            </w:r>
          </w:p>
        </w:tc>
        <w:tc>
          <w:tcPr>
            <w:tcW w:w="769" w:type="pct"/>
            <w:noWrap/>
            <w:vAlign w:val="bottom"/>
          </w:tcPr>
          <w:p w14:paraId="2A682401" w14:textId="21A50EAD" w:rsidR="000A5D1F" w:rsidRPr="008744BE" w:rsidRDefault="000A5D1F" w:rsidP="008744BE">
            <w:pPr>
              <w:pBdr>
                <w:bottom w:val="double" w:sz="4" w:space="1" w:color="auto"/>
              </w:pBdr>
              <w:tabs>
                <w:tab w:val="decimal" w:pos="1170"/>
              </w:tabs>
              <w:rPr>
                <w:color w:val="000000"/>
                <w:sz w:val="28"/>
                <w:szCs w:val="28"/>
              </w:rPr>
            </w:pPr>
            <w:r w:rsidRPr="000A5D1F">
              <w:rPr>
                <w:color w:val="000000"/>
                <w:sz w:val="28"/>
                <w:szCs w:val="28"/>
              </w:rPr>
              <w:fldChar w:fldCharType="begin"/>
            </w:r>
            <w:r w:rsidRPr="000A5D1F">
              <w:rPr>
                <w:color w:val="000000"/>
                <w:sz w:val="28"/>
                <w:szCs w:val="28"/>
              </w:rPr>
              <w:instrText xml:space="preserve"> =SUM(above) </w:instrText>
            </w:r>
            <w:r w:rsidRPr="000A5D1F">
              <w:rPr>
                <w:color w:val="000000"/>
                <w:sz w:val="28"/>
                <w:szCs w:val="28"/>
              </w:rPr>
              <w:fldChar w:fldCharType="separate"/>
            </w:r>
            <w:r w:rsidRPr="000A5D1F">
              <w:rPr>
                <w:color w:val="000000"/>
                <w:sz w:val="28"/>
                <w:szCs w:val="28"/>
              </w:rPr>
              <w:t>522,942,316</w:t>
            </w:r>
            <w:r w:rsidRPr="000A5D1F">
              <w:rPr>
                <w:color w:val="000000"/>
                <w:sz w:val="28"/>
                <w:szCs w:val="28"/>
              </w:rPr>
              <w:fldChar w:fldCharType="end"/>
            </w:r>
          </w:p>
        </w:tc>
        <w:tc>
          <w:tcPr>
            <w:tcW w:w="776" w:type="pct"/>
            <w:noWrap/>
            <w:vAlign w:val="bottom"/>
          </w:tcPr>
          <w:p w14:paraId="783A15FF" w14:textId="6DC38952" w:rsidR="000A5D1F" w:rsidRPr="008744BE" w:rsidRDefault="000A5D1F" w:rsidP="008744BE">
            <w:pPr>
              <w:pBdr>
                <w:bottom w:val="double" w:sz="4" w:space="1" w:color="auto"/>
              </w:pBdr>
              <w:tabs>
                <w:tab w:val="decimal" w:pos="1170"/>
              </w:tabs>
              <w:rPr>
                <w:color w:val="000000"/>
                <w:sz w:val="28"/>
                <w:szCs w:val="28"/>
              </w:rPr>
            </w:pPr>
            <w:r w:rsidRPr="000A5D1F">
              <w:rPr>
                <w:color w:val="000000"/>
                <w:sz w:val="28"/>
                <w:szCs w:val="28"/>
              </w:rPr>
              <w:t>529,948,300</w:t>
            </w:r>
          </w:p>
        </w:tc>
      </w:tr>
      <w:tr w:rsidR="000A5D1F" w:rsidRPr="007E34E1" w14:paraId="197B0788" w14:textId="77777777" w:rsidTr="005D74BC">
        <w:trPr>
          <w:trHeight w:val="144"/>
        </w:trPr>
        <w:tc>
          <w:tcPr>
            <w:tcW w:w="1908" w:type="pct"/>
            <w:shd w:val="clear" w:color="auto" w:fill="FFFFFF" w:themeFill="background1"/>
            <w:noWrap/>
            <w:vAlign w:val="center"/>
            <w:hideMark/>
          </w:tcPr>
          <w:p w14:paraId="09BEBB3B" w14:textId="396561EF" w:rsidR="000A5D1F" w:rsidRPr="007E34E1" w:rsidRDefault="000A5D1F" w:rsidP="000A5D1F">
            <w:pPr>
              <w:spacing w:line="340" w:lineRule="exact"/>
              <w:jc w:val="left"/>
              <w:rPr>
                <w:b/>
                <w:bCs/>
                <w:sz w:val="28"/>
                <w:szCs w:val="28"/>
                <w:cs/>
              </w:rPr>
            </w:pPr>
            <w:r w:rsidRPr="007E34E1">
              <w:rPr>
                <w:rFonts w:eastAsia="Cordia New"/>
                <w:b/>
                <w:bCs/>
                <w:sz w:val="28"/>
                <w:szCs w:val="28"/>
                <w:lang w:eastAsia="th-TH"/>
              </w:rPr>
              <w:t xml:space="preserve"> Net profit for the year</w:t>
            </w:r>
            <w:r w:rsidRPr="007E34E1">
              <w:rPr>
                <w:rFonts w:eastAsia="Cordia New"/>
                <w:b/>
                <w:bCs/>
                <w:sz w:val="28"/>
                <w:szCs w:val="28"/>
                <w:cs/>
                <w:lang w:eastAsia="th-TH"/>
              </w:rPr>
              <w:t xml:space="preserve"> </w:t>
            </w:r>
            <w:r w:rsidRPr="007E34E1">
              <w:rPr>
                <w:b/>
                <w:bCs/>
                <w:sz w:val="28"/>
                <w:szCs w:val="28"/>
              </w:rPr>
              <w:t>(Unit : Baht)</w:t>
            </w:r>
          </w:p>
        </w:tc>
        <w:tc>
          <w:tcPr>
            <w:tcW w:w="772" w:type="pct"/>
            <w:noWrap/>
            <w:vAlign w:val="bottom"/>
          </w:tcPr>
          <w:p w14:paraId="75218538" w14:textId="77777777" w:rsidR="000A5D1F" w:rsidRPr="000A5D1F" w:rsidRDefault="000A5D1F" w:rsidP="000A5D1F">
            <w:pPr>
              <w:tabs>
                <w:tab w:val="decimal" w:pos="987"/>
                <w:tab w:val="decimal" w:pos="1304"/>
              </w:tabs>
              <w:spacing w:line="340" w:lineRule="exact"/>
              <w:jc w:val="right"/>
              <w:rPr>
                <w:rFonts w:eastAsia="Cordia New"/>
                <w:sz w:val="28"/>
                <w:szCs w:val="28"/>
                <w:lang w:eastAsia="th-TH"/>
              </w:rPr>
            </w:pPr>
          </w:p>
        </w:tc>
        <w:tc>
          <w:tcPr>
            <w:tcW w:w="775" w:type="pct"/>
            <w:noWrap/>
            <w:vAlign w:val="bottom"/>
          </w:tcPr>
          <w:p w14:paraId="2200BDCA" w14:textId="77777777" w:rsidR="000A5D1F" w:rsidRPr="000A5D1F" w:rsidRDefault="000A5D1F" w:rsidP="000A5D1F">
            <w:pPr>
              <w:tabs>
                <w:tab w:val="decimal" w:pos="987"/>
                <w:tab w:val="decimal" w:pos="1304"/>
              </w:tabs>
              <w:spacing w:line="340" w:lineRule="exact"/>
              <w:jc w:val="right"/>
              <w:rPr>
                <w:rFonts w:eastAsia="Cordia New"/>
                <w:sz w:val="28"/>
                <w:szCs w:val="28"/>
                <w:lang w:eastAsia="th-TH"/>
              </w:rPr>
            </w:pPr>
          </w:p>
        </w:tc>
        <w:tc>
          <w:tcPr>
            <w:tcW w:w="769" w:type="pct"/>
            <w:noWrap/>
            <w:vAlign w:val="bottom"/>
          </w:tcPr>
          <w:p w14:paraId="117DBF62" w14:textId="77777777" w:rsidR="000A5D1F" w:rsidRPr="000A5D1F" w:rsidRDefault="000A5D1F" w:rsidP="000A5D1F">
            <w:pPr>
              <w:tabs>
                <w:tab w:val="decimal" w:pos="987"/>
                <w:tab w:val="decimal" w:pos="1304"/>
              </w:tabs>
              <w:spacing w:line="340" w:lineRule="exact"/>
              <w:jc w:val="right"/>
              <w:rPr>
                <w:rFonts w:eastAsia="Cordia New"/>
                <w:sz w:val="28"/>
                <w:szCs w:val="28"/>
                <w:lang w:eastAsia="th-TH"/>
              </w:rPr>
            </w:pPr>
          </w:p>
        </w:tc>
        <w:tc>
          <w:tcPr>
            <w:tcW w:w="776" w:type="pct"/>
            <w:noWrap/>
            <w:vAlign w:val="bottom"/>
          </w:tcPr>
          <w:p w14:paraId="2023D3A4" w14:textId="77777777" w:rsidR="000A5D1F" w:rsidRPr="000A5D1F" w:rsidRDefault="000A5D1F" w:rsidP="000A5D1F">
            <w:pPr>
              <w:tabs>
                <w:tab w:val="decimal" w:pos="987"/>
                <w:tab w:val="decimal" w:pos="1304"/>
              </w:tabs>
              <w:spacing w:line="340" w:lineRule="exact"/>
              <w:jc w:val="right"/>
              <w:rPr>
                <w:rFonts w:eastAsia="Cordia New"/>
                <w:sz w:val="28"/>
                <w:szCs w:val="28"/>
                <w:lang w:eastAsia="th-TH"/>
              </w:rPr>
            </w:pPr>
          </w:p>
        </w:tc>
      </w:tr>
      <w:tr w:rsidR="000A5D1F" w:rsidRPr="007E34E1" w14:paraId="564DB069" w14:textId="77777777" w:rsidTr="000A5D1F">
        <w:trPr>
          <w:trHeight w:val="763"/>
        </w:trPr>
        <w:tc>
          <w:tcPr>
            <w:tcW w:w="1908" w:type="pct"/>
            <w:shd w:val="clear" w:color="auto" w:fill="FFFFFF" w:themeFill="background1"/>
            <w:noWrap/>
            <w:vAlign w:val="center"/>
            <w:hideMark/>
          </w:tcPr>
          <w:p w14:paraId="1FDCB4CA" w14:textId="77777777" w:rsidR="000A5D1F" w:rsidRPr="007E34E1" w:rsidRDefault="000A5D1F" w:rsidP="000A5D1F">
            <w:pPr>
              <w:spacing w:line="340" w:lineRule="exact"/>
              <w:jc w:val="left"/>
              <w:rPr>
                <w:sz w:val="28"/>
                <w:szCs w:val="28"/>
              </w:rPr>
            </w:pPr>
            <w:r w:rsidRPr="007E34E1">
              <w:rPr>
                <w:sz w:val="28"/>
                <w:szCs w:val="28"/>
              </w:rPr>
              <w:t xml:space="preserve">    Attributable to equity holders of </w:t>
            </w:r>
          </w:p>
          <w:p w14:paraId="71106EB0" w14:textId="74EBAB7A" w:rsidR="000A5D1F" w:rsidRPr="007E34E1" w:rsidRDefault="000A5D1F" w:rsidP="000A5D1F">
            <w:pPr>
              <w:spacing w:line="340" w:lineRule="exact"/>
              <w:jc w:val="left"/>
              <w:rPr>
                <w:sz w:val="28"/>
                <w:szCs w:val="28"/>
              </w:rPr>
            </w:pPr>
            <w:r w:rsidRPr="007E34E1">
              <w:rPr>
                <w:sz w:val="28"/>
                <w:szCs w:val="28"/>
              </w:rPr>
              <w:t xml:space="preserve">       </w:t>
            </w:r>
            <w:r>
              <w:rPr>
                <w:sz w:val="28"/>
                <w:szCs w:val="28"/>
              </w:rPr>
              <w:t>t</w:t>
            </w:r>
            <w:r w:rsidRPr="007E34E1">
              <w:rPr>
                <w:sz w:val="28"/>
                <w:szCs w:val="28"/>
              </w:rPr>
              <w:t>he</w:t>
            </w:r>
            <w:r>
              <w:rPr>
                <w:sz w:val="28"/>
                <w:szCs w:val="28"/>
              </w:rPr>
              <w:t xml:space="preserve"> parent</w:t>
            </w:r>
            <w:r w:rsidRPr="007E34E1">
              <w:rPr>
                <w:sz w:val="28"/>
                <w:szCs w:val="28"/>
              </w:rPr>
              <w:t xml:space="preserve"> </w:t>
            </w:r>
            <w:r w:rsidR="00624F4F">
              <w:rPr>
                <w:sz w:val="28"/>
                <w:szCs w:val="28"/>
              </w:rPr>
              <w:t>c</w:t>
            </w:r>
            <w:r w:rsidRPr="007E34E1">
              <w:rPr>
                <w:sz w:val="28"/>
                <w:szCs w:val="28"/>
              </w:rPr>
              <w:t xml:space="preserve">ompany </w:t>
            </w:r>
          </w:p>
        </w:tc>
        <w:tc>
          <w:tcPr>
            <w:tcW w:w="772" w:type="pct"/>
            <w:noWrap/>
            <w:vAlign w:val="bottom"/>
          </w:tcPr>
          <w:p w14:paraId="1E7356D1" w14:textId="26033335" w:rsidR="000A5D1F" w:rsidRPr="008744BE" w:rsidRDefault="000A5D1F" w:rsidP="008744BE">
            <w:pPr>
              <w:tabs>
                <w:tab w:val="decimal" w:pos="1170"/>
              </w:tabs>
              <w:rPr>
                <w:color w:val="000000"/>
                <w:sz w:val="28"/>
                <w:szCs w:val="28"/>
              </w:rPr>
            </w:pPr>
            <w:r w:rsidRPr="000A5D1F">
              <w:rPr>
                <w:color w:val="000000"/>
                <w:sz w:val="28"/>
                <w:szCs w:val="28"/>
              </w:rPr>
              <w:t>219</w:t>
            </w:r>
            <w:r w:rsidR="004A6306">
              <w:rPr>
                <w:color w:val="000000"/>
                <w:sz w:val="28"/>
                <w:szCs w:val="28"/>
              </w:rPr>
              <w:t>,217</w:t>
            </w:r>
            <w:r w:rsidRPr="000A5D1F">
              <w:rPr>
                <w:color w:val="000000"/>
                <w:sz w:val="28"/>
                <w:szCs w:val="28"/>
              </w:rPr>
              <w:t>,</w:t>
            </w:r>
            <w:r w:rsidR="004A6306">
              <w:rPr>
                <w:color w:val="000000"/>
                <w:sz w:val="28"/>
                <w:szCs w:val="28"/>
              </w:rPr>
              <w:t>577</w:t>
            </w:r>
          </w:p>
        </w:tc>
        <w:tc>
          <w:tcPr>
            <w:tcW w:w="775" w:type="pct"/>
            <w:noWrap/>
            <w:vAlign w:val="bottom"/>
          </w:tcPr>
          <w:p w14:paraId="49D65396" w14:textId="32A9CF8A" w:rsidR="000A5D1F" w:rsidRPr="008744BE" w:rsidRDefault="000A5D1F" w:rsidP="008744BE">
            <w:pPr>
              <w:tabs>
                <w:tab w:val="decimal" w:pos="1170"/>
              </w:tabs>
              <w:rPr>
                <w:color w:val="000000"/>
                <w:sz w:val="28"/>
                <w:szCs w:val="28"/>
              </w:rPr>
            </w:pPr>
            <w:r w:rsidRPr="000A5D1F">
              <w:rPr>
                <w:color w:val="000000"/>
                <w:sz w:val="28"/>
                <w:szCs w:val="28"/>
              </w:rPr>
              <w:t>70,395,498</w:t>
            </w:r>
          </w:p>
        </w:tc>
        <w:tc>
          <w:tcPr>
            <w:tcW w:w="769" w:type="pct"/>
            <w:noWrap/>
            <w:vAlign w:val="bottom"/>
          </w:tcPr>
          <w:p w14:paraId="3E517C28" w14:textId="378BA2FF" w:rsidR="000A5D1F" w:rsidRPr="008744BE" w:rsidRDefault="000A5D1F" w:rsidP="008744BE">
            <w:pPr>
              <w:tabs>
                <w:tab w:val="decimal" w:pos="1170"/>
              </w:tabs>
              <w:rPr>
                <w:color w:val="000000"/>
                <w:sz w:val="28"/>
                <w:szCs w:val="28"/>
              </w:rPr>
            </w:pPr>
            <w:r w:rsidRPr="000A5D1F">
              <w:rPr>
                <w:color w:val="000000"/>
                <w:sz w:val="28"/>
                <w:szCs w:val="28"/>
              </w:rPr>
              <w:t>206,929,941</w:t>
            </w:r>
          </w:p>
        </w:tc>
        <w:tc>
          <w:tcPr>
            <w:tcW w:w="776" w:type="pct"/>
            <w:noWrap/>
            <w:vAlign w:val="bottom"/>
          </w:tcPr>
          <w:p w14:paraId="5714DC21" w14:textId="2056D25E" w:rsidR="000A5D1F" w:rsidRPr="008744BE" w:rsidRDefault="000A5D1F" w:rsidP="008744BE">
            <w:pPr>
              <w:tabs>
                <w:tab w:val="decimal" w:pos="1170"/>
              </w:tabs>
              <w:rPr>
                <w:color w:val="000000"/>
                <w:sz w:val="28"/>
                <w:szCs w:val="28"/>
              </w:rPr>
            </w:pPr>
            <w:r w:rsidRPr="000A5D1F">
              <w:rPr>
                <w:color w:val="000000"/>
                <w:sz w:val="28"/>
                <w:szCs w:val="28"/>
              </w:rPr>
              <w:t>80,422,751</w:t>
            </w:r>
          </w:p>
        </w:tc>
      </w:tr>
      <w:tr w:rsidR="000A5D1F" w:rsidRPr="007E34E1" w14:paraId="1D7C8D11" w14:textId="77777777" w:rsidTr="000A5D1F">
        <w:trPr>
          <w:trHeight w:val="288"/>
        </w:trPr>
        <w:tc>
          <w:tcPr>
            <w:tcW w:w="1908" w:type="pct"/>
            <w:shd w:val="clear" w:color="auto" w:fill="FFFFFF" w:themeFill="background1"/>
            <w:noWrap/>
            <w:vAlign w:val="center"/>
            <w:hideMark/>
          </w:tcPr>
          <w:p w14:paraId="7D757E7D" w14:textId="77777777" w:rsidR="000A5D1F" w:rsidRPr="007E34E1" w:rsidRDefault="000A5D1F" w:rsidP="000A5D1F">
            <w:pPr>
              <w:spacing w:line="360" w:lineRule="exact"/>
              <w:jc w:val="left"/>
              <w:rPr>
                <w:sz w:val="28"/>
                <w:szCs w:val="28"/>
                <w:cs/>
              </w:rPr>
            </w:pPr>
            <w:r w:rsidRPr="007E34E1">
              <w:rPr>
                <w:sz w:val="28"/>
                <w:szCs w:val="28"/>
              </w:rPr>
              <w:t xml:space="preserve">    Basic earnings per share (Unit : Baht)</w:t>
            </w:r>
          </w:p>
        </w:tc>
        <w:tc>
          <w:tcPr>
            <w:tcW w:w="772" w:type="pct"/>
            <w:noWrap/>
            <w:vAlign w:val="bottom"/>
          </w:tcPr>
          <w:p w14:paraId="1F827327" w14:textId="3DD12995" w:rsidR="000A5D1F" w:rsidRPr="008744BE" w:rsidRDefault="000A5D1F" w:rsidP="008744BE">
            <w:pPr>
              <w:tabs>
                <w:tab w:val="decimal" w:pos="985"/>
              </w:tabs>
              <w:ind w:right="35"/>
              <w:rPr>
                <w:color w:val="000000"/>
                <w:sz w:val="28"/>
                <w:szCs w:val="28"/>
              </w:rPr>
            </w:pPr>
            <w:r w:rsidRPr="000A5D1F">
              <w:rPr>
                <w:color w:val="000000"/>
                <w:sz w:val="28"/>
                <w:szCs w:val="28"/>
              </w:rPr>
              <w:t>0.42</w:t>
            </w:r>
          </w:p>
        </w:tc>
        <w:tc>
          <w:tcPr>
            <w:tcW w:w="775" w:type="pct"/>
            <w:noWrap/>
            <w:vAlign w:val="bottom"/>
          </w:tcPr>
          <w:p w14:paraId="6A886ED1" w14:textId="38E3BFC3" w:rsidR="000A5D1F" w:rsidRPr="008744BE" w:rsidRDefault="000A5D1F" w:rsidP="008744BE">
            <w:pPr>
              <w:tabs>
                <w:tab w:val="decimal" w:pos="985"/>
              </w:tabs>
              <w:ind w:right="35"/>
              <w:rPr>
                <w:color w:val="000000"/>
                <w:sz w:val="28"/>
                <w:szCs w:val="28"/>
              </w:rPr>
            </w:pPr>
            <w:r w:rsidRPr="000A5D1F">
              <w:rPr>
                <w:color w:val="000000"/>
                <w:sz w:val="28"/>
                <w:szCs w:val="28"/>
              </w:rPr>
              <w:t>0.13</w:t>
            </w:r>
          </w:p>
        </w:tc>
        <w:tc>
          <w:tcPr>
            <w:tcW w:w="769" w:type="pct"/>
            <w:noWrap/>
            <w:vAlign w:val="bottom"/>
          </w:tcPr>
          <w:p w14:paraId="0F1024FD" w14:textId="14406593" w:rsidR="000A5D1F" w:rsidRPr="008744BE" w:rsidRDefault="000A5D1F" w:rsidP="008744BE">
            <w:pPr>
              <w:tabs>
                <w:tab w:val="decimal" w:pos="985"/>
              </w:tabs>
              <w:ind w:right="35"/>
              <w:rPr>
                <w:color w:val="000000"/>
                <w:sz w:val="28"/>
                <w:szCs w:val="28"/>
              </w:rPr>
            </w:pPr>
            <w:r w:rsidRPr="000A5D1F">
              <w:rPr>
                <w:color w:val="000000"/>
                <w:sz w:val="28"/>
                <w:szCs w:val="28"/>
              </w:rPr>
              <w:t>0.40</w:t>
            </w:r>
          </w:p>
        </w:tc>
        <w:tc>
          <w:tcPr>
            <w:tcW w:w="776" w:type="pct"/>
            <w:noWrap/>
            <w:vAlign w:val="bottom"/>
          </w:tcPr>
          <w:p w14:paraId="7967C850" w14:textId="690179FF" w:rsidR="000A5D1F" w:rsidRPr="008744BE" w:rsidRDefault="000A5D1F" w:rsidP="008744BE">
            <w:pPr>
              <w:tabs>
                <w:tab w:val="decimal" w:pos="985"/>
              </w:tabs>
              <w:ind w:right="35"/>
              <w:rPr>
                <w:color w:val="000000"/>
                <w:sz w:val="28"/>
                <w:szCs w:val="28"/>
              </w:rPr>
            </w:pPr>
            <w:r w:rsidRPr="000A5D1F">
              <w:rPr>
                <w:color w:val="000000"/>
                <w:sz w:val="28"/>
                <w:szCs w:val="28"/>
              </w:rPr>
              <w:t>0.15</w:t>
            </w:r>
          </w:p>
        </w:tc>
      </w:tr>
    </w:tbl>
    <w:p w14:paraId="4186815F" w14:textId="49E77003" w:rsidR="004F0035" w:rsidRPr="007A7256" w:rsidRDefault="00A97ADB" w:rsidP="007A53F8">
      <w:pPr>
        <w:pStyle w:val="ListParagraph"/>
        <w:numPr>
          <w:ilvl w:val="0"/>
          <w:numId w:val="25"/>
        </w:numPr>
        <w:spacing w:before="240" w:line="360" w:lineRule="exact"/>
        <w:ind w:left="567" w:hanging="567"/>
        <w:contextualSpacing w:val="0"/>
        <w:jc w:val="both"/>
        <w:rPr>
          <w:rFonts w:asciiTheme="majorBidi" w:hAnsiTheme="majorBidi" w:cstheme="majorBidi"/>
          <w:spacing w:val="2"/>
          <w:sz w:val="28"/>
          <w:szCs w:val="28"/>
        </w:rPr>
      </w:pPr>
      <w:r>
        <w:rPr>
          <w:rFonts w:asciiTheme="majorBidi" w:hAnsiTheme="majorBidi" w:cstheme="majorBidi"/>
          <w:b/>
          <w:bCs/>
          <w:sz w:val="28"/>
          <w:szCs w:val="28"/>
        </w:rPr>
        <w:t>DIVIDEND</w:t>
      </w:r>
    </w:p>
    <w:p w14:paraId="78C95A3E" w14:textId="3D127C3B" w:rsidR="000106C6" w:rsidRDefault="000106C6" w:rsidP="007A53F8">
      <w:pPr>
        <w:pStyle w:val="ListParagraph"/>
        <w:spacing w:before="120" w:line="360" w:lineRule="exact"/>
        <w:ind w:left="562"/>
        <w:contextualSpacing w:val="0"/>
        <w:rPr>
          <w:rFonts w:asciiTheme="majorBidi" w:hAnsiTheme="majorBidi" w:cstheme="majorBidi"/>
          <w:sz w:val="28"/>
          <w:szCs w:val="28"/>
        </w:rPr>
      </w:pPr>
      <w:r>
        <w:rPr>
          <w:rFonts w:asciiTheme="majorBidi" w:hAnsiTheme="majorBidi" w:cstheme="majorBidi"/>
          <w:sz w:val="28"/>
          <w:szCs w:val="28"/>
        </w:rPr>
        <w:t>The Annual General Meeting of Shareholders for the year 202</w:t>
      </w:r>
      <w:r w:rsidR="004A6306">
        <w:rPr>
          <w:rFonts w:asciiTheme="majorBidi" w:hAnsiTheme="majorBidi" w:cstheme="majorBidi"/>
          <w:sz w:val="28"/>
          <w:szCs w:val="28"/>
        </w:rPr>
        <w:t>5</w:t>
      </w:r>
      <w:r>
        <w:rPr>
          <w:rFonts w:asciiTheme="majorBidi" w:hAnsiTheme="majorBidi" w:cstheme="majorBidi"/>
          <w:sz w:val="28"/>
          <w:szCs w:val="28"/>
        </w:rPr>
        <w:t xml:space="preserve"> held on April 25, 202</w:t>
      </w:r>
      <w:r w:rsidR="004A6306">
        <w:rPr>
          <w:rFonts w:asciiTheme="majorBidi" w:hAnsiTheme="majorBidi" w:cstheme="majorBidi"/>
          <w:sz w:val="28"/>
          <w:szCs w:val="28"/>
        </w:rPr>
        <w:t>5</w:t>
      </w:r>
      <w:r>
        <w:rPr>
          <w:rFonts w:asciiTheme="majorBidi" w:hAnsiTheme="majorBidi" w:cstheme="majorBidi"/>
          <w:sz w:val="28"/>
          <w:szCs w:val="28"/>
        </w:rPr>
        <w:t>, resolved to pay a dividend from its operating result for the year ended December 31, 202</w:t>
      </w:r>
      <w:r w:rsidR="004A6306">
        <w:rPr>
          <w:rFonts w:asciiTheme="majorBidi" w:hAnsiTheme="majorBidi" w:cstheme="majorBidi"/>
          <w:sz w:val="28"/>
          <w:szCs w:val="28"/>
        </w:rPr>
        <w:t>4</w:t>
      </w:r>
      <w:r>
        <w:rPr>
          <w:rFonts w:asciiTheme="majorBidi" w:hAnsiTheme="majorBidi" w:cstheme="majorBidi"/>
          <w:sz w:val="28"/>
          <w:szCs w:val="28"/>
        </w:rPr>
        <w:t xml:space="preserve"> at the rate of Baht 0.1</w:t>
      </w:r>
      <w:r w:rsidR="004A6306">
        <w:rPr>
          <w:rFonts w:asciiTheme="majorBidi" w:hAnsiTheme="majorBidi" w:cstheme="majorBidi"/>
          <w:sz w:val="28"/>
          <w:szCs w:val="28"/>
        </w:rPr>
        <w:t>4</w:t>
      </w:r>
      <w:r>
        <w:rPr>
          <w:rFonts w:asciiTheme="majorBidi" w:hAnsiTheme="majorBidi" w:cstheme="majorBidi"/>
          <w:sz w:val="28"/>
          <w:szCs w:val="28"/>
        </w:rPr>
        <w:t xml:space="preserve"> per share, amounting Baht </w:t>
      </w:r>
      <w:r w:rsidR="004A6306">
        <w:rPr>
          <w:rFonts w:asciiTheme="majorBidi" w:hAnsiTheme="majorBidi" w:cstheme="majorBidi"/>
          <w:sz w:val="28"/>
          <w:szCs w:val="28"/>
        </w:rPr>
        <w:t>73</w:t>
      </w:r>
      <w:r>
        <w:rPr>
          <w:rFonts w:asciiTheme="majorBidi" w:hAnsiTheme="majorBidi" w:cstheme="majorBidi"/>
          <w:sz w:val="28"/>
          <w:szCs w:val="28"/>
        </w:rPr>
        <w:t>.</w:t>
      </w:r>
      <w:r w:rsidR="004A6306">
        <w:rPr>
          <w:rFonts w:asciiTheme="majorBidi" w:hAnsiTheme="majorBidi" w:cstheme="majorBidi"/>
          <w:sz w:val="28"/>
          <w:szCs w:val="28"/>
        </w:rPr>
        <w:t>78</w:t>
      </w:r>
      <w:r>
        <w:rPr>
          <w:rFonts w:asciiTheme="majorBidi" w:hAnsiTheme="majorBidi" w:cstheme="majorBidi"/>
          <w:sz w:val="28"/>
          <w:szCs w:val="28"/>
        </w:rPr>
        <w:t xml:space="preserve"> million. Dividends have been paid to shareholders on May 2</w:t>
      </w:r>
      <w:r w:rsidR="004A6306">
        <w:rPr>
          <w:rFonts w:asciiTheme="majorBidi" w:hAnsiTheme="majorBidi" w:cstheme="majorBidi"/>
          <w:sz w:val="28"/>
          <w:szCs w:val="28"/>
        </w:rPr>
        <w:t>2</w:t>
      </w:r>
      <w:r>
        <w:rPr>
          <w:rFonts w:asciiTheme="majorBidi" w:hAnsiTheme="majorBidi" w:cstheme="majorBidi"/>
          <w:sz w:val="28"/>
          <w:szCs w:val="28"/>
        </w:rPr>
        <w:t>, 202</w:t>
      </w:r>
      <w:r w:rsidR="004A6306">
        <w:rPr>
          <w:rFonts w:asciiTheme="majorBidi" w:hAnsiTheme="majorBidi" w:cstheme="majorBidi"/>
          <w:sz w:val="28"/>
          <w:szCs w:val="28"/>
        </w:rPr>
        <w:t>5</w:t>
      </w:r>
      <w:r>
        <w:rPr>
          <w:rFonts w:asciiTheme="majorBidi" w:hAnsiTheme="majorBidi" w:cstheme="majorBidi"/>
          <w:sz w:val="28"/>
          <w:szCs w:val="28"/>
        </w:rPr>
        <w:t>.</w:t>
      </w:r>
    </w:p>
    <w:p w14:paraId="1C799327" w14:textId="77777777" w:rsidR="004A6306" w:rsidRDefault="004A6306" w:rsidP="004A6306">
      <w:pPr>
        <w:pStyle w:val="ListParagraph"/>
        <w:spacing w:before="120" w:line="360" w:lineRule="exact"/>
        <w:ind w:left="562"/>
        <w:contextualSpacing w:val="0"/>
        <w:rPr>
          <w:rFonts w:asciiTheme="majorBidi" w:hAnsiTheme="majorBidi" w:cstheme="majorBidi"/>
          <w:sz w:val="28"/>
          <w:szCs w:val="28"/>
        </w:rPr>
      </w:pPr>
      <w:r>
        <w:rPr>
          <w:rFonts w:asciiTheme="majorBidi" w:hAnsiTheme="majorBidi" w:cstheme="majorBidi"/>
          <w:sz w:val="28"/>
          <w:szCs w:val="28"/>
        </w:rPr>
        <w:t>The Annual General Meeting of Shareholders for the year 2024 held on April 25, 2024, resolved to pay a dividend from its operating result for the year ended December 31, 2023 at the rate of Baht 0.19 per share, amounting Baht 100.69 million. Dividends have been paid to shareholders on May 24, 2024.</w:t>
      </w:r>
    </w:p>
    <w:p w14:paraId="76BD17D8" w14:textId="27705BAC" w:rsidR="00B31052" w:rsidRDefault="00B31052" w:rsidP="007A53F8">
      <w:pPr>
        <w:pStyle w:val="ListParagraph"/>
        <w:spacing w:before="120" w:line="360" w:lineRule="exact"/>
        <w:ind w:left="562"/>
        <w:contextualSpacing w:val="0"/>
        <w:rPr>
          <w:rFonts w:eastAsia="SimSun"/>
          <w:sz w:val="28"/>
          <w:szCs w:val="28"/>
        </w:rPr>
      </w:pPr>
      <w:r>
        <w:rPr>
          <w:rFonts w:eastAsia="SimSun"/>
          <w:sz w:val="28"/>
          <w:szCs w:val="28"/>
        </w:rPr>
        <w:br w:type="page"/>
      </w:r>
    </w:p>
    <w:p w14:paraId="6FA7E0B0" w14:textId="5E69AE50" w:rsidR="009D6479" w:rsidRPr="009F59E6" w:rsidRDefault="009D6479" w:rsidP="00B31052">
      <w:pPr>
        <w:pStyle w:val="ListParagraph"/>
        <w:numPr>
          <w:ilvl w:val="0"/>
          <w:numId w:val="25"/>
        </w:numPr>
        <w:ind w:left="567" w:hanging="567"/>
        <w:contextualSpacing w:val="0"/>
        <w:jc w:val="both"/>
        <w:rPr>
          <w:rFonts w:asciiTheme="majorBidi" w:hAnsiTheme="majorBidi" w:cstheme="majorBidi"/>
          <w:b/>
          <w:bCs/>
          <w:sz w:val="28"/>
          <w:szCs w:val="28"/>
        </w:rPr>
      </w:pPr>
      <w:r w:rsidRPr="009F59E6">
        <w:rPr>
          <w:rFonts w:asciiTheme="majorBidi" w:hAnsiTheme="majorBidi" w:cstheme="majorBidi"/>
          <w:b/>
          <w:bCs/>
          <w:sz w:val="28"/>
          <w:szCs w:val="28"/>
        </w:rPr>
        <w:lastRenderedPageBreak/>
        <w:t>SIGNIFICANT EXPENSES BY NATURE</w:t>
      </w:r>
    </w:p>
    <w:p w14:paraId="1663A060" w14:textId="77777777" w:rsidR="009D6479" w:rsidRPr="009F59E6" w:rsidRDefault="009D6479" w:rsidP="00212978">
      <w:pPr>
        <w:pStyle w:val="ListParagraph"/>
        <w:spacing w:before="120"/>
        <w:ind w:left="562"/>
        <w:contextualSpacing w:val="0"/>
        <w:jc w:val="both"/>
        <w:rPr>
          <w:rFonts w:asciiTheme="majorBidi" w:hAnsiTheme="majorBidi" w:cstheme="majorBidi"/>
          <w:sz w:val="28"/>
          <w:szCs w:val="28"/>
        </w:rPr>
      </w:pPr>
      <w:r w:rsidRPr="009F59E6">
        <w:rPr>
          <w:rFonts w:asciiTheme="majorBidi" w:hAnsiTheme="majorBidi" w:cstheme="majorBidi"/>
          <w:sz w:val="28"/>
          <w:szCs w:val="28"/>
        </w:rPr>
        <w:t xml:space="preserve">Significant expenses by nature for the years ended December </w:t>
      </w:r>
      <w:r w:rsidRPr="006F2B0A">
        <w:rPr>
          <w:rFonts w:asciiTheme="majorBidi" w:hAnsiTheme="majorBidi" w:cstheme="majorBidi"/>
          <w:sz w:val="28"/>
          <w:szCs w:val="28"/>
        </w:rPr>
        <w:t>31</w:t>
      </w:r>
      <w:r w:rsidRPr="009F59E6">
        <w:rPr>
          <w:rFonts w:asciiTheme="majorBidi" w:hAnsiTheme="majorBidi" w:cstheme="majorBidi"/>
          <w:sz w:val="28"/>
          <w:szCs w:val="28"/>
        </w:rPr>
        <w:t>, consisted of</w:t>
      </w:r>
      <w:r w:rsidRPr="006F2B0A">
        <w:rPr>
          <w:rFonts w:asciiTheme="majorBidi" w:hAnsiTheme="majorBidi"/>
          <w:sz w:val="28"/>
          <w:szCs w:val="28"/>
        </w:rPr>
        <w:t>:</w:t>
      </w:r>
    </w:p>
    <w:tbl>
      <w:tblPr>
        <w:tblW w:w="9139" w:type="dxa"/>
        <w:tblInd w:w="567" w:type="dxa"/>
        <w:tblCellMar>
          <w:left w:w="57" w:type="dxa"/>
          <w:right w:w="57" w:type="dxa"/>
        </w:tblCellMar>
        <w:tblLook w:val="04A0" w:firstRow="1" w:lastRow="0" w:firstColumn="1" w:lastColumn="0" w:noHBand="0" w:noVBand="1"/>
      </w:tblPr>
      <w:tblGrid>
        <w:gridCol w:w="3685"/>
        <w:gridCol w:w="1361"/>
        <w:gridCol w:w="1371"/>
        <w:gridCol w:w="1361"/>
        <w:gridCol w:w="1361"/>
      </w:tblGrid>
      <w:tr w:rsidR="009D6479" w:rsidRPr="002837CB" w14:paraId="39C9B039" w14:textId="77777777" w:rsidTr="00C50905">
        <w:trPr>
          <w:trHeight w:val="420"/>
        </w:trPr>
        <w:tc>
          <w:tcPr>
            <w:tcW w:w="3685" w:type="dxa"/>
            <w:tcBorders>
              <w:top w:val="nil"/>
              <w:left w:val="nil"/>
              <w:bottom w:val="nil"/>
              <w:right w:val="nil"/>
            </w:tcBorders>
            <w:noWrap/>
            <w:vAlign w:val="bottom"/>
            <w:hideMark/>
          </w:tcPr>
          <w:p w14:paraId="070C2DAA" w14:textId="77777777" w:rsidR="009D6479" w:rsidRPr="002837CB" w:rsidRDefault="009D6479" w:rsidP="00212978">
            <w:pPr>
              <w:spacing w:before="120"/>
              <w:rPr>
                <w:color w:val="000000"/>
                <w:sz w:val="28"/>
                <w:szCs w:val="28"/>
              </w:rPr>
            </w:pPr>
          </w:p>
        </w:tc>
        <w:tc>
          <w:tcPr>
            <w:tcW w:w="5454" w:type="dxa"/>
            <w:gridSpan w:val="4"/>
            <w:tcBorders>
              <w:top w:val="nil"/>
              <w:left w:val="nil"/>
              <w:right w:val="nil"/>
            </w:tcBorders>
            <w:noWrap/>
            <w:vAlign w:val="bottom"/>
            <w:hideMark/>
          </w:tcPr>
          <w:p w14:paraId="79407B5E" w14:textId="77777777" w:rsidR="009D6479" w:rsidRPr="00534A83" w:rsidRDefault="009D6479" w:rsidP="00212978">
            <w:pPr>
              <w:pBdr>
                <w:bottom w:val="single" w:sz="4" w:space="1" w:color="auto"/>
              </w:pBdr>
              <w:spacing w:before="120"/>
              <w:jc w:val="center"/>
              <w:rPr>
                <w:sz w:val="28"/>
                <w:szCs w:val="28"/>
              </w:rPr>
            </w:pPr>
            <w:r w:rsidRPr="00534A83">
              <w:rPr>
                <w:sz w:val="28"/>
                <w:szCs w:val="28"/>
              </w:rPr>
              <w:t>Unit</w:t>
            </w:r>
            <w:r w:rsidRPr="006F2B0A">
              <w:rPr>
                <w:sz w:val="28"/>
                <w:szCs w:val="28"/>
              </w:rPr>
              <w:t xml:space="preserve">: </w:t>
            </w:r>
            <w:r w:rsidRPr="00534A83">
              <w:rPr>
                <w:sz w:val="28"/>
                <w:szCs w:val="28"/>
              </w:rPr>
              <w:t>Million Baht</w:t>
            </w:r>
          </w:p>
        </w:tc>
      </w:tr>
      <w:tr w:rsidR="009D6479" w:rsidRPr="002837CB" w14:paraId="7AD4B551" w14:textId="77777777" w:rsidTr="00C50905">
        <w:trPr>
          <w:trHeight w:val="283"/>
        </w:trPr>
        <w:tc>
          <w:tcPr>
            <w:tcW w:w="3685" w:type="dxa"/>
            <w:tcBorders>
              <w:top w:val="nil"/>
              <w:left w:val="nil"/>
              <w:bottom w:val="nil"/>
              <w:right w:val="nil"/>
            </w:tcBorders>
            <w:noWrap/>
            <w:vAlign w:val="bottom"/>
            <w:hideMark/>
          </w:tcPr>
          <w:p w14:paraId="097A43EA" w14:textId="77777777" w:rsidR="009D6479" w:rsidRPr="002837CB" w:rsidRDefault="009D6479" w:rsidP="00212978">
            <w:pPr>
              <w:rPr>
                <w:color w:val="000000"/>
                <w:sz w:val="28"/>
                <w:szCs w:val="28"/>
              </w:rPr>
            </w:pPr>
          </w:p>
        </w:tc>
        <w:tc>
          <w:tcPr>
            <w:tcW w:w="2732" w:type="dxa"/>
            <w:gridSpan w:val="2"/>
            <w:tcBorders>
              <w:top w:val="nil"/>
              <w:left w:val="nil"/>
              <w:right w:val="nil"/>
            </w:tcBorders>
            <w:noWrap/>
            <w:vAlign w:val="bottom"/>
            <w:hideMark/>
          </w:tcPr>
          <w:p w14:paraId="328C2D3E" w14:textId="77777777" w:rsidR="009D6479" w:rsidRPr="0070447D" w:rsidRDefault="009D6479" w:rsidP="00212978">
            <w:pPr>
              <w:pBdr>
                <w:bottom w:val="single" w:sz="4" w:space="1" w:color="auto"/>
              </w:pBdr>
              <w:jc w:val="center"/>
              <w:rPr>
                <w:sz w:val="28"/>
                <w:szCs w:val="28"/>
              </w:rPr>
            </w:pPr>
            <w:r w:rsidRPr="0070447D">
              <w:rPr>
                <w:sz w:val="28"/>
                <w:szCs w:val="28"/>
              </w:rPr>
              <w:t>Consolidated financial statements</w:t>
            </w:r>
          </w:p>
        </w:tc>
        <w:tc>
          <w:tcPr>
            <w:tcW w:w="2722" w:type="dxa"/>
            <w:gridSpan w:val="2"/>
            <w:tcBorders>
              <w:top w:val="nil"/>
              <w:left w:val="nil"/>
              <w:right w:val="nil"/>
            </w:tcBorders>
            <w:noWrap/>
            <w:vAlign w:val="bottom"/>
            <w:hideMark/>
          </w:tcPr>
          <w:p w14:paraId="46B07712" w14:textId="77777777" w:rsidR="009D6479" w:rsidRPr="0070447D" w:rsidRDefault="009D6479" w:rsidP="00212978">
            <w:pPr>
              <w:pBdr>
                <w:bottom w:val="single" w:sz="4" w:space="1" w:color="auto"/>
              </w:pBdr>
              <w:jc w:val="center"/>
              <w:rPr>
                <w:sz w:val="28"/>
                <w:szCs w:val="28"/>
              </w:rPr>
            </w:pPr>
            <w:r w:rsidRPr="0070447D">
              <w:rPr>
                <w:sz w:val="28"/>
                <w:szCs w:val="28"/>
              </w:rPr>
              <w:t>Separate financial statements</w:t>
            </w:r>
          </w:p>
        </w:tc>
      </w:tr>
      <w:tr w:rsidR="00861D79" w:rsidRPr="002837CB" w14:paraId="161642DE" w14:textId="77777777" w:rsidTr="00C50905">
        <w:trPr>
          <w:trHeight w:val="283"/>
        </w:trPr>
        <w:tc>
          <w:tcPr>
            <w:tcW w:w="3685" w:type="dxa"/>
            <w:tcBorders>
              <w:top w:val="nil"/>
              <w:left w:val="nil"/>
              <w:bottom w:val="nil"/>
              <w:right w:val="nil"/>
            </w:tcBorders>
            <w:noWrap/>
            <w:vAlign w:val="bottom"/>
            <w:hideMark/>
          </w:tcPr>
          <w:p w14:paraId="4D3CE514" w14:textId="77777777" w:rsidR="00861D79" w:rsidRPr="002837CB" w:rsidRDefault="00861D79" w:rsidP="00861D79">
            <w:pPr>
              <w:rPr>
                <w:color w:val="000000"/>
                <w:sz w:val="28"/>
                <w:szCs w:val="28"/>
              </w:rPr>
            </w:pPr>
          </w:p>
        </w:tc>
        <w:tc>
          <w:tcPr>
            <w:tcW w:w="1361" w:type="dxa"/>
            <w:tcBorders>
              <w:top w:val="nil"/>
              <w:left w:val="nil"/>
              <w:right w:val="nil"/>
            </w:tcBorders>
            <w:noWrap/>
            <w:vAlign w:val="bottom"/>
            <w:hideMark/>
          </w:tcPr>
          <w:p w14:paraId="342D0576" w14:textId="1AD2DA78" w:rsidR="00861D79" w:rsidRPr="0070447D" w:rsidRDefault="00861D79" w:rsidP="00861D79">
            <w:pPr>
              <w:pBdr>
                <w:bottom w:val="single" w:sz="4" w:space="1" w:color="auto"/>
              </w:pBdr>
              <w:jc w:val="center"/>
              <w:rPr>
                <w:sz w:val="28"/>
                <w:szCs w:val="28"/>
              </w:rPr>
            </w:pPr>
            <w:r>
              <w:rPr>
                <w:sz w:val="28"/>
                <w:szCs w:val="28"/>
              </w:rPr>
              <w:t>2025</w:t>
            </w:r>
          </w:p>
        </w:tc>
        <w:tc>
          <w:tcPr>
            <w:tcW w:w="1371" w:type="dxa"/>
            <w:tcBorders>
              <w:top w:val="nil"/>
              <w:left w:val="nil"/>
              <w:right w:val="nil"/>
            </w:tcBorders>
            <w:noWrap/>
            <w:vAlign w:val="bottom"/>
            <w:hideMark/>
          </w:tcPr>
          <w:p w14:paraId="3E374780" w14:textId="6D81F4B8" w:rsidR="00861D79" w:rsidRPr="0070447D" w:rsidRDefault="00861D79" w:rsidP="00861D79">
            <w:pPr>
              <w:pBdr>
                <w:bottom w:val="single" w:sz="4" w:space="1" w:color="auto"/>
              </w:pBdr>
              <w:jc w:val="center"/>
              <w:rPr>
                <w:sz w:val="28"/>
                <w:szCs w:val="28"/>
              </w:rPr>
            </w:pPr>
            <w:r>
              <w:rPr>
                <w:sz w:val="28"/>
                <w:szCs w:val="28"/>
              </w:rPr>
              <w:t>2024</w:t>
            </w:r>
          </w:p>
        </w:tc>
        <w:tc>
          <w:tcPr>
            <w:tcW w:w="1361" w:type="dxa"/>
            <w:tcBorders>
              <w:top w:val="nil"/>
              <w:left w:val="nil"/>
              <w:right w:val="nil"/>
            </w:tcBorders>
            <w:noWrap/>
            <w:vAlign w:val="bottom"/>
            <w:hideMark/>
          </w:tcPr>
          <w:p w14:paraId="69BEC5DA" w14:textId="303C86FC" w:rsidR="00861D79" w:rsidRPr="0070447D" w:rsidRDefault="00861D79" w:rsidP="00861D79">
            <w:pPr>
              <w:pBdr>
                <w:bottom w:val="single" w:sz="4" w:space="1" w:color="auto"/>
              </w:pBdr>
              <w:jc w:val="center"/>
              <w:rPr>
                <w:sz w:val="28"/>
                <w:szCs w:val="28"/>
              </w:rPr>
            </w:pPr>
            <w:r>
              <w:rPr>
                <w:sz w:val="28"/>
                <w:szCs w:val="28"/>
              </w:rPr>
              <w:t>202</w:t>
            </w:r>
            <w:r w:rsidR="00D87099">
              <w:rPr>
                <w:sz w:val="28"/>
                <w:szCs w:val="28"/>
              </w:rPr>
              <w:t>5</w:t>
            </w:r>
          </w:p>
        </w:tc>
        <w:tc>
          <w:tcPr>
            <w:tcW w:w="1361" w:type="dxa"/>
            <w:tcBorders>
              <w:top w:val="nil"/>
              <w:left w:val="nil"/>
              <w:right w:val="nil"/>
            </w:tcBorders>
            <w:noWrap/>
            <w:vAlign w:val="bottom"/>
            <w:hideMark/>
          </w:tcPr>
          <w:p w14:paraId="56B9198E" w14:textId="04ED0CEC" w:rsidR="00861D79" w:rsidRPr="0070447D" w:rsidRDefault="00861D79" w:rsidP="00861D79">
            <w:pPr>
              <w:pBdr>
                <w:bottom w:val="single" w:sz="4" w:space="1" w:color="auto"/>
              </w:pBdr>
              <w:jc w:val="center"/>
              <w:rPr>
                <w:sz w:val="28"/>
                <w:szCs w:val="28"/>
              </w:rPr>
            </w:pPr>
            <w:r>
              <w:rPr>
                <w:sz w:val="28"/>
                <w:szCs w:val="28"/>
              </w:rPr>
              <w:t>202</w:t>
            </w:r>
            <w:r w:rsidR="00D87099">
              <w:rPr>
                <w:sz w:val="28"/>
                <w:szCs w:val="28"/>
              </w:rPr>
              <w:t>4</w:t>
            </w:r>
          </w:p>
        </w:tc>
      </w:tr>
      <w:tr w:rsidR="00E540AB" w:rsidRPr="002837CB" w14:paraId="62D93FF3" w14:textId="77777777" w:rsidTr="00B31052">
        <w:trPr>
          <w:trHeight w:val="397"/>
        </w:trPr>
        <w:tc>
          <w:tcPr>
            <w:tcW w:w="3685" w:type="dxa"/>
            <w:tcBorders>
              <w:top w:val="nil"/>
              <w:left w:val="nil"/>
              <w:bottom w:val="nil"/>
              <w:right w:val="nil"/>
            </w:tcBorders>
            <w:noWrap/>
            <w:vAlign w:val="bottom"/>
            <w:hideMark/>
          </w:tcPr>
          <w:p w14:paraId="6F0FEFCD" w14:textId="72766670" w:rsidR="00E540AB" w:rsidRDefault="00E540AB" w:rsidP="00E540AB">
            <w:pPr>
              <w:jc w:val="left"/>
              <w:rPr>
                <w:sz w:val="28"/>
                <w:szCs w:val="28"/>
              </w:rPr>
            </w:pPr>
            <w:r w:rsidRPr="009F59E6">
              <w:rPr>
                <w:sz w:val="28"/>
                <w:szCs w:val="28"/>
              </w:rPr>
              <w:t>Changes in finished goods</w:t>
            </w:r>
            <w:r>
              <w:rPr>
                <w:sz w:val="28"/>
                <w:szCs w:val="28"/>
              </w:rPr>
              <w:t>, work in process</w:t>
            </w:r>
            <w:r w:rsidRPr="009F59E6">
              <w:rPr>
                <w:sz w:val="28"/>
                <w:szCs w:val="28"/>
              </w:rPr>
              <w:t xml:space="preserve"> </w:t>
            </w:r>
          </w:p>
          <w:p w14:paraId="516F6B4E" w14:textId="17CD965C" w:rsidR="00E540AB" w:rsidRDefault="00E540AB" w:rsidP="00E540AB">
            <w:pPr>
              <w:jc w:val="left"/>
              <w:rPr>
                <w:sz w:val="28"/>
                <w:szCs w:val="28"/>
              </w:rPr>
            </w:pPr>
            <w:r w:rsidRPr="006F2B0A">
              <w:rPr>
                <w:sz w:val="28"/>
                <w:szCs w:val="28"/>
              </w:rPr>
              <w:t xml:space="preserve">   </w:t>
            </w:r>
            <w:r>
              <w:rPr>
                <w:sz w:val="28"/>
                <w:szCs w:val="28"/>
              </w:rPr>
              <w:t>and goods under installation</w:t>
            </w:r>
            <w:r w:rsidRPr="009F59E6">
              <w:rPr>
                <w:sz w:val="28"/>
                <w:szCs w:val="28"/>
              </w:rPr>
              <w:t xml:space="preserve"> increase</w:t>
            </w:r>
          </w:p>
        </w:tc>
        <w:tc>
          <w:tcPr>
            <w:tcW w:w="1361" w:type="dxa"/>
            <w:tcBorders>
              <w:top w:val="nil"/>
              <w:left w:val="nil"/>
              <w:right w:val="nil"/>
            </w:tcBorders>
            <w:noWrap/>
            <w:vAlign w:val="bottom"/>
          </w:tcPr>
          <w:p w14:paraId="3A747577" w14:textId="1E68061E" w:rsidR="00E540AB" w:rsidRPr="00DD7F5E" w:rsidRDefault="00E540AB" w:rsidP="00E540AB">
            <w:pPr>
              <w:tabs>
                <w:tab w:val="decimal" w:pos="823"/>
              </w:tabs>
              <w:jc w:val="center"/>
              <w:rPr>
                <w:sz w:val="28"/>
                <w:szCs w:val="28"/>
              </w:rPr>
            </w:pPr>
            <w:r w:rsidRPr="00426E49">
              <w:rPr>
                <w:sz w:val="28"/>
                <w:szCs w:val="28"/>
                <w:cs/>
              </w:rPr>
              <w:t>(</w:t>
            </w:r>
            <w:r w:rsidRPr="001B2D5B">
              <w:rPr>
                <w:sz w:val="28"/>
                <w:szCs w:val="28"/>
              </w:rPr>
              <w:t>133</w:t>
            </w:r>
            <w:r w:rsidRPr="00426E49">
              <w:rPr>
                <w:sz w:val="28"/>
                <w:szCs w:val="28"/>
                <w:cs/>
              </w:rPr>
              <w:t>.</w:t>
            </w:r>
            <w:r w:rsidRPr="001B2D5B">
              <w:rPr>
                <w:sz w:val="28"/>
                <w:szCs w:val="28"/>
              </w:rPr>
              <w:t>6</w:t>
            </w:r>
            <w:r>
              <w:rPr>
                <w:sz w:val="28"/>
                <w:szCs w:val="28"/>
              </w:rPr>
              <w:t>4</w:t>
            </w:r>
            <w:r w:rsidRPr="00426E49">
              <w:rPr>
                <w:sz w:val="28"/>
                <w:szCs w:val="28"/>
                <w:cs/>
              </w:rPr>
              <w:t>)</w:t>
            </w:r>
          </w:p>
        </w:tc>
        <w:tc>
          <w:tcPr>
            <w:tcW w:w="1371" w:type="dxa"/>
            <w:tcBorders>
              <w:top w:val="nil"/>
              <w:left w:val="nil"/>
              <w:right w:val="nil"/>
            </w:tcBorders>
            <w:noWrap/>
            <w:vAlign w:val="bottom"/>
            <w:hideMark/>
          </w:tcPr>
          <w:p w14:paraId="20CB1FD0" w14:textId="7F798979" w:rsidR="00E540AB" w:rsidRPr="00DC1DBC" w:rsidRDefault="00E540AB" w:rsidP="00E540AB">
            <w:pPr>
              <w:tabs>
                <w:tab w:val="decimal" w:pos="823"/>
              </w:tabs>
              <w:jc w:val="center"/>
              <w:rPr>
                <w:sz w:val="28"/>
                <w:szCs w:val="28"/>
              </w:rPr>
            </w:pPr>
            <w:r>
              <w:rPr>
                <w:sz w:val="28"/>
                <w:szCs w:val="28"/>
              </w:rPr>
              <w:t>(70.</w:t>
            </w:r>
            <w:r w:rsidRPr="00D5321C">
              <w:rPr>
                <w:sz w:val="28"/>
                <w:szCs w:val="28"/>
              </w:rPr>
              <w:t>1</w:t>
            </w:r>
            <w:r>
              <w:rPr>
                <w:sz w:val="28"/>
                <w:szCs w:val="28"/>
              </w:rPr>
              <w:t>7)</w:t>
            </w:r>
          </w:p>
        </w:tc>
        <w:tc>
          <w:tcPr>
            <w:tcW w:w="1361" w:type="dxa"/>
            <w:tcBorders>
              <w:top w:val="nil"/>
              <w:left w:val="nil"/>
              <w:right w:val="nil"/>
            </w:tcBorders>
            <w:noWrap/>
            <w:vAlign w:val="bottom"/>
          </w:tcPr>
          <w:p w14:paraId="2B903047" w14:textId="4D8B5A7C" w:rsidR="00E540AB" w:rsidRPr="00DD7F5E" w:rsidRDefault="00E540AB" w:rsidP="00E540AB">
            <w:pPr>
              <w:tabs>
                <w:tab w:val="decimal" w:pos="823"/>
              </w:tabs>
              <w:jc w:val="center"/>
              <w:rPr>
                <w:sz w:val="28"/>
                <w:szCs w:val="28"/>
              </w:rPr>
            </w:pPr>
            <w:r w:rsidRPr="009E48BF">
              <w:rPr>
                <w:sz w:val="28"/>
                <w:szCs w:val="28"/>
              </w:rPr>
              <w:t>(119.55)</w:t>
            </w:r>
          </w:p>
        </w:tc>
        <w:tc>
          <w:tcPr>
            <w:tcW w:w="1361" w:type="dxa"/>
            <w:tcBorders>
              <w:top w:val="nil"/>
              <w:left w:val="nil"/>
              <w:right w:val="nil"/>
            </w:tcBorders>
            <w:noWrap/>
            <w:vAlign w:val="bottom"/>
            <w:hideMark/>
          </w:tcPr>
          <w:p w14:paraId="5598D2BB" w14:textId="0D3BEE70" w:rsidR="00E540AB" w:rsidRPr="00DC1DBC" w:rsidRDefault="00E540AB" w:rsidP="00E540AB">
            <w:pPr>
              <w:tabs>
                <w:tab w:val="decimal" w:pos="823"/>
              </w:tabs>
              <w:jc w:val="center"/>
              <w:rPr>
                <w:sz w:val="28"/>
                <w:szCs w:val="28"/>
              </w:rPr>
            </w:pPr>
            <w:r>
              <w:rPr>
                <w:sz w:val="28"/>
                <w:szCs w:val="28"/>
              </w:rPr>
              <w:t>(</w:t>
            </w:r>
            <w:r w:rsidRPr="00D5321C">
              <w:rPr>
                <w:sz w:val="28"/>
                <w:szCs w:val="28"/>
              </w:rPr>
              <w:t>52</w:t>
            </w:r>
            <w:r>
              <w:rPr>
                <w:sz w:val="28"/>
                <w:szCs w:val="28"/>
              </w:rPr>
              <w:t>.</w:t>
            </w:r>
            <w:r w:rsidRPr="00D5321C">
              <w:rPr>
                <w:sz w:val="28"/>
                <w:szCs w:val="28"/>
              </w:rPr>
              <w:t>36</w:t>
            </w:r>
            <w:r>
              <w:rPr>
                <w:sz w:val="28"/>
                <w:szCs w:val="28"/>
              </w:rPr>
              <w:t>)</w:t>
            </w:r>
          </w:p>
        </w:tc>
      </w:tr>
      <w:tr w:rsidR="00E540AB" w:rsidRPr="002837CB" w14:paraId="10D80A2D" w14:textId="77777777" w:rsidTr="00B31052">
        <w:trPr>
          <w:trHeight w:val="397"/>
        </w:trPr>
        <w:tc>
          <w:tcPr>
            <w:tcW w:w="3685" w:type="dxa"/>
            <w:tcBorders>
              <w:top w:val="nil"/>
              <w:left w:val="nil"/>
              <w:bottom w:val="nil"/>
              <w:right w:val="nil"/>
            </w:tcBorders>
            <w:noWrap/>
            <w:vAlign w:val="bottom"/>
            <w:hideMark/>
          </w:tcPr>
          <w:p w14:paraId="43773C52" w14:textId="77777777" w:rsidR="00E540AB" w:rsidRDefault="00E540AB" w:rsidP="00E540AB">
            <w:pPr>
              <w:jc w:val="left"/>
              <w:rPr>
                <w:sz w:val="28"/>
                <w:szCs w:val="28"/>
              </w:rPr>
            </w:pPr>
            <w:r w:rsidRPr="009F59E6">
              <w:rPr>
                <w:sz w:val="28"/>
                <w:szCs w:val="28"/>
              </w:rPr>
              <w:t>Raw materials and consumable materials used</w:t>
            </w:r>
          </w:p>
        </w:tc>
        <w:tc>
          <w:tcPr>
            <w:tcW w:w="1361" w:type="dxa"/>
            <w:tcBorders>
              <w:top w:val="nil"/>
              <w:left w:val="nil"/>
              <w:bottom w:val="nil"/>
              <w:right w:val="nil"/>
            </w:tcBorders>
            <w:noWrap/>
            <w:vAlign w:val="bottom"/>
          </w:tcPr>
          <w:p w14:paraId="5051F6F8" w14:textId="24C14A76" w:rsidR="00E540AB" w:rsidRPr="00DD7F5E" w:rsidRDefault="00E540AB" w:rsidP="00E540AB">
            <w:pPr>
              <w:tabs>
                <w:tab w:val="decimal" w:pos="823"/>
              </w:tabs>
              <w:jc w:val="center"/>
              <w:rPr>
                <w:sz w:val="28"/>
                <w:szCs w:val="28"/>
              </w:rPr>
            </w:pPr>
            <w:r w:rsidRPr="00596D20">
              <w:rPr>
                <w:sz w:val="28"/>
                <w:szCs w:val="28"/>
              </w:rPr>
              <w:t>1,602.11</w:t>
            </w:r>
          </w:p>
        </w:tc>
        <w:tc>
          <w:tcPr>
            <w:tcW w:w="1371" w:type="dxa"/>
            <w:tcBorders>
              <w:top w:val="nil"/>
              <w:left w:val="nil"/>
              <w:bottom w:val="nil"/>
              <w:right w:val="nil"/>
            </w:tcBorders>
            <w:noWrap/>
            <w:vAlign w:val="bottom"/>
            <w:hideMark/>
          </w:tcPr>
          <w:p w14:paraId="737C787C" w14:textId="16F02304" w:rsidR="00E540AB" w:rsidRPr="00DC1DBC" w:rsidRDefault="00E540AB" w:rsidP="00E540AB">
            <w:pPr>
              <w:tabs>
                <w:tab w:val="decimal" w:pos="823"/>
              </w:tabs>
              <w:jc w:val="center"/>
              <w:rPr>
                <w:sz w:val="28"/>
                <w:szCs w:val="28"/>
              </w:rPr>
            </w:pPr>
            <w:r w:rsidRPr="00D5321C">
              <w:rPr>
                <w:sz w:val="28"/>
                <w:szCs w:val="28"/>
              </w:rPr>
              <w:t>1</w:t>
            </w:r>
            <w:r>
              <w:rPr>
                <w:sz w:val="28"/>
                <w:szCs w:val="28"/>
              </w:rPr>
              <w:t>,</w:t>
            </w:r>
            <w:r w:rsidRPr="00D5321C">
              <w:rPr>
                <w:sz w:val="28"/>
                <w:szCs w:val="28"/>
              </w:rPr>
              <w:t>521</w:t>
            </w:r>
            <w:r>
              <w:rPr>
                <w:sz w:val="28"/>
                <w:szCs w:val="28"/>
              </w:rPr>
              <w:t>.</w:t>
            </w:r>
            <w:r w:rsidRPr="00D5321C">
              <w:rPr>
                <w:sz w:val="28"/>
                <w:szCs w:val="28"/>
              </w:rPr>
              <w:t>6</w:t>
            </w:r>
            <w:r>
              <w:rPr>
                <w:sz w:val="28"/>
                <w:szCs w:val="28"/>
              </w:rPr>
              <w:t>0</w:t>
            </w:r>
          </w:p>
        </w:tc>
        <w:tc>
          <w:tcPr>
            <w:tcW w:w="1361" w:type="dxa"/>
            <w:tcBorders>
              <w:top w:val="nil"/>
              <w:left w:val="nil"/>
              <w:bottom w:val="nil"/>
              <w:right w:val="nil"/>
            </w:tcBorders>
            <w:noWrap/>
            <w:vAlign w:val="bottom"/>
          </w:tcPr>
          <w:p w14:paraId="09271893" w14:textId="0A064628" w:rsidR="00E540AB" w:rsidRPr="00DD7F5E" w:rsidRDefault="00E540AB" w:rsidP="00E540AB">
            <w:pPr>
              <w:tabs>
                <w:tab w:val="decimal" w:pos="823"/>
              </w:tabs>
              <w:jc w:val="center"/>
              <w:rPr>
                <w:sz w:val="28"/>
                <w:szCs w:val="28"/>
                <w:cs/>
              </w:rPr>
            </w:pPr>
            <w:r w:rsidRPr="009E48BF">
              <w:rPr>
                <w:sz w:val="28"/>
                <w:szCs w:val="28"/>
              </w:rPr>
              <w:t>1,539.97</w:t>
            </w:r>
          </w:p>
        </w:tc>
        <w:tc>
          <w:tcPr>
            <w:tcW w:w="1361" w:type="dxa"/>
            <w:tcBorders>
              <w:top w:val="nil"/>
              <w:left w:val="nil"/>
              <w:bottom w:val="nil"/>
              <w:right w:val="nil"/>
            </w:tcBorders>
            <w:noWrap/>
            <w:vAlign w:val="bottom"/>
            <w:hideMark/>
          </w:tcPr>
          <w:p w14:paraId="3BE665B1" w14:textId="73D8A7A2" w:rsidR="00E540AB" w:rsidRPr="00DC1DBC" w:rsidRDefault="00E540AB" w:rsidP="00E540AB">
            <w:pPr>
              <w:tabs>
                <w:tab w:val="decimal" w:pos="823"/>
              </w:tabs>
              <w:jc w:val="center"/>
              <w:rPr>
                <w:sz w:val="28"/>
                <w:szCs w:val="28"/>
              </w:rPr>
            </w:pPr>
            <w:r w:rsidRPr="00D5321C">
              <w:rPr>
                <w:sz w:val="28"/>
                <w:szCs w:val="28"/>
              </w:rPr>
              <w:t>1</w:t>
            </w:r>
            <w:r>
              <w:rPr>
                <w:sz w:val="28"/>
                <w:szCs w:val="28"/>
              </w:rPr>
              <w:t>,</w:t>
            </w:r>
            <w:r w:rsidRPr="00D5321C">
              <w:rPr>
                <w:sz w:val="28"/>
                <w:szCs w:val="28"/>
              </w:rPr>
              <w:t>531</w:t>
            </w:r>
            <w:r>
              <w:rPr>
                <w:sz w:val="28"/>
                <w:szCs w:val="28"/>
              </w:rPr>
              <w:t>.0</w:t>
            </w:r>
            <w:r w:rsidRPr="00D5321C">
              <w:rPr>
                <w:sz w:val="28"/>
                <w:szCs w:val="28"/>
              </w:rPr>
              <w:t>4</w:t>
            </w:r>
          </w:p>
        </w:tc>
      </w:tr>
      <w:tr w:rsidR="00E540AB" w:rsidRPr="002837CB" w14:paraId="43769EB2" w14:textId="77777777" w:rsidTr="00B31052">
        <w:trPr>
          <w:trHeight w:val="397"/>
        </w:trPr>
        <w:tc>
          <w:tcPr>
            <w:tcW w:w="3685" w:type="dxa"/>
            <w:tcBorders>
              <w:top w:val="nil"/>
              <w:left w:val="nil"/>
              <w:bottom w:val="nil"/>
              <w:right w:val="nil"/>
            </w:tcBorders>
            <w:noWrap/>
            <w:vAlign w:val="bottom"/>
            <w:hideMark/>
          </w:tcPr>
          <w:p w14:paraId="4B0B0FC7" w14:textId="77777777" w:rsidR="00E540AB" w:rsidRDefault="00E540AB" w:rsidP="00E540AB">
            <w:pPr>
              <w:jc w:val="left"/>
              <w:rPr>
                <w:sz w:val="28"/>
                <w:szCs w:val="28"/>
              </w:rPr>
            </w:pPr>
            <w:r w:rsidRPr="009F59E6">
              <w:rPr>
                <w:sz w:val="28"/>
                <w:szCs w:val="28"/>
              </w:rPr>
              <w:t>Direc</w:t>
            </w:r>
            <w:r>
              <w:rPr>
                <w:sz w:val="28"/>
                <w:szCs w:val="28"/>
              </w:rPr>
              <w:t xml:space="preserve">tor and employee's benefits </w:t>
            </w:r>
            <w:r w:rsidRPr="009F59E6">
              <w:rPr>
                <w:sz w:val="28"/>
                <w:szCs w:val="28"/>
              </w:rPr>
              <w:t>expenses</w:t>
            </w:r>
          </w:p>
        </w:tc>
        <w:tc>
          <w:tcPr>
            <w:tcW w:w="1361" w:type="dxa"/>
            <w:tcBorders>
              <w:left w:val="nil"/>
              <w:right w:val="nil"/>
            </w:tcBorders>
            <w:noWrap/>
            <w:vAlign w:val="bottom"/>
          </w:tcPr>
          <w:p w14:paraId="02691E50" w14:textId="40958D4B" w:rsidR="00E540AB" w:rsidRPr="00DD7F5E" w:rsidRDefault="00E540AB" w:rsidP="00E540AB">
            <w:pPr>
              <w:tabs>
                <w:tab w:val="decimal" w:pos="823"/>
              </w:tabs>
              <w:jc w:val="center"/>
              <w:rPr>
                <w:sz w:val="28"/>
                <w:szCs w:val="28"/>
              </w:rPr>
            </w:pPr>
            <w:r w:rsidRPr="009E48BF">
              <w:rPr>
                <w:sz w:val="28"/>
                <w:szCs w:val="28"/>
              </w:rPr>
              <w:t>729.07</w:t>
            </w:r>
          </w:p>
        </w:tc>
        <w:tc>
          <w:tcPr>
            <w:tcW w:w="1371" w:type="dxa"/>
            <w:tcBorders>
              <w:left w:val="nil"/>
              <w:right w:val="nil"/>
            </w:tcBorders>
            <w:noWrap/>
            <w:vAlign w:val="bottom"/>
            <w:hideMark/>
          </w:tcPr>
          <w:p w14:paraId="15BC8E73" w14:textId="28480421" w:rsidR="00E540AB" w:rsidRPr="00DC1DBC" w:rsidRDefault="00E540AB" w:rsidP="00E540AB">
            <w:pPr>
              <w:tabs>
                <w:tab w:val="decimal" w:pos="823"/>
              </w:tabs>
              <w:ind w:left="720" w:hanging="720"/>
              <w:jc w:val="center"/>
              <w:rPr>
                <w:sz w:val="28"/>
                <w:szCs w:val="28"/>
              </w:rPr>
            </w:pPr>
            <w:r w:rsidRPr="00D5321C">
              <w:rPr>
                <w:sz w:val="28"/>
                <w:szCs w:val="28"/>
              </w:rPr>
              <w:t>556</w:t>
            </w:r>
            <w:r>
              <w:rPr>
                <w:sz w:val="28"/>
                <w:szCs w:val="28"/>
              </w:rPr>
              <w:t>.78</w:t>
            </w:r>
          </w:p>
        </w:tc>
        <w:tc>
          <w:tcPr>
            <w:tcW w:w="1361" w:type="dxa"/>
            <w:tcBorders>
              <w:left w:val="nil"/>
              <w:right w:val="nil"/>
            </w:tcBorders>
            <w:noWrap/>
            <w:vAlign w:val="bottom"/>
          </w:tcPr>
          <w:p w14:paraId="7DB18BC5" w14:textId="02028F68" w:rsidR="00E540AB" w:rsidRPr="00DD7F5E" w:rsidRDefault="00E540AB" w:rsidP="00E540AB">
            <w:pPr>
              <w:tabs>
                <w:tab w:val="decimal" w:pos="823"/>
              </w:tabs>
              <w:jc w:val="center"/>
              <w:rPr>
                <w:sz w:val="28"/>
                <w:szCs w:val="28"/>
              </w:rPr>
            </w:pPr>
            <w:r w:rsidRPr="009E48BF">
              <w:rPr>
                <w:sz w:val="28"/>
                <w:szCs w:val="28"/>
              </w:rPr>
              <w:t>622.88</w:t>
            </w:r>
          </w:p>
        </w:tc>
        <w:tc>
          <w:tcPr>
            <w:tcW w:w="1361" w:type="dxa"/>
            <w:tcBorders>
              <w:left w:val="nil"/>
              <w:right w:val="nil"/>
            </w:tcBorders>
            <w:noWrap/>
            <w:vAlign w:val="bottom"/>
            <w:hideMark/>
          </w:tcPr>
          <w:p w14:paraId="1F4C0C0A" w14:textId="4DD17848" w:rsidR="00E540AB" w:rsidRPr="00DC1DBC" w:rsidRDefault="00E540AB" w:rsidP="00E540AB">
            <w:pPr>
              <w:tabs>
                <w:tab w:val="decimal" w:pos="823"/>
              </w:tabs>
              <w:jc w:val="center"/>
              <w:rPr>
                <w:sz w:val="28"/>
                <w:szCs w:val="28"/>
              </w:rPr>
            </w:pPr>
            <w:r w:rsidRPr="00D5321C">
              <w:rPr>
                <w:sz w:val="28"/>
                <w:szCs w:val="28"/>
              </w:rPr>
              <w:t>555</w:t>
            </w:r>
            <w:r>
              <w:rPr>
                <w:sz w:val="28"/>
                <w:szCs w:val="28"/>
              </w:rPr>
              <w:t>.88</w:t>
            </w:r>
          </w:p>
        </w:tc>
      </w:tr>
      <w:tr w:rsidR="00E540AB" w:rsidRPr="002837CB" w14:paraId="4115E21B" w14:textId="77777777" w:rsidTr="00B31052">
        <w:trPr>
          <w:trHeight w:val="397"/>
        </w:trPr>
        <w:tc>
          <w:tcPr>
            <w:tcW w:w="3685" w:type="dxa"/>
            <w:tcBorders>
              <w:top w:val="nil"/>
              <w:left w:val="nil"/>
              <w:bottom w:val="nil"/>
              <w:right w:val="nil"/>
            </w:tcBorders>
            <w:noWrap/>
            <w:vAlign w:val="bottom"/>
            <w:hideMark/>
          </w:tcPr>
          <w:p w14:paraId="38B2DBF2" w14:textId="77777777" w:rsidR="00E540AB" w:rsidRPr="009F59E6" w:rsidRDefault="00E540AB" w:rsidP="00E540AB">
            <w:pPr>
              <w:jc w:val="left"/>
              <w:rPr>
                <w:sz w:val="28"/>
                <w:szCs w:val="28"/>
              </w:rPr>
            </w:pPr>
            <w:r w:rsidRPr="009F59E6">
              <w:rPr>
                <w:sz w:val="28"/>
                <w:szCs w:val="28"/>
              </w:rPr>
              <w:t>Sales promotion expenses</w:t>
            </w:r>
          </w:p>
        </w:tc>
        <w:tc>
          <w:tcPr>
            <w:tcW w:w="1361" w:type="dxa"/>
            <w:tcBorders>
              <w:left w:val="nil"/>
              <w:bottom w:val="nil"/>
              <w:right w:val="nil"/>
            </w:tcBorders>
            <w:noWrap/>
            <w:vAlign w:val="bottom"/>
          </w:tcPr>
          <w:p w14:paraId="40AC9F1E" w14:textId="54B71095" w:rsidR="00E540AB" w:rsidRPr="00DD7F5E" w:rsidRDefault="00E540AB" w:rsidP="00E540AB">
            <w:pPr>
              <w:tabs>
                <w:tab w:val="decimal" w:pos="823"/>
              </w:tabs>
              <w:jc w:val="center"/>
              <w:rPr>
                <w:sz w:val="28"/>
                <w:szCs w:val="28"/>
              </w:rPr>
            </w:pPr>
            <w:r w:rsidRPr="009E48BF">
              <w:rPr>
                <w:sz w:val="28"/>
                <w:szCs w:val="28"/>
              </w:rPr>
              <w:t>65.00</w:t>
            </w:r>
          </w:p>
        </w:tc>
        <w:tc>
          <w:tcPr>
            <w:tcW w:w="1371" w:type="dxa"/>
            <w:tcBorders>
              <w:left w:val="nil"/>
              <w:bottom w:val="nil"/>
              <w:right w:val="nil"/>
            </w:tcBorders>
            <w:noWrap/>
            <w:vAlign w:val="bottom"/>
            <w:hideMark/>
          </w:tcPr>
          <w:p w14:paraId="39611153" w14:textId="0E69FDFF" w:rsidR="00E540AB" w:rsidRPr="00DC1DBC" w:rsidRDefault="00E540AB" w:rsidP="00E540AB">
            <w:pPr>
              <w:tabs>
                <w:tab w:val="decimal" w:pos="823"/>
              </w:tabs>
              <w:jc w:val="center"/>
              <w:rPr>
                <w:sz w:val="28"/>
                <w:szCs w:val="28"/>
              </w:rPr>
            </w:pPr>
            <w:r w:rsidRPr="00D5321C">
              <w:rPr>
                <w:sz w:val="28"/>
                <w:szCs w:val="28"/>
              </w:rPr>
              <w:t>44</w:t>
            </w:r>
            <w:r>
              <w:rPr>
                <w:sz w:val="28"/>
                <w:szCs w:val="28"/>
              </w:rPr>
              <w:t>.7</w:t>
            </w:r>
            <w:r w:rsidRPr="00D5321C">
              <w:rPr>
                <w:sz w:val="28"/>
                <w:szCs w:val="28"/>
              </w:rPr>
              <w:t>1</w:t>
            </w:r>
          </w:p>
        </w:tc>
        <w:tc>
          <w:tcPr>
            <w:tcW w:w="1361" w:type="dxa"/>
            <w:tcBorders>
              <w:left w:val="nil"/>
              <w:bottom w:val="nil"/>
              <w:right w:val="nil"/>
            </w:tcBorders>
            <w:noWrap/>
            <w:vAlign w:val="bottom"/>
          </w:tcPr>
          <w:p w14:paraId="5BE2654F" w14:textId="3E439DB4" w:rsidR="00E540AB" w:rsidRPr="00DD7F5E" w:rsidRDefault="00E540AB" w:rsidP="00E540AB">
            <w:pPr>
              <w:tabs>
                <w:tab w:val="decimal" w:pos="823"/>
              </w:tabs>
              <w:jc w:val="center"/>
              <w:rPr>
                <w:sz w:val="28"/>
                <w:szCs w:val="28"/>
              </w:rPr>
            </w:pPr>
            <w:r w:rsidRPr="009E48BF">
              <w:rPr>
                <w:sz w:val="28"/>
                <w:szCs w:val="28"/>
              </w:rPr>
              <w:t>57.86</w:t>
            </w:r>
          </w:p>
        </w:tc>
        <w:tc>
          <w:tcPr>
            <w:tcW w:w="1361" w:type="dxa"/>
            <w:tcBorders>
              <w:left w:val="nil"/>
              <w:bottom w:val="nil"/>
              <w:right w:val="nil"/>
            </w:tcBorders>
            <w:noWrap/>
            <w:vAlign w:val="bottom"/>
            <w:hideMark/>
          </w:tcPr>
          <w:p w14:paraId="17555E78" w14:textId="5140A7BA" w:rsidR="00E540AB" w:rsidRPr="00DC1DBC" w:rsidRDefault="00E540AB" w:rsidP="00E540AB">
            <w:pPr>
              <w:tabs>
                <w:tab w:val="decimal" w:pos="823"/>
              </w:tabs>
              <w:jc w:val="center"/>
              <w:rPr>
                <w:sz w:val="28"/>
                <w:szCs w:val="28"/>
              </w:rPr>
            </w:pPr>
            <w:r w:rsidRPr="00D5321C">
              <w:rPr>
                <w:sz w:val="28"/>
                <w:szCs w:val="28"/>
              </w:rPr>
              <w:t>44</w:t>
            </w:r>
            <w:r>
              <w:rPr>
                <w:sz w:val="28"/>
                <w:szCs w:val="28"/>
              </w:rPr>
              <w:t>.</w:t>
            </w:r>
            <w:r w:rsidRPr="00D5321C">
              <w:rPr>
                <w:sz w:val="28"/>
                <w:szCs w:val="28"/>
              </w:rPr>
              <w:t>6</w:t>
            </w:r>
            <w:r>
              <w:rPr>
                <w:sz w:val="28"/>
                <w:szCs w:val="28"/>
              </w:rPr>
              <w:t>7</w:t>
            </w:r>
          </w:p>
        </w:tc>
      </w:tr>
      <w:tr w:rsidR="00E540AB" w:rsidRPr="002837CB" w14:paraId="79D46214" w14:textId="77777777" w:rsidTr="00B31052">
        <w:trPr>
          <w:trHeight w:val="397"/>
        </w:trPr>
        <w:tc>
          <w:tcPr>
            <w:tcW w:w="3685" w:type="dxa"/>
            <w:tcBorders>
              <w:top w:val="nil"/>
              <w:left w:val="nil"/>
              <w:bottom w:val="nil"/>
              <w:right w:val="nil"/>
            </w:tcBorders>
            <w:noWrap/>
            <w:vAlign w:val="bottom"/>
            <w:hideMark/>
          </w:tcPr>
          <w:p w14:paraId="7F900EB4" w14:textId="77777777" w:rsidR="00E540AB" w:rsidRDefault="00E540AB" w:rsidP="00E540AB">
            <w:pPr>
              <w:jc w:val="left"/>
              <w:rPr>
                <w:sz w:val="28"/>
                <w:szCs w:val="28"/>
              </w:rPr>
            </w:pPr>
            <w:r w:rsidRPr="009F59E6">
              <w:rPr>
                <w:sz w:val="28"/>
                <w:szCs w:val="28"/>
              </w:rPr>
              <w:t>Service fees for installation subcontracts</w:t>
            </w:r>
          </w:p>
        </w:tc>
        <w:tc>
          <w:tcPr>
            <w:tcW w:w="1361" w:type="dxa"/>
            <w:tcBorders>
              <w:top w:val="nil"/>
              <w:left w:val="nil"/>
              <w:bottom w:val="nil"/>
              <w:right w:val="nil"/>
            </w:tcBorders>
            <w:noWrap/>
            <w:vAlign w:val="bottom"/>
          </w:tcPr>
          <w:p w14:paraId="54911AFB" w14:textId="4A276548" w:rsidR="00E540AB" w:rsidRPr="00DD7F5E" w:rsidRDefault="00E540AB" w:rsidP="00E540AB">
            <w:pPr>
              <w:tabs>
                <w:tab w:val="decimal" w:pos="823"/>
              </w:tabs>
              <w:jc w:val="center"/>
              <w:rPr>
                <w:sz w:val="28"/>
                <w:szCs w:val="28"/>
              </w:rPr>
            </w:pPr>
            <w:r w:rsidRPr="009E48BF">
              <w:rPr>
                <w:sz w:val="28"/>
                <w:szCs w:val="28"/>
              </w:rPr>
              <w:t>444.17</w:t>
            </w:r>
          </w:p>
        </w:tc>
        <w:tc>
          <w:tcPr>
            <w:tcW w:w="1371" w:type="dxa"/>
            <w:tcBorders>
              <w:top w:val="nil"/>
              <w:left w:val="nil"/>
              <w:bottom w:val="nil"/>
              <w:right w:val="nil"/>
            </w:tcBorders>
            <w:noWrap/>
            <w:vAlign w:val="bottom"/>
            <w:hideMark/>
          </w:tcPr>
          <w:p w14:paraId="5DC4F84E" w14:textId="5F3E71DA" w:rsidR="00E540AB" w:rsidRPr="00DC1DBC" w:rsidRDefault="00E540AB" w:rsidP="00E540AB">
            <w:pPr>
              <w:tabs>
                <w:tab w:val="decimal" w:pos="823"/>
              </w:tabs>
              <w:jc w:val="center"/>
              <w:rPr>
                <w:sz w:val="28"/>
                <w:szCs w:val="28"/>
              </w:rPr>
            </w:pPr>
            <w:r w:rsidRPr="00D5321C">
              <w:rPr>
                <w:sz w:val="28"/>
                <w:szCs w:val="28"/>
              </w:rPr>
              <w:t>4</w:t>
            </w:r>
            <w:r>
              <w:rPr>
                <w:sz w:val="28"/>
                <w:szCs w:val="28"/>
              </w:rPr>
              <w:t>8</w:t>
            </w:r>
            <w:r w:rsidRPr="00D5321C">
              <w:rPr>
                <w:sz w:val="28"/>
                <w:szCs w:val="28"/>
              </w:rPr>
              <w:t>2</w:t>
            </w:r>
            <w:r>
              <w:rPr>
                <w:sz w:val="28"/>
                <w:szCs w:val="28"/>
              </w:rPr>
              <w:t>.</w:t>
            </w:r>
            <w:r w:rsidRPr="00D5321C">
              <w:rPr>
                <w:sz w:val="28"/>
                <w:szCs w:val="28"/>
              </w:rPr>
              <w:t>1</w:t>
            </w:r>
            <w:r>
              <w:rPr>
                <w:sz w:val="28"/>
                <w:szCs w:val="28"/>
              </w:rPr>
              <w:t>0</w:t>
            </w:r>
          </w:p>
        </w:tc>
        <w:tc>
          <w:tcPr>
            <w:tcW w:w="1361" w:type="dxa"/>
            <w:tcBorders>
              <w:top w:val="nil"/>
              <w:left w:val="nil"/>
              <w:bottom w:val="nil"/>
              <w:right w:val="nil"/>
            </w:tcBorders>
            <w:noWrap/>
            <w:vAlign w:val="bottom"/>
          </w:tcPr>
          <w:p w14:paraId="6876C278" w14:textId="270C838E" w:rsidR="00E540AB" w:rsidRPr="00DD7F5E" w:rsidRDefault="00E540AB" w:rsidP="00E540AB">
            <w:pPr>
              <w:tabs>
                <w:tab w:val="decimal" w:pos="823"/>
              </w:tabs>
              <w:jc w:val="center"/>
              <w:rPr>
                <w:sz w:val="28"/>
                <w:szCs w:val="28"/>
              </w:rPr>
            </w:pPr>
            <w:r w:rsidRPr="009E48BF">
              <w:rPr>
                <w:sz w:val="28"/>
                <w:szCs w:val="28"/>
              </w:rPr>
              <w:t>428.16</w:t>
            </w:r>
          </w:p>
        </w:tc>
        <w:tc>
          <w:tcPr>
            <w:tcW w:w="1361" w:type="dxa"/>
            <w:tcBorders>
              <w:top w:val="nil"/>
              <w:left w:val="nil"/>
              <w:bottom w:val="nil"/>
              <w:right w:val="nil"/>
            </w:tcBorders>
            <w:noWrap/>
            <w:vAlign w:val="bottom"/>
            <w:hideMark/>
          </w:tcPr>
          <w:p w14:paraId="2F0F5248" w14:textId="2918891A" w:rsidR="00E540AB" w:rsidRPr="00DC1DBC" w:rsidRDefault="00E540AB" w:rsidP="00E540AB">
            <w:pPr>
              <w:tabs>
                <w:tab w:val="decimal" w:pos="823"/>
              </w:tabs>
              <w:jc w:val="center"/>
              <w:rPr>
                <w:sz w:val="28"/>
                <w:szCs w:val="28"/>
              </w:rPr>
            </w:pPr>
            <w:r w:rsidRPr="00D5321C">
              <w:rPr>
                <w:sz w:val="28"/>
                <w:szCs w:val="28"/>
              </w:rPr>
              <w:t>4</w:t>
            </w:r>
            <w:r>
              <w:rPr>
                <w:sz w:val="28"/>
                <w:szCs w:val="28"/>
              </w:rPr>
              <w:t>8</w:t>
            </w:r>
            <w:r w:rsidRPr="00D5321C">
              <w:rPr>
                <w:sz w:val="28"/>
                <w:szCs w:val="28"/>
              </w:rPr>
              <w:t>1</w:t>
            </w:r>
            <w:r>
              <w:rPr>
                <w:sz w:val="28"/>
                <w:szCs w:val="28"/>
              </w:rPr>
              <w:t>.7</w:t>
            </w:r>
            <w:r w:rsidRPr="00D5321C">
              <w:rPr>
                <w:sz w:val="28"/>
                <w:szCs w:val="28"/>
              </w:rPr>
              <w:t>6</w:t>
            </w:r>
          </w:p>
        </w:tc>
      </w:tr>
      <w:tr w:rsidR="00E540AB" w:rsidRPr="002837CB" w14:paraId="192974F6" w14:textId="77777777" w:rsidTr="00B31052">
        <w:trPr>
          <w:trHeight w:val="397"/>
        </w:trPr>
        <w:tc>
          <w:tcPr>
            <w:tcW w:w="3685" w:type="dxa"/>
            <w:tcBorders>
              <w:top w:val="nil"/>
              <w:left w:val="nil"/>
              <w:bottom w:val="nil"/>
              <w:right w:val="nil"/>
            </w:tcBorders>
            <w:noWrap/>
            <w:vAlign w:val="bottom"/>
            <w:hideMark/>
          </w:tcPr>
          <w:p w14:paraId="63C395DF" w14:textId="77777777" w:rsidR="00E540AB" w:rsidRPr="009F59E6" w:rsidRDefault="00E540AB" w:rsidP="00E540AB">
            <w:pPr>
              <w:jc w:val="left"/>
              <w:rPr>
                <w:sz w:val="28"/>
                <w:szCs w:val="28"/>
              </w:rPr>
            </w:pPr>
            <w:r w:rsidRPr="009F59E6">
              <w:rPr>
                <w:sz w:val="28"/>
                <w:szCs w:val="28"/>
              </w:rPr>
              <w:t>Rental and service expenses</w:t>
            </w:r>
          </w:p>
        </w:tc>
        <w:tc>
          <w:tcPr>
            <w:tcW w:w="1361" w:type="dxa"/>
            <w:tcBorders>
              <w:top w:val="nil"/>
              <w:left w:val="nil"/>
              <w:bottom w:val="nil"/>
              <w:right w:val="nil"/>
            </w:tcBorders>
            <w:noWrap/>
            <w:vAlign w:val="bottom"/>
          </w:tcPr>
          <w:p w14:paraId="6159688C" w14:textId="20E1B0A3" w:rsidR="00E540AB" w:rsidRPr="00DD7F5E" w:rsidRDefault="00E540AB" w:rsidP="00E540AB">
            <w:pPr>
              <w:tabs>
                <w:tab w:val="decimal" w:pos="823"/>
              </w:tabs>
              <w:jc w:val="center"/>
              <w:rPr>
                <w:sz w:val="28"/>
                <w:szCs w:val="28"/>
              </w:rPr>
            </w:pPr>
            <w:r w:rsidRPr="009E48BF">
              <w:rPr>
                <w:sz w:val="28"/>
                <w:szCs w:val="28"/>
              </w:rPr>
              <w:t>71.39</w:t>
            </w:r>
          </w:p>
        </w:tc>
        <w:tc>
          <w:tcPr>
            <w:tcW w:w="1371" w:type="dxa"/>
            <w:tcBorders>
              <w:top w:val="nil"/>
              <w:left w:val="nil"/>
              <w:bottom w:val="nil"/>
              <w:right w:val="nil"/>
            </w:tcBorders>
            <w:noWrap/>
            <w:vAlign w:val="bottom"/>
            <w:hideMark/>
          </w:tcPr>
          <w:p w14:paraId="3E0CA936" w14:textId="6FCE7226" w:rsidR="00E540AB" w:rsidRPr="00DC1DBC" w:rsidRDefault="00E540AB" w:rsidP="00E540AB">
            <w:pPr>
              <w:tabs>
                <w:tab w:val="decimal" w:pos="823"/>
              </w:tabs>
              <w:jc w:val="center"/>
              <w:rPr>
                <w:sz w:val="28"/>
                <w:szCs w:val="28"/>
              </w:rPr>
            </w:pPr>
            <w:r w:rsidRPr="00D5321C">
              <w:rPr>
                <w:rFonts w:hint="cs"/>
                <w:sz w:val="28"/>
                <w:szCs w:val="28"/>
              </w:rPr>
              <w:t>68</w:t>
            </w:r>
            <w:r>
              <w:rPr>
                <w:rFonts w:hint="cs"/>
                <w:sz w:val="28"/>
                <w:szCs w:val="28"/>
                <w:cs/>
              </w:rPr>
              <w:t>.</w:t>
            </w:r>
            <w:r w:rsidRPr="00D5321C">
              <w:rPr>
                <w:rFonts w:hint="cs"/>
                <w:sz w:val="28"/>
                <w:szCs w:val="28"/>
              </w:rPr>
              <w:t>18</w:t>
            </w:r>
          </w:p>
        </w:tc>
        <w:tc>
          <w:tcPr>
            <w:tcW w:w="1361" w:type="dxa"/>
            <w:tcBorders>
              <w:top w:val="nil"/>
              <w:left w:val="nil"/>
              <w:bottom w:val="nil"/>
              <w:right w:val="nil"/>
            </w:tcBorders>
            <w:noWrap/>
            <w:vAlign w:val="bottom"/>
          </w:tcPr>
          <w:p w14:paraId="06C45B1B" w14:textId="00102E53" w:rsidR="00E540AB" w:rsidRPr="00DD7F5E" w:rsidRDefault="00E540AB" w:rsidP="00E540AB">
            <w:pPr>
              <w:tabs>
                <w:tab w:val="decimal" w:pos="823"/>
              </w:tabs>
              <w:jc w:val="center"/>
              <w:rPr>
                <w:sz w:val="28"/>
                <w:szCs w:val="28"/>
              </w:rPr>
            </w:pPr>
            <w:r w:rsidRPr="009E48BF">
              <w:rPr>
                <w:sz w:val="28"/>
                <w:szCs w:val="28"/>
              </w:rPr>
              <w:t>51.65</w:t>
            </w:r>
          </w:p>
        </w:tc>
        <w:tc>
          <w:tcPr>
            <w:tcW w:w="1361" w:type="dxa"/>
            <w:tcBorders>
              <w:top w:val="nil"/>
              <w:left w:val="nil"/>
              <w:bottom w:val="nil"/>
              <w:right w:val="nil"/>
            </w:tcBorders>
            <w:noWrap/>
            <w:vAlign w:val="bottom"/>
            <w:hideMark/>
          </w:tcPr>
          <w:p w14:paraId="35E7D029" w14:textId="7CE3E106" w:rsidR="00E540AB" w:rsidRPr="00DC1DBC" w:rsidRDefault="00E540AB" w:rsidP="00E540AB">
            <w:pPr>
              <w:tabs>
                <w:tab w:val="decimal" w:pos="823"/>
              </w:tabs>
              <w:jc w:val="center"/>
              <w:rPr>
                <w:sz w:val="28"/>
                <w:szCs w:val="28"/>
              </w:rPr>
            </w:pPr>
            <w:r w:rsidRPr="00D5321C">
              <w:rPr>
                <w:rFonts w:hint="cs"/>
                <w:sz w:val="28"/>
                <w:szCs w:val="28"/>
              </w:rPr>
              <w:t>67</w:t>
            </w:r>
            <w:r>
              <w:rPr>
                <w:rFonts w:hint="cs"/>
                <w:sz w:val="28"/>
                <w:szCs w:val="28"/>
                <w:cs/>
              </w:rPr>
              <w:t>.</w:t>
            </w:r>
            <w:r w:rsidRPr="00D5321C">
              <w:rPr>
                <w:rFonts w:hint="cs"/>
                <w:sz w:val="28"/>
                <w:szCs w:val="28"/>
              </w:rPr>
              <w:t>22</w:t>
            </w:r>
          </w:p>
        </w:tc>
      </w:tr>
      <w:tr w:rsidR="00E540AB" w:rsidRPr="008F6D05" w14:paraId="78A48378" w14:textId="77777777" w:rsidTr="00B31052">
        <w:trPr>
          <w:trHeight w:val="397"/>
        </w:trPr>
        <w:tc>
          <w:tcPr>
            <w:tcW w:w="3685" w:type="dxa"/>
            <w:tcBorders>
              <w:top w:val="nil"/>
              <w:left w:val="nil"/>
              <w:bottom w:val="nil"/>
              <w:right w:val="nil"/>
            </w:tcBorders>
            <w:noWrap/>
            <w:vAlign w:val="bottom"/>
            <w:hideMark/>
          </w:tcPr>
          <w:p w14:paraId="6678C074" w14:textId="77777777" w:rsidR="00E540AB" w:rsidRPr="009F59E6" w:rsidRDefault="00E540AB" w:rsidP="00E540AB">
            <w:pPr>
              <w:jc w:val="left"/>
              <w:rPr>
                <w:sz w:val="28"/>
                <w:szCs w:val="28"/>
              </w:rPr>
            </w:pPr>
            <w:r w:rsidRPr="009F59E6">
              <w:rPr>
                <w:sz w:val="28"/>
                <w:szCs w:val="28"/>
              </w:rPr>
              <w:t>Depreciation and amortization</w:t>
            </w:r>
          </w:p>
        </w:tc>
        <w:tc>
          <w:tcPr>
            <w:tcW w:w="1361" w:type="dxa"/>
            <w:tcBorders>
              <w:top w:val="nil"/>
              <w:left w:val="nil"/>
              <w:bottom w:val="nil"/>
              <w:right w:val="nil"/>
            </w:tcBorders>
            <w:noWrap/>
            <w:vAlign w:val="bottom"/>
          </w:tcPr>
          <w:p w14:paraId="417C2018" w14:textId="3A8727F9" w:rsidR="00E540AB" w:rsidRPr="00DD7F5E" w:rsidRDefault="00E540AB" w:rsidP="00E540AB">
            <w:pPr>
              <w:tabs>
                <w:tab w:val="decimal" w:pos="823"/>
              </w:tabs>
              <w:jc w:val="center"/>
              <w:rPr>
                <w:sz w:val="28"/>
                <w:szCs w:val="28"/>
              </w:rPr>
            </w:pPr>
            <w:r w:rsidRPr="00596D20">
              <w:rPr>
                <w:sz w:val="28"/>
                <w:szCs w:val="28"/>
              </w:rPr>
              <w:t>77.44</w:t>
            </w:r>
          </w:p>
        </w:tc>
        <w:tc>
          <w:tcPr>
            <w:tcW w:w="1371" w:type="dxa"/>
            <w:tcBorders>
              <w:top w:val="nil"/>
              <w:left w:val="nil"/>
              <w:bottom w:val="nil"/>
              <w:right w:val="nil"/>
            </w:tcBorders>
            <w:noWrap/>
            <w:vAlign w:val="bottom"/>
            <w:hideMark/>
          </w:tcPr>
          <w:p w14:paraId="51E81F85" w14:textId="790F4443" w:rsidR="00E540AB" w:rsidRPr="008F6D05" w:rsidRDefault="00E540AB" w:rsidP="00E540AB">
            <w:pPr>
              <w:tabs>
                <w:tab w:val="decimal" w:pos="823"/>
              </w:tabs>
              <w:jc w:val="center"/>
              <w:rPr>
                <w:sz w:val="28"/>
                <w:szCs w:val="28"/>
              </w:rPr>
            </w:pPr>
            <w:r w:rsidRPr="00D5321C">
              <w:rPr>
                <w:sz w:val="28"/>
                <w:szCs w:val="28"/>
              </w:rPr>
              <w:t>43</w:t>
            </w:r>
            <w:r>
              <w:rPr>
                <w:sz w:val="28"/>
                <w:szCs w:val="28"/>
              </w:rPr>
              <w:t>.9</w:t>
            </w:r>
            <w:r w:rsidRPr="00D5321C">
              <w:rPr>
                <w:sz w:val="28"/>
                <w:szCs w:val="28"/>
              </w:rPr>
              <w:t>6</w:t>
            </w:r>
          </w:p>
        </w:tc>
        <w:tc>
          <w:tcPr>
            <w:tcW w:w="1361" w:type="dxa"/>
            <w:tcBorders>
              <w:top w:val="nil"/>
              <w:left w:val="nil"/>
              <w:bottom w:val="nil"/>
              <w:right w:val="nil"/>
            </w:tcBorders>
            <w:noWrap/>
            <w:vAlign w:val="bottom"/>
          </w:tcPr>
          <w:p w14:paraId="510E133F" w14:textId="29587BC1" w:rsidR="00E540AB" w:rsidRPr="00DD7F5E" w:rsidRDefault="00E540AB" w:rsidP="00E540AB">
            <w:pPr>
              <w:tabs>
                <w:tab w:val="decimal" w:pos="823"/>
              </w:tabs>
              <w:jc w:val="center"/>
              <w:rPr>
                <w:sz w:val="28"/>
                <w:szCs w:val="28"/>
              </w:rPr>
            </w:pPr>
            <w:r w:rsidRPr="009E48BF">
              <w:rPr>
                <w:sz w:val="28"/>
                <w:szCs w:val="28"/>
              </w:rPr>
              <w:t>54.4</w:t>
            </w:r>
            <w:r>
              <w:rPr>
                <w:sz w:val="28"/>
                <w:szCs w:val="28"/>
              </w:rPr>
              <w:t>5</w:t>
            </w:r>
          </w:p>
        </w:tc>
        <w:tc>
          <w:tcPr>
            <w:tcW w:w="1361" w:type="dxa"/>
            <w:tcBorders>
              <w:top w:val="nil"/>
              <w:left w:val="nil"/>
              <w:bottom w:val="nil"/>
              <w:right w:val="nil"/>
            </w:tcBorders>
            <w:noWrap/>
            <w:vAlign w:val="bottom"/>
            <w:hideMark/>
          </w:tcPr>
          <w:p w14:paraId="2405413D" w14:textId="3959B808" w:rsidR="00E540AB" w:rsidRPr="008F6D05" w:rsidRDefault="00E540AB" w:rsidP="00E540AB">
            <w:pPr>
              <w:tabs>
                <w:tab w:val="decimal" w:pos="823"/>
              </w:tabs>
              <w:jc w:val="center"/>
              <w:rPr>
                <w:sz w:val="28"/>
                <w:szCs w:val="28"/>
              </w:rPr>
            </w:pPr>
            <w:r w:rsidRPr="00D5321C">
              <w:rPr>
                <w:sz w:val="28"/>
                <w:szCs w:val="28"/>
              </w:rPr>
              <w:t>43</w:t>
            </w:r>
            <w:r>
              <w:rPr>
                <w:sz w:val="28"/>
                <w:szCs w:val="28"/>
              </w:rPr>
              <w:t>.80</w:t>
            </w:r>
          </w:p>
        </w:tc>
      </w:tr>
      <w:tr w:rsidR="00E540AB" w:rsidRPr="008F6D05" w14:paraId="70C33A56" w14:textId="77777777" w:rsidTr="00B31052">
        <w:trPr>
          <w:trHeight w:val="397"/>
        </w:trPr>
        <w:tc>
          <w:tcPr>
            <w:tcW w:w="3685" w:type="dxa"/>
            <w:tcBorders>
              <w:top w:val="nil"/>
              <w:left w:val="nil"/>
              <w:bottom w:val="nil"/>
              <w:right w:val="nil"/>
            </w:tcBorders>
            <w:noWrap/>
            <w:vAlign w:val="bottom"/>
          </w:tcPr>
          <w:p w14:paraId="5667E83C" w14:textId="577A7F36" w:rsidR="00E540AB" w:rsidRPr="009F59E6" w:rsidRDefault="00E540AB" w:rsidP="00E540AB">
            <w:pPr>
              <w:jc w:val="left"/>
              <w:rPr>
                <w:sz w:val="28"/>
                <w:szCs w:val="28"/>
              </w:rPr>
            </w:pPr>
            <w:r w:rsidRPr="009F59E6">
              <w:rPr>
                <w:sz w:val="28"/>
                <w:szCs w:val="28"/>
              </w:rPr>
              <w:t>Vehicles and travel expenses</w:t>
            </w:r>
          </w:p>
        </w:tc>
        <w:tc>
          <w:tcPr>
            <w:tcW w:w="1361" w:type="dxa"/>
            <w:tcBorders>
              <w:top w:val="nil"/>
              <w:left w:val="nil"/>
              <w:bottom w:val="nil"/>
              <w:right w:val="nil"/>
            </w:tcBorders>
            <w:noWrap/>
            <w:vAlign w:val="bottom"/>
          </w:tcPr>
          <w:p w14:paraId="6B452541" w14:textId="4364D70F" w:rsidR="00E540AB" w:rsidRDefault="00E540AB" w:rsidP="00E540AB">
            <w:pPr>
              <w:tabs>
                <w:tab w:val="decimal" w:pos="823"/>
              </w:tabs>
              <w:jc w:val="center"/>
              <w:rPr>
                <w:sz w:val="28"/>
                <w:szCs w:val="28"/>
              </w:rPr>
            </w:pPr>
            <w:r w:rsidRPr="009E48BF">
              <w:rPr>
                <w:sz w:val="28"/>
                <w:szCs w:val="28"/>
              </w:rPr>
              <w:t>65.60</w:t>
            </w:r>
          </w:p>
        </w:tc>
        <w:tc>
          <w:tcPr>
            <w:tcW w:w="1371" w:type="dxa"/>
            <w:tcBorders>
              <w:top w:val="nil"/>
              <w:left w:val="nil"/>
              <w:bottom w:val="nil"/>
              <w:right w:val="nil"/>
            </w:tcBorders>
            <w:noWrap/>
            <w:vAlign w:val="bottom"/>
          </w:tcPr>
          <w:p w14:paraId="56B31830" w14:textId="6C40CB69" w:rsidR="00E540AB" w:rsidRPr="004C213B" w:rsidRDefault="00E540AB" w:rsidP="00E540AB">
            <w:pPr>
              <w:tabs>
                <w:tab w:val="decimal" w:pos="823"/>
              </w:tabs>
              <w:jc w:val="center"/>
              <w:rPr>
                <w:sz w:val="28"/>
                <w:szCs w:val="28"/>
              </w:rPr>
            </w:pPr>
            <w:r w:rsidRPr="00D5321C">
              <w:rPr>
                <w:sz w:val="28"/>
                <w:szCs w:val="28"/>
              </w:rPr>
              <w:t>63</w:t>
            </w:r>
            <w:r>
              <w:rPr>
                <w:sz w:val="28"/>
                <w:szCs w:val="28"/>
              </w:rPr>
              <w:t>.0</w:t>
            </w:r>
            <w:r w:rsidRPr="00D5321C">
              <w:rPr>
                <w:sz w:val="28"/>
                <w:szCs w:val="28"/>
              </w:rPr>
              <w:t>5</w:t>
            </w:r>
          </w:p>
        </w:tc>
        <w:tc>
          <w:tcPr>
            <w:tcW w:w="1361" w:type="dxa"/>
            <w:tcBorders>
              <w:top w:val="nil"/>
              <w:left w:val="nil"/>
              <w:bottom w:val="nil"/>
              <w:right w:val="nil"/>
            </w:tcBorders>
            <w:noWrap/>
            <w:vAlign w:val="bottom"/>
          </w:tcPr>
          <w:p w14:paraId="2FB3C0BB" w14:textId="0FA33897" w:rsidR="00E540AB" w:rsidRDefault="00E540AB" w:rsidP="00E540AB">
            <w:pPr>
              <w:tabs>
                <w:tab w:val="decimal" w:pos="823"/>
              </w:tabs>
              <w:jc w:val="center"/>
              <w:rPr>
                <w:sz w:val="28"/>
                <w:szCs w:val="28"/>
              </w:rPr>
            </w:pPr>
            <w:r w:rsidRPr="009E48BF">
              <w:rPr>
                <w:sz w:val="28"/>
                <w:szCs w:val="28"/>
              </w:rPr>
              <w:t>55.11</w:t>
            </w:r>
          </w:p>
        </w:tc>
        <w:tc>
          <w:tcPr>
            <w:tcW w:w="1361" w:type="dxa"/>
            <w:tcBorders>
              <w:top w:val="nil"/>
              <w:left w:val="nil"/>
              <w:bottom w:val="nil"/>
              <w:right w:val="nil"/>
            </w:tcBorders>
            <w:noWrap/>
            <w:vAlign w:val="bottom"/>
          </w:tcPr>
          <w:p w14:paraId="1DF590DD" w14:textId="46199CB6" w:rsidR="00E540AB" w:rsidRPr="004C213B" w:rsidRDefault="00E540AB" w:rsidP="00E540AB">
            <w:pPr>
              <w:tabs>
                <w:tab w:val="decimal" w:pos="823"/>
              </w:tabs>
              <w:jc w:val="center"/>
              <w:rPr>
                <w:sz w:val="28"/>
                <w:szCs w:val="28"/>
              </w:rPr>
            </w:pPr>
            <w:r w:rsidRPr="00D5321C">
              <w:rPr>
                <w:sz w:val="28"/>
                <w:szCs w:val="28"/>
              </w:rPr>
              <w:t>63</w:t>
            </w:r>
            <w:r>
              <w:rPr>
                <w:sz w:val="28"/>
                <w:szCs w:val="28"/>
              </w:rPr>
              <w:t>.0</w:t>
            </w:r>
            <w:r w:rsidRPr="00D5321C">
              <w:rPr>
                <w:sz w:val="28"/>
                <w:szCs w:val="28"/>
              </w:rPr>
              <w:t>4</w:t>
            </w:r>
          </w:p>
        </w:tc>
      </w:tr>
      <w:tr w:rsidR="00DE5E12" w:rsidRPr="008F6D05" w14:paraId="30355460" w14:textId="77777777" w:rsidTr="00B31052">
        <w:trPr>
          <w:trHeight w:val="397"/>
        </w:trPr>
        <w:tc>
          <w:tcPr>
            <w:tcW w:w="3685" w:type="dxa"/>
            <w:tcBorders>
              <w:top w:val="nil"/>
              <w:left w:val="nil"/>
              <w:bottom w:val="nil"/>
              <w:right w:val="nil"/>
            </w:tcBorders>
            <w:noWrap/>
            <w:vAlign w:val="bottom"/>
          </w:tcPr>
          <w:p w14:paraId="15BC6D91" w14:textId="31B6F6B4" w:rsidR="00DE5E12" w:rsidRPr="009F59E6" w:rsidRDefault="00DE5E12" w:rsidP="00DE5E12">
            <w:pPr>
              <w:jc w:val="left"/>
              <w:rPr>
                <w:sz w:val="28"/>
                <w:szCs w:val="28"/>
              </w:rPr>
            </w:pPr>
            <w:r w:rsidRPr="001F17A4">
              <w:rPr>
                <w:sz w:val="28"/>
                <w:szCs w:val="28"/>
              </w:rPr>
              <w:t xml:space="preserve">Reversal </w:t>
            </w:r>
            <w:r>
              <w:rPr>
                <w:sz w:val="28"/>
                <w:szCs w:val="28"/>
              </w:rPr>
              <w:t xml:space="preserve">of </w:t>
            </w:r>
            <w:r w:rsidRPr="001F17A4">
              <w:rPr>
                <w:sz w:val="28"/>
                <w:szCs w:val="28"/>
              </w:rPr>
              <w:t>allowance for valuation of material</w:t>
            </w:r>
            <w:r>
              <w:rPr>
                <w:rFonts w:hint="cs"/>
                <w:sz w:val="28"/>
                <w:szCs w:val="28"/>
                <w:cs/>
              </w:rPr>
              <w:t xml:space="preserve"> </w:t>
            </w:r>
            <w:r>
              <w:rPr>
                <w:sz w:val="28"/>
                <w:szCs w:val="28"/>
                <w:cs/>
              </w:rPr>
              <w:br/>
            </w:r>
            <w:r>
              <w:rPr>
                <w:rFonts w:hint="cs"/>
                <w:sz w:val="28"/>
                <w:szCs w:val="28"/>
                <w:cs/>
              </w:rPr>
              <w:t xml:space="preserve">   </w:t>
            </w:r>
            <w:r w:rsidRPr="001F17A4">
              <w:rPr>
                <w:sz w:val="28"/>
                <w:szCs w:val="28"/>
              </w:rPr>
              <w:t>from the commissioning power plant</w:t>
            </w:r>
          </w:p>
        </w:tc>
        <w:tc>
          <w:tcPr>
            <w:tcW w:w="1361" w:type="dxa"/>
            <w:tcBorders>
              <w:top w:val="nil"/>
              <w:left w:val="nil"/>
              <w:bottom w:val="nil"/>
              <w:right w:val="nil"/>
            </w:tcBorders>
            <w:noWrap/>
            <w:vAlign w:val="bottom"/>
          </w:tcPr>
          <w:p w14:paraId="78C40008" w14:textId="711564DE" w:rsidR="00DE5E12" w:rsidRPr="00DD7F5E" w:rsidRDefault="00E540AB" w:rsidP="00DE5E12">
            <w:pPr>
              <w:tabs>
                <w:tab w:val="decimal" w:pos="823"/>
              </w:tabs>
              <w:jc w:val="center"/>
              <w:rPr>
                <w:sz w:val="28"/>
                <w:szCs w:val="28"/>
              </w:rPr>
            </w:pPr>
            <w:r>
              <w:rPr>
                <w:sz w:val="28"/>
                <w:szCs w:val="28"/>
              </w:rPr>
              <w:t>-</w:t>
            </w:r>
          </w:p>
        </w:tc>
        <w:tc>
          <w:tcPr>
            <w:tcW w:w="1371" w:type="dxa"/>
            <w:tcBorders>
              <w:top w:val="nil"/>
              <w:left w:val="nil"/>
              <w:bottom w:val="nil"/>
              <w:right w:val="nil"/>
            </w:tcBorders>
            <w:noWrap/>
            <w:vAlign w:val="bottom"/>
          </w:tcPr>
          <w:p w14:paraId="12422121" w14:textId="4CF47119" w:rsidR="00DE5E12" w:rsidRPr="004C213B" w:rsidRDefault="00DE5E12" w:rsidP="00DE5E12">
            <w:pPr>
              <w:tabs>
                <w:tab w:val="decimal" w:pos="823"/>
              </w:tabs>
              <w:jc w:val="center"/>
              <w:rPr>
                <w:sz w:val="28"/>
                <w:szCs w:val="28"/>
              </w:rPr>
            </w:pPr>
            <w:r>
              <w:rPr>
                <w:sz w:val="28"/>
                <w:szCs w:val="28"/>
              </w:rPr>
              <w:t>(</w:t>
            </w:r>
            <w:r w:rsidRPr="00D5321C">
              <w:rPr>
                <w:sz w:val="28"/>
                <w:szCs w:val="28"/>
              </w:rPr>
              <w:t>1</w:t>
            </w:r>
            <w:r>
              <w:rPr>
                <w:sz w:val="28"/>
                <w:szCs w:val="28"/>
              </w:rPr>
              <w:t>8.</w:t>
            </w:r>
            <w:r w:rsidRPr="00D5321C">
              <w:rPr>
                <w:sz w:val="28"/>
                <w:szCs w:val="28"/>
              </w:rPr>
              <w:t>4</w:t>
            </w:r>
            <w:r>
              <w:rPr>
                <w:sz w:val="28"/>
                <w:szCs w:val="28"/>
              </w:rPr>
              <w:t>9)</w:t>
            </w:r>
          </w:p>
        </w:tc>
        <w:tc>
          <w:tcPr>
            <w:tcW w:w="1361" w:type="dxa"/>
            <w:tcBorders>
              <w:top w:val="nil"/>
              <w:left w:val="nil"/>
              <w:bottom w:val="nil"/>
              <w:right w:val="nil"/>
            </w:tcBorders>
            <w:noWrap/>
            <w:vAlign w:val="bottom"/>
          </w:tcPr>
          <w:p w14:paraId="0DFDA9F6" w14:textId="572C77E1" w:rsidR="00DE5E12" w:rsidRPr="00DD7F5E" w:rsidRDefault="00DE5E12" w:rsidP="00DE5E12">
            <w:pPr>
              <w:tabs>
                <w:tab w:val="decimal" w:pos="823"/>
              </w:tabs>
              <w:jc w:val="center"/>
              <w:rPr>
                <w:sz w:val="28"/>
                <w:szCs w:val="28"/>
              </w:rPr>
            </w:pPr>
            <w:r>
              <w:rPr>
                <w:sz w:val="28"/>
                <w:szCs w:val="28"/>
              </w:rPr>
              <w:t>-</w:t>
            </w:r>
          </w:p>
        </w:tc>
        <w:tc>
          <w:tcPr>
            <w:tcW w:w="1361" w:type="dxa"/>
            <w:tcBorders>
              <w:top w:val="nil"/>
              <w:left w:val="nil"/>
              <w:bottom w:val="nil"/>
              <w:right w:val="nil"/>
            </w:tcBorders>
            <w:noWrap/>
            <w:vAlign w:val="bottom"/>
          </w:tcPr>
          <w:p w14:paraId="576DF3F8" w14:textId="72F65FD5" w:rsidR="00DE5E12" w:rsidRPr="004C213B" w:rsidRDefault="00DE5E12" w:rsidP="00DE5E12">
            <w:pPr>
              <w:tabs>
                <w:tab w:val="decimal" w:pos="823"/>
              </w:tabs>
              <w:jc w:val="center"/>
              <w:rPr>
                <w:sz w:val="28"/>
                <w:szCs w:val="28"/>
              </w:rPr>
            </w:pPr>
            <w:r>
              <w:rPr>
                <w:rFonts w:hint="cs"/>
                <w:sz w:val="28"/>
                <w:szCs w:val="28"/>
                <w:cs/>
              </w:rPr>
              <w:t>-</w:t>
            </w:r>
          </w:p>
        </w:tc>
      </w:tr>
      <w:tr w:rsidR="00DE5E12" w:rsidRPr="002837CB" w14:paraId="198E3FAC" w14:textId="77777777" w:rsidTr="00B31052">
        <w:trPr>
          <w:trHeight w:val="397"/>
        </w:trPr>
        <w:tc>
          <w:tcPr>
            <w:tcW w:w="3685" w:type="dxa"/>
            <w:tcBorders>
              <w:top w:val="nil"/>
              <w:left w:val="nil"/>
              <w:bottom w:val="nil"/>
              <w:right w:val="nil"/>
            </w:tcBorders>
            <w:noWrap/>
            <w:vAlign w:val="bottom"/>
          </w:tcPr>
          <w:p w14:paraId="5D400900" w14:textId="12CA6218" w:rsidR="00DE5E12" w:rsidRPr="00284941" w:rsidRDefault="00DE5E12" w:rsidP="00DE5E12">
            <w:pPr>
              <w:rPr>
                <w:sz w:val="28"/>
                <w:szCs w:val="28"/>
                <w:cs/>
              </w:rPr>
            </w:pPr>
            <w:r>
              <w:rPr>
                <w:sz w:val="28"/>
                <w:szCs w:val="28"/>
              </w:rPr>
              <w:t>A</w:t>
            </w:r>
            <w:r w:rsidRPr="005E209C">
              <w:rPr>
                <w:sz w:val="28"/>
                <w:szCs w:val="28"/>
              </w:rPr>
              <w:t xml:space="preserve">llowance for </w:t>
            </w:r>
            <w:r>
              <w:rPr>
                <w:sz w:val="28"/>
                <w:szCs w:val="28"/>
              </w:rPr>
              <w:t xml:space="preserve">inventories </w:t>
            </w:r>
            <w:r w:rsidRPr="005E209C">
              <w:rPr>
                <w:sz w:val="28"/>
                <w:szCs w:val="28"/>
              </w:rPr>
              <w:t>devaluations</w:t>
            </w:r>
          </w:p>
        </w:tc>
        <w:tc>
          <w:tcPr>
            <w:tcW w:w="1361" w:type="dxa"/>
            <w:tcBorders>
              <w:top w:val="nil"/>
              <w:left w:val="nil"/>
              <w:bottom w:val="nil"/>
              <w:right w:val="nil"/>
            </w:tcBorders>
            <w:noWrap/>
            <w:vAlign w:val="bottom"/>
          </w:tcPr>
          <w:p w14:paraId="7CA63743" w14:textId="4DA9708A" w:rsidR="00DE5E12" w:rsidRPr="00DD7F5E" w:rsidRDefault="00DE5E12" w:rsidP="00DE5E12">
            <w:pPr>
              <w:tabs>
                <w:tab w:val="decimal" w:pos="823"/>
              </w:tabs>
              <w:jc w:val="center"/>
              <w:rPr>
                <w:sz w:val="28"/>
                <w:szCs w:val="28"/>
              </w:rPr>
            </w:pPr>
            <w:r w:rsidRPr="00596D20">
              <w:rPr>
                <w:sz w:val="28"/>
                <w:szCs w:val="28"/>
              </w:rPr>
              <w:t>22.61</w:t>
            </w:r>
          </w:p>
        </w:tc>
        <w:tc>
          <w:tcPr>
            <w:tcW w:w="1371" w:type="dxa"/>
            <w:tcBorders>
              <w:top w:val="nil"/>
              <w:left w:val="nil"/>
              <w:bottom w:val="nil"/>
              <w:right w:val="nil"/>
            </w:tcBorders>
            <w:noWrap/>
            <w:vAlign w:val="bottom"/>
          </w:tcPr>
          <w:p w14:paraId="0FA3059F" w14:textId="784F4FA5" w:rsidR="00DE5E12" w:rsidRDefault="00DE5E12" w:rsidP="00DE5E12">
            <w:pPr>
              <w:tabs>
                <w:tab w:val="decimal" w:pos="823"/>
              </w:tabs>
              <w:jc w:val="center"/>
              <w:rPr>
                <w:sz w:val="28"/>
                <w:szCs w:val="28"/>
              </w:rPr>
            </w:pPr>
            <w:r w:rsidRPr="00D5321C">
              <w:rPr>
                <w:sz w:val="28"/>
                <w:szCs w:val="28"/>
              </w:rPr>
              <w:t>13</w:t>
            </w:r>
            <w:r>
              <w:rPr>
                <w:sz w:val="28"/>
                <w:szCs w:val="28"/>
              </w:rPr>
              <w:t>.</w:t>
            </w:r>
            <w:r w:rsidRPr="00D5321C">
              <w:rPr>
                <w:sz w:val="28"/>
                <w:szCs w:val="28"/>
              </w:rPr>
              <w:t>3</w:t>
            </w:r>
            <w:r>
              <w:rPr>
                <w:sz w:val="28"/>
                <w:szCs w:val="28"/>
              </w:rPr>
              <w:t>7</w:t>
            </w:r>
          </w:p>
        </w:tc>
        <w:tc>
          <w:tcPr>
            <w:tcW w:w="1361" w:type="dxa"/>
            <w:tcBorders>
              <w:top w:val="nil"/>
              <w:left w:val="nil"/>
              <w:bottom w:val="nil"/>
              <w:right w:val="nil"/>
            </w:tcBorders>
            <w:noWrap/>
            <w:vAlign w:val="bottom"/>
          </w:tcPr>
          <w:p w14:paraId="7C1B5709" w14:textId="070C09FB" w:rsidR="00DE5E12" w:rsidRPr="00DD7F5E" w:rsidRDefault="00DE5E12" w:rsidP="00DE5E12">
            <w:pPr>
              <w:tabs>
                <w:tab w:val="decimal" w:pos="823"/>
              </w:tabs>
              <w:jc w:val="center"/>
              <w:rPr>
                <w:sz w:val="28"/>
                <w:szCs w:val="28"/>
              </w:rPr>
            </w:pPr>
            <w:r w:rsidRPr="00596D20">
              <w:rPr>
                <w:sz w:val="28"/>
                <w:szCs w:val="28"/>
              </w:rPr>
              <w:t>22.58</w:t>
            </w:r>
          </w:p>
        </w:tc>
        <w:tc>
          <w:tcPr>
            <w:tcW w:w="1361" w:type="dxa"/>
            <w:tcBorders>
              <w:top w:val="nil"/>
              <w:left w:val="nil"/>
              <w:bottom w:val="nil"/>
              <w:right w:val="nil"/>
            </w:tcBorders>
            <w:noWrap/>
            <w:vAlign w:val="bottom"/>
          </w:tcPr>
          <w:p w14:paraId="3FE6EFE7" w14:textId="173CDC5F" w:rsidR="00DE5E12" w:rsidRDefault="00DE5E12" w:rsidP="00DE5E12">
            <w:pPr>
              <w:tabs>
                <w:tab w:val="decimal" w:pos="823"/>
              </w:tabs>
              <w:jc w:val="center"/>
              <w:rPr>
                <w:sz w:val="28"/>
                <w:szCs w:val="28"/>
              </w:rPr>
            </w:pPr>
            <w:r w:rsidRPr="00D5321C">
              <w:rPr>
                <w:rFonts w:hint="cs"/>
                <w:sz w:val="28"/>
                <w:szCs w:val="28"/>
              </w:rPr>
              <w:t>13</w:t>
            </w:r>
            <w:r>
              <w:rPr>
                <w:rFonts w:hint="cs"/>
                <w:sz w:val="28"/>
                <w:szCs w:val="28"/>
                <w:cs/>
              </w:rPr>
              <w:t>.</w:t>
            </w:r>
            <w:r w:rsidRPr="00D5321C">
              <w:rPr>
                <w:rFonts w:hint="cs"/>
                <w:sz w:val="28"/>
                <w:szCs w:val="28"/>
              </w:rPr>
              <w:t>37</w:t>
            </w:r>
          </w:p>
        </w:tc>
      </w:tr>
      <w:tr w:rsidR="00DE5E12" w:rsidRPr="002837CB" w14:paraId="7656279A" w14:textId="77777777" w:rsidTr="00B31052">
        <w:trPr>
          <w:trHeight w:val="397"/>
        </w:trPr>
        <w:tc>
          <w:tcPr>
            <w:tcW w:w="3685" w:type="dxa"/>
            <w:tcBorders>
              <w:top w:val="nil"/>
              <w:left w:val="nil"/>
              <w:bottom w:val="nil"/>
              <w:right w:val="nil"/>
            </w:tcBorders>
            <w:noWrap/>
            <w:vAlign w:val="bottom"/>
          </w:tcPr>
          <w:p w14:paraId="16DA0F0D" w14:textId="31888237" w:rsidR="00865759" w:rsidRDefault="00865759" w:rsidP="00DE5E12">
            <w:pPr>
              <w:rPr>
                <w:sz w:val="28"/>
                <w:szCs w:val="28"/>
              </w:rPr>
            </w:pPr>
            <w:r>
              <w:rPr>
                <w:sz w:val="28"/>
                <w:szCs w:val="28"/>
              </w:rPr>
              <w:t>(</w:t>
            </w:r>
            <w:r w:rsidRPr="001F17A4">
              <w:rPr>
                <w:sz w:val="28"/>
                <w:szCs w:val="28"/>
              </w:rPr>
              <w:t xml:space="preserve">Reversal </w:t>
            </w:r>
            <w:r>
              <w:rPr>
                <w:sz w:val="28"/>
                <w:szCs w:val="28"/>
              </w:rPr>
              <w:t xml:space="preserve">of) </w:t>
            </w:r>
            <w:r w:rsidR="00DE5E12">
              <w:rPr>
                <w:sz w:val="28"/>
                <w:szCs w:val="28"/>
              </w:rPr>
              <w:t xml:space="preserve">expected credit </w:t>
            </w:r>
            <w:r>
              <w:rPr>
                <w:sz w:val="28"/>
                <w:szCs w:val="28"/>
              </w:rPr>
              <w:t xml:space="preserve">loss </w:t>
            </w:r>
            <w:r w:rsidR="00DE5E12">
              <w:rPr>
                <w:sz w:val="28"/>
                <w:szCs w:val="28"/>
              </w:rPr>
              <w:t>from</w:t>
            </w:r>
          </w:p>
          <w:p w14:paraId="012D594B" w14:textId="5C968E33" w:rsidR="00DE5E12" w:rsidRDefault="00DE5E12" w:rsidP="00DE5E12">
            <w:pPr>
              <w:rPr>
                <w:sz w:val="28"/>
                <w:szCs w:val="28"/>
              </w:rPr>
            </w:pPr>
            <w:r>
              <w:rPr>
                <w:sz w:val="28"/>
                <w:szCs w:val="28"/>
              </w:rPr>
              <w:t xml:space="preserve"> trade receivable</w:t>
            </w:r>
            <w:r w:rsidRPr="00AA0E14">
              <w:rPr>
                <w:sz w:val="28"/>
                <w:szCs w:val="28"/>
              </w:rPr>
              <w:t>s</w:t>
            </w:r>
            <w:r>
              <w:rPr>
                <w:sz w:val="28"/>
                <w:szCs w:val="28"/>
              </w:rPr>
              <w:t xml:space="preserve"> and other receivables</w:t>
            </w:r>
          </w:p>
        </w:tc>
        <w:tc>
          <w:tcPr>
            <w:tcW w:w="1361" w:type="dxa"/>
            <w:tcBorders>
              <w:top w:val="nil"/>
              <w:left w:val="nil"/>
              <w:bottom w:val="nil"/>
              <w:right w:val="nil"/>
            </w:tcBorders>
            <w:noWrap/>
            <w:vAlign w:val="bottom"/>
          </w:tcPr>
          <w:p w14:paraId="43C74160" w14:textId="5ECC07F7" w:rsidR="00DE5E12" w:rsidRPr="00DD7F5E" w:rsidRDefault="00DE5E12" w:rsidP="00DE5E12">
            <w:pPr>
              <w:tabs>
                <w:tab w:val="decimal" w:pos="823"/>
              </w:tabs>
              <w:jc w:val="center"/>
              <w:rPr>
                <w:sz w:val="28"/>
                <w:szCs w:val="28"/>
              </w:rPr>
            </w:pPr>
            <w:r w:rsidRPr="00596D20">
              <w:rPr>
                <w:sz w:val="28"/>
                <w:szCs w:val="28"/>
              </w:rPr>
              <w:t>(22.12)</w:t>
            </w:r>
          </w:p>
        </w:tc>
        <w:tc>
          <w:tcPr>
            <w:tcW w:w="1371" w:type="dxa"/>
            <w:tcBorders>
              <w:top w:val="nil"/>
              <w:left w:val="nil"/>
              <w:bottom w:val="nil"/>
              <w:right w:val="nil"/>
            </w:tcBorders>
            <w:noWrap/>
            <w:vAlign w:val="bottom"/>
          </w:tcPr>
          <w:p w14:paraId="4E23E361" w14:textId="2AE92088" w:rsidR="00DE5E12" w:rsidRDefault="00DE5E12" w:rsidP="00DE5E12">
            <w:pPr>
              <w:tabs>
                <w:tab w:val="decimal" w:pos="823"/>
              </w:tabs>
              <w:jc w:val="center"/>
              <w:rPr>
                <w:sz w:val="28"/>
                <w:szCs w:val="28"/>
              </w:rPr>
            </w:pPr>
            <w:r>
              <w:rPr>
                <w:sz w:val="28"/>
                <w:szCs w:val="28"/>
              </w:rPr>
              <w:t>69.89</w:t>
            </w:r>
          </w:p>
        </w:tc>
        <w:tc>
          <w:tcPr>
            <w:tcW w:w="1361" w:type="dxa"/>
            <w:tcBorders>
              <w:top w:val="nil"/>
              <w:left w:val="nil"/>
              <w:bottom w:val="nil"/>
              <w:right w:val="nil"/>
            </w:tcBorders>
            <w:noWrap/>
            <w:vAlign w:val="bottom"/>
          </w:tcPr>
          <w:p w14:paraId="51D6EDEF" w14:textId="118F3D55" w:rsidR="00DE5E12" w:rsidRPr="00DD7F5E" w:rsidRDefault="00DE5E12" w:rsidP="00DE5E12">
            <w:pPr>
              <w:tabs>
                <w:tab w:val="decimal" w:pos="823"/>
              </w:tabs>
              <w:jc w:val="center"/>
              <w:rPr>
                <w:sz w:val="28"/>
                <w:szCs w:val="28"/>
              </w:rPr>
            </w:pPr>
            <w:r w:rsidRPr="00596D20">
              <w:rPr>
                <w:sz w:val="28"/>
                <w:szCs w:val="28"/>
              </w:rPr>
              <w:t>(15.32)</w:t>
            </w:r>
          </w:p>
        </w:tc>
        <w:tc>
          <w:tcPr>
            <w:tcW w:w="1361" w:type="dxa"/>
            <w:tcBorders>
              <w:top w:val="nil"/>
              <w:left w:val="nil"/>
              <w:bottom w:val="nil"/>
              <w:right w:val="nil"/>
            </w:tcBorders>
            <w:noWrap/>
            <w:vAlign w:val="bottom"/>
          </w:tcPr>
          <w:p w14:paraId="3D72C0AB" w14:textId="451C3961" w:rsidR="00DE5E12" w:rsidRDefault="00DE5E12" w:rsidP="00DE5E12">
            <w:pPr>
              <w:tabs>
                <w:tab w:val="decimal" w:pos="823"/>
              </w:tabs>
              <w:jc w:val="center"/>
              <w:rPr>
                <w:sz w:val="28"/>
                <w:szCs w:val="28"/>
              </w:rPr>
            </w:pPr>
            <w:r>
              <w:rPr>
                <w:sz w:val="28"/>
                <w:szCs w:val="28"/>
              </w:rPr>
              <w:t>69.93</w:t>
            </w:r>
          </w:p>
        </w:tc>
      </w:tr>
      <w:tr w:rsidR="00DE5E12" w:rsidRPr="002837CB" w14:paraId="696921E3" w14:textId="77777777" w:rsidTr="00B31052">
        <w:trPr>
          <w:trHeight w:val="397"/>
        </w:trPr>
        <w:tc>
          <w:tcPr>
            <w:tcW w:w="3685" w:type="dxa"/>
            <w:tcBorders>
              <w:top w:val="nil"/>
              <w:left w:val="nil"/>
              <w:bottom w:val="nil"/>
              <w:right w:val="nil"/>
            </w:tcBorders>
            <w:noWrap/>
            <w:vAlign w:val="bottom"/>
          </w:tcPr>
          <w:p w14:paraId="779042E2" w14:textId="6AA75D58" w:rsidR="00865759" w:rsidRDefault="00865759" w:rsidP="00DE5E12">
            <w:pPr>
              <w:rPr>
                <w:sz w:val="28"/>
                <w:szCs w:val="28"/>
              </w:rPr>
            </w:pPr>
            <w:r>
              <w:rPr>
                <w:sz w:val="28"/>
                <w:szCs w:val="28"/>
              </w:rPr>
              <w:t>(</w:t>
            </w:r>
            <w:r w:rsidRPr="001F17A4">
              <w:rPr>
                <w:sz w:val="28"/>
                <w:szCs w:val="28"/>
              </w:rPr>
              <w:t xml:space="preserve">Reversal </w:t>
            </w:r>
            <w:r>
              <w:rPr>
                <w:sz w:val="28"/>
                <w:szCs w:val="28"/>
              </w:rPr>
              <w:t xml:space="preserve">of) </w:t>
            </w:r>
            <w:r w:rsidR="00DE5E12">
              <w:rPr>
                <w:sz w:val="28"/>
                <w:szCs w:val="28"/>
              </w:rPr>
              <w:t xml:space="preserve">expected credit loss from </w:t>
            </w:r>
          </w:p>
          <w:p w14:paraId="4E571B2D" w14:textId="24E4C618" w:rsidR="00DE5E12" w:rsidRDefault="00DE5E12" w:rsidP="00DE5E12">
            <w:pPr>
              <w:rPr>
                <w:sz w:val="28"/>
                <w:szCs w:val="28"/>
              </w:rPr>
            </w:pPr>
            <w:r>
              <w:rPr>
                <w:sz w:val="28"/>
                <w:szCs w:val="28"/>
              </w:rPr>
              <w:t>contract assets</w:t>
            </w:r>
          </w:p>
        </w:tc>
        <w:tc>
          <w:tcPr>
            <w:tcW w:w="1361" w:type="dxa"/>
            <w:tcBorders>
              <w:top w:val="nil"/>
              <w:left w:val="nil"/>
              <w:bottom w:val="nil"/>
              <w:right w:val="nil"/>
            </w:tcBorders>
            <w:noWrap/>
            <w:vAlign w:val="bottom"/>
          </w:tcPr>
          <w:p w14:paraId="7EBA611D" w14:textId="2CF4027C" w:rsidR="00DE5E12" w:rsidRPr="00596D20" w:rsidRDefault="00DE5E12" w:rsidP="00DE5E12">
            <w:pPr>
              <w:tabs>
                <w:tab w:val="decimal" w:pos="823"/>
              </w:tabs>
              <w:jc w:val="center"/>
              <w:rPr>
                <w:sz w:val="28"/>
                <w:szCs w:val="28"/>
              </w:rPr>
            </w:pPr>
            <w:r w:rsidRPr="00596D20">
              <w:rPr>
                <w:sz w:val="28"/>
                <w:szCs w:val="28"/>
              </w:rPr>
              <w:t>(3.40)</w:t>
            </w:r>
          </w:p>
        </w:tc>
        <w:tc>
          <w:tcPr>
            <w:tcW w:w="1371" w:type="dxa"/>
            <w:tcBorders>
              <w:top w:val="nil"/>
              <w:left w:val="nil"/>
              <w:bottom w:val="nil"/>
              <w:right w:val="nil"/>
            </w:tcBorders>
            <w:noWrap/>
            <w:vAlign w:val="bottom"/>
          </w:tcPr>
          <w:p w14:paraId="4F2C9896" w14:textId="281025D1" w:rsidR="00DE5E12" w:rsidRDefault="00DE5E12" w:rsidP="00DE5E12">
            <w:pPr>
              <w:tabs>
                <w:tab w:val="decimal" w:pos="823"/>
              </w:tabs>
              <w:jc w:val="center"/>
              <w:rPr>
                <w:sz w:val="28"/>
                <w:szCs w:val="28"/>
              </w:rPr>
            </w:pPr>
            <w:r>
              <w:rPr>
                <w:sz w:val="28"/>
                <w:szCs w:val="28"/>
              </w:rPr>
              <w:t>111.89</w:t>
            </w:r>
          </w:p>
        </w:tc>
        <w:tc>
          <w:tcPr>
            <w:tcW w:w="1361" w:type="dxa"/>
            <w:tcBorders>
              <w:top w:val="nil"/>
              <w:left w:val="nil"/>
              <w:bottom w:val="nil"/>
              <w:right w:val="nil"/>
            </w:tcBorders>
            <w:noWrap/>
            <w:vAlign w:val="bottom"/>
          </w:tcPr>
          <w:p w14:paraId="7CE6807D" w14:textId="0E878371" w:rsidR="00DE5E12" w:rsidRPr="00596D20" w:rsidRDefault="00DE5E12" w:rsidP="00DE5E12">
            <w:pPr>
              <w:tabs>
                <w:tab w:val="decimal" w:pos="823"/>
              </w:tabs>
              <w:jc w:val="center"/>
              <w:rPr>
                <w:sz w:val="28"/>
                <w:szCs w:val="28"/>
              </w:rPr>
            </w:pPr>
            <w:r w:rsidRPr="00596D20">
              <w:rPr>
                <w:sz w:val="28"/>
                <w:szCs w:val="28"/>
              </w:rPr>
              <w:t>(3.84)</w:t>
            </w:r>
          </w:p>
        </w:tc>
        <w:tc>
          <w:tcPr>
            <w:tcW w:w="1361" w:type="dxa"/>
            <w:tcBorders>
              <w:top w:val="nil"/>
              <w:left w:val="nil"/>
              <w:bottom w:val="nil"/>
              <w:right w:val="nil"/>
            </w:tcBorders>
            <w:noWrap/>
            <w:vAlign w:val="bottom"/>
          </w:tcPr>
          <w:p w14:paraId="31DC3EFC" w14:textId="7FCA4895" w:rsidR="00DE5E12" w:rsidRDefault="00DE5E12" w:rsidP="00DE5E12">
            <w:pPr>
              <w:tabs>
                <w:tab w:val="decimal" w:pos="823"/>
              </w:tabs>
              <w:jc w:val="center"/>
              <w:rPr>
                <w:sz w:val="28"/>
                <w:szCs w:val="28"/>
              </w:rPr>
            </w:pPr>
            <w:r>
              <w:rPr>
                <w:sz w:val="28"/>
                <w:szCs w:val="28"/>
              </w:rPr>
              <w:t>111.89</w:t>
            </w:r>
          </w:p>
        </w:tc>
      </w:tr>
      <w:tr w:rsidR="00500162" w:rsidRPr="002837CB" w14:paraId="3ADE1613" w14:textId="77777777" w:rsidTr="00B31052">
        <w:trPr>
          <w:trHeight w:val="397"/>
        </w:trPr>
        <w:tc>
          <w:tcPr>
            <w:tcW w:w="3685" w:type="dxa"/>
            <w:tcBorders>
              <w:top w:val="nil"/>
              <w:left w:val="nil"/>
              <w:bottom w:val="nil"/>
              <w:right w:val="nil"/>
            </w:tcBorders>
            <w:noWrap/>
            <w:vAlign w:val="bottom"/>
          </w:tcPr>
          <w:p w14:paraId="08E2CFB1" w14:textId="2911FD64" w:rsidR="00500162" w:rsidRPr="001F17A4" w:rsidRDefault="00500162" w:rsidP="00500162">
            <w:pPr>
              <w:jc w:val="left"/>
              <w:rPr>
                <w:sz w:val="28"/>
                <w:szCs w:val="28"/>
              </w:rPr>
            </w:pPr>
            <w:r w:rsidRPr="001F17A4">
              <w:rPr>
                <w:sz w:val="28"/>
                <w:szCs w:val="28"/>
              </w:rPr>
              <w:t xml:space="preserve">Reversal of </w:t>
            </w:r>
            <w:r>
              <w:rPr>
                <w:sz w:val="28"/>
                <w:szCs w:val="28"/>
              </w:rPr>
              <w:t>expected credit loss on loan to</w:t>
            </w:r>
            <w:r>
              <w:rPr>
                <w:sz w:val="28"/>
                <w:szCs w:val="28"/>
                <w:cs/>
              </w:rPr>
              <w:br/>
            </w:r>
            <w:r>
              <w:rPr>
                <w:rFonts w:hint="cs"/>
                <w:sz w:val="28"/>
                <w:szCs w:val="28"/>
                <w:cs/>
              </w:rPr>
              <w:t xml:space="preserve">   </w:t>
            </w:r>
            <w:r>
              <w:rPr>
                <w:sz w:val="28"/>
                <w:szCs w:val="28"/>
              </w:rPr>
              <w:t xml:space="preserve">a </w:t>
            </w:r>
            <w:r w:rsidRPr="001F17A4">
              <w:rPr>
                <w:sz w:val="28"/>
                <w:szCs w:val="28"/>
              </w:rPr>
              <w:t>related party</w:t>
            </w:r>
          </w:p>
        </w:tc>
        <w:tc>
          <w:tcPr>
            <w:tcW w:w="1361" w:type="dxa"/>
            <w:tcBorders>
              <w:top w:val="nil"/>
              <w:left w:val="nil"/>
              <w:bottom w:val="nil"/>
              <w:right w:val="nil"/>
            </w:tcBorders>
            <w:noWrap/>
            <w:vAlign w:val="bottom"/>
          </w:tcPr>
          <w:p w14:paraId="00467AF1" w14:textId="46499D46" w:rsidR="00500162" w:rsidRPr="009E48BF" w:rsidRDefault="00500162" w:rsidP="00500162">
            <w:pPr>
              <w:tabs>
                <w:tab w:val="decimal" w:pos="823"/>
              </w:tabs>
              <w:jc w:val="center"/>
              <w:rPr>
                <w:sz w:val="28"/>
                <w:szCs w:val="28"/>
              </w:rPr>
            </w:pPr>
            <w:r>
              <w:rPr>
                <w:rFonts w:hint="cs"/>
                <w:sz w:val="28"/>
                <w:szCs w:val="28"/>
                <w:cs/>
              </w:rPr>
              <w:t>-</w:t>
            </w:r>
          </w:p>
        </w:tc>
        <w:tc>
          <w:tcPr>
            <w:tcW w:w="1371" w:type="dxa"/>
            <w:tcBorders>
              <w:top w:val="nil"/>
              <w:left w:val="nil"/>
              <w:bottom w:val="nil"/>
              <w:right w:val="nil"/>
            </w:tcBorders>
            <w:noWrap/>
            <w:vAlign w:val="bottom"/>
          </w:tcPr>
          <w:p w14:paraId="2AE72786" w14:textId="11234E5D" w:rsidR="00500162" w:rsidRPr="00D5321C" w:rsidRDefault="00500162" w:rsidP="00500162">
            <w:pPr>
              <w:tabs>
                <w:tab w:val="decimal" w:pos="823"/>
              </w:tabs>
              <w:jc w:val="center"/>
              <w:rPr>
                <w:sz w:val="28"/>
                <w:szCs w:val="28"/>
              </w:rPr>
            </w:pPr>
            <w:r>
              <w:rPr>
                <w:sz w:val="28"/>
                <w:szCs w:val="28"/>
              </w:rPr>
              <w:t>-</w:t>
            </w:r>
          </w:p>
        </w:tc>
        <w:tc>
          <w:tcPr>
            <w:tcW w:w="1361" w:type="dxa"/>
            <w:tcBorders>
              <w:top w:val="nil"/>
              <w:left w:val="nil"/>
              <w:bottom w:val="nil"/>
              <w:right w:val="nil"/>
            </w:tcBorders>
            <w:noWrap/>
            <w:vAlign w:val="bottom"/>
          </w:tcPr>
          <w:p w14:paraId="00E40D76" w14:textId="128207A6" w:rsidR="00500162" w:rsidRPr="009E48BF" w:rsidRDefault="00500162" w:rsidP="00500162">
            <w:pPr>
              <w:tabs>
                <w:tab w:val="decimal" w:pos="823"/>
              </w:tabs>
              <w:jc w:val="center"/>
              <w:rPr>
                <w:sz w:val="28"/>
                <w:szCs w:val="28"/>
              </w:rPr>
            </w:pPr>
            <w:r>
              <w:rPr>
                <w:sz w:val="28"/>
                <w:szCs w:val="28"/>
              </w:rPr>
              <w:t>-</w:t>
            </w:r>
          </w:p>
        </w:tc>
        <w:tc>
          <w:tcPr>
            <w:tcW w:w="1361" w:type="dxa"/>
            <w:tcBorders>
              <w:top w:val="nil"/>
              <w:left w:val="nil"/>
              <w:bottom w:val="nil"/>
              <w:right w:val="nil"/>
            </w:tcBorders>
            <w:noWrap/>
            <w:vAlign w:val="bottom"/>
          </w:tcPr>
          <w:p w14:paraId="47E51832" w14:textId="216C382F" w:rsidR="00500162" w:rsidRPr="00D5321C" w:rsidRDefault="00500162" w:rsidP="00500162">
            <w:pPr>
              <w:tabs>
                <w:tab w:val="decimal" w:pos="823"/>
              </w:tabs>
              <w:jc w:val="center"/>
              <w:rPr>
                <w:sz w:val="28"/>
                <w:szCs w:val="28"/>
              </w:rPr>
            </w:pPr>
            <w:r>
              <w:rPr>
                <w:sz w:val="28"/>
                <w:szCs w:val="28"/>
              </w:rPr>
              <w:t>(</w:t>
            </w:r>
            <w:r w:rsidRPr="00D5321C">
              <w:rPr>
                <w:sz w:val="28"/>
                <w:szCs w:val="28"/>
              </w:rPr>
              <w:t>1</w:t>
            </w:r>
            <w:r>
              <w:rPr>
                <w:sz w:val="28"/>
                <w:szCs w:val="28"/>
              </w:rPr>
              <w:t>0.8</w:t>
            </w:r>
            <w:r w:rsidRPr="00D5321C">
              <w:rPr>
                <w:sz w:val="28"/>
                <w:szCs w:val="28"/>
              </w:rPr>
              <w:t>3</w:t>
            </w:r>
            <w:r>
              <w:rPr>
                <w:sz w:val="28"/>
                <w:szCs w:val="28"/>
              </w:rPr>
              <w:t>)</w:t>
            </w:r>
          </w:p>
        </w:tc>
      </w:tr>
      <w:tr w:rsidR="00DE5E12" w:rsidRPr="002837CB" w14:paraId="644CD0E3" w14:textId="77777777" w:rsidTr="00B31052">
        <w:trPr>
          <w:trHeight w:val="397"/>
        </w:trPr>
        <w:tc>
          <w:tcPr>
            <w:tcW w:w="3685" w:type="dxa"/>
            <w:tcBorders>
              <w:top w:val="nil"/>
              <w:left w:val="nil"/>
              <w:bottom w:val="nil"/>
              <w:right w:val="nil"/>
            </w:tcBorders>
            <w:noWrap/>
            <w:vAlign w:val="bottom"/>
          </w:tcPr>
          <w:p w14:paraId="148D2A4D" w14:textId="2D44F621" w:rsidR="00DE5E12" w:rsidRPr="001F17A4" w:rsidRDefault="00DE5E12" w:rsidP="00DE5E12">
            <w:pPr>
              <w:jc w:val="left"/>
              <w:rPr>
                <w:sz w:val="28"/>
                <w:szCs w:val="28"/>
              </w:rPr>
            </w:pPr>
            <w:r>
              <w:rPr>
                <w:sz w:val="28"/>
                <w:szCs w:val="28"/>
              </w:rPr>
              <w:t>The expected credit loss of long-term loan to</w:t>
            </w:r>
            <w:r>
              <w:rPr>
                <w:sz w:val="28"/>
                <w:szCs w:val="28"/>
                <w:cs/>
              </w:rPr>
              <w:br/>
            </w:r>
            <w:r>
              <w:rPr>
                <w:rFonts w:hint="cs"/>
                <w:sz w:val="28"/>
                <w:szCs w:val="28"/>
                <w:cs/>
              </w:rPr>
              <w:t xml:space="preserve">   </w:t>
            </w:r>
            <w:r w:rsidRPr="00DE5E12">
              <w:rPr>
                <w:sz w:val="28"/>
                <w:szCs w:val="28"/>
              </w:rPr>
              <w:t>other company</w:t>
            </w:r>
          </w:p>
        </w:tc>
        <w:tc>
          <w:tcPr>
            <w:tcW w:w="1361" w:type="dxa"/>
            <w:tcBorders>
              <w:top w:val="nil"/>
              <w:left w:val="nil"/>
              <w:bottom w:val="nil"/>
              <w:right w:val="nil"/>
            </w:tcBorders>
            <w:noWrap/>
            <w:vAlign w:val="bottom"/>
          </w:tcPr>
          <w:p w14:paraId="069C7CE8" w14:textId="27E05748" w:rsidR="00DE5E12" w:rsidRDefault="00DE5E12" w:rsidP="00DE5E12">
            <w:pPr>
              <w:tabs>
                <w:tab w:val="decimal" w:pos="823"/>
              </w:tabs>
              <w:jc w:val="center"/>
              <w:rPr>
                <w:sz w:val="28"/>
                <w:szCs w:val="28"/>
                <w:cs/>
              </w:rPr>
            </w:pPr>
            <w:r w:rsidRPr="00596D20">
              <w:rPr>
                <w:sz w:val="28"/>
                <w:szCs w:val="28"/>
              </w:rPr>
              <w:t>45.02</w:t>
            </w:r>
          </w:p>
        </w:tc>
        <w:tc>
          <w:tcPr>
            <w:tcW w:w="1371" w:type="dxa"/>
            <w:tcBorders>
              <w:top w:val="nil"/>
              <w:left w:val="nil"/>
              <w:bottom w:val="nil"/>
              <w:right w:val="nil"/>
            </w:tcBorders>
            <w:noWrap/>
            <w:vAlign w:val="bottom"/>
          </w:tcPr>
          <w:p w14:paraId="3C708337" w14:textId="648139D3" w:rsidR="00DE5E12" w:rsidRDefault="00DE5E12" w:rsidP="00DE5E12">
            <w:pPr>
              <w:tabs>
                <w:tab w:val="decimal" w:pos="823"/>
              </w:tabs>
              <w:jc w:val="center"/>
              <w:rPr>
                <w:sz w:val="28"/>
                <w:szCs w:val="28"/>
              </w:rPr>
            </w:pPr>
            <w:r>
              <w:rPr>
                <w:sz w:val="28"/>
                <w:szCs w:val="28"/>
              </w:rPr>
              <w:t>-</w:t>
            </w:r>
          </w:p>
        </w:tc>
        <w:tc>
          <w:tcPr>
            <w:tcW w:w="1361" w:type="dxa"/>
            <w:tcBorders>
              <w:top w:val="nil"/>
              <w:left w:val="nil"/>
              <w:bottom w:val="nil"/>
              <w:right w:val="nil"/>
            </w:tcBorders>
            <w:noWrap/>
            <w:vAlign w:val="bottom"/>
          </w:tcPr>
          <w:p w14:paraId="4366A416" w14:textId="4C94373B" w:rsidR="00DE5E12" w:rsidRDefault="00DE5E12" w:rsidP="00DE5E12">
            <w:pPr>
              <w:tabs>
                <w:tab w:val="decimal" w:pos="823"/>
              </w:tabs>
              <w:jc w:val="center"/>
              <w:rPr>
                <w:sz w:val="28"/>
                <w:szCs w:val="28"/>
              </w:rPr>
            </w:pPr>
            <w:r w:rsidRPr="00596D20">
              <w:rPr>
                <w:sz w:val="28"/>
                <w:szCs w:val="28"/>
              </w:rPr>
              <w:t>45.02</w:t>
            </w:r>
          </w:p>
        </w:tc>
        <w:tc>
          <w:tcPr>
            <w:tcW w:w="1361" w:type="dxa"/>
            <w:tcBorders>
              <w:top w:val="nil"/>
              <w:left w:val="nil"/>
              <w:bottom w:val="nil"/>
              <w:right w:val="nil"/>
            </w:tcBorders>
            <w:noWrap/>
            <w:vAlign w:val="bottom"/>
          </w:tcPr>
          <w:p w14:paraId="53B1BA81" w14:textId="6D17BBA1" w:rsidR="00DE5E12" w:rsidRDefault="00DE5E12" w:rsidP="00DE5E12">
            <w:pPr>
              <w:tabs>
                <w:tab w:val="decimal" w:pos="823"/>
              </w:tabs>
              <w:jc w:val="center"/>
              <w:rPr>
                <w:sz w:val="28"/>
                <w:szCs w:val="28"/>
              </w:rPr>
            </w:pPr>
            <w:r>
              <w:rPr>
                <w:rFonts w:hint="cs"/>
                <w:sz w:val="28"/>
                <w:szCs w:val="28"/>
                <w:cs/>
              </w:rPr>
              <w:t>-</w:t>
            </w:r>
          </w:p>
        </w:tc>
      </w:tr>
    </w:tbl>
    <w:p w14:paraId="75F268B5" w14:textId="77777777" w:rsidR="009D6479" w:rsidRPr="00416533" w:rsidRDefault="009D6479" w:rsidP="00416533">
      <w:pPr>
        <w:pStyle w:val="ListParagraph"/>
        <w:spacing w:before="120"/>
        <w:ind w:left="562"/>
        <w:contextualSpacing w:val="0"/>
        <w:jc w:val="both"/>
        <w:rPr>
          <w:spacing w:val="-2"/>
          <w:sz w:val="28"/>
          <w:szCs w:val="28"/>
        </w:rPr>
        <w:sectPr w:rsidR="009D6479" w:rsidRPr="00416533" w:rsidSect="004A062D">
          <w:pgSz w:w="11907" w:h="16839" w:code="9"/>
          <w:pgMar w:top="1418" w:right="1418" w:bottom="1418" w:left="1701" w:header="794" w:footer="284" w:gutter="0"/>
          <w:cols w:space="708"/>
          <w:docGrid w:linePitch="435"/>
        </w:sectPr>
      </w:pPr>
    </w:p>
    <w:p w14:paraId="2909C054" w14:textId="77777777" w:rsidR="00CE30AB" w:rsidRPr="00111FE7" w:rsidRDefault="00CE30AB" w:rsidP="005E33A6">
      <w:pPr>
        <w:pStyle w:val="ListParagraph"/>
        <w:numPr>
          <w:ilvl w:val="0"/>
          <w:numId w:val="25"/>
        </w:numPr>
        <w:spacing w:line="340" w:lineRule="exact"/>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BUSINESS SEGMENT INFORMATION</w:t>
      </w:r>
    </w:p>
    <w:p w14:paraId="76243107" w14:textId="2D7AD283" w:rsidR="00CE30AB" w:rsidRPr="00111FE7" w:rsidRDefault="00CE30AB" w:rsidP="005E33A6">
      <w:pPr>
        <w:spacing w:before="120" w:line="340" w:lineRule="exact"/>
        <w:ind w:left="567"/>
        <w:rPr>
          <w:rFonts w:asciiTheme="majorBidi" w:hAnsiTheme="majorBidi" w:cstheme="majorBidi"/>
          <w:spacing w:val="4"/>
          <w:sz w:val="28"/>
          <w:szCs w:val="28"/>
        </w:rPr>
      </w:pPr>
      <w:r w:rsidRPr="00111FE7">
        <w:rPr>
          <w:rFonts w:asciiTheme="majorBidi" w:hAnsiTheme="majorBidi" w:cstheme="majorBidi"/>
          <w:sz w:val="28"/>
          <w:szCs w:val="28"/>
        </w:rPr>
        <w:t>The Group's business segment information are divided into manufacturing, trading, services</w:t>
      </w:r>
      <w:r w:rsidR="00975045" w:rsidRPr="00975045">
        <w:t xml:space="preserve"> </w:t>
      </w:r>
      <w:r w:rsidR="00975045" w:rsidRPr="00975045">
        <w:rPr>
          <w:rFonts w:asciiTheme="majorBidi" w:hAnsiTheme="majorBidi" w:cstheme="majorBidi"/>
          <w:sz w:val="28"/>
          <w:szCs w:val="28"/>
        </w:rPr>
        <w:t>and maintenance</w:t>
      </w:r>
      <w:r w:rsidR="00975045">
        <w:rPr>
          <w:rFonts w:asciiTheme="majorBidi" w:hAnsiTheme="majorBidi" w:cstheme="majorBidi"/>
          <w:sz w:val="28"/>
          <w:szCs w:val="28"/>
        </w:rPr>
        <w:t xml:space="preserve"> and </w:t>
      </w:r>
      <w:r w:rsidR="00975045" w:rsidRPr="00975045">
        <w:rPr>
          <w:rFonts w:asciiTheme="majorBidi" w:hAnsiTheme="majorBidi" w:cstheme="majorBidi"/>
          <w:sz w:val="28"/>
          <w:szCs w:val="28"/>
        </w:rPr>
        <w:t>installation</w:t>
      </w:r>
      <w:r w:rsidRPr="00111FE7">
        <w:rPr>
          <w:rFonts w:asciiTheme="majorBidi" w:hAnsiTheme="majorBidi" w:cstheme="majorBidi"/>
          <w:sz w:val="28"/>
          <w:szCs w:val="28"/>
        </w:rPr>
        <w:t>, and decommiss</w:t>
      </w:r>
      <w:r w:rsidR="00196C71">
        <w:rPr>
          <w:rFonts w:asciiTheme="majorBidi" w:hAnsiTheme="majorBidi" w:cstheme="majorBidi"/>
          <w:sz w:val="28"/>
          <w:szCs w:val="28"/>
        </w:rPr>
        <w:t>ioning of the power plant. The Company and subsidiaries</w:t>
      </w:r>
      <w:r w:rsidRPr="00111FE7">
        <w:rPr>
          <w:rFonts w:asciiTheme="majorBidi" w:hAnsiTheme="majorBidi" w:cstheme="majorBidi"/>
          <w:sz w:val="28"/>
          <w:szCs w:val="28"/>
        </w:rPr>
        <w:t xml:space="preserve"> busin</w:t>
      </w:r>
      <w:r w:rsidR="00CB268C">
        <w:rPr>
          <w:rFonts w:asciiTheme="majorBidi" w:hAnsiTheme="majorBidi" w:cstheme="majorBidi"/>
          <w:sz w:val="28"/>
          <w:szCs w:val="28"/>
        </w:rPr>
        <w:t>ess segment information for the years</w:t>
      </w:r>
      <w:r w:rsidR="00C50B15" w:rsidRPr="00111FE7">
        <w:rPr>
          <w:rFonts w:asciiTheme="majorBidi" w:hAnsiTheme="majorBidi" w:cstheme="majorBidi"/>
          <w:sz w:val="28"/>
          <w:szCs w:val="28"/>
        </w:rPr>
        <w:t xml:space="preserve"> ended </w:t>
      </w:r>
      <w:r w:rsidR="00CB268C">
        <w:rPr>
          <w:rFonts w:asciiTheme="majorBidi" w:hAnsiTheme="majorBidi" w:cstheme="majorBidi"/>
          <w:sz w:val="28"/>
          <w:szCs w:val="28"/>
        </w:rPr>
        <w:t>December</w:t>
      </w:r>
      <w:r w:rsidR="007B0884">
        <w:rPr>
          <w:rFonts w:asciiTheme="majorBidi" w:hAnsiTheme="majorBidi" w:cstheme="majorBidi"/>
          <w:sz w:val="28"/>
          <w:szCs w:val="28"/>
        </w:rPr>
        <w:t xml:space="preserve"> 3</w:t>
      </w:r>
      <w:r w:rsidR="00CB268C">
        <w:rPr>
          <w:rFonts w:asciiTheme="majorBidi" w:hAnsiTheme="majorBidi" w:cstheme="majorBidi"/>
          <w:sz w:val="28"/>
          <w:szCs w:val="28"/>
        </w:rPr>
        <w:t>1</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are as follows:</w:t>
      </w:r>
    </w:p>
    <w:tbl>
      <w:tblPr>
        <w:tblW w:w="14610" w:type="dxa"/>
        <w:tblInd w:w="567" w:type="dxa"/>
        <w:tblLayout w:type="fixed"/>
        <w:tblCellMar>
          <w:left w:w="57" w:type="dxa"/>
          <w:right w:w="57" w:type="dxa"/>
        </w:tblCellMar>
        <w:tblLook w:val="04A0" w:firstRow="1" w:lastRow="0" w:firstColumn="1" w:lastColumn="0" w:noHBand="0" w:noVBand="1"/>
      </w:tblPr>
      <w:tblGrid>
        <w:gridCol w:w="3360"/>
        <w:gridCol w:w="1125"/>
        <w:gridCol w:w="1125"/>
        <w:gridCol w:w="1125"/>
        <w:gridCol w:w="1125"/>
        <w:gridCol w:w="1125"/>
        <w:gridCol w:w="1125"/>
        <w:gridCol w:w="1125"/>
        <w:gridCol w:w="1125"/>
        <w:gridCol w:w="1125"/>
        <w:gridCol w:w="1125"/>
      </w:tblGrid>
      <w:tr w:rsidR="00022CAA" w:rsidRPr="00E4566F" w14:paraId="16907EF5" w14:textId="77777777" w:rsidTr="00121496">
        <w:trPr>
          <w:trHeight w:val="397"/>
        </w:trPr>
        <w:tc>
          <w:tcPr>
            <w:tcW w:w="3360" w:type="dxa"/>
            <w:noWrap/>
            <w:vAlign w:val="bottom"/>
            <w:hideMark/>
          </w:tcPr>
          <w:p w14:paraId="62479115" w14:textId="77777777" w:rsidR="00022CAA" w:rsidRPr="00E4566F" w:rsidRDefault="00022CAA" w:rsidP="005E33A6">
            <w:pPr>
              <w:spacing w:line="340" w:lineRule="exact"/>
              <w:jc w:val="left"/>
              <w:rPr>
                <w:rFonts w:asciiTheme="majorBidi" w:hAnsiTheme="majorBidi" w:cstheme="majorBidi"/>
                <w:sz w:val="28"/>
                <w:szCs w:val="28"/>
              </w:rPr>
            </w:pPr>
          </w:p>
        </w:tc>
        <w:tc>
          <w:tcPr>
            <w:tcW w:w="11250" w:type="dxa"/>
            <w:gridSpan w:val="10"/>
            <w:noWrap/>
            <w:vAlign w:val="bottom"/>
          </w:tcPr>
          <w:p w14:paraId="3CDA1CD2" w14:textId="28DE17FD" w:rsidR="00022CAA" w:rsidRPr="00E4566F" w:rsidRDefault="00022CAA" w:rsidP="005E33A6">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Unit: Thousand Baht</w:t>
            </w:r>
          </w:p>
        </w:tc>
      </w:tr>
      <w:tr w:rsidR="00022CAA" w:rsidRPr="00E4566F" w14:paraId="7F4C4460" w14:textId="77777777" w:rsidTr="00121496">
        <w:trPr>
          <w:trHeight w:val="397"/>
        </w:trPr>
        <w:tc>
          <w:tcPr>
            <w:tcW w:w="3360" w:type="dxa"/>
            <w:noWrap/>
            <w:vAlign w:val="bottom"/>
          </w:tcPr>
          <w:p w14:paraId="5AB1338A" w14:textId="77777777" w:rsidR="00022CAA" w:rsidRPr="00E4566F" w:rsidRDefault="00022CAA" w:rsidP="005E33A6">
            <w:pPr>
              <w:spacing w:line="340" w:lineRule="exact"/>
              <w:jc w:val="left"/>
              <w:rPr>
                <w:rFonts w:asciiTheme="majorBidi" w:hAnsiTheme="majorBidi" w:cstheme="majorBidi"/>
                <w:sz w:val="28"/>
                <w:szCs w:val="28"/>
              </w:rPr>
            </w:pPr>
          </w:p>
        </w:tc>
        <w:tc>
          <w:tcPr>
            <w:tcW w:w="11250" w:type="dxa"/>
            <w:gridSpan w:val="10"/>
            <w:noWrap/>
            <w:vAlign w:val="bottom"/>
          </w:tcPr>
          <w:p w14:paraId="63EFBDAB" w14:textId="595B171E" w:rsidR="00022CAA" w:rsidRPr="00E4566F" w:rsidRDefault="00022CAA" w:rsidP="005E33A6">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Consolidated financial statements</w:t>
            </w:r>
          </w:p>
        </w:tc>
      </w:tr>
      <w:tr w:rsidR="00975045" w:rsidRPr="00E4566F" w14:paraId="5349FE5C" w14:textId="77777777" w:rsidTr="00975045">
        <w:trPr>
          <w:trHeight w:val="353"/>
        </w:trPr>
        <w:tc>
          <w:tcPr>
            <w:tcW w:w="3360" w:type="dxa"/>
            <w:vMerge w:val="restart"/>
            <w:noWrap/>
            <w:vAlign w:val="bottom"/>
          </w:tcPr>
          <w:p w14:paraId="5ECAAA2E" w14:textId="77777777" w:rsidR="00975045" w:rsidRPr="00E4566F" w:rsidRDefault="00975045" w:rsidP="005E33A6">
            <w:pPr>
              <w:spacing w:line="340" w:lineRule="exact"/>
              <w:jc w:val="left"/>
              <w:rPr>
                <w:rFonts w:asciiTheme="majorBidi" w:hAnsiTheme="majorBidi" w:cstheme="majorBidi"/>
                <w:sz w:val="28"/>
                <w:szCs w:val="28"/>
              </w:rPr>
            </w:pPr>
          </w:p>
        </w:tc>
        <w:tc>
          <w:tcPr>
            <w:tcW w:w="2250" w:type="dxa"/>
            <w:gridSpan w:val="2"/>
            <w:vMerge w:val="restart"/>
            <w:noWrap/>
            <w:vAlign w:val="bottom"/>
          </w:tcPr>
          <w:p w14:paraId="1FEF887F" w14:textId="3DF208F0" w:rsidR="00975045" w:rsidRPr="00E4566F" w:rsidRDefault="00975045" w:rsidP="005E33A6">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Manufacturing business</w:t>
            </w:r>
          </w:p>
        </w:tc>
        <w:tc>
          <w:tcPr>
            <w:tcW w:w="2250" w:type="dxa"/>
            <w:gridSpan w:val="2"/>
            <w:vMerge w:val="restart"/>
            <w:noWrap/>
            <w:vAlign w:val="bottom"/>
          </w:tcPr>
          <w:p w14:paraId="43542530" w14:textId="094DA7CC" w:rsidR="00975045" w:rsidRPr="00E4566F" w:rsidRDefault="00975045" w:rsidP="005E33A6">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Trading business</w:t>
            </w:r>
          </w:p>
        </w:tc>
        <w:tc>
          <w:tcPr>
            <w:tcW w:w="2250" w:type="dxa"/>
            <w:gridSpan w:val="2"/>
            <w:noWrap/>
            <w:vAlign w:val="bottom"/>
          </w:tcPr>
          <w:p w14:paraId="0E236CFF" w14:textId="42714FED" w:rsidR="00975045" w:rsidRPr="00E4566F" w:rsidRDefault="00975045" w:rsidP="005E33A6">
            <w:pP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 xml:space="preserve">Services </w:t>
            </w:r>
            <w:r w:rsidRPr="00975045">
              <w:rPr>
                <w:rFonts w:asciiTheme="majorBidi" w:hAnsiTheme="majorBidi" w:cstheme="majorBidi"/>
                <w:sz w:val="28"/>
                <w:szCs w:val="28"/>
              </w:rPr>
              <w:t>and maintenance</w:t>
            </w:r>
          </w:p>
        </w:tc>
        <w:tc>
          <w:tcPr>
            <w:tcW w:w="2250" w:type="dxa"/>
            <w:gridSpan w:val="2"/>
            <w:vMerge w:val="restart"/>
            <w:vAlign w:val="bottom"/>
          </w:tcPr>
          <w:p w14:paraId="00191BDA" w14:textId="216ADB85" w:rsidR="00975045" w:rsidRPr="00E4566F" w:rsidRDefault="00975045" w:rsidP="005E33A6">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Decommissioning the power plant business</w:t>
            </w:r>
          </w:p>
        </w:tc>
        <w:tc>
          <w:tcPr>
            <w:tcW w:w="2250" w:type="dxa"/>
            <w:gridSpan w:val="2"/>
            <w:vMerge w:val="restart"/>
            <w:noWrap/>
            <w:vAlign w:val="bottom"/>
          </w:tcPr>
          <w:p w14:paraId="7E81C405" w14:textId="0F85C04E" w:rsidR="00975045" w:rsidRPr="00E4566F" w:rsidRDefault="00975045" w:rsidP="005E33A6">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Total</w:t>
            </w:r>
          </w:p>
        </w:tc>
      </w:tr>
      <w:tr w:rsidR="00975045" w:rsidRPr="00E4566F" w14:paraId="083DAB70" w14:textId="77777777" w:rsidTr="00121496">
        <w:trPr>
          <w:trHeight w:val="353"/>
        </w:trPr>
        <w:tc>
          <w:tcPr>
            <w:tcW w:w="3360" w:type="dxa"/>
            <w:vMerge/>
            <w:noWrap/>
            <w:vAlign w:val="bottom"/>
          </w:tcPr>
          <w:p w14:paraId="2FA8937B" w14:textId="77777777" w:rsidR="00975045" w:rsidRPr="00E4566F" w:rsidRDefault="00975045" w:rsidP="005E33A6">
            <w:pPr>
              <w:spacing w:line="340" w:lineRule="exact"/>
              <w:jc w:val="left"/>
              <w:rPr>
                <w:rFonts w:asciiTheme="majorBidi" w:hAnsiTheme="majorBidi" w:cstheme="majorBidi"/>
                <w:sz w:val="28"/>
                <w:szCs w:val="28"/>
              </w:rPr>
            </w:pPr>
          </w:p>
        </w:tc>
        <w:tc>
          <w:tcPr>
            <w:tcW w:w="2250" w:type="dxa"/>
            <w:gridSpan w:val="2"/>
            <w:vMerge/>
            <w:noWrap/>
            <w:vAlign w:val="bottom"/>
          </w:tcPr>
          <w:p w14:paraId="712EA388" w14:textId="77777777" w:rsidR="00975045" w:rsidRPr="00E4566F" w:rsidRDefault="00975045" w:rsidP="005E33A6">
            <w:pPr>
              <w:pBdr>
                <w:bottom w:val="single" w:sz="4" w:space="1" w:color="auto"/>
              </w:pBdr>
              <w:spacing w:line="340" w:lineRule="exact"/>
              <w:jc w:val="center"/>
              <w:rPr>
                <w:rFonts w:asciiTheme="majorBidi" w:hAnsiTheme="majorBidi" w:cstheme="majorBidi"/>
                <w:sz w:val="28"/>
                <w:szCs w:val="28"/>
              </w:rPr>
            </w:pPr>
          </w:p>
        </w:tc>
        <w:tc>
          <w:tcPr>
            <w:tcW w:w="2250" w:type="dxa"/>
            <w:gridSpan w:val="2"/>
            <w:vMerge/>
            <w:noWrap/>
            <w:vAlign w:val="bottom"/>
          </w:tcPr>
          <w:p w14:paraId="25448E0C" w14:textId="77777777" w:rsidR="00975045" w:rsidRPr="00E4566F" w:rsidRDefault="00975045" w:rsidP="005E33A6">
            <w:pPr>
              <w:pBdr>
                <w:bottom w:val="single" w:sz="4" w:space="1" w:color="auto"/>
              </w:pBdr>
              <w:spacing w:line="340" w:lineRule="exact"/>
              <w:jc w:val="center"/>
              <w:rPr>
                <w:rFonts w:asciiTheme="majorBidi" w:hAnsiTheme="majorBidi" w:cstheme="majorBidi"/>
                <w:sz w:val="28"/>
                <w:szCs w:val="28"/>
              </w:rPr>
            </w:pPr>
          </w:p>
        </w:tc>
        <w:tc>
          <w:tcPr>
            <w:tcW w:w="2250" w:type="dxa"/>
            <w:gridSpan w:val="2"/>
            <w:noWrap/>
            <w:vAlign w:val="bottom"/>
          </w:tcPr>
          <w:p w14:paraId="520A1CBA" w14:textId="632BC764" w:rsidR="00975045" w:rsidRPr="00E4566F" w:rsidRDefault="00975045" w:rsidP="005E33A6">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 xml:space="preserve">and </w:t>
            </w:r>
            <w:r w:rsidRPr="00975045">
              <w:rPr>
                <w:rFonts w:asciiTheme="majorBidi" w:hAnsiTheme="majorBidi" w:cstheme="majorBidi"/>
                <w:sz w:val="28"/>
                <w:szCs w:val="28"/>
              </w:rPr>
              <w:t>installation</w:t>
            </w:r>
            <w:r w:rsidRPr="00E4566F">
              <w:rPr>
                <w:rFonts w:asciiTheme="majorBidi" w:hAnsiTheme="majorBidi" w:cstheme="majorBidi"/>
                <w:sz w:val="28"/>
                <w:szCs w:val="28"/>
              </w:rPr>
              <w:t xml:space="preserve"> business</w:t>
            </w:r>
          </w:p>
        </w:tc>
        <w:tc>
          <w:tcPr>
            <w:tcW w:w="2250" w:type="dxa"/>
            <w:gridSpan w:val="2"/>
            <w:vMerge/>
            <w:vAlign w:val="bottom"/>
          </w:tcPr>
          <w:p w14:paraId="68FCF884" w14:textId="77777777" w:rsidR="00975045" w:rsidRPr="00E4566F" w:rsidRDefault="00975045" w:rsidP="005E33A6">
            <w:pPr>
              <w:pBdr>
                <w:bottom w:val="single" w:sz="4" w:space="1" w:color="auto"/>
              </w:pBdr>
              <w:spacing w:line="340" w:lineRule="exact"/>
              <w:jc w:val="center"/>
              <w:rPr>
                <w:rFonts w:asciiTheme="majorBidi" w:hAnsiTheme="majorBidi" w:cstheme="majorBidi"/>
                <w:sz w:val="28"/>
                <w:szCs w:val="28"/>
              </w:rPr>
            </w:pPr>
          </w:p>
        </w:tc>
        <w:tc>
          <w:tcPr>
            <w:tcW w:w="2250" w:type="dxa"/>
            <w:gridSpan w:val="2"/>
            <w:vMerge/>
            <w:noWrap/>
            <w:vAlign w:val="bottom"/>
          </w:tcPr>
          <w:p w14:paraId="4BD6BDD6" w14:textId="77777777" w:rsidR="00975045" w:rsidRPr="00E4566F" w:rsidRDefault="00975045" w:rsidP="005E33A6">
            <w:pPr>
              <w:pBdr>
                <w:bottom w:val="single" w:sz="4" w:space="1" w:color="auto"/>
              </w:pBdr>
              <w:spacing w:line="340" w:lineRule="exact"/>
              <w:jc w:val="center"/>
              <w:rPr>
                <w:rFonts w:asciiTheme="majorBidi" w:hAnsiTheme="majorBidi" w:cstheme="majorBidi"/>
                <w:sz w:val="28"/>
                <w:szCs w:val="28"/>
              </w:rPr>
            </w:pPr>
          </w:p>
        </w:tc>
      </w:tr>
      <w:tr w:rsidR="00861D79" w:rsidRPr="00E4566F" w14:paraId="617A32CE" w14:textId="77777777" w:rsidTr="00121496">
        <w:trPr>
          <w:trHeight w:val="397"/>
        </w:trPr>
        <w:tc>
          <w:tcPr>
            <w:tcW w:w="3360" w:type="dxa"/>
            <w:noWrap/>
            <w:vAlign w:val="bottom"/>
            <w:hideMark/>
          </w:tcPr>
          <w:p w14:paraId="4063283D" w14:textId="4AF07F49" w:rsidR="00861D79" w:rsidRPr="00E4566F" w:rsidRDefault="00861D79" w:rsidP="005E33A6">
            <w:pPr>
              <w:spacing w:line="340" w:lineRule="exact"/>
              <w:jc w:val="left"/>
              <w:rPr>
                <w:rFonts w:asciiTheme="majorBidi" w:hAnsiTheme="majorBidi" w:cstheme="majorBidi"/>
                <w:sz w:val="28"/>
                <w:szCs w:val="28"/>
              </w:rPr>
            </w:pPr>
          </w:p>
        </w:tc>
        <w:tc>
          <w:tcPr>
            <w:tcW w:w="1125" w:type="dxa"/>
            <w:noWrap/>
            <w:vAlign w:val="bottom"/>
            <w:hideMark/>
          </w:tcPr>
          <w:p w14:paraId="370B7E95" w14:textId="1126819A" w:rsidR="00861D79" w:rsidRPr="00E4566F" w:rsidRDefault="00861D79" w:rsidP="005E33A6">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202</w:t>
            </w:r>
            <w:r>
              <w:rPr>
                <w:rFonts w:asciiTheme="majorBidi" w:hAnsiTheme="majorBidi" w:cstheme="majorBidi"/>
                <w:sz w:val="28"/>
                <w:szCs w:val="28"/>
              </w:rPr>
              <w:t>5</w:t>
            </w:r>
          </w:p>
        </w:tc>
        <w:tc>
          <w:tcPr>
            <w:tcW w:w="1125" w:type="dxa"/>
            <w:noWrap/>
            <w:vAlign w:val="bottom"/>
            <w:hideMark/>
          </w:tcPr>
          <w:p w14:paraId="4F03EC79" w14:textId="397230D0" w:rsidR="00861D79" w:rsidRPr="00E4566F" w:rsidRDefault="00861D79" w:rsidP="005E33A6">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202</w:t>
            </w:r>
            <w:r>
              <w:rPr>
                <w:rFonts w:asciiTheme="majorBidi" w:hAnsiTheme="majorBidi" w:cstheme="majorBidi" w:hint="cs"/>
                <w:sz w:val="28"/>
                <w:szCs w:val="28"/>
              </w:rPr>
              <w:t>4</w:t>
            </w:r>
          </w:p>
        </w:tc>
        <w:tc>
          <w:tcPr>
            <w:tcW w:w="1125" w:type="dxa"/>
            <w:noWrap/>
            <w:vAlign w:val="bottom"/>
            <w:hideMark/>
          </w:tcPr>
          <w:p w14:paraId="6493CFB2" w14:textId="5F77AEAC" w:rsidR="00861D79" w:rsidRPr="00E4566F" w:rsidRDefault="00861D79" w:rsidP="005E33A6">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202</w:t>
            </w:r>
            <w:r>
              <w:rPr>
                <w:rFonts w:asciiTheme="majorBidi" w:hAnsiTheme="majorBidi" w:cstheme="majorBidi"/>
                <w:sz w:val="28"/>
                <w:szCs w:val="28"/>
              </w:rPr>
              <w:t>5</w:t>
            </w:r>
          </w:p>
        </w:tc>
        <w:tc>
          <w:tcPr>
            <w:tcW w:w="1125" w:type="dxa"/>
            <w:noWrap/>
            <w:vAlign w:val="bottom"/>
            <w:hideMark/>
          </w:tcPr>
          <w:p w14:paraId="1593D587" w14:textId="76C61103" w:rsidR="00861D79" w:rsidRPr="00E4566F" w:rsidRDefault="00861D79" w:rsidP="005E33A6">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202</w:t>
            </w:r>
            <w:r>
              <w:rPr>
                <w:rFonts w:asciiTheme="majorBidi" w:hAnsiTheme="majorBidi" w:cstheme="majorBidi" w:hint="cs"/>
                <w:sz w:val="28"/>
                <w:szCs w:val="28"/>
              </w:rPr>
              <w:t>4</w:t>
            </w:r>
          </w:p>
        </w:tc>
        <w:tc>
          <w:tcPr>
            <w:tcW w:w="1125" w:type="dxa"/>
            <w:noWrap/>
            <w:vAlign w:val="bottom"/>
            <w:hideMark/>
          </w:tcPr>
          <w:p w14:paraId="63736B2A" w14:textId="0CF86565" w:rsidR="00861D79" w:rsidRPr="00E4566F" w:rsidRDefault="00861D79" w:rsidP="005E33A6">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2025</w:t>
            </w:r>
          </w:p>
        </w:tc>
        <w:tc>
          <w:tcPr>
            <w:tcW w:w="1125" w:type="dxa"/>
            <w:noWrap/>
            <w:vAlign w:val="bottom"/>
            <w:hideMark/>
          </w:tcPr>
          <w:p w14:paraId="5DE32344" w14:textId="1F8647B8" w:rsidR="00861D79" w:rsidRPr="00E4566F" w:rsidRDefault="00861D79" w:rsidP="005E33A6">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125" w:type="dxa"/>
            <w:noWrap/>
            <w:vAlign w:val="bottom"/>
            <w:hideMark/>
          </w:tcPr>
          <w:p w14:paraId="6DCCCEF4" w14:textId="4223542D" w:rsidR="00861D79" w:rsidRPr="00E4566F" w:rsidRDefault="00861D79" w:rsidP="005E33A6">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2025</w:t>
            </w:r>
          </w:p>
        </w:tc>
        <w:tc>
          <w:tcPr>
            <w:tcW w:w="1125" w:type="dxa"/>
            <w:noWrap/>
            <w:vAlign w:val="bottom"/>
            <w:hideMark/>
          </w:tcPr>
          <w:p w14:paraId="652C4C04" w14:textId="63580320" w:rsidR="00861D79" w:rsidRPr="00E4566F" w:rsidRDefault="00861D79" w:rsidP="005E33A6">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125" w:type="dxa"/>
            <w:noWrap/>
            <w:vAlign w:val="bottom"/>
            <w:hideMark/>
          </w:tcPr>
          <w:p w14:paraId="296D11D7" w14:textId="6FACAF65" w:rsidR="00861D79" w:rsidRPr="00E4566F" w:rsidRDefault="00861D79" w:rsidP="005E33A6">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2025</w:t>
            </w:r>
          </w:p>
        </w:tc>
        <w:tc>
          <w:tcPr>
            <w:tcW w:w="1125" w:type="dxa"/>
            <w:noWrap/>
            <w:vAlign w:val="bottom"/>
            <w:hideMark/>
          </w:tcPr>
          <w:p w14:paraId="58521EF3" w14:textId="416FF11E" w:rsidR="00861D79" w:rsidRPr="00E4566F" w:rsidRDefault="00861D79" w:rsidP="005E33A6">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2024</w:t>
            </w:r>
          </w:p>
        </w:tc>
      </w:tr>
      <w:tr w:rsidR="00B31052" w:rsidRPr="00E4566F" w14:paraId="5BE42C81" w14:textId="77777777" w:rsidTr="00B31052">
        <w:trPr>
          <w:trHeight w:val="397"/>
        </w:trPr>
        <w:tc>
          <w:tcPr>
            <w:tcW w:w="3360" w:type="dxa"/>
            <w:noWrap/>
            <w:vAlign w:val="bottom"/>
            <w:hideMark/>
          </w:tcPr>
          <w:p w14:paraId="27FC0392" w14:textId="77777777" w:rsidR="00B31052" w:rsidRPr="00E4566F" w:rsidRDefault="00B31052" w:rsidP="005E33A6">
            <w:pPr>
              <w:spacing w:line="340" w:lineRule="exact"/>
              <w:jc w:val="left"/>
              <w:rPr>
                <w:rFonts w:asciiTheme="majorBidi" w:hAnsiTheme="majorBidi" w:cstheme="majorBidi"/>
                <w:sz w:val="28"/>
                <w:szCs w:val="28"/>
              </w:rPr>
            </w:pPr>
            <w:r w:rsidRPr="00E4566F">
              <w:rPr>
                <w:rFonts w:asciiTheme="majorBidi" w:hAnsiTheme="majorBidi" w:cstheme="majorBidi"/>
                <w:sz w:val="28"/>
                <w:szCs w:val="28"/>
              </w:rPr>
              <w:t>Revenues</w:t>
            </w:r>
          </w:p>
        </w:tc>
        <w:tc>
          <w:tcPr>
            <w:tcW w:w="1125" w:type="dxa"/>
            <w:tcBorders>
              <w:top w:val="nil"/>
              <w:left w:val="nil"/>
              <w:right w:val="nil"/>
            </w:tcBorders>
            <w:noWrap/>
            <w:vAlign w:val="bottom"/>
          </w:tcPr>
          <w:p w14:paraId="0A21BFC0" w14:textId="5E183CF6" w:rsidR="00B31052" w:rsidRPr="00DD7F5E" w:rsidRDefault="00B31052" w:rsidP="005E33A6">
            <w:pPr>
              <w:pBdr>
                <w:bottom w:val="single" w:sz="4" w:space="1" w:color="auto"/>
              </w:pBdr>
              <w:spacing w:line="340" w:lineRule="exact"/>
              <w:jc w:val="right"/>
              <w:rPr>
                <w:rFonts w:asciiTheme="majorBidi" w:hAnsiTheme="majorBidi" w:cstheme="majorBidi"/>
                <w:sz w:val="28"/>
                <w:szCs w:val="28"/>
              </w:rPr>
            </w:pPr>
            <w:r w:rsidRPr="00873182">
              <w:rPr>
                <w:rFonts w:asciiTheme="majorBidi" w:hAnsiTheme="majorBidi" w:cstheme="majorBidi"/>
                <w:sz w:val="28"/>
                <w:szCs w:val="28"/>
              </w:rPr>
              <w:t>1,696,683</w:t>
            </w:r>
          </w:p>
        </w:tc>
        <w:tc>
          <w:tcPr>
            <w:tcW w:w="1125" w:type="dxa"/>
            <w:noWrap/>
            <w:vAlign w:val="bottom"/>
          </w:tcPr>
          <w:p w14:paraId="4BC5D5B5" w14:textId="66483DEF" w:rsidR="00B31052" w:rsidRPr="00DD7F5E" w:rsidRDefault="00B31052" w:rsidP="005E33A6">
            <w:pPr>
              <w:pBdr>
                <w:bottom w:val="single" w:sz="4" w:space="1" w:color="auto"/>
              </w:pBdr>
              <w:tabs>
                <w:tab w:val="decimal" w:pos="737"/>
              </w:tabs>
              <w:spacing w:line="340" w:lineRule="exact"/>
              <w:jc w:val="right"/>
              <w:rPr>
                <w:rFonts w:asciiTheme="majorBidi" w:hAnsiTheme="majorBidi" w:cstheme="majorBidi"/>
                <w:sz w:val="28"/>
                <w:szCs w:val="28"/>
              </w:rPr>
            </w:pPr>
            <w:r w:rsidRPr="00D5321C">
              <w:rPr>
                <w:rFonts w:asciiTheme="majorBidi" w:hAnsiTheme="majorBidi" w:cstheme="majorBidi"/>
                <w:sz w:val="28"/>
                <w:szCs w:val="28"/>
              </w:rPr>
              <w:t>1</w:t>
            </w:r>
            <w:r>
              <w:rPr>
                <w:rFonts w:asciiTheme="majorBidi" w:hAnsiTheme="majorBidi" w:cstheme="majorBidi"/>
                <w:sz w:val="28"/>
                <w:szCs w:val="28"/>
              </w:rPr>
              <w:t>,</w:t>
            </w:r>
            <w:r w:rsidRPr="00D5321C">
              <w:rPr>
                <w:rFonts w:asciiTheme="majorBidi" w:hAnsiTheme="majorBidi" w:cstheme="majorBidi"/>
                <w:sz w:val="28"/>
                <w:szCs w:val="28"/>
              </w:rPr>
              <w:t>543</w:t>
            </w:r>
            <w:r>
              <w:rPr>
                <w:rFonts w:asciiTheme="majorBidi" w:hAnsiTheme="majorBidi" w:cstheme="majorBidi"/>
                <w:sz w:val="28"/>
                <w:szCs w:val="28"/>
              </w:rPr>
              <w:t>,80</w:t>
            </w:r>
            <w:r w:rsidRPr="00D5321C">
              <w:rPr>
                <w:rFonts w:asciiTheme="majorBidi" w:hAnsiTheme="majorBidi" w:cstheme="majorBidi"/>
                <w:sz w:val="28"/>
                <w:szCs w:val="28"/>
              </w:rPr>
              <w:t>4</w:t>
            </w:r>
          </w:p>
        </w:tc>
        <w:tc>
          <w:tcPr>
            <w:tcW w:w="1125" w:type="dxa"/>
            <w:tcBorders>
              <w:top w:val="nil"/>
              <w:left w:val="nil"/>
              <w:right w:val="nil"/>
            </w:tcBorders>
            <w:noWrap/>
            <w:vAlign w:val="bottom"/>
          </w:tcPr>
          <w:p w14:paraId="7FA459FD" w14:textId="5DA57D59" w:rsidR="00B31052" w:rsidRPr="00DD7F5E" w:rsidRDefault="00B31052" w:rsidP="005E33A6">
            <w:pPr>
              <w:pBdr>
                <w:bottom w:val="single" w:sz="4" w:space="1" w:color="auto"/>
              </w:pBdr>
              <w:tabs>
                <w:tab w:val="decimal" w:pos="737"/>
              </w:tabs>
              <w:spacing w:line="340" w:lineRule="exact"/>
              <w:jc w:val="right"/>
              <w:rPr>
                <w:rFonts w:asciiTheme="majorBidi" w:hAnsiTheme="majorBidi" w:cstheme="majorBidi"/>
                <w:sz w:val="28"/>
                <w:szCs w:val="28"/>
              </w:rPr>
            </w:pPr>
            <w:r w:rsidRPr="001B2D5B">
              <w:rPr>
                <w:rFonts w:asciiTheme="majorBidi" w:hAnsiTheme="majorBidi"/>
                <w:sz w:val="28"/>
                <w:szCs w:val="28"/>
              </w:rPr>
              <w:t>382</w:t>
            </w:r>
            <w:r w:rsidRPr="00873182">
              <w:rPr>
                <w:rFonts w:asciiTheme="majorBidi" w:hAnsiTheme="majorBidi" w:cstheme="majorBidi"/>
                <w:sz w:val="28"/>
                <w:szCs w:val="28"/>
              </w:rPr>
              <w:t>,</w:t>
            </w:r>
            <w:r w:rsidRPr="001B2D5B">
              <w:rPr>
                <w:rFonts w:asciiTheme="majorBidi" w:hAnsiTheme="majorBidi"/>
                <w:sz w:val="28"/>
                <w:szCs w:val="28"/>
              </w:rPr>
              <w:t>136</w:t>
            </w:r>
          </w:p>
        </w:tc>
        <w:tc>
          <w:tcPr>
            <w:tcW w:w="1125" w:type="dxa"/>
            <w:noWrap/>
            <w:vAlign w:val="bottom"/>
          </w:tcPr>
          <w:p w14:paraId="5F1D4BEC" w14:textId="50B21ED7" w:rsidR="00B31052" w:rsidRPr="00DD7F5E" w:rsidRDefault="00B31052" w:rsidP="005E33A6">
            <w:pPr>
              <w:pBdr>
                <w:bottom w:val="single" w:sz="4" w:space="1" w:color="auto"/>
              </w:pBdr>
              <w:tabs>
                <w:tab w:val="decimal" w:pos="737"/>
              </w:tabs>
              <w:spacing w:line="340" w:lineRule="exact"/>
              <w:jc w:val="right"/>
              <w:rPr>
                <w:rFonts w:asciiTheme="majorBidi" w:hAnsiTheme="majorBidi" w:cstheme="majorBidi"/>
                <w:sz w:val="28"/>
                <w:szCs w:val="28"/>
              </w:rPr>
            </w:pPr>
            <w:r w:rsidRPr="00D5321C">
              <w:rPr>
                <w:rFonts w:asciiTheme="majorBidi" w:hAnsiTheme="majorBidi" w:cstheme="majorBidi"/>
                <w:sz w:val="28"/>
                <w:szCs w:val="28"/>
              </w:rPr>
              <w:t>452</w:t>
            </w:r>
            <w:r>
              <w:rPr>
                <w:rFonts w:asciiTheme="majorBidi" w:hAnsiTheme="majorBidi" w:cstheme="majorBidi"/>
                <w:sz w:val="28"/>
                <w:szCs w:val="28"/>
              </w:rPr>
              <w:t>,89</w:t>
            </w:r>
            <w:r w:rsidRPr="00D5321C">
              <w:rPr>
                <w:rFonts w:asciiTheme="majorBidi" w:hAnsiTheme="majorBidi" w:cstheme="majorBidi"/>
                <w:sz w:val="28"/>
                <w:szCs w:val="28"/>
              </w:rPr>
              <w:t>6</w:t>
            </w:r>
          </w:p>
        </w:tc>
        <w:tc>
          <w:tcPr>
            <w:tcW w:w="1125" w:type="dxa"/>
            <w:tcBorders>
              <w:top w:val="nil"/>
              <w:left w:val="nil"/>
              <w:right w:val="nil"/>
            </w:tcBorders>
            <w:noWrap/>
            <w:vAlign w:val="bottom"/>
          </w:tcPr>
          <w:p w14:paraId="01F6973F" w14:textId="6C51AB56" w:rsidR="00B31052" w:rsidRPr="00DD7F5E" w:rsidRDefault="00B31052" w:rsidP="005E33A6">
            <w:pPr>
              <w:pBdr>
                <w:bottom w:val="single" w:sz="4" w:space="1" w:color="auto"/>
              </w:pBdr>
              <w:tabs>
                <w:tab w:val="decimal" w:pos="737"/>
              </w:tabs>
              <w:spacing w:line="340" w:lineRule="exact"/>
              <w:jc w:val="right"/>
              <w:rPr>
                <w:rFonts w:asciiTheme="majorBidi" w:hAnsiTheme="majorBidi" w:cstheme="majorBidi"/>
                <w:sz w:val="28"/>
                <w:szCs w:val="28"/>
              </w:rPr>
            </w:pPr>
            <w:r w:rsidRPr="00873182">
              <w:rPr>
                <w:rFonts w:asciiTheme="majorBidi" w:hAnsiTheme="majorBidi" w:cstheme="majorBidi"/>
                <w:sz w:val="28"/>
                <w:szCs w:val="28"/>
              </w:rPr>
              <w:t>1,227,616</w:t>
            </w:r>
          </w:p>
        </w:tc>
        <w:tc>
          <w:tcPr>
            <w:tcW w:w="1125" w:type="dxa"/>
            <w:noWrap/>
            <w:vAlign w:val="bottom"/>
          </w:tcPr>
          <w:p w14:paraId="6C14FEB0" w14:textId="37E05DCD" w:rsidR="00B31052" w:rsidRPr="00DD7F5E" w:rsidRDefault="00B31052" w:rsidP="005E33A6">
            <w:pPr>
              <w:pBdr>
                <w:bottom w:val="single" w:sz="4" w:space="1" w:color="auto"/>
              </w:pBdr>
              <w:tabs>
                <w:tab w:val="decimal" w:pos="737"/>
              </w:tabs>
              <w:spacing w:line="340" w:lineRule="exact"/>
              <w:jc w:val="right"/>
              <w:rPr>
                <w:rFonts w:asciiTheme="majorBidi" w:hAnsiTheme="majorBidi" w:cstheme="majorBidi"/>
                <w:sz w:val="28"/>
                <w:szCs w:val="28"/>
              </w:rPr>
            </w:pPr>
            <w:r w:rsidRPr="00D5321C">
              <w:rPr>
                <w:rFonts w:asciiTheme="majorBidi" w:hAnsiTheme="majorBidi" w:cstheme="majorBidi"/>
                <w:sz w:val="28"/>
                <w:szCs w:val="28"/>
              </w:rPr>
              <w:t>1</w:t>
            </w:r>
            <w:r>
              <w:rPr>
                <w:rFonts w:asciiTheme="majorBidi" w:hAnsiTheme="majorBidi" w:cstheme="majorBidi"/>
                <w:sz w:val="28"/>
                <w:szCs w:val="28"/>
              </w:rPr>
              <w:t>,</w:t>
            </w:r>
            <w:r w:rsidRPr="00D5321C">
              <w:rPr>
                <w:rFonts w:asciiTheme="majorBidi" w:hAnsiTheme="majorBidi" w:cstheme="majorBidi"/>
                <w:sz w:val="28"/>
                <w:szCs w:val="28"/>
              </w:rPr>
              <w:t>141</w:t>
            </w:r>
            <w:r>
              <w:rPr>
                <w:rFonts w:asciiTheme="majorBidi" w:hAnsiTheme="majorBidi" w:cstheme="majorBidi"/>
                <w:sz w:val="28"/>
                <w:szCs w:val="28"/>
              </w:rPr>
              <w:t>,</w:t>
            </w:r>
            <w:r w:rsidRPr="00D5321C">
              <w:rPr>
                <w:rFonts w:asciiTheme="majorBidi" w:hAnsiTheme="majorBidi" w:cstheme="majorBidi"/>
                <w:sz w:val="28"/>
                <w:szCs w:val="28"/>
              </w:rPr>
              <w:t>21</w:t>
            </w:r>
            <w:r>
              <w:rPr>
                <w:rFonts w:asciiTheme="majorBidi" w:hAnsiTheme="majorBidi" w:cstheme="majorBidi"/>
                <w:sz w:val="28"/>
                <w:szCs w:val="28"/>
              </w:rPr>
              <w:t>8</w:t>
            </w:r>
          </w:p>
        </w:tc>
        <w:tc>
          <w:tcPr>
            <w:tcW w:w="1125" w:type="dxa"/>
            <w:tcBorders>
              <w:top w:val="nil"/>
              <w:left w:val="nil"/>
              <w:right w:val="nil"/>
            </w:tcBorders>
            <w:noWrap/>
            <w:vAlign w:val="bottom"/>
          </w:tcPr>
          <w:p w14:paraId="7C7B859F" w14:textId="54D5E6FD" w:rsidR="00B31052" w:rsidRPr="00DD7F5E" w:rsidRDefault="00B31052" w:rsidP="005E33A6">
            <w:pPr>
              <w:pBdr>
                <w:bottom w:val="single" w:sz="4" w:space="1" w:color="auto"/>
              </w:pBdr>
              <w:tabs>
                <w:tab w:val="decimal" w:pos="737"/>
              </w:tabs>
              <w:spacing w:line="340" w:lineRule="exact"/>
              <w:jc w:val="center"/>
              <w:rPr>
                <w:rFonts w:asciiTheme="majorBidi" w:hAnsiTheme="majorBidi" w:cstheme="majorBidi"/>
                <w:sz w:val="28"/>
                <w:szCs w:val="28"/>
              </w:rPr>
            </w:pPr>
            <w:r>
              <w:rPr>
                <w:rFonts w:asciiTheme="majorBidi" w:hAnsiTheme="majorBidi" w:cstheme="majorBidi" w:hint="cs"/>
                <w:sz w:val="28"/>
                <w:szCs w:val="28"/>
                <w:cs/>
              </w:rPr>
              <w:t>-</w:t>
            </w:r>
          </w:p>
        </w:tc>
        <w:tc>
          <w:tcPr>
            <w:tcW w:w="1125" w:type="dxa"/>
            <w:noWrap/>
            <w:vAlign w:val="bottom"/>
          </w:tcPr>
          <w:p w14:paraId="29C213E2" w14:textId="27C4937B" w:rsidR="00B31052" w:rsidRPr="00DD7F5E" w:rsidRDefault="00B31052" w:rsidP="005E33A6">
            <w:pPr>
              <w:pBdr>
                <w:bottom w:val="single" w:sz="4" w:space="1" w:color="auto"/>
              </w:pBdr>
              <w:tabs>
                <w:tab w:val="decimal" w:pos="798"/>
              </w:tabs>
              <w:spacing w:line="340" w:lineRule="exact"/>
              <w:jc w:val="center"/>
              <w:rPr>
                <w:rFonts w:asciiTheme="majorBidi" w:hAnsiTheme="majorBidi" w:cstheme="majorBidi"/>
                <w:sz w:val="28"/>
                <w:szCs w:val="28"/>
              </w:rPr>
            </w:pPr>
            <w:r w:rsidRPr="00D5321C">
              <w:rPr>
                <w:rFonts w:asciiTheme="majorBidi" w:hAnsiTheme="majorBidi" w:cstheme="majorBidi"/>
                <w:sz w:val="28"/>
                <w:szCs w:val="28"/>
              </w:rPr>
              <w:t>11</w:t>
            </w:r>
            <w:r>
              <w:rPr>
                <w:rFonts w:asciiTheme="majorBidi" w:hAnsiTheme="majorBidi" w:cstheme="majorBidi"/>
                <w:sz w:val="28"/>
                <w:szCs w:val="28"/>
              </w:rPr>
              <w:t>,</w:t>
            </w:r>
            <w:r w:rsidRPr="00D5321C">
              <w:rPr>
                <w:rFonts w:asciiTheme="majorBidi" w:hAnsiTheme="majorBidi" w:cstheme="majorBidi"/>
                <w:sz w:val="28"/>
                <w:szCs w:val="28"/>
              </w:rPr>
              <w:t>425</w:t>
            </w:r>
          </w:p>
        </w:tc>
        <w:tc>
          <w:tcPr>
            <w:tcW w:w="1125" w:type="dxa"/>
            <w:tcBorders>
              <w:top w:val="nil"/>
              <w:left w:val="nil"/>
              <w:right w:val="nil"/>
            </w:tcBorders>
            <w:noWrap/>
            <w:vAlign w:val="bottom"/>
          </w:tcPr>
          <w:p w14:paraId="7BACD25F" w14:textId="2090DEEA" w:rsidR="00B31052" w:rsidRPr="00DD7F5E" w:rsidRDefault="00B31052" w:rsidP="005E33A6">
            <w:pPr>
              <w:pBdr>
                <w:bottom w:val="single" w:sz="4" w:space="1" w:color="auto"/>
              </w:pBdr>
              <w:tabs>
                <w:tab w:val="decimal" w:pos="737"/>
              </w:tabs>
              <w:spacing w:line="340" w:lineRule="exact"/>
              <w:jc w:val="right"/>
              <w:rPr>
                <w:rFonts w:asciiTheme="majorBidi" w:hAnsiTheme="majorBidi"/>
                <w:sz w:val="28"/>
                <w:szCs w:val="28"/>
              </w:rPr>
            </w:pPr>
            <w:r w:rsidRPr="001B2D5B">
              <w:rPr>
                <w:rFonts w:asciiTheme="majorBidi" w:hAnsiTheme="majorBidi"/>
                <w:sz w:val="28"/>
                <w:szCs w:val="28"/>
              </w:rPr>
              <w:t>3</w:t>
            </w:r>
            <w:r w:rsidRPr="00873182">
              <w:rPr>
                <w:rFonts w:asciiTheme="majorBidi" w:hAnsiTheme="majorBidi" w:cstheme="majorBidi"/>
                <w:sz w:val="28"/>
                <w:szCs w:val="28"/>
              </w:rPr>
              <w:t>,</w:t>
            </w:r>
            <w:r w:rsidRPr="001B2D5B">
              <w:rPr>
                <w:rFonts w:asciiTheme="majorBidi" w:hAnsiTheme="majorBidi"/>
                <w:sz w:val="28"/>
                <w:szCs w:val="28"/>
              </w:rPr>
              <w:t>306</w:t>
            </w:r>
            <w:r w:rsidRPr="00873182">
              <w:rPr>
                <w:rFonts w:asciiTheme="majorBidi" w:hAnsiTheme="majorBidi" w:cstheme="majorBidi"/>
                <w:sz w:val="28"/>
                <w:szCs w:val="28"/>
              </w:rPr>
              <w:t>,</w:t>
            </w:r>
            <w:r w:rsidRPr="001B2D5B">
              <w:rPr>
                <w:rFonts w:asciiTheme="majorBidi" w:hAnsiTheme="majorBidi"/>
                <w:sz w:val="28"/>
                <w:szCs w:val="28"/>
              </w:rPr>
              <w:t>435</w:t>
            </w:r>
          </w:p>
        </w:tc>
        <w:tc>
          <w:tcPr>
            <w:tcW w:w="1125" w:type="dxa"/>
            <w:noWrap/>
            <w:vAlign w:val="bottom"/>
            <w:hideMark/>
          </w:tcPr>
          <w:p w14:paraId="300F740F" w14:textId="3DB3E080" w:rsidR="00B31052" w:rsidRPr="00DD7F5E" w:rsidRDefault="00B31052" w:rsidP="005E33A6">
            <w:pPr>
              <w:pBdr>
                <w:bottom w:val="single" w:sz="4" w:space="1" w:color="auto"/>
              </w:pBdr>
              <w:tabs>
                <w:tab w:val="decimal" w:pos="737"/>
              </w:tabs>
              <w:spacing w:line="340" w:lineRule="exact"/>
              <w:jc w:val="right"/>
              <w:rPr>
                <w:rFonts w:asciiTheme="majorBidi" w:hAnsiTheme="majorBidi" w:cstheme="majorBidi"/>
                <w:sz w:val="28"/>
                <w:szCs w:val="28"/>
              </w:rPr>
            </w:pPr>
            <w:r w:rsidRPr="00D5321C">
              <w:rPr>
                <w:rFonts w:asciiTheme="majorBidi" w:hAnsiTheme="majorBidi" w:cstheme="majorBidi"/>
                <w:sz w:val="28"/>
                <w:szCs w:val="28"/>
              </w:rPr>
              <w:t>3</w:t>
            </w:r>
            <w:r>
              <w:rPr>
                <w:rFonts w:asciiTheme="majorBidi" w:hAnsiTheme="majorBidi" w:cstheme="majorBidi"/>
                <w:sz w:val="28"/>
                <w:szCs w:val="28"/>
              </w:rPr>
              <w:t>,</w:t>
            </w:r>
            <w:r w:rsidRPr="00D5321C">
              <w:rPr>
                <w:rFonts w:asciiTheme="majorBidi" w:hAnsiTheme="majorBidi" w:cstheme="majorBidi"/>
                <w:sz w:val="28"/>
                <w:szCs w:val="28"/>
              </w:rPr>
              <w:t>14</w:t>
            </w:r>
            <w:r>
              <w:rPr>
                <w:rFonts w:asciiTheme="majorBidi" w:hAnsiTheme="majorBidi" w:cstheme="majorBidi"/>
                <w:sz w:val="28"/>
                <w:szCs w:val="28"/>
              </w:rPr>
              <w:t>9,</w:t>
            </w:r>
            <w:r w:rsidRPr="00D5321C">
              <w:rPr>
                <w:rFonts w:asciiTheme="majorBidi" w:hAnsiTheme="majorBidi" w:cstheme="majorBidi"/>
                <w:sz w:val="28"/>
                <w:szCs w:val="28"/>
              </w:rPr>
              <w:t>343</w:t>
            </w:r>
          </w:p>
        </w:tc>
      </w:tr>
      <w:tr w:rsidR="00B31052" w:rsidRPr="00E4566F" w14:paraId="1BF10E27" w14:textId="77777777" w:rsidTr="00B31052">
        <w:trPr>
          <w:trHeight w:val="397"/>
        </w:trPr>
        <w:tc>
          <w:tcPr>
            <w:tcW w:w="3360" w:type="dxa"/>
            <w:noWrap/>
            <w:vAlign w:val="bottom"/>
            <w:hideMark/>
          </w:tcPr>
          <w:p w14:paraId="5B8C2E86" w14:textId="17D1D018" w:rsidR="00B31052" w:rsidRPr="00E4566F" w:rsidRDefault="00B31052" w:rsidP="005E33A6">
            <w:pPr>
              <w:spacing w:line="340" w:lineRule="exact"/>
              <w:jc w:val="left"/>
              <w:rPr>
                <w:rFonts w:asciiTheme="majorBidi" w:hAnsiTheme="majorBidi" w:cstheme="majorBidi"/>
                <w:sz w:val="28"/>
                <w:szCs w:val="28"/>
              </w:rPr>
            </w:pPr>
            <w:r>
              <w:rPr>
                <w:rFonts w:asciiTheme="majorBidi" w:hAnsiTheme="majorBidi" w:cstheme="majorBidi"/>
                <w:sz w:val="28"/>
                <w:szCs w:val="28"/>
              </w:rPr>
              <w:t>Gross</w:t>
            </w:r>
            <w:r w:rsidRPr="00E4566F">
              <w:rPr>
                <w:rFonts w:asciiTheme="majorBidi" w:hAnsiTheme="majorBidi" w:cstheme="majorBidi"/>
                <w:sz w:val="28"/>
                <w:szCs w:val="28"/>
              </w:rPr>
              <w:t xml:space="preserve"> profit</w:t>
            </w:r>
          </w:p>
        </w:tc>
        <w:tc>
          <w:tcPr>
            <w:tcW w:w="1125" w:type="dxa"/>
            <w:tcBorders>
              <w:left w:val="nil"/>
              <w:bottom w:val="nil"/>
              <w:right w:val="nil"/>
            </w:tcBorders>
            <w:noWrap/>
            <w:vAlign w:val="bottom"/>
          </w:tcPr>
          <w:p w14:paraId="2BE1A678" w14:textId="13207EF5" w:rsidR="00B31052" w:rsidRPr="00DD7F5E" w:rsidRDefault="00B31052" w:rsidP="005E33A6">
            <w:pPr>
              <w:spacing w:line="340" w:lineRule="exact"/>
              <w:jc w:val="right"/>
              <w:rPr>
                <w:rFonts w:asciiTheme="majorBidi" w:hAnsiTheme="majorBidi" w:cstheme="majorBidi"/>
                <w:sz w:val="28"/>
                <w:szCs w:val="28"/>
                <w:cs/>
              </w:rPr>
            </w:pPr>
            <w:r w:rsidRPr="00873182">
              <w:rPr>
                <w:rFonts w:asciiTheme="majorBidi" w:hAnsiTheme="majorBidi" w:cstheme="majorBidi"/>
                <w:sz w:val="28"/>
                <w:szCs w:val="28"/>
              </w:rPr>
              <w:t>419,745</w:t>
            </w:r>
          </w:p>
        </w:tc>
        <w:tc>
          <w:tcPr>
            <w:tcW w:w="1125" w:type="dxa"/>
            <w:noWrap/>
            <w:vAlign w:val="bottom"/>
          </w:tcPr>
          <w:p w14:paraId="0ABC10A1" w14:textId="553531E8" w:rsidR="00B31052" w:rsidRPr="00DD7F5E" w:rsidRDefault="00B31052" w:rsidP="005E33A6">
            <w:pPr>
              <w:tabs>
                <w:tab w:val="decimal" w:pos="737"/>
              </w:tabs>
              <w:spacing w:line="340" w:lineRule="exact"/>
              <w:jc w:val="right"/>
              <w:rPr>
                <w:rFonts w:asciiTheme="majorBidi" w:hAnsiTheme="majorBidi" w:cstheme="majorBidi"/>
                <w:sz w:val="28"/>
                <w:szCs w:val="28"/>
                <w:cs/>
              </w:rPr>
            </w:pPr>
            <w:r w:rsidRPr="00D5321C">
              <w:rPr>
                <w:rFonts w:asciiTheme="majorBidi" w:hAnsiTheme="majorBidi" w:cstheme="majorBidi"/>
                <w:sz w:val="28"/>
                <w:szCs w:val="28"/>
              </w:rPr>
              <w:t>31</w:t>
            </w:r>
            <w:r>
              <w:rPr>
                <w:rFonts w:asciiTheme="majorBidi" w:hAnsiTheme="majorBidi" w:cstheme="majorBidi"/>
                <w:sz w:val="28"/>
                <w:szCs w:val="28"/>
              </w:rPr>
              <w:t>8,70</w:t>
            </w:r>
            <w:r w:rsidRPr="00D5321C">
              <w:rPr>
                <w:rFonts w:asciiTheme="majorBidi" w:hAnsiTheme="majorBidi" w:cstheme="majorBidi"/>
                <w:sz w:val="28"/>
                <w:szCs w:val="28"/>
              </w:rPr>
              <w:t>2</w:t>
            </w:r>
          </w:p>
        </w:tc>
        <w:tc>
          <w:tcPr>
            <w:tcW w:w="1125" w:type="dxa"/>
            <w:tcBorders>
              <w:left w:val="nil"/>
              <w:bottom w:val="nil"/>
              <w:right w:val="nil"/>
            </w:tcBorders>
            <w:noWrap/>
            <w:vAlign w:val="bottom"/>
          </w:tcPr>
          <w:p w14:paraId="6BD6AB74" w14:textId="495A8392" w:rsidR="00B31052" w:rsidRPr="00DD7F5E" w:rsidRDefault="00B31052" w:rsidP="005E33A6">
            <w:pPr>
              <w:tabs>
                <w:tab w:val="decimal" w:pos="737"/>
              </w:tabs>
              <w:spacing w:line="340" w:lineRule="exact"/>
              <w:jc w:val="right"/>
              <w:rPr>
                <w:rFonts w:asciiTheme="majorBidi" w:hAnsiTheme="majorBidi" w:cstheme="majorBidi"/>
                <w:sz w:val="28"/>
                <w:szCs w:val="28"/>
              </w:rPr>
            </w:pPr>
            <w:r w:rsidRPr="00873182">
              <w:rPr>
                <w:rFonts w:asciiTheme="majorBidi" w:hAnsiTheme="majorBidi" w:cstheme="majorBidi"/>
                <w:sz w:val="28"/>
                <w:szCs w:val="28"/>
              </w:rPr>
              <w:t>91,468</w:t>
            </w:r>
          </w:p>
        </w:tc>
        <w:tc>
          <w:tcPr>
            <w:tcW w:w="1125" w:type="dxa"/>
            <w:noWrap/>
            <w:vAlign w:val="bottom"/>
          </w:tcPr>
          <w:p w14:paraId="257C7F79" w14:textId="44A90800" w:rsidR="00B31052" w:rsidRPr="00DD7F5E" w:rsidRDefault="00B31052" w:rsidP="005E33A6">
            <w:pPr>
              <w:tabs>
                <w:tab w:val="decimal" w:pos="737"/>
              </w:tabs>
              <w:spacing w:line="340" w:lineRule="exact"/>
              <w:jc w:val="right"/>
              <w:rPr>
                <w:rFonts w:asciiTheme="majorBidi" w:hAnsiTheme="majorBidi" w:cstheme="majorBidi"/>
                <w:sz w:val="28"/>
                <w:szCs w:val="28"/>
              </w:rPr>
            </w:pPr>
            <w:r>
              <w:rPr>
                <w:rFonts w:asciiTheme="majorBidi" w:hAnsiTheme="majorBidi" w:cstheme="majorBidi"/>
                <w:sz w:val="28"/>
                <w:szCs w:val="28"/>
              </w:rPr>
              <w:t>9</w:t>
            </w:r>
            <w:r w:rsidRPr="00D5321C">
              <w:rPr>
                <w:rFonts w:asciiTheme="majorBidi" w:hAnsiTheme="majorBidi" w:cstheme="majorBidi"/>
                <w:sz w:val="28"/>
                <w:szCs w:val="28"/>
              </w:rPr>
              <w:t>6</w:t>
            </w:r>
            <w:r>
              <w:rPr>
                <w:rFonts w:asciiTheme="majorBidi" w:hAnsiTheme="majorBidi" w:cstheme="majorBidi"/>
                <w:sz w:val="28"/>
                <w:szCs w:val="28"/>
              </w:rPr>
              <w:t>,</w:t>
            </w:r>
            <w:r w:rsidRPr="00D5321C">
              <w:rPr>
                <w:rFonts w:asciiTheme="majorBidi" w:hAnsiTheme="majorBidi" w:cstheme="majorBidi"/>
                <w:sz w:val="28"/>
                <w:szCs w:val="28"/>
              </w:rPr>
              <w:t>1</w:t>
            </w:r>
            <w:r>
              <w:rPr>
                <w:rFonts w:asciiTheme="majorBidi" w:hAnsiTheme="majorBidi" w:cstheme="majorBidi"/>
                <w:sz w:val="28"/>
                <w:szCs w:val="28"/>
              </w:rPr>
              <w:t>0</w:t>
            </w:r>
            <w:r w:rsidRPr="00D5321C">
              <w:rPr>
                <w:rFonts w:asciiTheme="majorBidi" w:hAnsiTheme="majorBidi" w:cstheme="majorBidi"/>
                <w:sz w:val="28"/>
                <w:szCs w:val="28"/>
              </w:rPr>
              <w:t>3</w:t>
            </w:r>
          </w:p>
        </w:tc>
        <w:tc>
          <w:tcPr>
            <w:tcW w:w="1125" w:type="dxa"/>
            <w:tcBorders>
              <w:left w:val="nil"/>
              <w:bottom w:val="nil"/>
              <w:right w:val="nil"/>
            </w:tcBorders>
            <w:noWrap/>
            <w:vAlign w:val="bottom"/>
          </w:tcPr>
          <w:p w14:paraId="34330206" w14:textId="25856513" w:rsidR="00B31052" w:rsidRPr="00DD7F5E" w:rsidRDefault="00B31052" w:rsidP="005E33A6">
            <w:pPr>
              <w:tabs>
                <w:tab w:val="decimal" w:pos="737"/>
              </w:tabs>
              <w:spacing w:line="340" w:lineRule="exact"/>
              <w:jc w:val="right"/>
              <w:rPr>
                <w:rFonts w:asciiTheme="majorBidi" w:hAnsiTheme="majorBidi" w:cstheme="majorBidi"/>
                <w:sz w:val="28"/>
                <w:szCs w:val="28"/>
              </w:rPr>
            </w:pPr>
            <w:r w:rsidRPr="00873182">
              <w:rPr>
                <w:rFonts w:asciiTheme="majorBidi" w:hAnsiTheme="majorBidi" w:cstheme="majorBidi"/>
                <w:sz w:val="28"/>
                <w:szCs w:val="28"/>
              </w:rPr>
              <w:t>310,8</w:t>
            </w:r>
            <w:r w:rsidR="00EF56F2">
              <w:rPr>
                <w:rFonts w:asciiTheme="majorBidi" w:hAnsiTheme="majorBidi" w:cstheme="majorBidi"/>
                <w:sz w:val="28"/>
                <w:szCs w:val="28"/>
              </w:rPr>
              <w:t>0</w:t>
            </w:r>
            <w:r w:rsidRPr="00873182">
              <w:rPr>
                <w:rFonts w:asciiTheme="majorBidi" w:hAnsiTheme="majorBidi" w:cstheme="majorBidi"/>
                <w:sz w:val="28"/>
                <w:szCs w:val="28"/>
              </w:rPr>
              <w:t>4</w:t>
            </w:r>
          </w:p>
        </w:tc>
        <w:tc>
          <w:tcPr>
            <w:tcW w:w="1125" w:type="dxa"/>
            <w:noWrap/>
            <w:vAlign w:val="bottom"/>
          </w:tcPr>
          <w:p w14:paraId="23E17B72" w14:textId="70A17307" w:rsidR="00B31052" w:rsidRPr="00DD7F5E" w:rsidRDefault="00B31052" w:rsidP="005E33A6">
            <w:pPr>
              <w:tabs>
                <w:tab w:val="decimal" w:pos="737"/>
              </w:tabs>
              <w:spacing w:line="340" w:lineRule="exact"/>
              <w:jc w:val="right"/>
              <w:rPr>
                <w:rFonts w:asciiTheme="majorBidi" w:hAnsiTheme="majorBidi" w:cstheme="majorBidi"/>
                <w:sz w:val="28"/>
                <w:szCs w:val="28"/>
              </w:rPr>
            </w:pPr>
            <w:r w:rsidRPr="00D5321C">
              <w:rPr>
                <w:rFonts w:asciiTheme="majorBidi" w:hAnsiTheme="majorBidi" w:cstheme="majorBidi"/>
                <w:sz w:val="28"/>
                <w:szCs w:val="28"/>
              </w:rPr>
              <w:t>235</w:t>
            </w:r>
            <w:r>
              <w:rPr>
                <w:rFonts w:asciiTheme="majorBidi" w:hAnsiTheme="majorBidi" w:cstheme="majorBidi"/>
                <w:sz w:val="28"/>
                <w:szCs w:val="28"/>
              </w:rPr>
              <w:t>,</w:t>
            </w:r>
            <w:r w:rsidRPr="00D5321C">
              <w:rPr>
                <w:rFonts w:asciiTheme="majorBidi" w:hAnsiTheme="majorBidi" w:cstheme="majorBidi"/>
                <w:sz w:val="28"/>
                <w:szCs w:val="28"/>
              </w:rPr>
              <w:t>334</w:t>
            </w:r>
          </w:p>
        </w:tc>
        <w:tc>
          <w:tcPr>
            <w:tcW w:w="1125" w:type="dxa"/>
            <w:tcBorders>
              <w:left w:val="nil"/>
              <w:bottom w:val="nil"/>
              <w:right w:val="nil"/>
            </w:tcBorders>
            <w:noWrap/>
            <w:vAlign w:val="bottom"/>
          </w:tcPr>
          <w:p w14:paraId="1C498109" w14:textId="723D018D" w:rsidR="00B31052" w:rsidRPr="00DD7F5E" w:rsidRDefault="00B31052" w:rsidP="005E33A6">
            <w:pPr>
              <w:tabs>
                <w:tab w:val="decimal" w:pos="737"/>
              </w:tabs>
              <w:spacing w:line="340" w:lineRule="exact"/>
              <w:jc w:val="center"/>
              <w:rPr>
                <w:rFonts w:asciiTheme="majorBidi" w:hAnsiTheme="majorBidi" w:cstheme="majorBidi"/>
                <w:sz w:val="28"/>
                <w:szCs w:val="28"/>
              </w:rPr>
            </w:pPr>
            <w:r>
              <w:rPr>
                <w:rFonts w:asciiTheme="majorBidi" w:hAnsiTheme="majorBidi" w:cstheme="majorBidi" w:hint="cs"/>
                <w:sz w:val="28"/>
                <w:szCs w:val="28"/>
                <w:cs/>
              </w:rPr>
              <w:t>-</w:t>
            </w:r>
          </w:p>
        </w:tc>
        <w:tc>
          <w:tcPr>
            <w:tcW w:w="1125" w:type="dxa"/>
            <w:noWrap/>
            <w:vAlign w:val="bottom"/>
          </w:tcPr>
          <w:p w14:paraId="4AE7E7B9" w14:textId="7FE9C5EA" w:rsidR="00B31052" w:rsidRPr="00DD7F5E" w:rsidRDefault="00B31052" w:rsidP="005E33A6">
            <w:pPr>
              <w:tabs>
                <w:tab w:val="decimal" w:pos="888"/>
              </w:tabs>
              <w:spacing w:line="340" w:lineRule="exact"/>
              <w:jc w:val="left"/>
              <w:rPr>
                <w:rFonts w:asciiTheme="majorBidi" w:hAnsiTheme="majorBidi" w:cstheme="majorBidi"/>
                <w:sz w:val="28"/>
                <w:szCs w:val="28"/>
              </w:rPr>
            </w:pPr>
            <w:r w:rsidRPr="00D5321C">
              <w:rPr>
                <w:rFonts w:asciiTheme="majorBidi" w:hAnsiTheme="majorBidi" w:cstheme="majorBidi"/>
                <w:sz w:val="28"/>
                <w:szCs w:val="28"/>
              </w:rPr>
              <w:t>11</w:t>
            </w:r>
            <w:r>
              <w:rPr>
                <w:rFonts w:asciiTheme="majorBidi" w:hAnsiTheme="majorBidi" w:cstheme="majorBidi"/>
                <w:sz w:val="28"/>
                <w:szCs w:val="28"/>
              </w:rPr>
              <w:t>,</w:t>
            </w:r>
            <w:r w:rsidRPr="00D5321C">
              <w:rPr>
                <w:rFonts w:asciiTheme="majorBidi" w:hAnsiTheme="majorBidi" w:cstheme="majorBidi"/>
                <w:sz w:val="28"/>
                <w:szCs w:val="28"/>
              </w:rPr>
              <w:t>425</w:t>
            </w:r>
          </w:p>
        </w:tc>
        <w:tc>
          <w:tcPr>
            <w:tcW w:w="1125" w:type="dxa"/>
            <w:tcBorders>
              <w:left w:val="nil"/>
              <w:bottom w:val="nil"/>
              <w:right w:val="nil"/>
            </w:tcBorders>
            <w:noWrap/>
            <w:vAlign w:val="bottom"/>
          </w:tcPr>
          <w:p w14:paraId="41C0905B" w14:textId="4A686E91" w:rsidR="00B31052" w:rsidRPr="00DD7F5E" w:rsidRDefault="00B31052" w:rsidP="005E33A6">
            <w:pPr>
              <w:tabs>
                <w:tab w:val="decimal" w:pos="737"/>
              </w:tabs>
              <w:spacing w:line="340" w:lineRule="exact"/>
              <w:jc w:val="right"/>
              <w:rPr>
                <w:rFonts w:asciiTheme="majorBidi" w:hAnsiTheme="majorBidi"/>
                <w:sz w:val="28"/>
                <w:szCs w:val="28"/>
              </w:rPr>
            </w:pPr>
            <w:r w:rsidRPr="00873182">
              <w:rPr>
                <w:rFonts w:asciiTheme="majorBidi" w:hAnsiTheme="majorBidi" w:cstheme="majorBidi"/>
                <w:sz w:val="28"/>
                <w:szCs w:val="28"/>
              </w:rPr>
              <w:t>822,0</w:t>
            </w:r>
            <w:r w:rsidR="008718DB">
              <w:rPr>
                <w:rFonts w:asciiTheme="majorBidi" w:hAnsiTheme="majorBidi" w:cstheme="majorBidi"/>
                <w:sz w:val="28"/>
                <w:szCs w:val="28"/>
              </w:rPr>
              <w:t>1</w:t>
            </w:r>
            <w:r w:rsidR="002B6388">
              <w:rPr>
                <w:rFonts w:asciiTheme="majorBidi" w:hAnsiTheme="majorBidi" w:cstheme="majorBidi"/>
                <w:sz w:val="28"/>
                <w:szCs w:val="28"/>
              </w:rPr>
              <w:t>7</w:t>
            </w:r>
          </w:p>
        </w:tc>
        <w:tc>
          <w:tcPr>
            <w:tcW w:w="1125" w:type="dxa"/>
            <w:noWrap/>
            <w:vAlign w:val="bottom"/>
            <w:hideMark/>
          </w:tcPr>
          <w:p w14:paraId="136EC7BB" w14:textId="7A173B0F" w:rsidR="00B31052" w:rsidRPr="00DD7F5E" w:rsidRDefault="00B31052" w:rsidP="005E33A6">
            <w:pPr>
              <w:tabs>
                <w:tab w:val="decimal" w:pos="737"/>
              </w:tabs>
              <w:spacing w:line="340" w:lineRule="exact"/>
              <w:jc w:val="right"/>
              <w:rPr>
                <w:rFonts w:asciiTheme="majorBidi" w:hAnsiTheme="majorBidi" w:cstheme="majorBidi"/>
                <w:sz w:val="28"/>
                <w:szCs w:val="28"/>
              </w:rPr>
            </w:pPr>
            <w:r w:rsidRPr="00D5321C">
              <w:rPr>
                <w:rFonts w:asciiTheme="majorBidi" w:hAnsiTheme="majorBidi" w:cstheme="majorBidi"/>
                <w:sz w:val="28"/>
                <w:szCs w:val="28"/>
              </w:rPr>
              <w:t>661</w:t>
            </w:r>
            <w:r>
              <w:rPr>
                <w:rFonts w:asciiTheme="majorBidi" w:hAnsiTheme="majorBidi" w:cstheme="majorBidi"/>
                <w:sz w:val="28"/>
                <w:szCs w:val="28"/>
              </w:rPr>
              <w:t>,</w:t>
            </w:r>
            <w:r w:rsidRPr="00D5321C">
              <w:rPr>
                <w:rFonts w:asciiTheme="majorBidi" w:hAnsiTheme="majorBidi" w:cstheme="majorBidi"/>
                <w:sz w:val="28"/>
                <w:szCs w:val="28"/>
              </w:rPr>
              <w:t>564</w:t>
            </w:r>
          </w:p>
        </w:tc>
      </w:tr>
      <w:tr w:rsidR="00B31052" w:rsidRPr="00E4566F" w14:paraId="10691687" w14:textId="77777777" w:rsidTr="00B31052">
        <w:trPr>
          <w:trHeight w:val="397"/>
        </w:trPr>
        <w:tc>
          <w:tcPr>
            <w:tcW w:w="3360" w:type="dxa"/>
            <w:noWrap/>
            <w:vAlign w:val="bottom"/>
            <w:hideMark/>
          </w:tcPr>
          <w:p w14:paraId="059572D0" w14:textId="77777777" w:rsidR="000F00CF" w:rsidRDefault="000F00CF" w:rsidP="005E33A6">
            <w:pPr>
              <w:spacing w:line="340" w:lineRule="exact"/>
              <w:jc w:val="left"/>
              <w:rPr>
                <w:sz w:val="28"/>
                <w:szCs w:val="28"/>
              </w:rPr>
            </w:pPr>
            <w:r w:rsidRPr="00CB1628">
              <w:rPr>
                <w:sz w:val="28"/>
                <w:szCs w:val="28"/>
              </w:rPr>
              <w:t>Gain on change in investmen</w:t>
            </w:r>
            <w:r>
              <w:rPr>
                <w:sz w:val="28"/>
                <w:szCs w:val="28"/>
              </w:rPr>
              <w:t>t</w:t>
            </w:r>
          </w:p>
          <w:p w14:paraId="09B8B102" w14:textId="51624B6F" w:rsidR="00B31052" w:rsidRPr="00E4566F" w:rsidRDefault="000F00CF" w:rsidP="005E33A6">
            <w:pPr>
              <w:spacing w:line="340" w:lineRule="exact"/>
              <w:jc w:val="left"/>
              <w:rPr>
                <w:rFonts w:asciiTheme="majorBidi" w:hAnsiTheme="majorBidi" w:cstheme="majorBidi"/>
                <w:sz w:val="28"/>
                <w:szCs w:val="28"/>
              </w:rPr>
            </w:pPr>
            <w:r>
              <w:rPr>
                <w:sz w:val="28"/>
                <w:szCs w:val="28"/>
              </w:rPr>
              <w:t xml:space="preserve">    </w:t>
            </w:r>
            <w:r w:rsidRPr="00CB1628">
              <w:rPr>
                <w:sz w:val="28"/>
                <w:szCs w:val="28"/>
              </w:rPr>
              <w:t>classification</w:t>
            </w:r>
          </w:p>
        </w:tc>
        <w:tc>
          <w:tcPr>
            <w:tcW w:w="1125" w:type="dxa"/>
            <w:noWrap/>
            <w:vAlign w:val="bottom"/>
          </w:tcPr>
          <w:p w14:paraId="0D6B4E1B"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68A01402"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602C8563"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2706200D"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31085A95"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2887C106"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7B04D42D"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034CA9C1"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tcBorders>
              <w:top w:val="nil"/>
              <w:left w:val="nil"/>
              <w:bottom w:val="nil"/>
              <w:right w:val="nil"/>
            </w:tcBorders>
            <w:noWrap/>
            <w:vAlign w:val="bottom"/>
          </w:tcPr>
          <w:p w14:paraId="755A17F0" w14:textId="1CD73DE5" w:rsidR="00B31052" w:rsidRPr="00DD7F5E" w:rsidRDefault="00B31052" w:rsidP="005E33A6">
            <w:pPr>
              <w:tabs>
                <w:tab w:val="decimal" w:pos="737"/>
              </w:tabs>
              <w:spacing w:line="340" w:lineRule="exact"/>
              <w:jc w:val="right"/>
              <w:rPr>
                <w:rFonts w:asciiTheme="majorBidi" w:hAnsiTheme="majorBidi"/>
                <w:sz w:val="28"/>
                <w:szCs w:val="28"/>
              </w:rPr>
            </w:pPr>
            <w:r w:rsidRPr="00873182">
              <w:rPr>
                <w:rFonts w:asciiTheme="majorBidi" w:hAnsiTheme="majorBidi" w:cstheme="majorBidi"/>
                <w:sz w:val="28"/>
                <w:szCs w:val="28"/>
              </w:rPr>
              <w:t>12,166</w:t>
            </w:r>
          </w:p>
        </w:tc>
        <w:tc>
          <w:tcPr>
            <w:tcW w:w="1125" w:type="dxa"/>
            <w:noWrap/>
            <w:vAlign w:val="bottom"/>
            <w:hideMark/>
          </w:tcPr>
          <w:p w14:paraId="1C55534B" w14:textId="0AC5D227" w:rsidR="00B31052" w:rsidRPr="00DD7F5E" w:rsidRDefault="00B31052" w:rsidP="005E33A6">
            <w:pPr>
              <w:tabs>
                <w:tab w:val="decimal" w:pos="737"/>
              </w:tabs>
              <w:spacing w:line="340" w:lineRule="exact"/>
              <w:jc w:val="center"/>
              <w:rPr>
                <w:rFonts w:asciiTheme="majorBidi" w:hAnsiTheme="majorBidi" w:cstheme="majorBidi"/>
                <w:sz w:val="28"/>
                <w:szCs w:val="28"/>
              </w:rPr>
            </w:pPr>
            <w:r>
              <w:rPr>
                <w:rFonts w:asciiTheme="majorBidi" w:hAnsiTheme="majorBidi" w:cstheme="majorBidi" w:hint="cs"/>
                <w:sz w:val="28"/>
                <w:szCs w:val="28"/>
                <w:cs/>
              </w:rPr>
              <w:t>-</w:t>
            </w:r>
          </w:p>
        </w:tc>
      </w:tr>
      <w:tr w:rsidR="00B31052" w:rsidRPr="00E4566F" w14:paraId="65C6A4A2" w14:textId="77777777" w:rsidTr="00B31052">
        <w:trPr>
          <w:trHeight w:val="397"/>
        </w:trPr>
        <w:tc>
          <w:tcPr>
            <w:tcW w:w="3360" w:type="dxa"/>
            <w:noWrap/>
            <w:vAlign w:val="center"/>
          </w:tcPr>
          <w:p w14:paraId="48D2D2B4" w14:textId="1E914845" w:rsidR="00B31052" w:rsidRPr="00E4566F" w:rsidRDefault="000F00CF" w:rsidP="005E33A6">
            <w:pPr>
              <w:spacing w:line="340" w:lineRule="exact"/>
              <w:jc w:val="left"/>
              <w:rPr>
                <w:rFonts w:asciiTheme="majorBidi" w:hAnsiTheme="majorBidi" w:cstheme="majorBidi"/>
                <w:sz w:val="28"/>
                <w:szCs w:val="28"/>
              </w:rPr>
            </w:pPr>
            <w:r w:rsidRPr="00E4566F">
              <w:rPr>
                <w:rFonts w:asciiTheme="majorBidi" w:hAnsiTheme="majorBidi" w:cstheme="majorBidi"/>
                <w:sz w:val="28"/>
                <w:szCs w:val="28"/>
              </w:rPr>
              <w:t>Other income</w:t>
            </w:r>
          </w:p>
        </w:tc>
        <w:tc>
          <w:tcPr>
            <w:tcW w:w="1125" w:type="dxa"/>
            <w:noWrap/>
            <w:vAlign w:val="bottom"/>
          </w:tcPr>
          <w:p w14:paraId="5AEA27B8"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64029FFF"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53C0F7E4"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2CF2C224"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780EB086"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6696EF87"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476FE8C8"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2B421939"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tcBorders>
              <w:top w:val="nil"/>
              <w:left w:val="nil"/>
              <w:bottom w:val="nil"/>
              <w:right w:val="nil"/>
            </w:tcBorders>
            <w:noWrap/>
            <w:vAlign w:val="bottom"/>
          </w:tcPr>
          <w:p w14:paraId="21CE6E02" w14:textId="621BD33F" w:rsidR="00B31052" w:rsidRPr="00873182" w:rsidRDefault="00B31052" w:rsidP="005E33A6">
            <w:pPr>
              <w:tabs>
                <w:tab w:val="decimal" w:pos="737"/>
              </w:tabs>
              <w:spacing w:line="340" w:lineRule="exact"/>
              <w:jc w:val="right"/>
              <w:rPr>
                <w:rFonts w:asciiTheme="majorBidi" w:hAnsiTheme="majorBidi" w:cstheme="majorBidi"/>
                <w:sz w:val="28"/>
                <w:szCs w:val="28"/>
              </w:rPr>
            </w:pPr>
            <w:r w:rsidRPr="00873182">
              <w:rPr>
                <w:rFonts w:asciiTheme="majorBidi" w:hAnsiTheme="majorBidi" w:cstheme="majorBidi"/>
                <w:sz w:val="28"/>
                <w:szCs w:val="28"/>
              </w:rPr>
              <w:t>60,626</w:t>
            </w:r>
          </w:p>
        </w:tc>
        <w:tc>
          <w:tcPr>
            <w:tcW w:w="1125" w:type="dxa"/>
            <w:noWrap/>
            <w:vAlign w:val="bottom"/>
          </w:tcPr>
          <w:p w14:paraId="075F1574" w14:textId="6083F0C0" w:rsidR="00B31052" w:rsidRDefault="00B31052" w:rsidP="005E33A6">
            <w:pPr>
              <w:tabs>
                <w:tab w:val="decimal" w:pos="737"/>
              </w:tabs>
              <w:spacing w:line="340" w:lineRule="exact"/>
              <w:jc w:val="right"/>
              <w:rPr>
                <w:rFonts w:asciiTheme="majorBidi" w:hAnsiTheme="majorBidi" w:cstheme="majorBidi"/>
                <w:sz w:val="28"/>
                <w:szCs w:val="28"/>
                <w:cs/>
              </w:rPr>
            </w:pPr>
            <w:r w:rsidRPr="00D5321C">
              <w:rPr>
                <w:rFonts w:asciiTheme="majorBidi" w:hAnsiTheme="majorBidi" w:cstheme="majorBidi"/>
                <w:sz w:val="28"/>
                <w:szCs w:val="28"/>
              </w:rPr>
              <w:t>4</w:t>
            </w:r>
            <w:r>
              <w:rPr>
                <w:rFonts w:asciiTheme="majorBidi" w:hAnsiTheme="majorBidi" w:cstheme="majorBidi"/>
                <w:sz w:val="28"/>
                <w:szCs w:val="28"/>
              </w:rPr>
              <w:t>9,090</w:t>
            </w:r>
          </w:p>
        </w:tc>
      </w:tr>
      <w:tr w:rsidR="00B31052" w:rsidRPr="00E4566F" w14:paraId="592F68AE" w14:textId="77777777" w:rsidTr="00B31052">
        <w:trPr>
          <w:trHeight w:val="397"/>
        </w:trPr>
        <w:tc>
          <w:tcPr>
            <w:tcW w:w="3360" w:type="dxa"/>
            <w:noWrap/>
            <w:vAlign w:val="bottom"/>
            <w:hideMark/>
          </w:tcPr>
          <w:p w14:paraId="2A91E7F3" w14:textId="4F32BF75" w:rsidR="00B31052" w:rsidRPr="00E4566F" w:rsidRDefault="00B31052" w:rsidP="005E33A6">
            <w:pPr>
              <w:spacing w:line="340" w:lineRule="exact"/>
              <w:jc w:val="left"/>
              <w:rPr>
                <w:rFonts w:asciiTheme="majorBidi" w:hAnsiTheme="majorBidi" w:cstheme="majorBidi"/>
                <w:sz w:val="28"/>
                <w:szCs w:val="28"/>
              </w:rPr>
            </w:pPr>
            <w:r w:rsidRPr="00E4566F">
              <w:rPr>
                <w:rFonts w:asciiTheme="majorBidi" w:hAnsiTheme="majorBidi" w:cstheme="majorBidi"/>
                <w:sz w:val="28"/>
                <w:szCs w:val="28"/>
              </w:rPr>
              <w:t>Distribution costs</w:t>
            </w:r>
          </w:p>
        </w:tc>
        <w:tc>
          <w:tcPr>
            <w:tcW w:w="1125" w:type="dxa"/>
            <w:noWrap/>
            <w:vAlign w:val="bottom"/>
          </w:tcPr>
          <w:p w14:paraId="3A7C23E1"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477936F8"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103EA5D5"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4E6C98C5"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372DA6D7"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6D6667CF"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0CA96B03"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5A7AFA7A"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tcBorders>
              <w:top w:val="nil"/>
              <w:left w:val="nil"/>
              <w:bottom w:val="nil"/>
              <w:right w:val="nil"/>
            </w:tcBorders>
            <w:noWrap/>
            <w:vAlign w:val="bottom"/>
          </w:tcPr>
          <w:p w14:paraId="37C5EA17" w14:textId="7E706A34" w:rsidR="00B31052" w:rsidRPr="00DD7F5E" w:rsidRDefault="00B31052" w:rsidP="005E33A6">
            <w:pPr>
              <w:tabs>
                <w:tab w:val="decimal" w:pos="737"/>
              </w:tabs>
              <w:spacing w:line="340" w:lineRule="exact"/>
              <w:jc w:val="right"/>
              <w:rPr>
                <w:rFonts w:asciiTheme="majorBidi" w:hAnsiTheme="majorBidi"/>
                <w:sz w:val="28"/>
                <w:szCs w:val="28"/>
              </w:rPr>
            </w:pPr>
            <w:r w:rsidRPr="00873182">
              <w:rPr>
                <w:rFonts w:asciiTheme="majorBidi" w:hAnsiTheme="majorBidi" w:cstheme="majorBidi"/>
                <w:color w:val="000000"/>
                <w:sz w:val="28"/>
                <w:szCs w:val="28"/>
              </w:rPr>
              <w:t>(304,88</w:t>
            </w:r>
            <w:r w:rsidR="005A7EFD">
              <w:rPr>
                <w:rFonts w:asciiTheme="majorBidi" w:hAnsiTheme="majorBidi" w:cstheme="majorBidi"/>
                <w:color w:val="000000"/>
                <w:sz w:val="28"/>
                <w:szCs w:val="28"/>
              </w:rPr>
              <w:t>2</w:t>
            </w:r>
            <w:r w:rsidRPr="00873182">
              <w:rPr>
                <w:rFonts w:asciiTheme="majorBidi" w:hAnsiTheme="majorBidi" w:cstheme="majorBidi"/>
                <w:color w:val="000000"/>
                <w:sz w:val="28"/>
                <w:szCs w:val="28"/>
              </w:rPr>
              <w:t>)</w:t>
            </w:r>
          </w:p>
        </w:tc>
        <w:tc>
          <w:tcPr>
            <w:tcW w:w="1125" w:type="dxa"/>
            <w:noWrap/>
            <w:vAlign w:val="bottom"/>
            <w:hideMark/>
          </w:tcPr>
          <w:p w14:paraId="3EB24C8C" w14:textId="30638DC1" w:rsidR="00B31052" w:rsidRPr="00DD7F5E" w:rsidRDefault="00B31052" w:rsidP="005E33A6">
            <w:pPr>
              <w:tabs>
                <w:tab w:val="decimal" w:pos="737"/>
              </w:tabs>
              <w:spacing w:line="340" w:lineRule="exact"/>
              <w:jc w:val="right"/>
              <w:rPr>
                <w:rFonts w:asciiTheme="majorBidi" w:hAnsiTheme="majorBidi" w:cstheme="majorBidi"/>
                <w:sz w:val="28"/>
                <w:szCs w:val="28"/>
              </w:rPr>
            </w:pPr>
            <w:r>
              <w:rPr>
                <w:rFonts w:asciiTheme="majorBidi" w:hAnsiTheme="majorBidi" w:cstheme="majorBidi"/>
                <w:color w:val="000000"/>
                <w:sz w:val="28"/>
                <w:szCs w:val="28"/>
              </w:rPr>
              <w:t>(</w:t>
            </w:r>
            <w:r w:rsidRPr="00D5321C">
              <w:rPr>
                <w:rFonts w:asciiTheme="majorBidi" w:hAnsiTheme="majorBidi" w:cstheme="majorBidi"/>
                <w:color w:val="000000"/>
                <w:sz w:val="28"/>
                <w:szCs w:val="28"/>
              </w:rPr>
              <w:t>246</w:t>
            </w:r>
            <w:r>
              <w:rPr>
                <w:rFonts w:asciiTheme="majorBidi" w:hAnsiTheme="majorBidi" w:cstheme="majorBidi"/>
                <w:color w:val="000000"/>
                <w:sz w:val="28"/>
                <w:szCs w:val="28"/>
              </w:rPr>
              <w:t>,</w:t>
            </w:r>
            <w:r w:rsidRPr="00D5321C">
              <w:rPr>
                <w:rFonts w:asciiTheme="majorBidi" w:hAnsiTheme="majorBidi" w:cstheme="majorBidi"/>
                <w:color w:val="000000"/>
                <w:sz w:val="28"/>
                <w:szCs w:val="28"/>
              </w:rPr>
              <w:t>5</w:t>
            </w:r>
            <w:r>
              <w:rPr>
                <w:rFonts w:asciiTheme="majorBidi" w:hAnsiTheme="majorBidi" w:cstheme="majorBidi"/>
                <w:color w:val="000000"/>
                <w:sz w:val="28"/>
                <w:szCs w:val="28"/>
              </w:rPr>
              <w:t>08)</w:t>
            </w:r>
          </w:p>
        </w:tc>
      </w:tr>
      <w:tr w:rsidR="00B31052" w:rsidRPr="00E4566F" w14:paraId="620D5837" w14:textId="77777777" w:rsidTr="00B31052">
        <w:trPr>
          <w:trHeight w:val="397"/>
        </w:trPr>
        <w:tc>
          <w:tcPr>
            <w:tcW w:w="3360" w:type="dxa"/>
            <w:noWrap/>
            <w:vAlign w:val="bottom"/>
            <w:hideMark/>
          </w:tcPr>
          <w:p w14:paraId="0ACFC28A" w14:textId="77777777" w:rsidR="00B31052" w:rsidRPr="00E4566F" w:rsidRDefault="00B31052" w:rsidP="005E33A6">
            <w:pPr>
              <w:spacing w:line="340" w:lineRule="exact"/>
              <w:jc w:val="left"/>
              <w:rPr>
                <w:rFonts w:asciiTheme="majorBidi" w:hAnsiTheme="majorBidi" w:cstheme="majorBidi"/>
                <w:sz w:val="28"/>
                <w:szCs w:val="28"/>
              </w:rPr>
            </w:pPr>
            <w:r w:rsidRPr="00E4566F">
              <w:rPr>
                <w:rFonts w:asciiTheme="majorBidi" w:hAnsiTheme="majorBidi" w:cstheme="majorBidi"/>
                <w:sz w:val="28"/>
                <w:szCs w:val="28"/>
              </w:rPr>
              <w:t>Administrative expenses</w:t>
            </w:r>
          </w:p>
        </w:tc>
        <w:tc>
          <w:tcPr>
            <w:tcW w:w="1125" w:type="dxa"/>
            <w:noWrap/>
            <w:vAlign w:val="bottom"/>
          </w:tcPr>
          <w:p w14:paraId="5F66EE1D"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0AC9C167"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790D5159"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0EF6C7BC"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2C592947"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7391422F"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26A50A86"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24917D7D"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tcBorders>
              <w:top w:val="nil"/>
              <w:left w:val="nil"/>
              <w:bottom w:val="nil"/>
              <w:right w:val="nil"/>
            </w:tcBorders>
            <w:noWrap/>
            <w:vAlign w:val="bottom"/>
          </w:tcPr>
          <w:p w14:paraId="367673CA" w14:textId="1307E47B" w:rsidR="00B31052" w:rsidRPr="00DD7F5E" w:rsidRDefault="00B31052" w:rsidP="005E33A6">
            <w:pPr>
              <w:tabs>
                <w:tab w:val="decimal" w:pos="737"/>
              </w:tabs>
              <w:spacing w:line="340" w:lineRule="exact"/>
              <w:jc w:val="right"/>
              <w:rPr>
                <w:rFonts w:asciiTheme="majorBidi" w:hAnsiTheme="majorBidi"/>
                <w:sz w:val="28"/>
                <w:szCs w:val="28"/>
              </w:rPr>
            </w:pPr>
            <w:r w:rsidRPr="00873182">
              <w:rPr>
                <w:rFonts w:asciiTheme="majorBidi" w:hAnsiTheme="majorBidi" w:cstheme="majorBidi"/>
                <w:color w:val="000000"/>
                <w:sz w:val="28"/>
                <w:szCs w:val="28"/>
              </w:rPr>
              <w:t>(27</w:t>
            </w:r>
            <w:r w:rsidR="002B6388">
              <w:rPr>
                <w:rFonts w:asciiTheme="majorBidi" w:hAnsiTheme="majorBidi" w:cstheme="majorBidi"/>
                <w:color w:val="000000"/>
                <w:sz w:val="28"/>
                <w:szCs w:val="28"/>
              </w:rPr>
              <w:t>7</w:t>
            </w:r>
            <w:r w:rsidRPr="00873182">
              <w:rPr>
                <w:rFonts w:asciiTheme="majorBidi" w:hAnsiTheme="majorBidi" w:cstheme="majorBidi"/>
                <w:color w:val="000000"/>
                <w:sz w:val="28"/>
                <w:szCs w:val="28"/>
              </w:rPr>
              <w:t>,</w:t>
            </w:r>
            <w:r w:rsidR="002B6388">
              <w:rPr>
                <w:rFonts w:asciiTheme="majorBidi" w:hAnsiTheme="majorBidi" w:cstheme="majorBidi"/>
                <w:color w:val="000000"/>
                <w:sz w:val="28"/>
                <w:szCs w:val="28"/>
              </w:rPr>
              <w:t>472</w:t>
            </w:r>
            <w:r w:rsidRPr="00873182">
              <w:rPr>
                <w:rFonts w:asciiTheme="majorBidi" w:hAnsiTheme="majorBidi" w:cstheme="majorBidi"/>
                <w:color w:val="000000"/>
                <w:sz w:val="28"/>
                <w:szCs w:val="28"/>
              </w:rPr>
              <w:t>)</w:t>
            </w:r>
          </w:p>
        </w:tc>
        <w:tc>
          <w:tcPr>
            <w:tcW w:w="1125" w:type="dxa"/>
            <w:noWrap/>
            <w:vAlign w:val="bottom"/>
            <w:hideMark/>
          </w:tcPr>
          <w:p w14:paraId="7944DE34" w14:textId="47ED0F07" w:rsidR="00B31052" w:rsidRPr="00DD7F5E" w:rsidRDefault="00B31052" w:rsidP="005E33A6">
            <w:pPr>
              <w:tabs>
                <w:tab w:val="decimal" w:pos="737"/>
              </w:tabs>
              <w:spacing w:line="340" w:lineRule="exact"/>
              <w:jc w:val="right"/>
              <w:rPr>
                <w:rFonts w:asciiTheme="majorBidi" w:hAnsiTheme="majorBidi" w:cstheme="majorBidi"/>
                <w:sz w:val="28"/>
                <w:szCs w:val="28"/>
              </w:rPr>
            </w:pPr>
            <w:r>
              <w:rPr>
                <w:rFonts w:asciiTheme="majorBidi" w:hAnsiTheme="majorBidi" w:cstheme="majorBidi"/>
                <w:color w:val="000000"/>
                <w:sz w:val="28"/>
                <w:szCs w:val="28"/>
              </w:rPr>
              <w:t>(</w:t>
            </w:r>
            <w:r w:rsidRPr="00D5321C">
              <w:rPr>
                <w:rFonts w:asciiTheme="majorBidi" w:hAnsiTheme="majorBidi" w:cstheme="majorBidi"/>
                <w:color w:val="000000"/>
                <w:sz w:val="28"/>
                <w:szCs w:val="28"/>
              </w:rPr>
              <w:t>366</w:t>
            </w:r>
            <w:r>
              <w:rPr>
                <w:rFonts w:asciiTheme="majorBidi" w:hAnsiTheme="majorBidi" w:cstheme="majorBidi"/>
                <w:color w:val="000000"/>
                <w:sz w:val="28"/>
                <w:szCs w:val="28"/>
              </w:rPr>
              <w:t>,</w:t>
            </w:r>
            <w:r w:rsidRPr="00D5321C">
              <w:rPr>
                <w:rFonts w:asciiTheme="majorBidi" w:hAnsiTheme="majorBidi" w:cstheme="majorBidi" w:hint="cs"/>
                <w:color w:val="000000"/>
                <w:sz w:val="28"/>
                <w:szCs w:val="28"/>
              </w:rPr>
              <w:t>113</w:t>
            </w:r>
            <w:r>
              <w:rPr>
                <w:rFonts w:asciiTheme="majorBidi" w:hAnsiTheme="majorBidi" w:cstheme="majorBidi"/>
                <w:color w:val="000000"/>
                <w:sz w:val="28"/>
                <w:szCs w:val="28"/>
              </w:rPr>
              <w:t>)</w:t>
            </w:r>
          </w:p>
        </w:tc>
      </w:tr>
      <w:tr w:rsidR="00B31052" w:rsidRPr="00E4566F" w14:paraId="12435846" w14:textId="77777777" w:rsidTr="00B31052">
        <w:trPr>
          <w:trHeight w:val="397"/>
        </w:trPr>
        <w:tc>
          <w:tcPr>
            <w:tcW w:w="3360" w:type="dxa"/>
            <w:noWrap/>
            <w:vAlign w:val="bottom"/>
            <w:hideMark/>
          </w:tcPr>
          <w:p w14:paraId="34FE2267" w14:textId="77777777" w:rsidR="00B31052" w:rsidRPr="00E4566F" w:rsidRDefault="00B31052" w:rsidP="005E33A6">
            <w:pPr>
              <w:spacing w:line="340" w:lineRule="exact"/>
              <w:jc w:val="left"/>
              <w:rPr>
                <w:rFonts w:asciiTheme="majorBidi" w:hAnsiTheme="majorBidi" w:cstheme="majorBidi"/>
                <w:sz w:val="28"/>
                <w:szCs w:val="28"/>
              </w:rPr>
            </w:pPr>
            <w:r w:rsidRPr="00E4566F">
              <w:rPr>
                <w:rFonts w:asciiTheme="majorBidi" w:hAnsiTheme="majorBidi" w:cstheme="majorBidi"/>
                <w:sz w:val="28"/>
                <w:szCs w:val="28"/>
              </w:rPr>
              <w:t>Finance costs</w:t>
            </w:r>
          </w:p>
        </w:tc>
        <w:tc>
          <w:tcPr>
            <w:tcW w:w="1125" w:type="dxa"/>
            <w:noWrap/>
            <w:vAlign w:val="bottom"/>
          </w:tcPr>
          <w:p w14:paraId="147A9CE4"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3EE197A4"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6F834CFC"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1B2D5AA8"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35FBA34B"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11B439EF"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4A1F3674"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2A78D58F"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tcBorders>
              <w:top w:val="nil"/>
              <w:left w:val="nil"/>
              <w:right w:val="nil"/>
            </w:tcBorders>
            <w:noWrap/>
            <w:vAlign w:val="bottom"/>
          </w:tcPr>
          <w:p w14:paraId="7FE77EAC" w14:textId="3009790C" w:rsidR="00B31052" w:rsidRPr="00DD7F5E" w:rsidRDefault="00B31052" w:rsidP="005E33A6">
            <w:pPr>
              <w:tabs>
                <w:tab w:val="decimal" w:pos="737"/>
              </w:tabs>
              <w:spacing w:line="340" w:lineRule="exact"/>
              <w:jc w:val="right"/>
              <w:rPr>
                <w:rFonts w:asciiTheme="majorBidi" w:hAnsiTheme="majorBidi"/>
                <w:sz w:val="28"/>
                <w:szCs w:val="28"/>
              </w:rPr>
            </w:pPr>
            <w:r w:rsidRPr="00873182">
              <w:rPr>
                <w:rFonts w:asciiTheme="majorBidi" w:hAnsiTheme="majorBidi" w:cstheme="majorBidi"/>
                <w:color w:val="000000"/>
                <w:sz w:val="28"/>
                <w:szCs w:val="28"/>
              </w:rPr>
              <w:t>(25,555)</w:t>
            </w:r>
          </w:p>
        </w:tc>
        <w:tc>
          <w:tcPr>
            <w:tcW w:w="1125" w:type="dxa"/>
            <w:noWrap/>
            <w:vAlign w:val="bottom"/>
            <w:hideMark/>
          </w:tcPr>
          <w:p w14:paraId="6EF3990C" w14:textId="17265858" w:rsidR="00B31052" w:rsidRPr="00DD7F5E" w:rsidRDefault="00B31052" w:rsidP="005E33A6">
            <w:pPr>
              <w:tabs>
                <w:tab w:val="decimal" w:pos="737"/>
              </w:tabs>
              <w:spacing w:line="340" w:lineRule="exact"/>
              <w:jc w:val="right"/>
              <w:rPr>
                <w:rFonts w:asciiTheme="majorBidi" w:hAnsiTheme="majorBidi" w:cstheme="majorBidi"/>
                <w:sz w:val="28"/>
                <w:szCs w:val="28"/>
              </w:rPr>
            </w:pPr>
            <w:r>
              <w:rPr>
                <w:rFonts w:asciiTheme="majorBidi" w:hAnsiTheme="majorBidi" w:cstheme="majorBidi"/>
                <w:color w:val="000000"/>
                <w:sz w:val="28"/>
                <w:szCs w:val="28"/>
              </w:rPr>
              <w:t>(</w:t>
            </w:r>
            <w:r w:rsidRPr="00D5321C">
              <w:rPr>
                <w:rFonts w:asciiTheme="majorBidi" w:hAnsiTheme="majorBidi" w:cstheme="majorBidi"/>
                <w:color w:val="000000"/>
                <w:sz w:val="28"/>
                <w:szCs w:val="28"/>
              </w:rPr>
              <w:t>21</w:t>
            </w:r>
            <w:r>
              <w:rPr>
                <w:rFonts w:asciiTheme="majorBidi" w:hAnsiTheme="majorBidi" w:cstheme="majorBidi"/>
                <w:color w:val="000000"/>
                <w:sz w:val="28"/>
                <w:szCs w:val="28"/>
              </w:rPr>
              <w:t>,0</w:t>
            </w:r>
            <w:r w:rsidRPr="00D5321C">
              <w:rPr>
                <w:rFonts w:asciiTheme="majorBidi" w:hAnsiTheme="majorBidi" w:cstheme="majorBidi"/>
                <w:color w:val="000000"/>
                <w:sz w:val="28"/>
                <w:szCs w:val="28"/>
              </w:rPr>
              <w:t>2</w:t>
            </w:r>
            <w:r>
              <w:rPr>
                <w:rFonts w:asciiTheme="majorBidi" w:hAnsiTheme="majorBidi" w:cstheme="majorBidi"/>
                <w:color w:val="000000"/>
                <w:sz w:val="28"/>
                <w:szCs w:val="28"/>
              </w:rPr>
              <w:t>0)</w:t>
            </w:r>
          </w:p>
        </w:tc>
      </w:tr>
      <w:tr w:rsidR="00B31052" w:rsidRPr="00E4566F" w14:paraId="12E8567A" w14:textId="77777777" w:rsidTr="00B31052">
        <w:trPr>
          <w:trHeight w:val="397"/>
        </w:trPr>
        <w:tc>
          <w:tcPr>
            <w:tcW w:w="3360" w:type="dxa"/>
            <w:noWrap/>
            <w:vAlign w:val="bottom"/>
          </w:tcPr>
          <w:p w14:paraId="59B0EACF" w14:textId="2801DEAA" w:rsidR="00B31052" w:rsidRPr="00E4566F" w:rsidRDefault="00B31052" w:rsidP="005E33A6">
            <w:pPr>
              <w:spacing w:line="340" w:lineRule="exact"/>
              <w:ind w:left="225" w:hanging="225"/>
              <w:jc w:val="left"/>
              <w:rPr>
                <w:rFonts w:asciiTheme="majorBidi" w:hAnsiTheme="majorBidi" w:cstheme="majorBidi"/>
                <w:sz w:val="28"/>
                <w:szCs w:val="28"/>
              </w:rPr>
            </w:pPr>
            <w:r>
              <w:rPr>
                <w:rFonts w:asciiTheme="majorBidi" w:hAnsiTheme="majorBidi" w:cstheme="majorBidi"/>
                <w:sz w:val="28"/>
                <w:szCs w:val="28"/>
              </w:rPr>
              <w:t>Share of profit</w:t>
            </w:r>
            <w:r w:rsidR="002120AD">
              <w:rPr>
                <w:rFonts w:asciiTheme="majorBidi" w:hAnsiTheme="majorBidi" w:cstheme="majorBidi"/>
                <w:sz w:val="28"/>
                <w:szCs w:val="28"/>
              </w:rPr>
              <w:t xml:space="preserve"> </w:t>
            </w:r>
            <w:r w:rsidR="002120AD">
              <w:rPr>
                <w:rFonts w:asciiTheme="majorBidi" w:hAnsiTheme="majorBidi" w:cstheme="majorBidi" w:hint="cs"/>
                <w:sz w:val="28"/>
                <w:szCs w:val="28"/>
                <w:cs/>
              </w:rPr>
              <w:t>(</w:t>
            </w:r>
            <w:r w:rsidR="002120AD">
              <w:rPr>
                <w:rFonts w:asciiTheme="majorBidi" w:hAnsiTheme="majorBidi" w:cstheme="majorBidi"/>
                <w:sz w:val="28"/>
                <w:szCs w:val="28"/>
              </w:rPr>
              <w:t>loss)</w:t>
            </w:r>
            <w:r>
              <w:rPr>
                <w:rFonts w:asciiTheme="majorBidi" w:hAnsiTheme="majorBidi" w:cstheme="majorBidi"/>
                <w:sz w:val="28"/>
                <w:szCs w:val="28"/>
              </w:rPr>
              <w:t xml:space="preserve"> of associates accounted</w:t>
            </w:r>
            <w:r w:rsidR="00A2648E">
              <w:rPr>
                <w:rFonts w:asciiTheme="majorBidi" w:hAnsiTheme="majorBidi" w:cstheme="majorBidi"/>
                <w:sz w:val="28"/>
                <w:szCs w:val="28"/>
              </w:rPr>
              <w:t xml:space="preserve"> </w:t>
            </w:r>
            <w:r>
              <w:rPr>
                <w:rFonts w:asciiTheme="majorBidi" w:hAnsiTheme="majorBidi" w:cstheme="majorBidi"/>
                <w:sz w:val="28"/>
                <w:szCs w:val="28"/>
              </w:rPr>
              <w:t>for using the equity method</w:t>
            </w:r>
          </w:p>
        </w:tc>
        <w:tc>
          <w:tcPr>
            <w:tcW w:w="1125" w:type="dxa"/>
            <w:noWrap/>
            <w:vAlign w:val="bottom"/>
          </w:tcPr>
          <w:p w14:paraId="732CED40"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1D96993A"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35810BFB"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32B561B8"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737298E5"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0E608D38"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291652EB"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5877D657"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tcBorders>
              <w:top w:val="nil"/>
              <w:left w:val="nil"/>
              <w:right w:val="nil"/>
            </w:tcBorders>
            <w:noWrap/>
            <w:vAlign w:val="bottom"/>
          </w:tcPr>
          <w:p w14:paraId="0866A0B3" w14:textId="6EA97D53" w:rsidR="00B31052" w:rsidRPr="00DD7F5E" w:rsidRDefault="00B31052" w:rsidP="005E33A6">
            <w:pPr>
              <w:tabs>
                <w:tab w:val="decimal" w:pos="737"/>
              </w:tabs>
              <w:spacing w:line="340" w:lineRule="exact"/>
              <w:jc w:val="right"/>
              <w:rPr>
                <w:rFonts w:asciiTheme="majorBidi" w:hAnsiTheme="majorBidi"/>
                <w:sz w:val="28"/>
                <w:szCs w:val="28"/>
              </w:rPr>
            </w:pPr>
            <w:r w:rsidRPr="00873182">
              <w:rPr>
                <w:rFonts w:asciiTheme="majorBidi" w:hAnsiTheme="majorBidi" w:cstheme="majorBidi"/>
                <w:color w:val="000000"/>
                <w:sz w:val="28"/>
                <w:szCs w:val="28"/>
              </w:rPr>
              <w:t>(1,202)</w:t>
            </w:r>
          </w:p>
        </w:tc>
        <w:tc>
          <w:tcPr>
            <w:tcW w:w="1125" w:type="dxa"/>
            <w:noWrap/>
            <w:vAlign w:val="bottom"/>
          </w:tcPr>
          <w:p w14:paraId="642FA561" w14:textId="2665EA4C" w:rsidR="00B31052" w:rsidRPr="00DD7F5E" w:rsidRDefault="002120AD" w:rsidP="005E33A6">
            <w:pPr>
              <w:tabs>
                <w:tab w:val="decimal" w:pos="996"/>
              </w:tabs>
              <w:spacing w:line="340" w:lineRule="exact"/>
              <w:jc w:val="left"/>
              <w:rPr>
                <w:rFonts w:asciiTheme="majorBidi" w:hAnsiTheme="majorBidi"/>
                <w:sz w:val="28"/>
                <w:szCs w:val="28"/>
              </w:rPr>
            </w:pPr>
            <w:r>
              <w:rPr>
                <w:rFonts w:asciiTheme="majorBidi" w:hAnsiTheme="majorBidi"/>
                <w:color w:val="000000"/>
                <w:sz w:val="28"/>
                <w:szCs w:val="28"/>
              </w:rPr>
              <w:t>11,541</w:t>
            </w:r>
          </w:p>
        </w:tc>
      </w:tr>
      <w:tr w:rsidR="00B31052" w:rsidRPr="00E4566F" w14:paraId="5FAE5E70" w14:textId="77777777" w:rsidTr="00B31052">
        <w:trPr>
          <w:trHeight w:val="397"/>
        </w:trPr>
        <w:tc>
          <w:tcPr>
            <w:tcW w:w="3360" w:type="dxa"/>
            <w:noWrap/>
            <w:vAlign w:val="bottom"/>
            <w:hideMark/>
          </w:tcPr>
          <w:p w14:paraId="3C9E3319" w14:textId="77777777" w:rsidR="00B31052" w:rsidRPr="00E4566F" w:rsidRDefault="00B31052" w:rsidP="005E33A6">
            <w:pPr>
              <w:spacing w:line="340" w:lineRule="exact"/>
              <w:jc w:val="left"/>
              <w:rPr>
                <w:rFonts w:asciiTheme="majorBidi" w:hAnsiTheme="majorBidi" w:cstheme="majorBidi"/>
                <w:sz w:val="28"/>
                <w:szCs w:val="28"/>
              </w:rPr>
            </w:pPr>
            <w:r w:rsidRPr="00E4566F">
              <w:rPr>
                <w:rFonts w:asciiTheme="majorBidi" w:hAnsiTheme="majorBidi" w:cstheme="majorBidi"/>
                <w:sz w:val="28"/>
                <w:szCs w:val="28"/>
              </w:rPr>
              <w:t>Income tax expenses</w:t>
            </w:r>
          </w:p>
        </w:tc>
        <w:tc>
          <w:tcPr>
            <w:tcW w:w="1125" w:type="dxa"/>
            <w:noWrap/>
            <w:vAlign w:val="bottom"/>
          </w:tcPr>
          <w:p w14:paraId="1C1B0C5E" w14:textId="678B4F2B"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54B63429"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6CFBE3B5"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165B764A"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4DD5BF23"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1C127BC8"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0C2367E0"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4554A30A" w14:textId="153CE960"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tcBorders>
              <w:top w:val="nil"/>
              <w:left w:val="nil"/>
              <w:bottom w:val="nil"/>
              <w:right w:val="nil"/>
            </w:tcBorders>
            <w:noWrap/>
            <w:vAlign w:val="bottom"/>
          </w:tcPr>
          <w:p w14:paraId="41C428D3" w14:textId="4752E500" w:rsidR="00B31052" w:rsidRPr="00DD7F5E" w:rsidRDefault="00B31052" w:rsidP="005E33A6">
            <w:pPr>
              <w:pBdr>
                <w:bottom w:val="single" w:sz="4" w:space="1" w:color="auto"/>
              </w:pBdr>
              <w:tabs>
                <w:tab w:val="decimal" w:pos="737"/>
              </w:tabs>
              <w:spacing w:line="340" w:lineRule="exact"/>
              <w:jc w:val="right"/>
              <w:rPr>
                <w:rFonts w:asciiTheme="majorBidi" w:hAnsiTheme="majorBidi"/>
                <w:sz w:val="28"/>
                <w:szCs w:val="28"/>
              </w:rPr>
            </w:pPr>
            <w:r w:rsidRPr="00873182">
              <w:rPr>
                <w:rFonts w:asciiTheme="majorBidi" w:hAnsiTheme="majorBidi" w:cstheme="majorBidi"/>
                <w:color w:val="000000"/>
                <w:sz w:val="28"/>
                <w:szCs w:val="28"/>
              </w:rPr>
              <w:t>(60,</w:t>
            </w:r>
            <w:r w:rsidR="002B6388">
              <w:rPr>
                <w:rFonts w:asciiTheme="majorBidi" w:hAnsiTheme="majorBidi" w:cstheme="majorBidi"/>
                <w:color w:val="000000"/>
                <w:sz w:val="28"/>
                <w:szCs w:val="28"/>
              </w:rPr>
              <w:t>1</w:t>
            </w:r>
            <w:r w:rsidR="00D55BF0">
              <w:rPr>
                <w:rFonts w:asciiTheme="majorBidi" w:hAnsiTheme="majorBidi" w:cstheme="majorBidi"/>
                <w:color w:val="000000"/>
                <w:sz w:val="28"/>
                <w:szCs w:val="28"/>
              </w:rPr>
              <w:t>5</w:t>
            </w:r>
            <w:r w:rsidRPr="00873182">
              <w:rPr>
                <w:rFonts w:asciiTheme="majorBidi" w:hAnsiTheme="majorBidi" w:cstheme="majorBidi"/>
                <w:color w:val="000000"/>
                <w:sz w:val="28"/>
                <w:szCs w:val="28"/>
              </w:rPr>
              <w:t>5)</w:t>
            </w:r>
          </w:p>
        </w:tc>
        <w:tc>
          <w:tcPr>
            <w:tcW w:w="1125" w:type="dxa"/>
            <w:noWrap/>
            <w:vAlign w:val="bottom"/>
            <w:hideMark/>
          </w:tcPr>
          <w:p w14:paraId="1D5EFA20" w14:textId="1CB6D35D" w:rsidR="00B31052" w:rsidRPr="00DD7F5E" w:rsidRDefault="00B31052" w:rsidP="005E33A6">
            <w:pPr>
              <w:pBdr>
                <w:bottom w:val="single" w:sz="4" w:space="1" w:color="auto"/>
              </w:pBdr>
              <w:tabs>
                <w:tab w:val="decimal" w:pos="737"/>
              </w:tabs>
              <w:spacing w:line="340" w:lineRule="exact"/>
              <w:jc w:val="right"/>
              <w:rPr>
                <w:rFonts w:asciiTheme="majorBidi" w:hAnsiTheme="majorBidi" w:cstheme="majorBidi"/>
                <w:sz w:val="28"/>
                <w:szCs w:val="28"/>
              </w:rPr>
            </w:pPr>
            <w:r>
              <w:rPr>
                <w:rFonts w:asciiTheme="majorBidi" w:hAnsiTheme="majorBidi" w:cstheme="majorBidi"/>
                <w:color w:val="000000"/>
                <w:sz w:val="28"/>
                <w:szCs w:val="28"/>
              </w:rPr>
              <w:t>(</w:t>
            </w:r>
            <w:r w:rsidRPr="00D5321C">
              <w:rPr>
                <w:rFonts w:asciiTheme="majorBidi" w:hAnsiTheme="majorBidi" w:cstheme="majorBidi"/>
                <w:color w:val="000000"/>
                <w:sz w:val="28"/>
                <w:szCs w:val="28"/>
              </w:rPr>
              <w:t>14</w:t>
            </w:r>
            <w:r>
              <w:rPr>
                <w:rFonts w:asciiTheme="majorBidi" w:hAnsiTheme="majorBidi" w:cstheme="majorBidi"/>
                <w:color w:val="000000"/>
                <w:sz w:val="28"/>
                <w:szCs w:val="28"/>
              </w:rPr>
              <w:t>,</w:t>
            </w:r>
            <w:r w:rsidRPr="00D5321C">
              <w:rPr>
                <w:rFonts w:asciiTheme="majorBidi" w:hAnsiTheme="majorBidi" w:cstheme="majorBidi"/>
                <w:color w:val="000000"/>
                <w:sz w:val="28"/>
                <w:szCs w:val="28"/>
              </w:rPr>
              <w:t>3</w:t>
            </w:r>
            <w:r>
              <w:rPr>
                <w:rFonts w:asciiTheme="majorBidi" w:hAnsiTheme="majorBidi" w:cstheme="majorBidi"/>
                <w:color w:val="000000"/>
                <w:sz w:val="28"/>
                <w:szCs w:val="28"/>
              </w:rPr>
              <w:t>0</w:t>
            </w:r>
            <w:r w:rsidRPr="00D5321C">
              <w:rPr>
                <w:rFonts w:asciiTheme="majorBidi" w:hAnsiTheme="majorBidi" w:cstheme="majorBidi"/>
                <w:color w:val="000000"/>
                <w:sz w:val="28"/>
                <w:szCs w:val="28"/>
              </w:rPr>
              <w:t>5</w:t>
            </w:r>
            <w:r>
              <w:rPr>
                <w:rFonts w:asciiTheme="majorBidi" w:hAnsiTheme="majorBidi" w:cstheme="majorBidi"/>
                <w:color w:val="000000"/>
                <w:sz w:val="28"/>
                <w:szCs w:val="28"/>
              </w:rPr>
              <w:t>)</w:t>
            </w:r>
          </w:p>
        </w:tc>
      </w:tr>
      <w:tr w:rsidR="00B31052" w:rsidRPr="00E4566F" w14:paraId="35A83225" w14:textId="77777777" w:rsidTr="00B31052">
        <w:trPr>
          <w:trHeight w:val="397"/>
        </w:trPr>
        <w:tc>
          <w:tcPr>
            <w:tcW w:w="3360" w:type="dxa"/>
            <w:noWrap/>
            <w:vAlign w:val="bottom"/>
            <w:hideMark/>
          </w:tcPr>
          <w:p w14:paraId="3F69CD19" w14:textId="64BA3BFA" w:rsidR="00B31052" w:rsidRPr="00E4566F" w:rsidRDefault="00B31052" w:rsidP="005E33A6">
            <w:pPr>
              <w:spacing w:line="340" w:lineRule="exact"/>
              <w:jc w:val="left"/>
              <w:rPr>
                <w:rFonts w:asciiTheme="majorBidi" w:hAnsiTheme="majorBidi" w:cstheme="majorBidi"/>
                <w:sz w:val="28"/>
                <w:szCs w:val="28"/>
              </w:rPr>
            </w:pPr>
            <w:r>
              <w:rPr>
                <w:rFonts w:asciiTheme="majorBidi" w:hAnsiTheme="majorBidi" w:cstheme="majorBidi"/>
                <w:sz w:val="28"/>
                <w:szCs w:val="28"/>
              </w:rPr>
              <w:t>Profit for the years</w:t>
            </w:r>
          </w:p>
        </w:tc>
        <w:tc>
          <w:tcPr>
            <w:tcW w:w="1125" w:type="dxa"/>
            <w:noWrap/>
            <w:vAlign w:val="bottom"/>
          </w:tcPr>
          <w:p w14:paraId="58EE0CD3"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3F6EE533"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1C5BBA9C"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0612A76D"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tcPr>
          <w:p w14:paraId="14ADAF48"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662A16D9"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77BB7DC9"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noWrap/>
            <w:vAlign w:val="bottom"/>
            <w:hideMark/>
          </w:tcPr>
          <w:p w14:paraId="6ED58AFE" w14:textId="77777777" w:rsidR="00B31052" w:rsidRPr="00DD7F5E" w:rsidRDefault="00B31052" w:rsidP="005E33A6">
            <w:pPr>
              <w:tabs>
                <w:tab w:val="decimal" w:pos="727"/>
              </w:tabs>
              <w:spacing w:line="340" w:lineRule="exact"/>
              <w:jc w:val="right"/>
              <w:rPr>
                <w:rFonts w:asciiTheme="majorBidi" w:hAnsiTheme="majorBidi" w:cstheme="majorBidi"/>
                <w:sz w:val="28"/>
                <w:szCs w:val="28"/>
              </w:rPr>
            </w:pPr>
          </w:p>
        </w:tc>
        <w:tc>
          <w:tcPr>
            <w:tcW w:w="1125" w:type="dxa"/>
            <w:tcBorders>
              <w:left w:val="nil"/>
              <w:right w:val="nil"/>
            </w:tcBorders>
            <w:noWrap/>
            <w:vAlign w:val="bottom"/>
          </w:tcPr>
          <w:p w14:paraId="52E6E984" w14:textId="2793F565" w:rsidR="00B31052" w:rsidRPr="00DD7F5E" w:rsidRDefault="008B1C37" w:rsidP="005E33A6">
            <w:pPr>
              <w:pBdr>
                <w:bottom w:val="double" w:sz="4" w:space="1" w:color="auto"/>
              </w:pBdr>
              <w:tabs>
                <w:tab w:val="decimal" w:pos="737"/>
              </w:tabs>
              <w:spacing w:line="340" w:lineRule="exact"/>
              <w:jc w:val="right"/>
              <w:rPr>
                <w:rFonts w:asciiTheme="majorBidi" w:hAnsiTheme="majorBidi"/>
                <w:sz w:val="28"/>
                <w:szCs w:val="28"/>
              </w:rPr>
            </w:pPr>
            <w:r w:rsidRPr="00873182">
              <w:rPr>
                <w:rFonts w:asciiTheme="majorBidi" w:hAnsiTheme="majorBidi" w:cstheme="majorBidi"/>
                <w:color w:val="000000"/>
                <w:sz w:val="28"/>
                <w:szCs w:val="28"/>
              </w:rPr>
              <w:t>22</w:t>
            </w:r>
            <w:r>
              <w:rPr>
                <w:rFonts w:asciiTheme="majorBidi" w:hAnsiTheme="majorBidi" w:cstheme="majorBidi"/>
                <w:color w:val="000000"/>
                <w:sz w:val="28"/>
                <w:szCs w:val="28"/>
              </w:rPr>
              <w:t>5</w:t>
            </w:r>
            <w:r w:rsidRPr="00873182">
              <w:rPr>
                <w:rFonts w:asciiTheme="majorBidi" w:hAnsiTheme="majorBidi" w:cstheme="majorBidi"/>
                <w:color w:val="000000"/>
                <w:sz w:val="28"/>
                <w:szCs w:val="28"/>
              </w:rPr>
              <w:t>,5</w:t>
            </w:r>
            <w:r>
              <w:rPr>
                <w:rFonts w:asciiTheme="majorBidi" w:hAnsiTheme="majorBidi" w:cstheme="majorBidi"/>
                <w:color w:val="000000"/>
                <w:sz w:val="28"/>
                <w:szCs w:val="28"/>
              </w:rPr>
              <w:t>43</w:t>
            </w:r>
          </w:p>
        </w:tc>
        <w:tc>
          <w:tcPr>
            <w:tcW w:w="1125" w:type="dxa"/>
            <w:noWrap/>
            <w:vAlign w:val="bottom"/>
            <w:hideMark/>
          </w:tcPr>
          <w:p w14:paraId="7F9942E4" w14:textId="42140627" w:rsidR="00B31052" w:rsidRPr="00DD7F5E" w:rsidRDefault="00B31052" w:rsidP="005E33A6">
            <w:pPr>
              <w:pBdr>
                <w:bottom w:val="double" w:sz="4" w:space="1" w:color="auto"/>
              </w:pBdr>
              <w:tabs>
                <w:tab w:val="decimal" w:pos="737"/>
              </w:tabs>
              <w:spacing w:line="340" w:lineRule="exact"/>
              <w:jc w:val="right"/>
              <w:rPr>
                <w:rFonts w:asciiTheme="majorBidi" w:hAnsiTheme="majorBidi" w:cstheme="majorBidi"/>
                <w:sz w:val="28"/>
                <w:szCs w:val="28"/>
              </w:rPr>
            </w:pPr>
            <w:r w:rsidRPr="00D5321C">
              <w:rPr>
                <w:rFonts w:asciiTheme="majorBidi" w:hAnsiTheme="majorBidi" w:cstheme="majorBidi" w:hint="cs"/>
                <w:color w:val="000000"/>
                <w:sz w:val="28"/>
                <w:szCs w:val="28"/>
              </w:rPr>
              <w:t>74</w:t>
            </w:r>
            <w:r>
              <w:rPr>
                <w:rFonts w:asciiTheme="majorBidi" w:hAnsiTheme="majorBidi" w:cstheme="majorBidi"/>
                <w:color w:val="000000"/>
                <w:sz w:val="28"/>
                <w:szCs w:val="28"/>
              </w:rPr>
              <w:t>,</w:t>
            </w:r>
            <w:r w:rsidRPr="00D5321C">
              <w:rPr>
                <w:rFonts w:asciiTheme="majorBidi" w:hAnsiTheme="majorBidi" w:cstheme="majorBidi" w:hint="cs"/>
                <w:color w:val="000000"/>
                <w:sz w:val="28"/>
                <w:szCs w:val="28"/>
              </w:rPr>
              <w:t>249</w:t>
            </w:r>
          </w:p>
        </w:tc>
      </w:tr>
    </w:tbl>
    <w:p w14:paraId="6DDFD260" w14:textId="3438B20E" w:rsidR="00CE30AB" w:rsidRDefault="00E4566F" w:rsidP="005E33A6">
      <w:pPr>
        <w:spacing w:before="120" w:line="340" w:lineRule="exact"/>
        <w:ind w:left="567"/>
        <w:rPr>
          <w:rFonts w:asciiTheme="majorBidi" w:hAnsiTheme="majorBidi" w:cstheme="majorBidi"/>
          <w:spacing w:val="4"/>
          <w:sz w:val="28"/>
          <w:szCs w:val="28"/>
        </w:rPr>
      </w:pPr>
      <w:r w:rsidRPr="00E4566F">
        <w:rPr>
          <w:rFonts w:asciiTheme="majorBidi" w:hAnsiTheme="majorBidi" w:cstheme="majorBidi"/>
          <w:spacing w:val="4"/>
          <w:sz w:val="28"/>
          <w:szCs w:val="28"/>
        </w:rPr>
        <w:t>The Group's does not present assets by segment because the Group's uses the same assets for each segment.</w:t>
      </w:r>
    </w:p>
    <w:p w14:paraId="13B25F54" w14:textId="7D5E7196" w:rsidR="005E33A6" w:rsidRPr="00E4566F" w:rsidRDefault="005E33A6" w:rsidP="00305634">
      <w:pPr>
        <w:spacing w:before="120" w:line="340" w:lineRule="exact"/>
        <w:ind w:left="567"/>
        <w:jc w:val="both"/>
        <w:rPr>
          <w:rFonts w:asciiTheme="majorBidi" w:hAnsiTheme="majorBidi" w:cstheme="majorBidi"/>
          <w:spacing w:val="4"/>
          <w:sz w:val="28"/>
          <w:szCs w:val="28"/>
        </w:rPr>
      </w:pPr>
      <w:r w:rsidRPr="005D021D">
        <w:rPr>
          <w:sz w:val="28"/>
          <w:szCs w:val="28"/>
        </w:rPr>
        <w:t>The Company has revenue from broadband internet service under its License to Provide Internet Service - Form No 1,</w:t>
      </w:r>
      <w:r w:rsidRPr="005D021D">
        <w:rPr>
          <w:rFonts w:hint="cs"/>
          <w:sz w:val="28"/>
          <w:szCs w:val="28"/>
        </w:rPr>
        <w:t xml:space="preserve"> </w:t>
      </w:r>
      <w:r w:rsidRPr="005D021D">
        <w:rPr>
          <w:sz w:val="28"/>
          <w:szCs w:val="28"/>
        </w:rPr>
        <w:t>with License No</w:t>
      </w:r>
      <w:r w:rsidRPr="004B7507">
        <w:rPr>
          <w:sz w:val="28"/>
          <w:szCs w:val="28"/>
        </w:rPr>
        <w:t>. 1/63/003</w:t>
      </w:r>
      <w:r w:rsidRPr="005D021D">
        <w:rPr>
          <w:sz w:val="28"/>
          <w:szCs w:val="28"/>
        </w:rPr>
        <w:t xml:space="preserve"> for the year ended December 31, 202</w:t>
      </w:r>
      <w:r>
        <w:rPr>
          <w:sz w:val="28"/>
          <w:szCs w:val="28"/>
        </w:rPr>
        <w:t>5</w:t>
      </w:r>
      <w:r w:rsidRPr="005D021D">
        <w:rPr>
          <w:sz w:val="28"/>
          <w:szCs w:val="28"/>
        </w:rPr>
        <w:t xml:space="preserve"> and 202</w:t>
      </w:r>
      <w:r>
        <w:rPr>
          <w:sz w:val="28"/>
          <w:szCs w:val="28"/>
        </w:rPr>
        <w:t xml:space="preserve">4 amount of Baht </w:t>
      </w:r>
      <w:r w:rsidR="0072769C">
        <w:rPr>
          <w:sz w:val="28"/>
          <w:szCs w:val="28"/>
        </w:rPr>
        <w:t>605</w:t>
      </w:r>
      <w:r>
        <w:rPr>
          <w:sz w:val="28"/>
          <w:szCs w:val="28"/>
        </w:rPr>
        <w:t>,</w:t>
      </w:r>
      <w:r w:rsidR="0072769C">
        <w:rPr>
          <w:sz w:val="28"/>
          <w:szCs w:val="28"/>
        </w:rPr>
        <w:t>421</w:t>
      </w:r>
      <w:r>
        <w:rPr>
          <w:sz w:val="28"/>
          <w:szCs w:val="28"/>
        </w:rPr>
        <w:t xml:space="preserve"> </w:t>
      </w:r>
      <w:r w:rsidRPr="005D021D">
        <w:rPr>
          <w:sz w:val="28"/>
          <w:szCs w:val="28"/>
        </w:rPr>
        <w:t xml:space="preserve">and Baht </w:t>
      </w:r>
      <w:r>
        <w:rPr>
          <w:sz w:val="28"/>
          <w:szCs w:val="28"/>
        </w:rPr>
        <w:t>937,067</w:t>
      </w:r>
      <w:r w:rsidRPr="005D021D">
        <w:rPr>
          <w:sz w:val="28"/>
          <w:szCs w:val="28"/>
        </w:rPr>
        <w:t>,</w:t>
      </w:r>
      <w:r w:rsidRPr="005D021D">
        <w:rPr>
          <w:rFonts w:asciiTheme="majorBidi" w:hAnsiTheme="majorBidi" w:cstheme="majorBidi"/>
          <w:sz w:val="28"/>
          <w:szCs w:val="28"/>
        </w:rPr>
        <w:t xml:space="preserve"> respectively.</w:t>
      </w:r>
    </w:p>
    <w:p w14:paraId="1F17BC90" w14:textId="77777777" w:rsidR="0097029F" w:rsidRPr="00111FE7" w:rsidRDefault="0097029F" w:rsidP="00CE30AB">
      <w:pPr>
        <w:ind w:left="567"/>
        <w:jc w:val="left"/>
        <w:rPr>
          <w:rFonts w:asciiTheme="majorBidi" w:hAnsiTheme="majorBidi" w:cstheme="majorBidi"/>
          <w:b/>
          <w:bCs/>
          <w:sz w:val="26"/>
          <w:szCs w:val="26"/>
        </w:rPr>
        <w:sectPr w:rsidR="0097029F" w:rsidRPr="00111FE7" w:rsidSect="00B0330E">
          <w:footerReference w:type="first" r:id="rId17"/>
          <w:pgSz w:w="16839" w:h="11907" w:orient="landscape" w:code="9"/>
          <w:pgMar w:top="1418" w:right="1719" w:bottom="1418" w:left="1080" w:header="794" w:footer="0" w:gutter="0"/>
          <w:cols w:space="708"/>
          <w:titlePg/>
          <w:docGrid w:linePitch="435"/>
        </w:sectPr>
      </w:pPr>
      <w:bookmarkStart w:id="397" w:name="_MON_1504334380"/>
      <w:bookmarkStart w:id="398" w:name="_MON_1517767701"/>
      <w:bookmarkStart w:id="399" w:name="_MON_1548673908"/>
      <w:bookmarkStart w:id="400" w:name="_MON_1517767743"/>
      <w:bookmarkStart w:id="401" w:name="_MON_1517767759"/>
      <w:bookmarkStart w:id="402" w:name="_MON_1548739896"/>
      <w:bookmarkStart w:id="403" w:name="_MON_1517767767"/>
      <w:bookmarkStart w:id="404" w:name="_MON_1541933704"/>
      <w:bookmarkStart w:id="405" w:name="_MON_1541933778"/>
      <w:bookmarkStart w:id="406" w:name="_MON_1541933800"/>
      <w:bookmarkStart w:id="407" w:name="_MON_1541933814"/>
      <w:bookmarkStart w:id="408" w:name="_MON_1541933819"/>
      <w:bookmarkStart w:id="409" w:name="_MON_1517385279"/>
      <w:bookmarkStart w:id="410" w:name="_MON_1548339100"/>
      <w:bookmarkStart w:id="411" w:name="_MON_1517900646"/>
      <w:bookmarkStart w:id="412" w:name="_MON_1548339372"/>
      <w:bookmarkStart w:id="413" w:name="_MON_1548342912"/>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54466369" w14:textId="77777777" w:rsidR="009D6479" w:rsidRPr="00790FFD" w:rsidRDefault="009D6479" w:rsidP="0024797E">
      <w:pPr>
        <w:pStyle w:val="ListParagraph"/>
        <w:numPr>
          <w:ilvl w:val="0"/>
          <w:numId w:val="25"/>
        </w:numPr>
        <w:ind w:left="567" w:hanging="567"/>
        <w:contextualSpacing w:val="0"/>
        <w:jc w:val="both"/>
        <w:rPr>
          <w:rFonts w:asciiTheme="majorBidi" w:hAnsiTheme="majorBidi" w:cstheme="majorBidi"/>
          <w:b/>
          <w:bCs/>
          <w:sz w:val="28"/>
          <w:szCs w:val="28"/>
        </w:rPr>
      </w:pPr>
      <w:r w:rsidRPr="00790FFD">
        <w:rPr>
          <w:rFonts w:asciiTheme="majorBidi" w:hAnsiTheme="majorBidi" w:cstheme="majorBidi"/>
          <w:b/>
          <w:bCs/>
          <w:sz w:val="28"/>
          <w:szCs w:val="28"/>
        </w:rPr>
        <w:lastRenderedPageBreak/>
        <w:t>FINANCIAL INSTRUMENTS</w:t>
      </w:r>
    </w:p>
    <w:p w14:paraId="2B60960D" w14:textId="77777777" w:rsidR="009D6479" w:rsidRPr="00790FFD" w:rsidRDefault="009D6479" w:rsidP="009D6479">
      <w:pPr>
        <w:tabs>
          <w:tab w:val="left" w:pos="6328"/>
          <w:tab w:val="left" w:pos="7984"/>
          <w:tab w:val="left" w:pos="11296"/>
          <w:tab w:val="left" w:pos="12952"/>
        </w:tabs>
        <w:spacing w:before="120"/>
        <w:ind w:left="567"/>
        <w:jc w:val="both"/>
        <w:outlineLvl w:val="0"/>
        <w:rPr>
          <w:rFonts w:asciiTheme="majorBidi" w:hAnsiTheme="majorBidi" w:cstheme="majorBidi"/>
          <w:sz w:val="28"/>
          <w:szCs w:val="28"/>
        </w:rPr>
      </w:pPr>
      <w:r w:rsidRPr="00790FFD">
        <w:rPr>
          <w:rFonts w:asciiTheme="majorBidi" w:hAnsiTheme="majorBidi" w:cstheme="majorBidi"/>
          <w:b/>
          <w:bCs/>
          <w:sz w:val="28"/>
          <w:szCs w:val="28"/>
        </w:rPr>
        <w:t>The financial risk</w:t>
      </w:r>
    </w:p>
    <w:p w14:paraId="33694192" w14:textId="77777777" w:rsidR="009D6479" w:rsidRPr="00790FFD" w:rsidRDefault="009D6479" w:rsidP="009D6479">
      <w:pPr>
        <w:tabs>
          <w:tab w:val="left" w:pos="6328"/>
          <w:tab w:val="left" w:pos="7984"/>
          <w:tab w:val="left" w:pos="11296"/>
          <w:tab w:val="left" w:pos="12952"/>
        </w:tabs>
        <w:spacing w:before="120"/>
        <w:ind w:left="567"/>
        <w:jc w:val="both"/>
        <w:rPr>
          <w:rFonts w:asciiTheme="majorBidi" w:hAnsiTheme="majorBidi" w:cstheme="majorBidi"/>
          <w:sz w:val="28"/>
          <w:szCs w:val="28"/>
        </w:rPr>
      </w:pPr>
      <w:r w:rsidRPr="00790FFD">
        <w:rPr>
          <w:rFonts w:asciiTheme="majorBidi" w:hAnsiTheme="majorBidi" w:cstheme="majorBidi"/>
          <w:sz w:val="28"/>
          <w:szCs w:val="28"/>
        </w:rPr>
        <w:t>The Group has no policy to speculate in or engage in the trading of any financial derivative instruments</w:t>
      </w:r>
      <w:r w:rsidRPr="00790FFD">
        <w:rPr>
          <w:rFonts w:asciiTheme="majorBidi" w:hAnsiTheme="majorBidi"/>
          <w:sz w:val="28"/>
          <w:szCs w:val="28"/>
        </w:rPr>
        <w:t>.</w:t>
      </w:r>
    </w:p>
    <w:p w14:paraId="68055780" w14:textId="77777777" w:rsidR="009D6479" w:rsidRPr="00790FFD" w:rsidRDefault="009D6479" w:rsidP="009D6479">
      <w:pPr>
        <w:spacing w:before="120"/>
        <w:ind w:left="567"/>
        <w:jc w:val="both"/>
        <w:outlineLvl w:val="0"/>
        <w:rPr>
          <w:rFonts w:asciiTheme="majorBidi" w:hAnsiTheme="majorBidi" w:cstheme="majorBidi"/>
          <w:b/>
          <w:bCs/>
          <w:sz w:val="28"/>
          <w:szCs w:val="28"/>
        </w:rPr>
      </w:pPr>
      <w:r w:rsidRPr="00790FFD">
        <w:rPr>
          <w:rFonts w:asciiTheme="majorBidi" w:hAnsiTheme="majorBidi" w:cstheme="majorBidi"/>
          <w:b/>
          <w:bCs/>
          <w:sz w:val="28"/>
          <w:szCs w:val="28"/>
        </w:rPr>
        <w:t xml:space="preserve">Credit risk </w:t>
      </w:r>
    </w:p>
    <w:p w14:paraId="2FFAC50F" w14:textId="6439C210" w:rsidR="009D6479" w:rsidRPr="00790FFD" w:rsidRDefault="009D6479" w:rsidP="009D6479">
      <w:pPr>
        <w:spacing w:before="120"/>
        <w:ind w:left="567"/>
        <w:jc w:val="both"/>
        <w:rPr>
          <w:rFonts w:asciiTheme="majorBidi" w:hAnsiTheme="majorBidi" w:cstheme="majorBidi"/>
          <w:sz w:val="28"/>
          <w:szCs w:val="28"/>
        </w:rPr>
      </w:pPr>
      <w:r w:rsidRPr="00790FFD">
        <w:rPr>
          <w:rFonts w:asciiTheme="majorBidi" w:hAnsiTheme="majorBidi" w:cstheme="majorBidi"/>
          <w:sz w:val="28"/>
          <w:szCs w:val="28"/>
        </w:rPr>
        <w:t>The Group provides credit terms to each customer after confirming her credit worthiness</w:t>
      </w:r>
      <w:r w:rsidRPr="00790FFD">
        <w:rPr>
          <w:rFonts w:asciiTheme="majorBidi" w:hAnsiTheme="majorBidi"/>
          <w:sz w:val="28"/>
          <w:szCs w:val="28"/>
        </w:rPr>
        <w:t xml:space="preserve">.  </w:t>
      </w:r>
      <w:r w:rsidRPr="00790FFD">
        <w:rPr>
          <w:rFonts w:asciiTheme="majorBidi" w:hAnsiTheme="majorBidi" w:cstheme="majorBidi"/>
          <w:sz w:val="28"/>
          <w:szCs w:val="28"/>
        </w:rPr>
        <w:t>The collection of accounts receivables is closely monitored and will focu</w:t>
      </w:r>
      <w:r w:rsidR="00196C71">
        <w:rPr>
          <w:rFonts w:asciiTheme="majorBidi" w:hAnsiTheme="majorBidi" w:cstheme="majorBidi"/>
          <w:sz w:val="28"/>
          <w:szCs w:val="28"/>
        </w:rPr>
        <w:t xml:space="preserve">s on the overdue </w:t>
      </w:r>
      <w:r w:rsidR="00196C71" w:rsidRPr="00F13539">
        <w:rPr>
          <w:rFonts w:asciiTheme="majorBidi" w:hAnsiTheme="majorBidi" w:cstheme="majorBidi"/>
          <w:sz w:val="28"/>
          <w:szCs w:val="28"/>
        </w:rPr>
        <w:t>receivables</w:t>
      </w:r>
      <w:r w:rsidR="00D36F68" w:rsidRPr="00F13539">
        <w:rPr>
          <w:rFonts w:asciiTheme="majorBidi" w:hAnsiTheme="majorBidi" w:cstheme="majorBidi"/>
          <w:sz w:val="28"/>
          <w:szCs w:val="28"/>
        </w:rPr>
        <w:t xml:space="preserve"> in addition to </w:t>
      </w:r>
      <w:r w:rsidR="00F13539" w:rsidRPr="00F13539">
        <w:rPr>
          <w:rFonts w:asciiTheme="majorBidi" w:hAnsiTheme="majorBidi" w:cstheme="majorBidi"/>
          <w:sz w:val="28"/>
          <w:szCs w:val="28"/>
        </w:rPr>
        <w:t>already have made</w:t>
      </w:r>
      <w:r w:rsidR="00D36F68" w:rsidRPr="00F13539">
        <w:rPr>
          <w:rFonts w:asciiTheme="majorBidi" w:hAnsiTheme="majorBidi" w:cstheme="majorBidi"/>
          <w:sz w:val="28"/>
          <w:szCs w:val="28"/>
        </w:rPr>
        <w:t xml:space="preserve"> </w:t>
      </w:r>
      <w:r w:rsidR="008A2FF2" w:rsidRPr="00F13539">
        <w:rPr>
          <w:rFonts w:asciiTheme="majorBidi" w:hAnsiTheme="majorBidi" w:cstheme="majorBidi"/>
          <w:sz w:val="28"/>
          <w:szCs w:val="28"/>
        </w:rPr>
        <w:t>an</w:t>
      </w:r>
      <w:r w:rsidR="00BF1171">
        <w:rPr>
          <w:rFonts w:asciiTheme="majorBidi" w:hAnsiTheme="majorBidi" w:cstheme="majorBidi"/>
          <w:sz w:val="28"/>
          <w:szCs w:val="28"/>
        </w:rPr>
        <w:t xml:space="preserve"> allowance for expected credit loss</w:t>
      </w:r>
      <w:r w:rsidR="001E17F0" w:rsidRPr="00F13539">
        <w:rPr>
          <w:rFonts w:asciiTheme="majorBidi" w:hAnsiTheme="majorBidi"/>
          <w:sz w:val="28"/>
          <w:szCs w:val="28"/>
        </w:rPr>
        <w:t>.</w:t>
      </w:r>
      <w:r w:rsidRPr="00F13539">
        <w:rPr>
          <w:rFonts w:asciiTheme="majorBidi" w:hAnsiTheme="majorBidi"/>
          <w:sz w:val="28"/>
          <w:szCs w:val="28"/>
        </w:rPr>
        <w:t xml:space="preserve"> </w:t>
      </w:r>
      <w:r w:rsidRPr="00F13539">
        <w:rPr>
          <w:rFonts w:asciiTheme="majorBidi" w:hAnsiTheme="majorBidi" w:cstheme="majorBidi"/>
          <w:sz w:val="28"/>
          <w:szCs w:val="28"/>
        </w:rPr>
        <w:t>Presently,</w:t>
      </w:r>
      <w:r w:rsidRPr="00790FFD">
        <w:rPr>
          <w:rFonts w:asciiTheme="majorBidi" w:hAnsiTheme="majorBidi" w:cstheme="majorBidi"/>
          <w:sz w:val="28"/>
          <w:szCs w:val="28"/>
        </w:rPr>
        <w:t xml:space="preserve"> the Group</w:t>
      </w:r>
      <w:r w:rsidRPr="00790FFD">
        <w:rPr>
          <w:rFonts w:asciiTheme="majorBidi" w:hAnsiTheme="majorBidi"/>
          <w:sz w:val="28"/>
          <w:szCs w:val="28"/>
        </w:rPr>
        <w:t>’</w:t>
      </w:r>
      <w:r w:rsidRPr="00790FFD">
        <w:rPr>
          <w:rFonts w:asciiTheme="majorBidi" w:hAnsiTheme="majorBidi" w:cstheme="majorBidi"/>
          <w:sz w:val="28"/>
          <w:szCs w:val="28"/>
        </w:rPr>
        <w:t>s management believe that there is no significant loss arising from the uncollected receivables</w:t>
      </w:r>
      <w:r w:rsidRPr="00790FFD">
        <w:rPr>
          <w:rFonts w:asciiTheme="majorBidi" w:hAnsiTheme="majorBidi"/>
          <w:sz w:val="28"/>
          <w:szCs w:val="28"/>
        </w:rPr>
        <w:t>.</w:t>
      </w:r>
    </w:p>
    <w:p w14:paraId="42669815" w14:textId="1DA5AF96" w:rsidR="009D6479" w:rsidRPr="00790FFD" w:rsidRDefault="009D6479" w:rsidP="009D6479">
      <w:pPr>
        <w:spacing w:before="120"/>
        <w:ind w:left="567"/>
        <w:jc w:val="both"/>
        <w:rPr>
          <w:rFonts w:asciiTheme="majorBidi" w:hAnsiTheme="majorBidi" w:cstheme="majorBidi"/>
          <w:sz w:val="28"/>
          <w:szCs w:val="28"/>
        </w:rPr>
      </w:pPr>
      <w:r w:rsidRPr="00790FFD">
        <w:rPr>
          <w:rFonts w:asciiTheme="majorBidi" w:hAnsiTheme="majorBidi" w:cstheme="majorBidi"/>
          <w:sz w:val="28"/>
          <w:szCs w:val="28"/>
        </w:rPr>
        <w:t xml:space="preserve">The trade accounts receivable classified by age analysis </w:t>
      </w:r>
      <w:r w:rsidR="00F446B5">
        <w:rPr>
          <w:rFonts w:asciiTheme="majorBidi" w:hAnsiTheme="majorBidi" w:cstheme="majorBidi"/>
          <w:sz w:val="28"/>
          <w:szCs w:val="28"/>
        </w:rPr>
        <w:t>had been disclosed in Note</w:t>
      </w:r>
      <w:r w:rsidRPr="00557CBD">
        <w:rPr>
          <w:rFonts w:asciiTheme="majorBidi" w:hAnsiTheme="majorBidi" w:cstheme="majorBidi"/>
          <w:sz w:val="28"/>
          <w:szCs w:val="28"/>
        </w:rPr>
        <w:t xml:space="preserve"> </w:t>
      </w:r>
      <w:r w:rsidR="00D55BF0">
        <w:rPr>
          <w:rFonts w:asciiTheme="majorBidi" w:hAnsiTheme="majorBidi" w:cstheme="majorBidi"/>
          <w:sz w:val="28"/>
          <w:szCs w:val="28"/>
        </w:rPr>
        <w:t>7</w:t>
      </w:r>
      <w:r w:rsidRPr="00557CBD">
        <w:rPr>
          <w:rFonts w:asciiTheme="majorBidi" w:hAnsiTheme="majorBidi"/>
          <w:sz w:val="28"/>
          <w:szCs w:val="28"/>
        </w:rPr>
        <w:t>.</w:t>
      </w:r>
    </w:p>
    <w:p w14:paraId="74E529FA" w14:textId="77777777" w:rsidR="009D6479" w:rsidRPr="00790FFD" w:rsidRDefault="009D6479" w:rsidP="009D6479">
      <w:pPr>
        <w:spacing w:before="120"/>
        <w:ind w:left="567"/>
        <w:jc w:val="both"/>
        <w:outlineLvl w:val="0"/>
        <w:rPr>
          <w:rFonts w:asciiTheme="majorBidi" w:hAnsiTheme="majorBidi" w:cstheme="majorBidi"/>
          <w:b/>
          <w:bCs/>
          <w:sz w:val="28"/>
          <w:szCs w:val="28"/>
        </w:rPr>
      </w:pPr>
      <w:r w:rsidRPr="00790FFD">
        <w:rPr>
          <w:rFonts w:asciiTheme="majorBidi" w:hAnsiTheme="majorBidi" w:cstheme="majorBidi"/>
          <w:b/>
          <w:bCs/>
          <w:sz w:val="28"/>
          <w:szCs w:val="28"/>
        </w:rPr>
        <w:t>Foreign currency risk</w:t>
      </w:r>
    </w:p>
    <w:p w14:paraId="13258EFE" w14:textId="636BFF92" w:rsidR="00061FC2" w:rsidRPr="00694137" w:rsidRDefault="009D6479" w:rsidP="00694137">
      <w:pPr>
        <w:spacing w:before="120"/>
        <w:ind w:left="567"/>
        <w:jc w:val="both"/>
        <w:rPr>
          <w:rFonts w:asciiTheme="majorBidi" w:hAnsiTheme="majorBidi" w:cstheme="majorBidi"/>
          <w:sz w:val="28"/>
          <w:szCs w:val="28"/>
        </w:rPr>
      </w:pPr>
      <w:r w:rsidRPr="00790FFD">
        <w:rPr>
          <w:rFonts w:asciiTheme="majorBidi" w:hAnsiTheme="majorBidi" w:cstheme="majorBidi"/>
          <w:sz w:val="28"/>
          <w:szCs w:val="28"/>
        </w:rPr>
        <w:t>Foreign exchange rate risk arises from purchasing goods in foreign currency</w:t>
      </w:r>
      <w:r w:rsidRPr="00790FFD">
        <w:rPr>
          <w:rFonts w:asciiTheme="majorBidi" w:hAnsiTheme="majorBidi"/>
          <w:sz w:val="28"/>
          <w:szCs w:val="28"/>
        </w:rPr>
        <w:t xml:space="preserve">. </w:t>
      </w:r>
      <w:r w:rsidRPr="00790FFD">
        <w:rPr>
          <w:rFonts w:asciiTheme="majorBidi" w:hAnsiTheme="majorBidi" w:cstheme="majorBidi"/>
          <w:sz w:val="28"/>
          <w:szCs w:val="28"/>
        </w:rPr>
        <w:t>The management believes that the Group's foreign exchange rate risk is minimal, so there is no any contract to hedge such risk</w:t>
      </w:r>
      <w:r w:rsidRPr="00790FFD">
        <w:rPr>
          <w:rFonts w:asciiTheme="majorBidi" w:hAnsiTheme="majorBidi"/>
          <w:sz w:val="28"/>
          <w:szCs w:val="28"/>
        </w:rPr>
        <w:t>.</w:t>
      </w:r>
    </w:p>
    <w:p w14:paraId="6FCF473C" w14:textId="77777777" w:rsidR="009D6479" w:rsidRDefault="009D6479" w:rsidP="009D6479">
      <w:pPr>
        <w:spacing w:before="120"/>
        <w:ind w:left="567"/>
        <w:jc w:val="both"/>
        <w:outlineLvl w:val="0"/>
        <w:rPr>
          <w:rFonts w:asciiTheme="majorBidi" w:hAnsiTheme="majorBidi" w:cstheme="majorBidi"/>
          <w:b/>
          <w:bCs/>
          <w:sz w:val="28"/>
          <w:szCs w:val="28"/>
        </w:rPr>
      </w:pPr>
      <w:r w:rsidRPr="00790FFD">
        <w:rPr>
          <w:rFonts w:asciiTheme="majorBidi" w:hAnsiTheme="majorBidi" w:cstheme="majorBidi"/>
          <w:b/>
          <w:bCs/>
          <w:sz w:val="28"/>
          <w:szCs w:val="28"/>
        </w:rPr>
        <w:t xml:space="preserve">Interest rate risk </w:t>
      </w:r>
    </w:p>
    <w:p w14:paraId="017C9A64" w14:textId="49CC5E68" w:rsidR="00505714" w:rsidRPr="00505714" w:rsidRDefault="00505714" w:rsidP="00505714">
      <w:pPr>
        <w:spacing w:before="120"/>
        <w:ind w:left="567"/>
        <w:jc w:val="both"/>
        <w:rPr>
          <w:rFonts w:asciiTheme="majorBidi" w:hAnsiTheme="majorBidi" w:cstheme="majorBidi"/>
          <w:sz w:val="28"/>
          <w:szCs w:val="28"/>
        </w:rPr>
      </w:pPr>
      <w:r w:rsidRPr="00505714">
        <w:rPr>
          <w:rFonts w:asciiTheme="majorBidi" w:hAnsiTheme="majorBidi" w:cstheme="majorBidi"/>
          <w:sz w:val="28"/>
          <w:szCs w:val="28"/>
        </w:rPr>
        <w:t>Interest rate risk is the risk that future movements in market interest rates will affect the Group’s operating results and cash flow</w:t>
      </w:r>
      <w:r w:rsidR="00254EB4">
        <w:rPr>
          <w:rFonts w:asciiTheme="majorBidi" w:hAnsiTheme="majorBidi" w:cstheme="majorBidi"/>
          <w:sz w:val="28"/>
          <w:szCs w:val="28"/>
        </w:rPr>
        <w:t>. A</w:t>
      </w:r>
      <w:r w:rsidRPr="00505714">
        <w:rPr>
          <w:rFonts w:asciiTheme="majorBidi" w:hAnsiTheme="majorBidi" w:cstheme="majorBidi"/>
          <w:sz w:val="28"/>
          <w:szCs w:val="28"/>
        </w:rPr>
        <w:t xml:space="preserve">s the Group has a </w:t>
      </w:r>
      <w:r w:rsidR="00677D4E">
        <w:rPr>
          <w:sz w:val="28"/>
          <w:szCs w:val="28"/>
        </w:rPr>
        <w:t>bank overdraft (Notes 2</w:t>
      </w:r>
      <w:r w:rsidR="00D55BF0">
        <w:rPr>
          <w:sz w:val="28"/>
          <w:szCs w:val="28"/>
        </w:rPr>
        <w:t>1</w:t>
      </w:r>
      <w:r w:rsidR="00677D4E">
        <w:rPr>
          <w:sz w:val="28"/>
          <w:szCs w:val="28"/>
        </w:rPr>
        <w:t>)</w:t>
      </w:r>
      <w:r w:rsidR="00360EF5">
        <w:rPr>
          <w:sz w:val="28"/>
          <w:szCs w:val="28"/>
        </w:rPr>
        <w:t xml:space="preserve"> </w:t>
      </w:r>
      <w:r w:rsidR="00254EB4">
        <w:rPr>
          <w:sz w:val="28"/>
          <w:szCs w:val="28"/>
        </w:rPr>
        <w:t xml:space="preserve">and </w:t>
      </w:r>
      <w:r w:rsidR="00375B3C">
        <w:rPr>
          <w:rFonts w:asciiTheme="majorBidi" w:hAnsiTheme="majorBidi" w:cstheme="majorBidi"/>
          <w:sz w:val="28"/>
          <w:szCs w:val="28"/>
        </w:rPr>
        <w:t>long-</w:t>
      </w:r>
      <w:r w:rsidR="00B34FE2">
        <w:rPr>
          <w:rFonts w:asciiTheme="majorBidi" w:hAnsiTheme="majorBidi" w:cstheme="majorBidi"/>
          <w:sz w:val="28"/>
          <w:szCs w:val="28"/>
        </w:rPr>
        <w:t xml:space="preserve">term </w:t>
      </w:r>
      <w:r w:rsidRPr="00505714">
        <w:rPr>
          <w:rFonts w:asciiTheme="majorBidi" w:hAnsiTheme="majorBidi" w:cstheme="majorBidi"/>
          <w:sz w:val="28"/>
          <w:szCs w:val="28"/>
        </w:rPr>
        <w:t xml:space="preserve">loan </w:t>
      </w:r>
      <w:r w:rsidR="00375B3C">
        <w:rPr>
          <w:rFonts w:asciiTheme="majorBidi" w:hAnsiTheme="majorBidi" w:cstheme="majorBidi"/>
          <w:sz w:val="28"/>
          <w:szCs w:val="28"/>
        </w:rPr>
        <w:t>from financial institution (</w:t>
      </w:r>
      <w:r w:rsidRPr="00505714">
        <w:rPr>
          <w:rFonts w:asciiTheme="majorBidi" w:hAnsiTheme="majorBidi" w:cstheme="majorBidi"/>
          <w:sz w:val="28"/>
          <w:szCs w:val="28"/>
        </w:rPr>
        <w:t>Note</w:t>
      </w:r>
      <w:r w:rsidR="00B34FE2">
        <w:rPr>
          <w:rFonts w:asciiTheme="majorBidi" w:hAnsiTheme="majorBidi" w:cstheme="majorBidi" w:hint="cs"/>
          <w:sz w:val="28"/>
          <w:szCs w:val="28"/>
          <w:cs/>
        </w:rPr>
        <w:t xml:space="preserve"> </w:t>
      </w:r>
      <w:r w:rsidR="00A83F22">
        <w:rPr>
          <w:rFonts w:asciiTheme="majorBidi" w:hAnsiTheme="majorBidi" w:cstheme="majorBidi"/>
          <w:sz w:val="28"/>
          <w:szCs w:val="28"/>
        </w:rPr>
        <w:t>2</w:t>
      </w:r>
      <w:r w:rsidR="00D17283">
        <w:rPr>
          <w:rFonts w:asciiTheme="majorBidi" w:hAnsiTheme="majorBidi" w:cstheme="majorBidi"/>
          <w:sz w:val="28"/>
          <w:szCs w:val="28"/>
        </w:rPr>
        <w:t>3</w:t>
      </w:r>
      <w:r w:rsidRPr="00505714">
        <w:rPr>
          <w:rFonts w:asciiTheme="majorBidi" w:hAnsiTheme="majorBidi" w:cstheme="majorBidi"/>
          <w:sz w:val="28"/>
          <w:szCs w:val="28"/>
        </w:rPr>
        <w:t>)</w:t>
      </w:r>
      <w:r w:rsidRPr="00505714">
        <w:rPr>
          <w:rFonts w:asciiTheme="majorBidi" w:hAnsiTheme="majorBidi" w:cstheme="majorBidi" w:hint="cs"/>
          <w:sz w:val="28"/>
          <w:szCs w:val="28"/>
          <w:cs/>
        </w:rPr>
        <w:t xml:space="preserve"> </w:t>
      </w:r>
      <w:r w:rsidRPr="00505714">
        <w:rPr>
          <w:rFonts w:asciiTheme="majorBidi" w:hAnsiTheme="majorBidi" w:cstheme="majorBidi"/>
          <w:sz w:val="28"/>
          <w:szCs w:val="28"/>
        </w:rPr>
        <w:t>with variable interest</w:t>
      </w:r>
      <w:r>
        <w:rPr>
          <w:rFonts w:asciiTheme="majorBidi" w:hAnsiTheme="majorBidi" w:cstheme="majorBidi"/>
          <w:sz w:val="28"/>
          <w:szCs w:val="28"/>
        </w:rPr>
        <w:t xml:space="preserve"> rates</w:t>
      </w:r>
      <w:r w:rsidR="00254EB4">
        <w:rPr>
          <w:rFonts w:asciiTheme="majorBidi" w:hAnsiTheme="majorBidi" w:cstheme="majorBidi"/>
          <w:sz w:val="28"/>
          <w:szCs w:val="28"/>
        </w:rPr>
        <w:t>, t</w:t>
      </w:r>
      <w:r>
        <w:rPr>
          <w:rFonts w:asciiTheme="majorBidi" w:hAnsiTheme="majorBidi" w:cstheme="majorBidi"/>
          <w:sz w:val="28"/>
          <w:szCs w:val="28"/>
        </w:rPr>
        <w:t xml:space="preserve">herefore, the Group </w:t>
      </w:r>
      <w:r w:rsidR="00254EB4">
        <w:rPr>
          <w:rFonts w:asciiTheme="majorBidi" w:hAnsiTheme="majorBidi" w:cstheme="majorBidi"/>
          <w:sz w:val="28"/>
          <w:szCs w:val="28"/>
        </w:rPr>
        <w:t>is</w:t>
      </w:r>
      <w:r>
        <w:rPr>
          <w:rFonts w:asciiTheme="majorBidi" w:hAnsiTheme="majorBidi" w:cstheme="majorBidi" w:hint="cs"/>
          <w:sz w:val="28"/>
          <w:szCs w:val="28"/>
          <w:cs/>
        </w:rPr>
        <w:t xml:space="preserve"> </w:t>
      </w:r>
      <w:r w:rsidRPr="00505714">
        <w:rPr>
          <w:rFonts w:asciiTheme="majorBidi" w:hAnsiTheme="majorBidi" w:cstheme="majorBidi"/>
          <w:sz w:val="28"/>
          <w:szCs w:val="28"/>
        </w:rPr>
        <w:t xml:space="preserve">exposed to interest rate risk. </w:t>
      </w:r>
    </w:p>
    <w:p w14:paraId="6A298521" w14:textId="243BA1A8" w:rsidR="00971D0E" w:rsidRPr="00790FFD" w:rsidRDefault="00505714" w:rsidP="00505714">
      <w:pPr>
        <w:spacing w:before="120"/>
        <w:ind w:left="567"/>
        <w:jc w:val="both"/>
        <w:outlineLvl w:val="0"/>
        <w:rPr>
          <w:rFonts w:asciiTheme="majorBidi" w:hAnsiTheme="majorBidi" w:cstheme="majorBidi"/>
          <w:b/>
          <w:bCs/>
          <w:sz w:val="28"/>
          <w:szCs w:val="28"/>
        </w:rPr>
      </w:pPr>
      <w:r w:rsidRPr="00505714">
        <w:rPr>
          <w:sz w:val="28"/>
          <w:szCs w:val="28"/>
        </w:rPr>
        <w:t>Financial instruments with variable interest rates are as follows:</w:t>
      </w:r>
    </w:p>
    <w:tbl>
      <w:tblPr>
        <w:tblW w:w="9065" w:type="dxa"/>
        <w:tblInd w:w="534" w:type="dxa"/>
        <w:tblCellMar>
          <w:left w:w="57" w:type="dxa"/>
          <w:right w:w="57" w:type="dxa"/>
        </w:tblCellMar>
        <w:tblLook w:val="04A0" w:firstRow="1" w:lastRow="0" w:firstColumn="1" w:lastColumn="0" w:noHBand="0" w:noVBand="1"/>
      </w:tblPr>
      <w:tblGrid>
        <w:gridCol w:w="3933"/>
        <w:gridCol w:w="1350"/>
        <w:gridCol w:w="1260"/>
        <w:gridCol w:w="1260"/>
        <w:gridCol w:w="1262"/>
      </w:tblGrid>
      <w:tr w:rsidR="00971D0E" w:rsidRPr="001F716F" w14:paraId="5B23D9A5" w14:textId="77777777" w:rsidTr="00677D4E">
        <w:trPr>
          <w:trHeight w:val="184"/>
        </w:trPr>
        <w:tc>
          <w:tcPr>
            <w:tcW w:w="3933" w:type="dxa"/>
            <w:tcBorders>
              <w:top w:val="nil"/>
              <w:left w:val="nil"/>
              <w:right w:val="nil"/>
            </w:tcBorders>
            <w:noWrap/>
            <w:vAlign w:val="bottom"/>
            <w:hideMark/>
          </w:tcPr>
          <w:p w14:paraId="5FEE00C5" w14:textId="78C73D87" w:rsidR="00971D0E" w:rsidRPr="00971D0E" w:rsidRDefault="00971D0E" w:rsidP="00971D0E">
            <w:pPr>
              <w:jc w:val="center"/>
              <w:rPr>
                <w:sz w:val="28"/>
                <w:szCs w:val="28"/>
              </w:rPr>
            </w:pPr>
            <w:bookmarkStart w:id="414" w:name="OLE_LINK1"/>
          </w:p>
        </w:tc>
        <w:tc>
          <w:tcPr>
            <w:tcW w:w="5132" w:type="dxa"/>
            <w:gridSpan w:val="4"/>
            <w:tcBorders>
              <w:top w:val="nil"/>
              <w:left w:val="nil"/>
              <w:right w:val="nil"/>
            </w:tcBorders>
            <w:vAlign w:val="bottom"/>
          </w:tcPr>
          <w:p w14:paraId="7D901547" w14:textId="0E9058A2" w:rsidR="00971D0E" w:rsidRPr="00971D0E" w:rsidRDefault="00971D0E" w:rsidP="00B07396">
            <w:pPr>
              <w:pBdr>
                <w:bottom w:val="single" w:sz="4" w:space="1" w:color="auto"/>
              </w:pBdr>
              <w:jc w:val="center"/>
              <w:rPr>
                <w:sz w:val="28"/>
                <w:szCs w:val="28"/>
              </w:rPr>
            </w:pPr>
            <w:r w:rsidRPr="00534A83">
              <w:rPr>
                <w:sz w:val="28"/>
                <w:szCs w:val="28"/>
              </w:rPr>
              <w:t>Unit</w:t>
            </w:r>
            <w:r w:rsidRPr="006F2B0A">
              <w:rPr>
                <w:sz w:val="28"/>
                <w:szCs w:val="28"/>
              </w:rPr>
              <w:t xml:space="preserve">: </w:t>
            </w:r>
            <w:r w:rsidRPr="00534A83">
              <w:rPr>
                <w:sz w:val="28"/>
                <w:szCs w:val="28"/>
              </w:rPr>
              <w:t>Million Baht</w:t>
            </w:r>
          </w:p>
        </w:tc>
      </w:tr>
      <w:tr w:rsidR="00971D0E" w:rsidRPr="001F716F" w14:paraId="43BBB29E" w14:textId="77777777" w:rsidTr="00677D4E">
        <w:trPr>
          <w:trHeight w:val="183"/>
        </w:trPr>
        <w:tc>
          <w:tcPr>
            <w:tcW w:w="3933" w:type="dxa"/>
            <w:tcBorders>
              <w:top w:val="nil"/>
              <w:left w:val="nil"/>
              <w:right w:val="nil"/>
            </w:tcBorders>
            <w:noWrap/>
            <w:vAlign w:val="bottom"/>
          </w:tcPr>
          <w:p w14:paraId="0984F372" w14:textId="796533B1" w:rsidR="00971D0E" w:rsidRPr="00505714" w:rsidRDefault="00971D0E" w:rsidP="00505714">
            <w:pPr>
              <w:rPr>
                <w:rFonts w:asciiTheme="majorBidi" w:hAnsiTheme="majorBidi" w:cstheme="majorBidi"/>
                <w:b/>
                <w:bCs/>
                <w:i/>
                <w:iCs/>
                <w:sz w:val="28"/>
              </w:rPr>
            </w:pPr>
          </w:p>
        </w:tc>
        <w:tc>
          <w:tcPr>
            <w:tcW w:w="2610" w:type="dxa"/>
            <w:gridSpan w:val="2"/>
            <w:tcBorders>
              <w:top w:val="nil"/>
              <w:left w:val="nil"/>
              <w:right w:val="nil"/>
            </w:tcBorders>
            <w:vAlign w:val="bottom"/>
          </w:tcPr>
          <w:p w14:paraId="610798C3" w14:textId="77E9B0D6" w:rsidR="00971D0E" w:rsidRPr="0098270E" w:rsidRDefault="00971D0E" w:rsidP="00971D0E">
            <w:pPr>
              <w:pBdr>
                <w:bottom w:val="single" w:sz="4" w:space="1" w:color="auto"/>
              </w:pBdr>
              <w:jc w:val="center"/>
              <w:rPr>
                <w:sz w:val="28"/>
                <w:szCs w:val="28"/>
              </w:rPr>
            </w:pPr>
            <w:r w:rsidRPr="0070447D">
              <w:rPr>
                <w:sz w:val="28"/>
                <w:szCs w:val="28"/>
              </w:rPr>
              <w:t>Consolidated financial statements</w:t>
            </w:r>
          </w:p>
        </w:tc>
        <w:tc>
          <w:tcPr>
            <w:tcW w:w="2522" w:type="dxa"/>
            <w:gridSpan w:val="2"/>
            <w:tcBorders>
              <w:top w:val="nil"/>
              <w:left w:val="nil"/>
              <w:right w:val="nil"/>
            </w:tcBorders>
            <w:vAlign w:val="bottom"/>
          </w:tcPr>
          <w:p w14:paraId="4211E645" w14:textId="5B32047E" w:rsidR="00971D0E" w:rsidRPr="0098270E" w:rsidRDefault="00971D0E" w:rsidP="00971D0E">
            <w:pPr>
              <w:pBdr>
                <w:bottom w:val="single" w:sz="4" w:space="1" w:color="auto"/>
              </w:pBdr>
              <w:jc w:val="center"/>
              <w:rPr>
                <w:sz w:val="28"/>
                <w:szCs w:val="28"/>
              </w:rPr>
            </w:pPr>
            <w:r w:rsidRPr="0070447D">
              <w:rPr>
                <w:sz w:val="28"/>
                <w:szCs w:val="28"/>
              </w:rPr>
              <w:t>Separate financial statements</w:t>
            </w:r>
          </w:p>
        </w:tc>
      </w:tr>
      <w:tr w:rsidR="0099702B" w:rsidRPr="001F716F" w14:paraId="1D7E3E04" w14:textId="77777777" w:rsidTr="00677D4E">
        <w:trPr>
          <w:trHeight w:val="402"/>
        </w:trPr>
        <w:tc>
          <w:tcPr>
            <w:tcW w:w="3933" w:type="dxa"/>
            <w:tcBorders>
              <w:top w:val="nil"/>
              <w:left w:val="nil"/>
              <w:right w:val="nil"/>
            </w:tcBorders>
            <w:noWrap/>
            <w:vAlign w:val="bottom"/>
          </w:tcPr>
          <w:p w14:paraId="09616B1B" w14:textId="1B0EB0C1" w:rsidR="0099702B" w:rsidRPr="00505714" w:rsidRDefault="0099702B" w:rsidP="0099702B">
            <w:pPr>
              <w:jc w:val="left"/>
              <w:rPr>
                <w:b/>
                <w:bCs/>
                <w:i/>
                <w:iCs/>
                <w:sz w:val="28"/>
                <w:szCs w:val="28"/>
              </w:rPr>
            </w:pPr>
            <w:r w:rsidRPr="00505714">
              <w:rPr>
                <w:rFonts w:asciiTheme="majorBidi" w:hAnsiTheme="majorBidi" w:cstheme="majorBidi"/>
                <w:b/>
                <w:bCs/>
                <w:i/>
                <w:iCs/>
                <w:sz w:val="28"/>
              </w:rPr>
              <w:t>Exposure to interest rate risk</w:t>
            </w:r>
          </w:p>
        </w:tc>
        <w:tc>
          <w:tcPr>
            <w:tcW w:w="1350" w:type="dxa"/>
            <w:tcBorders>
              <w:top w:val="nil"/>
              <w:left w:val="nil"/>
              <w:right w:val="nil"/>
            </w:tcBorders>
            <w:noWrap/>
            <w:vAlign w:val="bottom"/>
            <w:hideMark/>
          </w:tcPr>
          <w:p w14:paraId="7956AE51" w14:textId="3FF63DB6" w:rsidR="0099702B" w:rsidRPr="001F716F" w:rsidRDefault="0099702B" w:rsidP="0099702B">
            <w:pPr>
              <w:pBdr>
                <w:bottom w:val="single" w:sz="4" w:space="1" w:color="auto"/>
              </w:pBdr>
              <w:jc w:val="center"/>
              <w:rPr>
                <w:sz w:val="28"/>
                <w:szCs w:val="28"/>
              </w:rPr>
            </w:pPr>
            <w:r>
              <w:rPr>
                <w:sz w:val="28"/>
                <w:szCs w:val="28"/>
              </w:rPr>
              <w:t>2025</w:t>
            </w:r>
          </w:p>
        </w:tc>
        <w:tc>
          <w:tcPr>
            <w:tcW w:w="1260" w:type="dxa"/>
            <w:tcBorders>
              <w:left w:val="nil"/>
              <w:right w:val="nil"/>
            </w:tcBorders>
            <w:vAlign w:val="bottom"/>
            <w:hideMark/>
          </w:tcPr>
          <w:p w14:paraId="42063DCB" w14:textId="704C40E8" w:rsidR="0099702B" w:rsidRDefault="0099702B" w:rsidP="0099702B">
            <w:pPr>
              <w:pBdr>
                <w:bottom w:val="single" w:sz="4" w:space="1" w:color="auto"/>
              </w:pBdr>
              <w:jc w:val="center"/>
              <w:rPr>
                <w:sz w:val="28"/>
                <w:szCs w:val="28"/>
              </w:rPr>
            </w:pPr>
            <w:r>
              <w:rPr>
                <w:sz w:val="28"/>
                <w:szCs w:val="28"/>
              </w:rPr>
              <w:t>2024</w:t>
            </w:r>
          </w:p>
        </w:tc>
        <w:tc>
          <w:tcPr>
            <w:tcW w:w="1260" w:type="dxa"/>
            <w:tcBorders>
              <w:left w:val="nil"/>
              <w:right w:val="nil"/>
            </w:tcBorders>
            <w:vAlign w:val="bottom"/>
          </w:tcPr>
          <w:p w14:paraId="59CEF042" w14:textId="716D8B50" w:rsidR="0099702B" w:rsidRDefault="0099702B" w:rsidP="0099702B">
            <w:pPr>
              <w:pBdr>
                <w:bottom w:val="single" w:sz="4" w:space="1" w:color="auto"/>
              </w:pBdr>
              <w:jc w:val="center"/>
              <w:rPr>
                <w:sz w:val="28"/>
                <w:szCs w:val="28"/>
              </w:rPr>
            </w:pPr>
            <w:r>
              <w:rPr>
                <w:sz w:val="28"/>
                <w:szCs w:val="28"/>
              </w:rPr>
              <w:t>2025</w:t>
            </w:r>
          </w:p>
        </w:tc>
        <w:tc>
          <w:tcPr>
            <w:tcW w:w="1262" w:type="dxa"/>
            <w:tcBorders>
              <w:top w:val="nil"/>
              <w:left w:val="nil"/>
              <w:right w:val="nil"/>
            </w:tcBorders>
            <w:vAlign w:val="bottom"/>
            <w:hideMark/>
          </w:tcPr>
          <w:p w14:paraId="72E40890" w14:textId="35B4A967" w:rsidR="0099702B" w:rsidRDefault="0099702B" w:rsidP="0099702B">
            <w:pPr>
              <w:pBdr>
                <w:bottom w:val="single" w:sz="4" w:space="1" w:color="auto"/>
              </w:pBdr>
              <w:jc w:val="center"/>
              <w:rPr>
                <w:sz w:val="28"/>
                <w:szCs w:val="28"/>
              </w:rPr>
            </w:pPr>
            <w:r>
              <w:rPr>
                <w:sz w:val="28"/>
                <w:szCs w:val="28"/>
              </w:rPr>
              <w:t>2024</w:t>
            </w:r>
          </w:p>
        </w:tc>
      </w:tr>
      <w:tr w:rsidR="0099702B" w:rsidRPr="001F716F" w14:paraId="06EC5E73" w14:textId="77777777" w:rsidTr="00677D4E">
        <w:trPr>
          <w:trHeight w:val="402"/>
        </w:trPr>
        <w:tc>
          <w:tcPr>
            <w:tcW w:w="3933" w:type="dxa"/>
            <w:tcBorders>
              <w:left w:val="nil"/>
              <w:bottom w:val="nil"/>
              <w:right w:val="nil"/>
            </w:tcBorders>
            <w:noWrap/>
            <w:vAlign w:val="bottom"/>
            <w:hideMark/>
          </w:tcPr>
          <w:p w14:paraId="0F1DE0F2" w14:textId="5A79F16C" w:rsidR="0099702B" w:rsidRPr="00505714" w:rsidRDefault="0099702B" w:rsidP="0099702B">
            <w:pPr>
              <w:rPr>
                <w:b/>
                <w:bCs/>
                <w:i/>
                <w:iCs/>
                <w:sz w:val="28"/>
                <w:szCs w:val="28"/>
              </w:rPr>
            </w:pPr>
            <w:r>
              <w:rPr>
                <w:rFonts w:asciiTheme="majorBidi" w:hAnsiTheme="majorBidi" w:cstheme="majorBidi"/>
                <w:b/>
                <w:bCs/>
                <w:i/>
                <w:iCs/>
                <w:sz w:val="28"/>
              </w:rPr>
              <w:t>As at December 31</w:t>
            </w:r>
          </w:p>
        </w:tc>
        <w:tc>
          <w:tcPr>
            <w:tcW w:w="1350" w:type="dxa"/>
            <w:tcBorders>
              <w:left w:val="nil"/>
              <w:bottom w:val="nil"/>
              <w:right w:val="nil"/>
            </w:tcBorders>
            <w:noWrap/>
            <w:vAlign w:val="bottom"/>
          </w:tcPr>
          <w:p w14:paraId="084B4DF4" w14:textId="77777777" w:rsidR="0099702B" w:rsidRPr="001F716F" w:rsidRDefault="0099702B" w:rsidP="0099702B">
            <w:pPr>
              <w:rPr>
                <w:sz w:val="28"/>
                <w:szCs w:val="28"/>
              </w:rPr>
            </w:pPr>
          </w:p>
        </w:tc>
        <w:tc>
          <w:tcPr>
            <w:tcW w:w="1260" w:type="dxa"/>
            <w:tcBorders>
              <w:left w:val="nil"/>
              <w:bottom w:val="nil"/>
              <w:right w:val="nil"/>
            </w:tcBorders>
            <w:noWrap/>
            <w:vAlign w:val="bottom"/>
          </w:tcPr>
          <w:p w14:paraId="4BFA394B" w14:textId="77777777" w:rsidR="0099702B" w:rsidRPr="001F716F" w:rsidRDefault="0099702B" w:rsidP="0099702B">
            <w:pPr>
              <w:tabs>
                <w:tab w:val="decimal" w:pos="778"/>
              </w:tabs>
              <w:jc w:val="right"/>
              <w:rPr>
                <w:sz w:val="28"/>
                <w:szCs w:val="28"/>
              </w:rPr>
            </w:pPr>
          </w:p>
        </w:tc>
        <w:tc>
          <w:tcPr>
            <w:tcW w:w="1260" w:type="dxa"/>
            <w:tcBorders>
              <w:left w:val="nil"/>
              <w:bottom w:val="nil"/>
              <w:right w:val="nil"/>
            </w:tcBorders>
            <w:noWrap/>
            <w:vAlign w:val="bottom"/>
          </w:tcPr>
          <w:p w14:paraId="5974E02A" w14:textId="77777777" w:rsidR="0099702B" w:rsidRPr="001F716F" w:rsidRDefault="0099702B" w:rsidP="0099702B">
            <w:pPr>
              <w:tabs>
                <w:tab w:val="left" w:pos="851"/>
              </w:tabs>
              <w:rPr>
                <w:sz w:val="28"/>
                <w:szCs w:val="28"/>
              </w:rPr>
            </w:pPr>
          </w:p>
        </w:tc>
        <w:tc>
          <w:tcPr>
            <w:tcW w:w="1262" w:type="dxa"/>
            <w:tcBorders>
              <w:left w:val="nil"/>
              <w:bottom w:val="nil"/>
              <w:right w:val="nil"/>
            </w:tcBorders>
            <w:noWrap/>
            <w:vAlign w:val="bottom"/>
          </w:tcPr>
          <w:p w14:paraId="73C89700" w14:textId="77777777" w:rsidR="0099702B" w:rsidRPr="001F716F" w:rsidRDefault="0099702B" w:rsidP="0099702B">
            <w:pPr>
              <w:tabs>
                <w:tab w:val="left" w:pos="851"/>
              </w:tabs>
              <w:rPr>
                <w:sz w:val="28"/>
                <w:szCs w:val="28"/>
              </w:rPr>
            </w:pPr>
          </w:p>
        </w:tc>
      </w:tr>
      <w:tr w:rsidR="0099702B" w:rsidRPr="001F716F" w14:paraId="5ED3C9B4" w14:textId="77777777" w:rsidTr="00677D4E">
        <w:trPr>
          <w:trHeight w:val="333"/>
        </w:trPr>
        <w:tc>
          <w:tcPr>
            <w:tcW w:w="3933" w:type="dxa"/>
            <w:tcBorders>
              <w:left w:val="nil"/>
              <w:bottom w:val="nil"/>
              <w:right w:val="nil"/>
            </w:tcBorders>
            <w:noWrap/>
            <w:vAlign w:val="bottom"/>
          </w:tcPr>
          <w:p w14:paraId="4FA7F2CF" w14:textId="14CF7EBD" w:rsidR="0099702B" w:rsidRPr="00505714" w:rsidRDefault="0099702B" w:rsidP="0099702B">
            <w:pPr>
              <w:rPr>
                <w:b/>
                <w:bCs/>
                <w:i/>
                <w:iCs/>
                <w:sz w:val="28"/>
                <w:szCs w:val="28"/>
              </w:rPr>
            </w:pPr>
            <w:r w:rsidRPr="00505714">
              <w:rPr>
                <w:b/>
                <w:bCs/>
                <w:i/>
                <w:iCs/>
                <w:sz w:val="28"/>
                <w:szCs w:val="28"/>
              </w:rPr>
              <w:t>Financial instruments with variable interest rates</w:t>
            </w:r>
          </w:p>
        </w:tc>
        <w:tc>
          <w:tcPr>
            <w:tcW w:w="1350" w:type="dxa"/>
            <w:tcBorders>
              <w:top w:val="nil"/>
              <w:left w:val="nil"/>
              <w:right w:val="nil"/>
            </w:tcBorders>
            <w:noWrap/>
            <w:vAlign w:val="bottom"/>
          </w:tcPr>
          <w:p w14:paraId="791AD1A7" w14:textId="662EE84E" w:rsidR="0099702B" w:rsidRPr="003D172A" w:rsidRDefault="0099702B" w:rsidP="0099702B">
            <w:pPr>
              <w:jc w:val="center"/>
              <w:rPr>
                <w:sz w:val="28"/>
                <w:szCs w:val="28"/>
              </w:rPr>
            </w:pPr>
          </w:p>
        </w:tc>
        <w:tc>
          <w:tcPr>
            <w:tcW w:w="1260" w:type="dxa"/>
            <w:tcBorders>
              <w:top w:val="nil"/>
              <w:left w:val="nil"/>
              <w:right w:val="nil"/>
            </w:tcBorders>
            <w:noWrap/>
            <w:vAlign w:val="bottom"/>
          </w:tcPr>
          <w:p w14:paraId="14E9E76F" w14:textId="3092D579" w:rsidR="0099702B" w:rsidRPr="00C075F7" w:rsidRDefault="0099702B" w:rsidP="0099702B">
            <w:pPr>
              <w:tabs>
                <w:tab w:val="decimal" w:pos="784"/>
              </w:tabs>
              <w:ind w:right="88"/>
              <w:jc w:val="left"/>
              <w:rPr>
                <w:sz w:val="28"/>
                <w:szCs w:val="28"/>
              </w:rPr>
            </w:pPr>
          </w:p>
        </w:tc>
        <w:tc>
          <w:tcPr>
            <w:tcW w:w="1260" w:type="dxa"/>
            <w:tcBorders>
              <w:top w:val="nil"/>
              <w:left w:val="nil"/>
              <w:right w:val="nil"/>
            </w:tcBorders>
            <w:noWrap/>
            <w:vAlign w:val="bottom"/>
          </w:tcPr>
          <w:p w14:paraId="6C605939" w14:textId="0C145455" w:rsidR="0099702B" w:rsidRPr="00C075F7" w:rsidRDefault="0099702B" w:rsidP="0099702B">
            <w:pPr>
              <w:tabs>
                <w:tab w:val="decimal" w:pos="662"/>
              </w:tabs>
              <w:ind w:right="88"/>
              <w:jc w:val="left"/>
              <w:rPr>
                <w:sz w:val="28"/>
                <w:szCs w:val="28"/>
              </w:rPr>
            </w:pPr>
          </w:p>
        </w:tc>
        <w:tc>
          <w:tcPr>
            <w:tcW w:w="1262" w:type="dxa"/>
            <w:tcBorders>
              <w:top w:val="nil"/>
              <w:left w:val="nil"/>
              <w:right w:val="nil"/>
            </w:tcBorders>
            <w:noWrap/>
            <w:vAlign w:val="bottom"/>
          </w:tcPr>
          <w:p w14:paraId="474BDFFC" w14:textId="02F3FE66" w:rsidR="0099702B" w:rsidRPr="00C075F7" w:rsidRDefault="0099702B" w:rsidP="0099702B">
            <w:pPr>
              <w:tabs>
                <w:tab w:val="decimal" w:pos="784"/>
              </w:tabs>
              <w:ind w:right="88"/>
              <w:jc w:val="left"/>
              <w:rPr>
                <w:sz w:val="28"/>
                <w:szCs w:val="28"/>
              </w:rPr>
            </w:pPr>
          </w:p>
        </w:tc>
      </w:tr>
      <w:tr w:rsidR="00677D4E" w:rsidRPr="001F716F" w14:paraId="039D16BD" w14:textId="77777777" w:rsidTr="00677D4E">
        <w:trPr>
          <w:trHeight w:val="333"/>
        </w:trPr>
        <w:tc>
          <w:tcPr>
            <w:tcW w:w="3933" w:type="dxa"/>
            <w:tcBorders>
              <w:left w:val="nil"/>
              <w:bottom w:val="nil"/>
              <w:right w:val="nil"/>
            </w:tcBorders>
            <w:noWrap/>
            <w:vAlign w:val="bottom"/>
          </w:tcPr>
          <w:p w14:paraId="1D28BB9E" w14:textId="75582901" w:rsidR="00677D4E" w:rsidRPr="000F66F6" w:rsidRDefault="00677D4E" w:rsidP="00677D4E">
            <w:pPr>
              <w:jc w:val="left"/>
              <w:rPr>
                <w:sz w:val="28"/>
                <w:szCs w:val="28"/>
              </w:rPr>
            </w:pPr>
            <w:r>
              <w:rPr>
                <w:sz w:val="28"/>
                <w:szCs w:val="28"/>
              </w:rPr>
              <w:t xml:space="preserve">Bank overdrafts </w:t>
            </w:r>
          </w:p>
        </w:tc>
        <w:tc>
          <w:tcPr>
            <w:tcW w:w="1350" w:type="dxa"/>
            <w:tcBorders>
              <w:top w:val="nil"/>
              <w:left w:val="nil"/>
              <w:right w:val="nil"/>
            </w:tcBorders>
            <w:noWrap/>
            <w:vAlign w:val="bottom"/>
          </w:tcPr>
          <w:p w14:paraId="3EB25738" w14:textId="2069B7FF" w:rsidR="00677D4E" w:rsidRPr="00677D4E" w:rsidRDefault="00677D4E" w:rsidP="00677D4E">
            <w:pPr>
              <w:tabs>
                <w:tab w:val="decimal" w:pos="784"/>
              </w:tabs>
              <w:ind w:right="88"/>
              <w:jc w:val="left"/>
              <w:rPr>
                <w:sz w:val="28"/>
                <w:szCs w:val="28"/>
              </w:rPr>
            </w:pPr>
            <w:r w:rsidRPr="00677D4E">
              <w:rPr>
                <w:sz w:val="28"/>
                <w:szCs w:val="28"/>
              </w:rPr>
              <w:t>103.58</w:t>
            </w:r>
          </w:p>
        </w:tc>
        <w:tc>
          <w:tcPr>
            <w:tcW w:w="1260" w:type="dxa"/>
            <w:tcBorders>
              <w:top w:val="nil"/>
              <w:left w:val="nil"/>
              <w:right w:val="nil"/>
            </w:tcBorders>
            <w:noWrap/>
            <w:vAlign w:val="bottom"/>
          </w:tcPr>
          <w:p w14:paraId="5AC8C95F" w14:textId="16B7D50F" w:rsidR="00677D4E" w:rsidRPr="00677D4E" w:rsidRDefault="00677D4E" w:rsidP="00677D4E">
            <w:pPr>
              <w:tabs>
                <w:tab w:val="decimal" w:pos="784"/>
              </w:tabs>
              <w:ind w:right="88"/>
              <w:jc w:val="left"/>
              <w:rPr>
                <w:sz w:val="28"/>
                <w:szCs w:val="28"/>
              </w:rPr>
            </w:pPr>
            <w:r w:rsidRPr="00677D4E">
              <w:rPr>
                <w:sz w:val="28"/>
                <w:szCs w:val="28"/>
              </w:rPr>
              <w:t>11.91</w:t>
            </w:r>
          </w:p>
        </w:tc>
        <w:tc>
          <w:tcPr>
            <w:tcW w:w="1260" w:type="dxa"/>
            <w:tcBorders>
              <w:top w:val="nil"/>
              <w:left w:val="nil"/>
              <w:right w:val="nil"/>
            </w:tcBorders>
            <w:noWrap/>
            <w:vAlign w:val="bottom"/>
          </w:tcPr>
          <w:p w14:paraId="63E22D08" w14:textId="25755F64" w:rsidR="00677D4E" w:rsidRPr="00677D4E" w:rsidRDefault="00677D4E" w:rsidP="00677D4E">
            <w:pPr>
              <w:tabs>
                <w:tab w:val="decimal" w:pos="784"/>
              </w:tabs>
              <w:ind w:right="88"/>
              <w:jc w:val="left"/>
              <w:rPr>
                <w:sz w:val="28"/>
                <w:szCs w:val="28"/>
              </w:rPr>
            </w:pPr>
            <w:r w:rsidRPr="00677D4E">
              <w:rPr>
                <w:rFonts w:hint="cs"/>
                <w:sz w:val="28"/>
                <w:szCs w:val="28"/>
              </w:rPr>
              <w:t>1</w:t>
            </w:r>
            <w:r w:rsidRPr="00677D4E">
              <w:rPr>
                <w:rFonts w:hint="cs"/>
                <w:sz w:val="28"/>
                <w:szCs w:val="28"/>
                <w:cs/>
              </w:rPr>
              <w:t>.</w:t>
            </w:r>
            <w:r w:rsidRPr="00677D4E">
              <w:rPr>
                <w:rFonts w:hint="cs"/>
                <w:sz w:val="28"/>
                <w:szCs w:val="28"/>
              </w:rPr>
              <w:t>60</w:t>
            </w:r>
          </w:p>
        </w:tc>
        <w:tc>
          <w:tcPr>
            <w:tcW w:w="1262" w:type="dxa"/>
            <w:tcBorders>
              <w:top w:val="nil"/>
              <w:left w:val="nil"/>
              <w:right w:val="nil"/>
            </w:tcBorders>
            <w:noWrap/>
            <w:vAlign w:val="bottom"/>
          </w:tcPr>
          <w:p w14:paraId="76E67ED8" w14:textId="04D1B43B" w:rsidR="00677D4E" w:rsidRPr="00677D4E" w:rsidRDefault="00677D4E" w:rsidP="00677D4E">
            <w:pPr>
              <w:tabs>
                <w:tab w:val="decimal" w:pos="784"/>
              </w:tabs>
              <w:ind w:right="88"/>
              <w:jc w:val="left"/>
              <w:rPr>
                <w:sz w:val="28"/>
                <w:szCs w:val="28"/>
              </w:rPr>
            </w:pPr>
            <w:r w:rsidRPr="00677D4E">
              <w:rPr>
                <w:sz w:val="28"/>
                <w:szCs w:val="28"/>
              </w:rPr>
              <w:t>11.91</w:t>
            </w:r>
          </w:p>
        </w:tc>
      </w:tr>
      <w:tr w:rsidR="00677D4E" w:rsidRPr="001F716F" w14:paraId="12495E9C" w14:textId="77777777" w:rsidTr="00677D4E">
        <w:trPr>
          <w:trHeight w:val="402"/>
        </w:trPr>
        <w:tc>
          <w:tcPr>
            <w:tcW w:w="3933" w:type="dxa"/>
            <w:tcBorders>
              <w:top w:val="nil"/>
              <w:left w:val="nil"/>
              <w:bottom w:val="nil"/>
              <w:right w:val="nil"/>
            </w:tcBorders>
            <w:noWrap/>
          </w:tcPr>
          <w:p w14:paraId="2F44535B" w14:textId="787E569B" w:rsidR="00677D4E" w:rsidRPr="00971D0E" w:rsidRDefault="00677D4E" w:rsidP="00677D4E">
            <w:pPr>
              <w:rPr>
                <w:color w:val="000000"/>
                <w:sz w:val="28"/>
                <w:szCs w:val="28"/>
                <w:highlight w:val="yellow"/>
              </w:rPr>
            </w:pPr>
            <w:r>
              <w:rPr>
                <w:rFonts w:asciiTheme="majorBidi" w:hAnsiTheme="majorBidi" w:cstheme="majorBidi"/>
                <w:sz w:val="28"/>
                <w:szCs w:val="28"/>
              </w:rPr>
              <w:t>L</w:t>
            </w:r>
            <w:r w:rsidRPr="00505714">
              <w:rPr>
                <w:rFonts w:asciiTheme="majorBidi" w:hAnsiTheme="majorBidi" w:cstheme="majorBidi"/>
                <w:sz w:val="28"/>
                <w:szCs w:val="28"/>
              </w:rPr>
              <w:t>ong-term loan from financial institutions</w:t>
            </w:r>
          </w:p>
        </w:tc>
        <w:tc>
          <w:tcPr>
            <w:tcW w:w="1350" w:type="dxa"/>
            <w:tcBorders>
              <w:left w:val="nil"/>
              <w:right w:val="nil"/>
            </w:tcBorders>
            <w:noWrap/>
            <w:vAlign w:val="bottom"/>
          </w:tcPr>
          <w:p w14:paraId="6B3EA0C0" w14:textId="7BFBF640" w:rsidR="00677D4E" w:rsidRPr="00677D4E" w:rsidRDefault="00677D4E" w:rsidP="00677D4E">
            <w:pPr>
              <w:tabs>
                <w:tab w:val="decimal" w:pos="784"/>
              </w:tabs>
              <w:ind w:right="88"/>
              <w:jc w:val="left"/>
              <w:rPr>
                <w:sz w:val="28"/>
                <w:szCs w:val="28"/>
              </w:rPr>
            </w:pPr>
            <w:r w:rsidRPr="00677D4E">
              <w:rPr>
                <w:sz w:val="28"/>
                <w:szCs w:val="28"/>
              </w:rPr>
              <w:t>228.03</w:t>
            </w:r>
          </w:p>
        </w:tc>
        <w:tc>
          <w:tcPr>
            <w:tcW w:w="1260" w:type="dxa"/>
            <w:tcBorders>
              <w:left w:val="nil"/>
              <w:right w:val="nil"/>
            </w:tcBorders>
            <w:noWrap/>
            <w:vAlign w:val="bottom"/>
          </w:tcPr>
          <w:p w14:paraId="5CA9C5A8" w14:textId="31D0B01A" w:rsidR="00677D4E" w:rsidRPr="00677D4E" w:rsidRDefault="00677D4E" w:rsidP="00677D4E">
            <w:pPr>
              <w:tabs>
                <w:tab w:val="decimal" w:pos="784"/>
              </w:tabs>
              <w:ind w:right="88"/>
              <w:jc w:val="left"/>
              <w:rPr>
                <w:sz w:val="28"/>
                <w:szCs w:val="28"/>
              </w:rPr>
            </w:pPr>
            <w:r w:rsidRPr="00677D4E">
              <w:rPr>
                <w:sz w:val="28"/>
                <w:szCs w:val="28"/>
              </w:rPr>
              <w:t>70.44</w:t>
            </w:r>
          </w:p>
        </w:tc>
        <w:tc>
          <w:tcPr>
            <w:tcW w:w="1260" w:type="dxa"/>
            <w:tcBorders>
              <w:left w:val="nil"/>
              <w:right w:val="nil"/>
            </w:tcBorders>
            <w:noWrap/>
            <w:vAlign w:val="bottom"/>
          </w:tcPr>
          <w:p w14:paraId="7810AB0C" w14:textId="2E00A206" w:rsidR="00677D4E" w:rsidRPr="00677D4E" w:rsidRDefault="00677D4E" w:rsidP="00677D4E">
            <w:pPr>
              <w:tabs>
                <w:tab w:val="decimal" w:pos="784"/>
              </w:tabs>
              <w:ind w:right="88"/>
              <w:jc w:val="left"/>
              <w:rPr>
                <w:sz w:val="28"/>
                <w:szCs w:val="28"/>
              </w:rPr>
            </w:pPr>
            <w:r w:rsidRPr="00677D4E">
              <w:rPr>
                <w:rFonts w:hint="cs"/>
                <w:sz w:val="28"/>
                <w:szCs w:val="28"/>
              </w:rPr>
              <w:t>120</w:t>
            </w:r>
            <w:r w:rsidRPr="00677D4E">
              <w:rPr>
                <w:rFonts w:hint="cs"/>
                <w:sz w:val="28"/>
                <w:szCs w:val="28"/>
                <w:cs/>
              </w:rPr>
              <w:t>.</w:t>
            </w:r>
            <w:r w:rsidRPr="00677D4E">
              <w:rPr>
                <w:rFonts w:hint="cs"/>
                <w:sz w:val="28"/>
                <w:szCs w:val="28"/>
              </w:rPr>
              <w:t>37</w:t>
            </w:r>
          </w:p>
        </w:tc>
        <w:tc>
          <w:tcPr>
            <w:tcW w:w="1262" w:type="dxa"/>
            <w:tcBorders>
              <w:left w:val="nil"/>
              <w:right w:val="nil"/>
            </w:tcBorders>
            <w:noWrap/>
            <w:vAlign w:val="bottom"/>
          </w:tcPr>
          <w:p w14:paraId="327EF694" w14:textId="6B8EDB8A" w:rsidR="00677D4E" w:rsidRPr="00677D4E" w:rsidRDefault="00677D4E" w:rsidP="00677D4E">
            <w:pPr>
              <w:tabs>
                <w:tab w:val="decimal" w:pos="932"/>
              </w:tabs>
              <w:ind w:right="88"/>
              <w:jc w:val="left"/>
              <w:rPr>
                <w:sz w:val="28"/>
                <w:szCs w:val="28"/>
              </w:rPr>
            </w:pPr>
            <w:r w:rsidRPr="00677D4E">
              <w:rPr>
                <w:sz w:val="28"/>
                <w:szCs w:val="28"/>
              </w:rPr>
              <w:t>-</w:t>
            </w:r>
          </w:p>
        </w:tc>
      </w:tr>
    </w:tbl>
    <w:p w14:paraId="0B5E3664" w14:textId="14B8624C" w:rsidR="00BF379C" w:rsidRDefault="00BF379C" w:rsidP="00C125B0">
      <w:pPr>
        <w:spacing w:before="120"/>
        <w:ind w:left="567"/>
        <w:jc w:val="both"/>
        <w:rPr>
          <w:rFonts w:asciiTheme="majorBidi" w:hAnsiTheme="majorBidi" w:cstheme="majorBidi"/>
          <w:b/>
          <w:bCs/>
          <w:sz w:val="28"/>
          <w:szCs w:val="28"/>
          <w:cs/>
        </w:rPr>
      </w:pPr>
      <w:bookmarkStart w:id="415" w:name="_MON_1548343720"/>
      <w:bookmarkStart w:id="416" w:name="_MON_1548343888"/>
      <w:bookmarkStart w:id="417" w:name="_MON_1548346887"/>
      <w:bookmarkStart w:id="418" w:name="_MON_1548346908"/>
      <w:bookmarkStart w:id="419" w:name="_MON_1548346925"/>
      <w:bookmarkStart w:id="420" w:name="_MON_1548346938"/>
      <w:bookmarkStart w:id="421" w:name="_MON_1548346953"/>
      <w:bookmarkStart w:id="422" w:name="_MON_1548347022"/>
      <w:bookmarkStart w:id="423" w:name="_MON_1548347036"/>
      <w:bookmarkStart w:id="424" w:name="_MON_1548347056"/>
      <w:bookmarkStart w:id="425" w:name="_MON_1548347066"/>
      <w:bookmarkStart w:id="426" w:name="_MON_1548347141"/>
      <w:bookmarkStart w:id="427" w:name="_MON_1548273768"/>
      <w:bookmarkStart w:id="428" w:name="_MON_1548674287"/>
      <w:bookmarkStart w:id="429" w:name="_MON_1548674301"/>
      <w:bookmarkStart w:id="430" w:name="_MON_1548674350"/>
      <w:bookmarkStart w:id="431" w:name="_MON_1548674403"/>
      <w:bookmarkStart w:id="432" w:name="_MON_1548674423"/>
      <w:bookmarkStart w:id="433" w:name="_MON_1548674456"/>
      <w:bookmarkStart w:id="434" w:name="_MON_1548674471"/>
      <w:bookmarkStart w:id="435" w:name="_MON_1548674483"/>
      <w:bookmarkStart w:id="436" w:name="_MON_1548674490"/>
      <w:bookmarkStart w:id="437" w:name="_MON_1548674494"/>
      <w:bookmarkStart w:id="438" w:name="_MON_1548674498"/>
      <w:bookmarkStart w:id="439" w:name="_MON_1548674534"/>
      <w:bookmarkStart w:id="440" w:name="_MON_1548674542"/>
      <w:bookmarkStart w:id="441" w:name="_MON_1548674561"/>
      <w:bookmarkStart w:id="442" w:name="_MON_1548674623"/>
      <w:bookmarkStart w:id="443" w:name="_MON_1548674664"/>
      <w:bookmarkStart w:id="444" w:name="_MON_1548674708"/>
      <w:bookmarkStart w:id="445" w:name="_MON_1548273796"/>
      <w:bookmarkStart w:id="446" w:name="_MON_1548681608"/>
      <w:bookmarkStart w:id="447" w:name="_MON_1548681887"/>
      <w:bookmarkStart w:id="448" w:name="_MON_1548273813"/>
      <w:bookmarkStart w:id="449" w:name="_MON_1548740175"/>
      <w:bookmarkStart w:id="450" w:name="_MON_1548273839"/>
      <w:bookmarkStart w:id="451" w:name="_MON_1548273881"/>
      <w:bookmarkStart w:id="452" w:name="_MON_1548273890"/>
      <w:bookmarkStart w:id="453" w:name="_MON_1548273925"/>
      <w:bookmarkStart w:id="454" w:name="_MON_1548273934"/>
      <w:bookmarkStart w:id="455" w:name="_MON_1548779719"/>
      <w:bookmarkStart w:id="456" w:name="_MON_1548779733"/>
      <w:bookmarkStart w:id="457" w:name="_MON_1548779753"/>
      <w:bookmarkStart w:id="458" w:name="_MON_1548779769"/>
      <w:bookmarkStart w:id="459" w:name="_MON_1548779792"/>
      <w:bookmarkStart w:id="460" w:name="_MON_1548779832"/>
      <w:bookmarkStart w:id="461" w:name="_MON_1548779885"/>
      <w:bookmarkStart w:id="462" w:name="_MON_1548779894"/>
      <w:bookmarkStart w:id="463" w:name="_MON_1548779913"/>
      <w:bookmarkStart w:id="464" w:name="_MON_1548273944"/>
      <w:bookmarkStart w:id="465" w:name="_MON_1548273953"/>
      <w:bookmarkStart w:id="466" w:name="_MON_1548273960"/>
      <w:bookmarkStart w:id="467" w:name="_MON_1548273992"/>
      <w:bookmarkStart w:id="468" w:name="_MON_1548274264"/>
      <w:bookmarkStart w:id="469" w:name="_MON_1548274273"/>
      <w:bookmarkStart w:id="470" w:name="_MON_1548274280"/>
      <w:bookmarkStart w:id="471" w:name="_MON_1548340558"/>
      <w:bookmarkStart w:id="472" w:name="_MON_1548674697"/>
      <w:bookmarkStart w:id="473" w:name="_MON_1548674713"/>
      <w:bookmarkStart w:id="474" w:name="_MON_1548740097"/>
      <w:bookmarkStart w:id="475" w:name="_MON_1548740133"/>
      <w:bookmarkStart w:id="476" w:name="_MON_1548740169"/>
      <w:bookmarkStart w:id="477" w:name="_MON_1548274296"/>
      <w:bookmarkStart w:id="478" w:name="_MON_1548340582"/>
      <w:bookmarkStart w:id="479" w:name="_MON_1548343943"/>
      <w:bookmarkStart w:id="480" w:name="_MON_1548346913"/>
      <w:bookmarkStart w:id="481" w:name="_MON_1548347059"/>
      <w:bookmarkStart w:id="482" w:name="_MON_1548779745"/>
      <w:bookmarkStart w:id="483" w:name="_MON_1548779756"/>
      <w:bookmarkStart w:id="484" w:name="_MON_1548347069"/>
      <w:bookmarkStart w:id="485" w:name="_MON_1548347073"/>
      <w:bookmarkStart w:id="486" w:name="_MON_1548347150"/>
      <w:bookmarkStart w:id="487" w:name="_MON_1548274006"/>
      <w:bookmarkStart w:id="488" w:name="_MON_1548674517"/>
      <w:bookmarkStart w:id="489" w:name="_MON_1548674580"/>
      <w:bookmarkStart w:id="490" w:name="_MON_1548674589"/>
      <w:bookmarkStart w:id="491" w:name="_MON_154867460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009FC82B" w14:textId="77777777" w:rsidR="00BF379C" w:rsidRDefault="00BF379C">
      <w:pPr>
        <w:rPr>
          <w:rFonts w:asciiTheme="majorBidi" w:hAnsiTheme="majorBidi" w:cstheme="majorBidi"/>
          <w:b/>
          <w:bCs/>
          <w:sz w:val="28"/>
          <w:szCs w:val="28"/>
          <w:cs/>
        </w:rPr>
      </w:pPr>
      <w:r>
        <w:rPr>
          <w:rFonts w:asciiTheme="majorBidi" w:hAnsiTheme="majorBidi" w:cstheme="majorBidi"/>
          <w:b/>
          <w:bCs/>
          <w:sz w:val="28"/>
          <w:szCs w:val="28"/>
          <w:cs/>
        </w:rPr>
        <w:br w:type="page"/>
      </w:r>
    </w:p>
    <w:p w14:paraId="6B10A554" w14:textId="77777777" w:rsidR="009D6479" w:rsidRPr="000C299F" w:rsidRDefault="009D6479" w:rsidP="00C125B0">
      <w:pPr>
        <w:spacing w:before="120"/>
        <w:ind w:left="567"/>
        <w:jc w:val="both"/>
        <w:rPr>
          <w:rFonts w:asciiTheme="majorBidi" w:hAnsiTheme="majorBidi" w:cstheme="majorBidi"/>
          <w:b/>
          <w:bCs/>
          <w:sz w:val="28"/>
          <w:szCs w:val="28"/>
        </w:rPr>
      </w:pPr>
      <w:r w:rsidRPr="000C299F">
        <w:rPr>
          <w:rFonts w:asciiTheme="majorBidi" w:hAnsiTheme="majorBidi" w:cstheme="majorBidi"/>
          <w:b/>
          <w:bCs/>
          <w:sz w:val="28"/>
          <w:szCs w:val="28"/>
        </w:rPr>
        <w:lastRenderedPageBreak/>
        <w:t>The risk of liquidity</w:t>
      </w:r>
    </w:p>
    <w:bookmarkEnd w:id="414"/>
    <w:p w14:paraId="78A377AE" w14:textId="0CCEC2D6" w:rsidR="00971D0E" w:rsidRDefault="009D6479" w:rsidP="009D6479">
      <w:pPr>
        <w:spacing w:before="120"/>
        <w:ind w:left="567"/>
        <w:jc w:val="both"/>
        <w:rPr>
          <w:rFonts w:asciiTheme="majorBidi" w:hAnsiTheme="majorBidi"/>
          <w:sz w:val="28"/>
          <w:szCs w:val="28"/>
        </w:rPr>
      </w:pPr>
      <w:r w:rsidRPr="000C299F">
        <w:rPr>
          <w:rFonts w:asciiTheme="majorBidi" w:hAnsiTheme="majorBidi" w:cstheme="majorBidi"/>
          <w:sz w:val="28"/>
          <w:szCs w:val="28"/>
        </w:rPr>
        <w:t>The Group monitors its liquidity risk by maintaining a level of cash and cash equivalents deemed adequate by management to finance the Group and to mitigate the effects of fluctuations in cash flows</w:t>
      </w:r>
      <w:r w:rsidRPr="006F2B0A">
        <w:rPr>
          <w:rFonts w:asciiTheme="majorBidi" w:hAnsiTheme="majorBidi"/>
          <w:sz w:val="28"/>
          <w:szCs w:val="28"/>
        </w:rPr>
        <w:t>.</w:t>
      </w:r>
    </w:p>
    <w:p w14:paraId="32334B44" w14:textId="06EA62C2" w:rsidR="009D6479" w:rsidRPr="000C299F" w:rsidRDefault="009D6479" w:rsidP="009D6479">
      <w:pPr>
        <w:spacing w:before="120"/>
        <w:ind w:left="567"/>
        <w:jc w:val="both"/>
        <w:outlineLvl w:val="0"/>
        <w:rPr>
          <w:rFonts w:asciiTheme="majorBidi" w:hAnsiTheme="majorBidi" w:cstheme="majorBidi"/>
          <w:b/>
          <w:bCs/>
          <w:sz w:val="28"/>
          <w:szCs w:val="28"/>
        </w:rPr>
      </w:pPr>
      <w:r w:rsidRPr="000C299F">
        <w:rPr>
          <w:rFonts w:asciiTheme="majorBidi" w:hAnsiTheme="majorBidi" w:cstheme="majorBidi"/>
          <w:b/>
          <w:bCs/>
          <w:sz w:val="28"/>
          <w:szCs w:val="28"/>
        </w:rPr>
        <w:t>Fair value</w:t>
      </w:r>
      <w:r w:rsidRPr="00050461">
        <w:rPr>
          <w:rFonts w:asciiTheme="majorBidi" w:hAnsiTheme="majorBidi" w:cstheme="majorBidi" w:hint="cs"/>
          <w:b/>
          <w:bCs/>
          <w:sz w:val="28"/>
          <w:szCs w:val="28"/>
        </w:rPr>
        <w:t xml:space="preserve"> </w:t>
      </w:r>
      <w:r>
        <w:rPr>
          <w:rFonts w:asciiTheme="majorBidi" w:hAnsiTheme="majorBidi" w:cstheme="majorBidi"/>
          <w:b/>
          <w:bCs/>
          <w:sz w:val="28"/>
          <w:szCs w:val="28"/>
        </w:rPr>
        <w:t xml:space="preserve">of financial </w:t>
      </w:r>
      <w:r w:rsidR="00312C81">
        <w:rPr>
          <w:rFonts w:asciiTheme="majorBidi" w:hAnsiTheme="majorBidi" w:cstheme="majorBidi"/>
          <w:b/>
          <w:bCs/>
          <w:sz w:val="28"/>
          <w:szCs w:val="28"/>
        </w:rPr>
        <w:t>instruments</w:t>
      </w:r>
    </w:p>
    <w:p w14:paraId="74DB4FAF" w14:textId="77777777" w:rsidR="009D6479" w:rsidRPr="00A57C46" w:rsidRDefault="009D6479" w:rsidP="009D6479">
      <w:pPr>
        <w:pStyle w:val="ListParagraph"/>
        <w:spacing w:before="120"/>
        <w:ind w:left="562"/>
        <w:contextualSpacing w:val="0"/>
        <w:rPr>
          <w:rFonts w:asciiTheme="majorBidi" w:eastAsia="MS Mincho" w:hAnsiTheme="majorBidi" w:cstheme="majorBidi"/>
          <w:sz w:val="28"/>
          <w:szCs w:val="28"/>
        </w:rPr>
      </w:pPr>
      <w:r w:rsidRPr="00061FC2">
        <w:rPr>
          <w:rFonts w:asciiTheme="majorBidi" w:eastAsia="MS Mincho" w:hAnsiTheme="majorBidi" w:cstheme="majorBidi"/>
          <w:sz w:val="28"/>
          <w:szCs w:val="28"/>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1C8CE091" w14:textId="77777777" w:rsidR="009D6479" w:rsidRDefault="009D6479" w:rsidP="00050697">
      <w:pPr>
        <w:tabs>
          <w:tab w:val="left" w:pos="2160"/>
          <w:tab w:val="left" w:pos="2880"/>
          <w:tab w:val="decimal" w:pos="6660"/>
          <w:tab w:val="decimal" w:pos="8280"/>
        </w:tabs>
        <w:spacing w:before="120" w:after="120"/>
        <w:ind w:left="544"/>
        <w:rPr>
          <w:sz w:val="28"/>
          <w:szCs w:val="28"/>
        </w:rPr>
      </w:pPr>
      <w:r w:rsidRPr="00061FC2">
        <w:rPr>
          <w:sz w:val="28"/>
          <w:szCs w:val="28"/>
        </w:rPr>
        <w:t xml:space="preserve">The methods and assumptions used by the Group in estimating the fair value of financial instruments are as follows: </w:t>
      </w:r>
    </w:p>
    <w:p w14:paraId="638FD50B" w14:textId="74962C86" w:rsidR="009D6479" w:rsidRPr="00C075F7" w:rsidRDefault="009D6479" w:rsidP="00050697">
      <w:pPr>
        <w:pStyle w:val="ListParagraph"/>
        <w:numPr>
          <w:ilvl w:val="0"/>
          <w:numId w:val="15"/>
        </w:numPr>
        <w:autoSpaceDE w:val="0"/>
        <w:autoSpaceDN w:val="0"/>
        <w:spacing w:before="100"/>
        <w:ind w:left="990" w:right="29"/>
        <w:jc w:val="both"/>
        <w:rPr>
          <w:sz w:val="28"/>
          <w:szCs w:val="28"/>
        </w:rPr>
      </w:pPr>
      <w:r w:rsidRPr="00C075F7">
        <w:rPr>
          <w:sz w:val="28"/>
          <w:szCs w:val="28"/>
        </w:rPr>
        <w:t>For financial assets and liabilities which have short-term maturity, including</w:t>
      </w:r>
      <w:r w:rsidRPr="00C075F7">
        <w:rPr>
          <w:rFonts w:hint="cs"/>
          <w:sz w:val="28"/>
          <w:szCs w:val="28"/>
        </w:rPr>
        <w:t xml:space="preserve"> </w:t>
      </w:r>
      <w:r w:rsidRPr="00C075F7">
        <w:rPr>
          <w:rFonts w:asciiTheme="majorBidi" w:hAnsiTheme="majorBidi" w:cstheme="majorBidi"/>
          <w:sz w:val="28"/>
          <w:szCs w:val="28"/>
        </w:rPr>
        <w:t>cash and cash equivalents, restricted deposits at financial institutions,</w:t>
      </w:r>
      <w:r w:rsidRPr="009763B1">
        <w:t xml:space="preserve"> </w:t>
      </w:r>
      <w:r w:rsidRPr="00C075F7">
        <w:rPr>
          <w:rFonts w:asciiTheme="majorBidi" w:hAnsiTheme="majorBidi" w:cstheme="majorBidi"/>
          <w:sz w:val="28"/>
          <w:szCs w:val="28"/>
        </w:rPr>
        <w:t>trade and other current receivables, installment receivable</w:t>
      </w:r>
      <w:r w:rsidRPr="00C075F7">
        <w:rPr>
          <w:sz w:val="28"/>
          <w:szCs w:val="28"/>
        </w:rPr>
        <w:t xml:space="preserve">, </w:t>
      </w:r>
      <w:r w:rsidRPr="00C075F7">
        <w:rPr>
          <w:rFonts w:asciiTheme="majorBidi" w:hAnsiTheme="majorBidi" w:cstheme="majorBidi"/>
          <w:sz w:val="28"/>
          <w:szCs w:val="28"/>
        </w:rPr>
        <w:t>trade and other current payables</w:t>
      </w:r>
      <w:r w:rsidRPr="00C075F7">
        <w:rPr>
          <w:sz w:val="28"/>
          <w:szCs w:val="28"/>
        </w:rPr>
        <w:t xml:space="preserve"> and lease </w:t>
      </w:r>
      <w:r w:rsidRPr="00C075F7">
        <w:rPr>
          <w:rFonts w:asciiTheme="majorBidi" w:hAnsiTheme="majorBidi" w:cstheme="majorBidi"/>
          <w:sz w:val="28"/>
          <w:szCs w:val="28"/>
        </w:rPr>
        <w:t>liabilities,</w:t>
      </w:r>
      <w:r w:rsidRPr="00C075F7">
        <w:rPr>
          <w:sz w:val="28"/>
          <w:szCs w:val="28"/>
        </w:rPr>
        <w:t xml:space="preserve"> their carrying amounts in the statements of financial position approximate their fair values.</w:t>
      </w:r>
    </w:p>
    <w:p w14:paraId="1FECF3F2" w14:textId="77777777" w:rsidR="009D6479" w:rsidRPr="00F92B56" w:rsidRDefault="009D6479" w:rsidP="00050697">
      <w:pPr>
        <w:pStyle w:val="ListParagraph"/>
        <w:numPr>
          <w:ilvl w:val="0"/>
          <w:numId w:val="15"/>
        </w:numPr>
        <w:autoSpaceDE w:val="0"/>
        <w:autoSpaceDN w:val="0"/>
        <w:spacing w:before="100"/>
        <w:ind w:left="990" w:right="29"/>
        <w:jc w:val="both"/>
        <w:rPr>
          <w:rFonts w:asciiTheme="majorBidi" w:hAnsiTheme="majorBidi" w:cstheme="majorBidi"/>
          <w:sz w:val="28"/>
          <w:szCs w:val="28"/>
        </w:rPr>
      </w:pPr>
      <w:r w:rsidRPr="00061FC2">
        <w:rPr>
          <w:sz w:val="28"/>
          <w:szCs w:val="28"/>
        </w:rPr>
        <w:t>For loans to and loans from carrying interest approximate to the market rate, their carrying amounts in the statements of financial position approximates their fair values.</w:t>
      </w:r>
    </w:p>
    <w:p w14:paraId="6057426F" w14:textId="77777777" w:rsidR="009D6479" w:rsidRPr="00F92B56" w:rsidRDefault="009D6479" w:rsidP="00050697">
      <w:pPr>
        <w:spacing w:before="120"/>
        <w:ind w:left="567"/>
        <w:jc w:val="both"/>
        <w:rPr>
          <w:sz w:val="28"/>
          <w:szCs w:val="28"/>
        </w:rPr>
      </w:pPr>
      <w:r w:rsidRPr="00B11686">
        <w:rPr>
          <w:sz w:val="28"/>
          <w:szCs w:val="28"/>
        </w:rPr>
        <w:t>During the current year, there is no transfers within the fair value hierarchy.</w:t>
      </w:r>
    </w:p>
    <w:p w14:paraId="0E9C8D05" w14:textId="4B51E631" w:rsidR="009D6479" w:rsidRPr="000C299F" w:rsidRDefault="009D6479" w:rsidP="00952A28">
      <w:pPr>
        <w:spacing w:before="120"/>
        <w:ind w:left="567"/>
        <w:jc w:val="both"/>
        <w:outlineLvl w:val="0"/>
        <w:rPr>
          <w:rFonts w:asciiTheme="majorBidi" w:hAnsiTheme="majorBidi" w:cstheme="majorBidi"/>
          <w:b/>
          <w:bCs/>
          <w:sz w:val="28"/>
          <w:szCs w:val="28"/>
        </w:rPr>
      </w:pPr>
      <w:r w:rsidRPr="000C299F">
        <w:rPr>
          <w:rFonts w:asciiTheme="majorBidi" w:hAnsiTheme="majorBidi" w:cstheme="majorBidi"/>
          <w:b/>
          <w:bCs/>
          <w:sz w:val="28"/>
          <w:szCs w:val="28"/>
        </w:rPr>
        <w:t>Capital Management</w:t>
      </w:r>
    </w:p>
    <w:p w14:paraId="0AA4D014" w14:textId="26DAB37D" w:rsidR="009D6479" w:rsidRDefault="009D6479" w:rsidP="00C125B0">
      <w:pPr>
        <w:spacing w:before="120"/>
        <w:ind w:left="562"/>
        <w:jc w:val="both"/>
        <w:rPr>
          <w:rFonts w:asciiTheme="majorBidi" w:hAnsiTheme="majorBidi" w:cstheme="majorBidi"/>
          <w:b/>
          <w:bCs/>
          <w:sz w:val="28"/>
          <w:szCs w:val="28"/>
        </w:rPr>
      </w:pPr>
      <w:r w:rsidRPr="000C299F">
        <w:rPr>
          <w:rFonts w:asciiTheme="majorBidi" w:hAnsiTheme="majorBidi" w:cstheme="majorBidi"/>
          <w:sz w:val="28"/>
          <w:szCs w:val="28"/>
        </w:rPr>
        <w:t>The Group</w:t>
      </w:r>
      <w:r w:rsidRPr="006F2B0A">
        <w:rPr>
          <w:rFonts w:asciiTheme="majorBidi" w:hAnsiTheme="majorBidi"/>
          <w:sz w:val="28"/>
          <w:szCs w:val="28"/>
        </w:rPr>
        <w:t>’</w:t>
      </w:r>
      <w:r w:rsidRPr="000C299F">
        <w:rPr>
          <w:rFonts w:asciiTheme="majorBidi" w:hAnsiTheme="majorBidi" w:cstheme="majorBidi"/>
          <w:sz w:val="28"/>
          <w:szCs w:val="28"/>
        </w:rPr>
        <w:t>s management has capital management policy which aims to maintain a strong capital base through strategic plan for its operation and businesses with good performance and cash flows</w:t>
      </w:r>
      <w:r w:rsidRPr="006F2B0A">
        <w:rPr>
          <w:rFonts w:asciiTheme="majorBidi" w:hAnsiTheme="majorBidi"/>
          <w:sz w:val="28"/>
          <w:szCs w:val="28"/>
        </w:rPr>
        <w:t xml:space="preserve">. </w:t>
      </w:r>
      <w:r w:rsidRPr="000C299F">
        <w:rPr>
          <w:rFonts w:asciiTheme="majorBidi" w:hAnsiTheme="majorBidi" w:cstheme="majorBidi"/>
          <w:sz w:val="28"/>
          <w:szCs w:val="28"/>
        </w:rPr>
        <w:t>Furthermore, the Group also takes into account the good financial position by considering investing in projects that can generate good yield and maintaining a reasonable working capital as well as strengthening its stability of cash  and a capital structure</w:t>
      </w:r>
      <w:r w:rsidRPr="006F2B0A">
        <w:rPr>
          <w:rFonts w:asciiTheme="majorBidi" w:hAnsiTheme="majorBidi"/>
          <w:sz w:val="28"/>
          <w:szCs w:val="28"/>
        </w:rPr>
        <w:t xml:space="preserve">. </w:t>
      </w:r>
      <w:r w:rsidRPr="000C299F">
        <w:rPr>
          <w:rFonts w:asciiTheme="majorBidi" w:hAnsiTheme="majorBidi" w:cstheme="majorBidi"/>
          <w:sz w:val="28"/>
          <w:szCs w:val="28"/>
        </w:rPr>
        <w:t>This is to retain the ability to conduct business in the future and maintain the confidence of shareholders, investors, creditors and other stakeholders</w:t>
      </w:r>
      <w:r w:rsidRPr="006F2B0A">
        <w:rPr>
          <w:rFonts w:asciiTheme="majorBidi" w:hAnsiTheme="majorBidi"/>
          <w:sz w:val="28"/>
          <w:szCs w:val="28"/>
        </w:rPr>
        <w:t>.</w:t>
      </w:r>
    </w:p>
    <w:p w14:paraId="4216AAF0" w14:textId="77777777" w:rsidR="009D6479" w:rsidRPr="000C299F" w:rsidRDefault="009D6479" w:rsidP="0024797E">
      <w:pPr>
        <w:pStyle w:val="ListParagraph"/>
        <w:numPr>
          <w:ilvl w:val="0"/>
          <w:numId w:val="25"/>
        </w:numPr>
        <w:spacing w:before="240"/>
        <w:ind w:left="567" w:hanging="567"/>
        <w:contextualSpacing w:val="0"/>
        <w:jc w:val="both"/>
        <w:rPr>
          <w:b/>
          <w:bCs/>
          <w:sz w:val="28"/>
          <w:szCs w:val="28"/>
        </w:rPr>
      </w:pPr>
      <w:r w:rsidRPr="000C299F">
        <w:rPr>
          <w:b/>
          <w:bCs/>
          <w:sz w:val="28"/>
          <w:szCs w:val="28"/>
        </w:rPr>
        <w:t>EMPLOYEES PROVIDENT FUND</w:t>
      </w:r>
    </w:p>
    <w:p w14:paraId="7CD9942E" w14:textId="7019748B" w:rsidR="00591D43" w:rsidRDefault="009D6479" w:rsidP="00C125B0">
      <w:pPr>
        <w:spacing w:before="120"/>
        <w:ind w:left="562"/>
        <w:jc w:val="both"/>
        <w:rPr>
          <w:rFonts w:asciiTheme="majorBidi" w:hAnsiTheme="majorBidi"/>
          <w:sz w:val="28"/>
          <w:szCs w:val="28"/>
        </w:rPr>
      </w:pPr>
      <w:r w:rsidRPr="000C299F">
        <w:rPr>
          <w:sz w:val="28"/>
          <w:szCs w:val="28"/>
        </w:rPr>
        <w:t>The Company and their employees have jointly established a provident fund in accordance with the Provident Fund Act B</w:t>
      </w:r>
      <w:r w:rsidRPr="006F2B0A">
        <w:rPr>
          <w:sz w:val="28"/>
          <w:szCs w:val="28"/>
        </w:rPr>
        <w:t>.</w:t>
      </w:r>
      <w:r w:rsidRPr="000C299F">
        <w:rPr>
          <w:sz w:val="28"/>
          <w:szCs w:val="28"/>
        </w:rPr>
        <w:t>E</w:t>
      </w:r>
      <w:r w:rsidRPr="006F2B0A">
        <w:rPr>
          <w:sz w:val="28"/>
          <w:szCs w:val="28"/>
        </w:rPr>
        <w:t xml:space="preserve">. </w:t>
      </w:r>
      <w:r>
        <w:rPr>
          <w:sz w:val="28"/>
          <w:szCs w:val="28"/>
        </w:rPr>
        <w:t>1987</w:t>
      </w:r>
      <w:r w:rsidRPr="006F2B0A">
        <w:rPr>
          <w:sz w:val="28"/>
          <w:szCs w:val="28"/>
        </w:rPr>
        <w:t xml:space="preserve">. </w:t>
      </w:r>
      <w:r w:rsidRPr="000C299F">
        <w:rPr>
          <w:sz w:val="28"/>
          <w:szCs w:val="28"/>
        </w:rPr>
        <w:t>Employees contribute to the fund monthly at the rate of 2</w:t>
      </w:r>
      <w:r w:rsidR="005D2088">
        <w:rPr>
          <w:sz w:val="28"/>
          <w:szCs w:val="28"/>
        </w:rPr>
        <w:t xml:space="preserve"> </w:t>
      </w:r>
      <w:r w:rsidRPr="006F2B0A">
        <w:rPr>
          <w:sz w:val="28"/>
          <w:szCs w:val="28"/>
        </w:rPr>
        <w:t>-</w:t>
      </w:r>
      <w:r w:rsidR="005D2088">
        <w:rPr>
          <w:sz w:val="28"/>
          <w:szCs w:val="28"/>
        </w:rPr>
        <w:t xml:space="preserve"> </w:t>
      </w:r>
      <w:r w:rsidRPr="000C299F">
        <w:rPr>
          <w:sz w:val="28"/>
          <w:szCs w:val="28"/>
        </w:rPr>
        <w:t>6</w:t>
      </w:r>
      <w:r w:rsidRPr="006F2B0A">
        <w:rPr>
          <w:sz w:val="28"/>
          <w:szCs w:val="28"/>
        </w:rPr>
        <w:t>% (</w:t>
      </w:r>
      <w:r w:rsidRPr="000C299F">
        <w:rPr>
          <w:sz w:val="28"/>
          <w:szCs w:val="28"/>
        </w:rPr>
        <w:t>depending on the age of the work</w:t>
      </w:r>
      <w:r w:rsidRPr="006F2B0A">
        <w:rPr>
          <w:sz w:val="28"/>
          <w:szCs w:val="28"/>
        </w:rPr>
        <w:t>)</w:t>
      </w:r>
      <w:r w:rsidRPr="000C299F">
        <w:rPr>
          <w:sz w:val="28"/>
          <w:szCs w:val="28"/>
        </w:rPr>
        <w:t xml:space="preserve"> and the Company contributed to the fund monthly at the</w:t>
      </w:r>
      <w:r w:rsidRPr="006F2B0A">
        <w:rPr>
          <w:sz w:val="28"/>
          <w:szCs w:val="28"/>
        </w:rPr>
        <w:t xml:space="preserve"> </w:t>
      </w:r>
      <w:r w:rsidRPr="000C299F">
        <w:rPr>
          <w:sz w:val="28"/>
          <w:szCs w:val="28"/>
        </w:rPr>
        <w:t xml:space="preserve">referred rate plus </w:t>
      </w:r>
      <w:r w:rsidRPr="006F2B0A">
        <w:rPr>
          <w:sz w:val="28"/>
          <w:szCs w:val="28"/>
        </w:rPr>
        <w:t xml:space="preserve">2%. </w:t>
      </w:r>
      <w:r w:rsidRPr="000C299F">
        <w:rPr>
          <w:sz w:val="28"/>
          <w:szCs w:val="28"/>
        </w:rPr>
        <w:t>The Company will pay to employees upon termination in accordance with the fund rules</w:t>
      </w:r>
      <w:r w:rsidRPr="006F2B0A">
        <w:rPr>
          <w:sz w:val="28"/>
          <w:szCs w:val="28"/>
        </w:rPr>
        <w:t xml:space="preserve">. </w:t>
      </w:r>
      <w:r w:rsidRPr="000C299F">
        <w:rPr>
          <w:rFonts w:asciiTheme="majorBidi" w:hAnsiTheme="majorBidi" w:cstheme="majorBidi"/>
          <w:sz w:val="28"/>
          <w:szCs w:val="28"/>
        </w:rPr>
        <w:t xml:space="preserve">For the year ended </w:t>
      </w:r>
      <w:r w:rsidR="00F00A4F">
        <w:rPr>
          <w:rFonts w:asciiTheme="majorBidi" w:hAnsiTheme="majorBidi" w:cstheme="majorBidi"/>
          <w:sz w:val="28"/>
          <w:szCs w:val="28"/>
        </w:rPr>
        <w:t>December 31, 202</w:t>
      </w:r>
      <w:r w:rsidR="000E11DB">
        <w:rPr>
          <w:rFonts w:asciiTheme="majorBidi" w:hAnsiTheme="majorBidi" w:cstheme="majorBidi"/>
          <w:sz w:val="28"/>
          <w:szCs w:val="28"/>
        </w:rPr>
        <w:t>5</w:t>
      </w:r>
      <w:r w:rsidRPr="00F92B56">
        <w:rPr>
          <w:rFonts w:asciiTheme="majorBidi" w:hAnsiTheme="majorBidi" w:cstheme="majorBidi"/>
          <w:sz w:val="28"/>
          <w:szCs w:val="28"/>
        </w:rPr>
        <w:t xml:space="preserve"> and</w:t>
      </w:r>
      <w:r w:rsidRPr="000C299F">
        <w:rPr>
          <w:rFonts w:asciiTheme="majorBidi" w:hAnsiTheme="majorBidi" w:cstheme="majorBidi"/>
          <w:sz w:val="28"/>
          <w:szCs w:val="28"/>
        </w:rPr>
        <w:t xml:space="preserve"> </w:t>
      </w:r>
      <w:r w:rsidR="00F00A4F">
        <w:rPr>
          <w:rFonts w:asciiTheme="majorBidi" w:hAnsiTheme="majorBidi" w:cstheme="majorBidi"/>
          <w:sz w:val="28"/>
          <w:szCs w:val="28"/>
        </w:rPr>
        <w:t>202</w:t>
      </w:r>
      <w:r w:rsidR="000E11DB">
        <w:rPr>
          <w:rFonts w:asciiTheme="majorBidi" w:hAnsiTheme="majorBidi" w:cstheme="majorBidi"/>
          <w:sz w:val="28"/>
          <w:szCs w:val="28"/>
        </w:rPr>
        <w:t>4</w:t>
      </w:r>
      <w:r w:rsidRPr="000C299F">
        <w:rPr>
          <w:rFonts w:asciiTheme="majorBidi" w:hAnsiTheme="majorBidi" w:cstheme="majorBidi"/>
          <w:sz w:val="28"/>
          <w:szCs w:val="28"/>
        </w:rPr>
        <w:t xml:space="preserve">, the Company contributed to the fund amounting to </w:t>
      </w:r>
      <w:r w:rsidRPr="00C125B0">
        <w:rPr>
          <w:rFonts w:asciiTheme="majorBidi" w:hAnsiTheme="majorBidi" w:cstheme="majorBidi"/>
          <w:sz w:val="28"/>
          <w:szCs w:val="28"/>
        </w:rPr>
        <w:t>Baht</w:t>
      </w:r>
      <w:r w:rsidR="00050697">
        <w:rPr>
          <w:rFonts w:asciiTheme="majorBidi" w:hAnsiTheme="majorBidi" w:cstheme="majorBidi"/>
          <w:sz w:val="28"/>
          <w:szCs w:val="28"/>
        </w:rPr>
        <w:t xml:space="preserve"> </w:t>
      </w:r>
      <w:r w:rsidR="0067241B">
        <w:rPr>
          <w:rFonts w:asciiTheme="majorBidi" w:hAnsiTheme="majorBidi" w:cstheme="majorBidi"/>
          <w:sz w:val="28"/>
          <w:szCs w:val="28"/>
        </w:rPr>
        <w:t>20.09</w:t>
      </w:r>
      <w:r w:rsidR="00050697" w:rsidRPr="00677D4E">
        <w:rPr>
          <w:rFonts w:asciiTheme="majorBidi" w:hAnsiTheme="majorBidi" w:cstheme="majorBidi"/>
          <w:sz w:val="28"/>
          <w:szCs w:val="28"/>
        </w:rPr>
        <w:t xml:space="preserve"> </w:t>
      </w:r>
      <w:r w:rsidRPr="00677D4E">
        <w:rPr>
          <w:rFonts w:asciiTheme="majorBidi" w:hAnsiTheme="majorBidi" w:cstheme="majorBidi"/>
          <w:sz w:val="28"/>
          <w:szCs w:val="28"/>
        </w:rPr>
        <w:t>million</w:t>
      </w:r>
      <w:r w:rsidRPr="000C299F">
        <w:rPr>
          <w:rFonts w:asciiTheme="majorBidi" w:hAnsiTheme="majorBidi" w:cstheme="majorBidi"/>
          <w:sz w:val="28"/>
          <w:szCs w:val="28"/>
        </w:rPr>
        <w:t xml:space="preserve"> and Baht </w:t>
      </w:r>
      <w:r w:rsidR="0064496A">
        <w:rPr>
          <w:rFonts w:asciiTheme="majorBidi" w:hAnsiTheme="majorBidi" w:cstheme="majorBidi"/>
          <w:sz w:val="28"/>
          <w:szCs w:val="28"/>
        </w:rPr>
        <w:t>1</w:t>
      </w:r>
      <w:r w:rsidR="000E11DB">
        <w:rPr>
          <w:rFonts w:asciiTheme="majorBidi" w:hAnsiTheme="majorBidi" w:cstheme="majorBidi"/>
          <w:sz w:val="28"/>
          <w:szCs w:val="28"/>
        </w:rPr>
        <w:t>7.25</w:t>
      </w:r>
      <w:r w:rsidR="0064496A" w:rsidRPr="00C125B0">
        <w:rPr>
          <w:rFonts w:asciiTheme="majorBidi" w:hAnsiTheme="majorBidi" w:cstheme="majorBidi" w:hint="cs"/>
          <w:sz w:val="28"/>
          <w:szCs w:val="28"/>
        </w:rPr>
        <w:t xml:space="preserve"> </w:t>
      </w:r>
      <w:r w:rsidRPr="000C299F">
        <w:rPr>
          <w:rFonts w:asciiTheme="majorBidi" w:hAnsiTheme="majorBidi" w:cstheme="majorBidi"/>
          <w:sz w:val="28"/>
          <w:szCs w:val="28"/>
        </w:rPr>
        <w:t>million, respectively</w:t>
      </w:r>
      <w:r w:rsidRPr="006F2B0A">
        <w:rPr>
          <w:rFonts w:asciiTheme="majorBidi" w:hAnsiTheme="majorBidi"/>
          <w:sz w:val="28"/>
          <w:szCs w:val="28"/>
        </w:rPr>
        <w:t>.</w:t>
      </w:r>
      <w:r w:rsidR="00591D43">
        <w:rPr>
          <w:rFonts w:asciiTheme="majorBidi" w:hAnsiTheme="majorBidi"/>
          <w:sz w:val="28"/>
          <w:szCs w:val="28"/>
        </w:rPr>
        <w:br w:type="page"/>
      </w:r>
    </w:p>
    <w:p w14:paraId="22EB5EEC" w14:textId="324FB399" w:rsidR="00CE30AB" w:rsidRDefault="00CE30AB" w:rsidP="00A475A3">
      <w:pPr>
        <w:pStyle w:val="ListParagraph"/>
        <w:numPr>
          <w:ilvl w:val="0"/>
          <w:numId w:val="25"/>
        </w:numPr>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COMMITMENTS AND CONTINGENCIES LIABILITIES</w:t>
      </w:r>
    </w:p>
    <w:p w14:paraId="36A9B027" w14:textId="69980580" w:rsidR="005D75D6" w:rsidRPr="005D75D6" w:rsidRDefault="00A84592" w:rsidP="00A475A3">
      <w:pPr>
        <w:pStyle w:val="ListParagraph"/>
        <w:spacing w:before="120"/>
        <w:ind w:left="562"/>
        <w:contextualSpacing w:val="0"/>
        <w:rPr>
          <w:rFonts w:asciiTheme="majorBidi" w:hAnsiTheme="majorBidi" w:cstheme="majorBidi"/>
          <w:sz w:val="28"/>
          <w:szCs w:val="28"/>
        </w:rPr>
      </w:pPr>
      <w:r>
        <w:rPr>
          <w:rFonts w:asciiTheme="majorBidi" w:hAnsiTheme="majorBidi" w:cstheme="majorBidi"/>
          <w:sz w:val="28"/>
          <w:szCs w:val="28"/>
        </w:rPr>
        <w:t>As at December 31, 202</w:t>
      </w:r>
      <w:r w:rsidR="002C130F">
        <w:rPr>
          <w:rFonts w:asciiTheme="majorBidi" w:hAnsiTheme="majorBidi" w:cstheme="majorBidi"/>
          <w:sz w:val="28"/>
          <w:szCs w:val="28"/>
        </w:rPr>
        <w:t>5</w:t>
      </w:r>
      <w:r w:rsidR="005D75D6" w:rsidRPr="005D75D6">
        <w:rPr>
          <w:rFonts w:asciiTheme="majorBidi" w:hAnsiTheme="majorBidi" w:cstheme="majorBidi"/>
          <w:sz w:val="28"/>
          <w:szCs w:val="28"/>
        </w:rPr>
        <w:t>, the Group had the following commitments and contingent liabilities:</w:t>
      </w:r>
    </w:p>
    <w:p w14:paraId="19CE2891" w14:textId="77777777" w:rsidR="00E8404A" w:rsidRPr="00590EE4" w:rsidRDefault="006E1ACA" w:rsidP="00A475A3">
      <w:pPr>
        <w:pStyle w:val="ListParagraph"/>
        <w:numPr>
          <w:ilvl w:val="1"/>
          <w:numId w:val="25"/>
        </w:numPr>
        <w:spacing w:before="120"/>
        <w:ind w:left="1017" w:hanging="441"/>
        <w:contextualSpacing w:val="0"/>
        <w:rPr>
          <w:rFonts w:asciiTheme="majorBidi" w:hAnsiTheme="majorBidi" w:cstheme="majorBidi"/>
          <w:b/>
          <w:bCs/>
          <w:sz w:val="28"/>
          <w:szCs w:val="28"/>
        </w:rPr>
      </w:pPr>
      <w:r w:rsidRPr="005D75D6">
        <w:rPr>
          <w:rFonts w:asciiTheme="majorBidi" w:hAnsiTheme="majorBidi" w:cstheme="majorBidi"/>
          <w:sz w:val="28"/>
          <w:szCs w:val="28"/>
        </w:rPr>
        <w:t xml:space="preserve">As at </w:t>
      </w:r>
      <w:r w:rsidR="00B07396" w:rsidRPr="005D75D6">
        <w:rPr>
          <w:rFonts w:asciiTheme="majorBidi" w:hAnsiTheme="majorBidi" w:cstheme="majorBidi"/>
          <w:sz w:val="28"/>
          <w:szCs w:val="28"/>
        </w:rPr>
        <w:t>Decem</w:t>
      </w:r>
      <w:r w:rsidR="007B0884" w:rsidRPr="005D75D6">
        <w:rPr>
          <w:rFonts w:asciiTheme="majorBidi" w:hAnsiTheme="majorBidi" w:cstheme="majorBidi"/>
          <w:sz w:val="28"/>
          <w:szCs w:val="28"/>
        </w:rPr>
        <w:t>ber 3</w:t>
      </w:r>
      <w:r w:rsidR="00B07396" w:rsidRPr="005D75D6">
        <w:rPr>
          <w:rFonts w:asciiTheme="majorBidi" w:hAnsiTheme="majorBidi" w:cstheme="majorBidi"/>
          <w:sz w:val="28"/>
          <w:szCs w:val="28"/>
        </w:rPr>
        <w:t>1</w:t>
      </w:r>
      <w:r w:rsidR="00C50B15" w:rsidRPr="005D75D6">
        <w:rPr>
          <w:rFonts w:asciiTheme="majorBidi" w:hAnsiTheme="majorBidi" w:cstheme="majorBidi"/>
          <w:sz w:val="28"/>
          <w:szCs w:val="28"/>
        </w:rPr>
        <w:t>, 202</w:t>
      </w:r>
      <w:r w:rsidR="00E8404A">
        <w:rPr>
          <w:rFonts w:asciiTheme="majorBidi" w:hAnsiTheme="majorBidi" w:cstheme="majorBidi"/>
          <w:sz w:val="28"/>
          <w:szCs w:val="28"/>
        </w:rPr>
        <w:t>5</w:t>
      </w:r>
      <w:r w:rsidRPr="005D75D6">
        <w:rPr>
          <w:rFonts w:asciiTheme="majorBidi" w:hAnsiTheme="majorBidi" w:cstheme="majorBidi"/>
          <w:sz w:val="28"/>
          <w:szCs w:val="28"/>
        </w:rPr>
        <w:t>, the Group has obligations under certain contracts to pay service charges. Future service fee remaining in the contract are as follows:</w:t>
      </w:r>
      <w:bookmarkStart w:id="492" w:name="_MON_1517385321"/>
      <w:bookmarkStart w:id="493" w:name="_MON_1504334432"/>
      <w:bookmarkStart w:id="494" w:name="_MON_1517420317"/>
      <w:bookmarkStart w:id="495" w:name="_MON_1517831467"/>
      <w:bookmarkStart w:id="496" w:name="_MON_1517301619"/>
      <w:bookmarkStart w:id="497" w:name="_MON_1541934067"/>
      <w:bookmarkStart w:id="498" w:name="_MON_1541934087"/>
      <w:bookmarkStart w:id="499" w:name="_MON_1517301647"/>
      <w:bookmarkStart w:id="500" w:name="_MON_1517501016"/>
      <w:bookmarkStart w:id="501" w:name="_MON_1548341231"/>
      <w:bookmarkStart w:id="502" w:name="_MON_1548341253"/>
      <w:bookmarkStart w:id="503" w:name="_MON_1504334443"/>
      <w:bookmarkStart w:id="504" w:name="_MON_1504334395"/>
      <w:bookmarkStart w:id="505" w:name="_MON_1504334424"/>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tbl>
      <w:tblPr>
        <w:tblpPr w:leftFromText="180" w:rightFromText="180" w:vertAnchor="text" w:horzAnchor="margin" w:tblpXSpec="right" w:tblpY="203"/>
        <w:tblW w:w="7640" w:type="dxa"/>
        <w:tblLayout w:type="fixed"/>
        <w:tblCellMar>
          <w:left w:w="57" w:type="dxa"/>
          <w:right w:w="57" w:type="dxa"/>
        </w:tblCellMar>
        <w:tblLook w:val="04A0" w:firstRow="1" w:lastRow="0" w:firstColumn="1" w:lastColumn="0" w:noHBand="0" w:noVBand="1"/>
      </w:tblPr>
      <w:tblGrid>
        <w:gridCol w:w="2086"/>
        <w:gridCol w:w="1440"/>
        <w:gridCol w:w="2057"/>
        <w:gridCol w:w="2057"/>
      </w:tblGrid>
      <w:tr w:rsidR="00590EE4" w:rsidRPr="008F3A99" w14:paraId="5454884F" w14:textId="77777777" w:rsidTr="00590EE4">
        <w:trPr>
          <w:trHeight w:val="369"/>
        </w:trPr>
        <w:tc>
          <w:tcPr>
            <w:tcW w:w="2086" w:type="dxa"/>
            <w:tcBorders>
              <w:top w:val="nil"/>
              <w:left w:val="nil"/>
              <w:bottom w:val="nil"/>
              <w:right w:val="nil"/>
            </w:tcBorders>
            <w:noWrap/>
            <w:vAlign w:val="center"/>
            <w:hideMark/>
          </w:tcPr>
          <w:p w14:paraId="2A351C57" w14:textId="77777777" w:rsidR="00590EE4" w:rsidRPr="008F3A99" w:rsidRDefault="00590EE4" w:rsidP="00A475A3">
            <w:pPr>
              <w:rPr>
                <w:color w:val="000000"/>
                <w:sz w:val="28"/>
                <w:szCs w:val="28"/>
              </w:rPr>
            </w:pPr>
          </w:p>
        </w:tc>
        <w:tc>
          <w:tcPr>
            <w:tcW w:w="1440" w:type="dxa"/>
            <w:tcBorders>
              <w:top w:val="nil"/>
              <w:left w:val="nil"/>
              <w:right w:val="nil"/>
            </w:tcBorders>
            <w:noWrap/>
            <w:vAlign w:val="bottom"/>
          </w:tcPr>
          <w:p w14:paraId="528CFE5C" w14:textId="77777777" w:rsidR="00590EE4" w:rsidRPr="008F3A99" w:rsidRDefault="00590EE4" w:rsidP="00A475A3">
            <w:pPr>
              <w:jc w:val="center"/>
              <w:rPr>
                <w:color w:val="000000"/>
                <w:sz w:val="28"/>
                <w:szCs w:val="28"/>
              </w:rPr>
            </w:pPr>
          </w:p>
        </w:tc>
        <w:tc>
          <w:tcPr>
            <w:tcW w:w="4114" w:type="dxa"/>
            <w:gridSpan w:val="2"/>
            <w:tcBorders>
              <w:top w:val="nil"/>
              <w:left w:val="nil"/>
              <w:right w:val="nil"/>
            </w:tcBorders>
          </w:tcPr>
          <w:p w14:paraId="0606F793" w14:textId="68FF7EE7" w:rsidR="00590EE4" w:rsidRPr="008F3A99" w:rsidRDefault="00590EE4" w:rsidP="00A475A3">
            <w:pPr>
              <w:pBdr>
                <w:bottom w:val="single" w:sz="6" w:space="1" w:color="auto"/>
              </w:pBdr>
              <w:jc w:val="center"/>
              <w:rPr>
                <w:color w:val="000000"/>
                <w:sz w:val="28"/>
                <w:szCs w:val="28"/>
                <w:cs/>
              </w:rPr>
            </w:pPr>
            <w:r w:rsidRPr="00374039">
              <w:rPr>
                <w:color w:val="000000"/>
                <w:sz w:val="28"/>
                <w:szCs w:val="28"/>
              </w:rPr>
              <w:t>Unit: Baht</w:t>
            </w:r>
          </w:p>
        </w:tc>
      </w:tr>
      <w:tr w:rsidR="00590EE4" w:rsidRPr="008F3A99" w14:paraId="48509D4A" w14:textId="77777777" w:rsidTr="00590EE4">
        <w:trPr>
          <w:trHeight w:val="369"/>
        </w:trPr>
        <w:tc>
          <w:tcPr>
            <w:tcW w:w="2086" w:type="dxa"/>
            <w:tcBorders>
              <w:top w:val="nil"/>
              <w:left w:val="nil"/>
              <w:bottom w:val="nil"/>
              <w:right w:val="nil"/>
            </w:tcBorders>
            <w:noWrap/>
            <w:vAlign w:val="center"/>
            <w:hideMark/>
          </w:tcPr>
          <w:p w14:paraId="49FE2A98" w14:textId="77777777" w:rsidR="00590EE4" w:rsidRPr="008F3A99" w:rsidRDefault="00590EE4" w:rsidP="00A475A3">
            <w:pPr>
              <w:rPr>
                <w:color w:val="000000"/>
                <w:sz w:val="28"/>
                <w:szCs w:val="28"/>
              </w:rPr>
            </w:pPr>
          </w:p>
        </w:tc>
        <w:tc>
          <w:tcPr>
            <w:tcW w:w="1440" w:type="dxa"/>
            <w:tcBorders>
              <w:top w:val="nil"/>
              <w:left w:val="nil"/>
              <w:right w:val="nil"/>
            </w:tcBorders>
            <w:shd w:val="clear" w:color="000000" w:fill="FFFFFF"/>
            <w:noWrap/>
            <w:vAlign w:val="bottom"/>
          </w:tcPr>
          <w:p w14:paraId="36B4F8A3" w14:textId="77777777" w:rsidR="00590EE4" w:rsidRPr="008F3A99" w:rsidRDefault="00590EE4" w:rsidP="00A475A3">
            <w:pPr>
              <w:jc w:val="center"/>
              <w:rPr>
                <w:color w:val="000000"/>
                <w:sz w:val="28"/>
                <w:szCs w:val="28"/>
              </w:rPr>
            </w:pPr>
          </w:p>
        </w:tc>
        <w:tc>
          <w:tcPr>
            <w:tcW w:w="2057" w:type="dxa"/>
            <w:tcBorders>
              <w:top w:val="nil"/>
              <w:left w:val="nil"/>
              <w:right w:val="nil"/>
            </w:tcBorders>
            <w:shd w:val="clear" w:color="000000" w:fill="FFFFFF"/>
          </w:tcPr>
          <w:p w14:paraId="57B362E0" w14:textId="77777777" w:rsidR="00590EE4" w:rsidRPr="008F3A99" w:rsidRDefault="00590EE4" w:rsidP="00A475A3">
            <w:pPr>
              <w:pBdr>
                <w:bottom w:val="single" w:sz="6" w:space="1" w:color="auto"/>
              </w:pBdr>
              <w:jc w:val="center"/>
              <w:rPr>
                <w:color w:val="000000"/>
                <w:sz w:val="28"/>
                <w:szCs w:val="28"/>
                <w:cs/>
              </w:rPr>
            </w:pPr>
            <w:r w:rsidRPr="00374039">
              <w:rPr>
                <w:color w:val="000000"/>
                <w:sz w:val="28"/>
                <w:szCs w:val="28"/>
              </w:rPr>
              <w:t>Consolidated</w:t>
            </w:r>
            <w:r>
              <w:rPr>
                <w:color w:val="000000"/>
                <w:sz w:val="28"/>
                <w:szCs w:val="28"/>
              </w:rPr>
              <w:t xml:space="preserve"> </w:t>
            </w:r>
            <w:r w:rsidRPr="00374039">
              <w:rPr>
                <w:color w:val="000000"/>
                <w:sz w:val="28"/>
                <w:szCs w:val="28"/>
              </w:rPr>
              <w:t>financial statements</w:t>
            </w:r>
          </w:p>
        </w:tc>
        <w:tc>
          <w:tcPr>
            <w:tcW w:w="2057" w:type="dxa"/>
            <w:tcBorders>
              <w:top w:val="nil"/>
              <w:left w:val="nil"/>
              <w:right w:val="nil"/>
            </w:tcBorders>
            <w:shd w:val="clear" w:color="000000" w:fill="FFFFFF"/>
            <w:vAlign w:val="bottom"/>
          </w:tcPr>
          <w:p w14:paraId="17E5072A" w14:textId="77777777" w:rsidR="00590EE4" w:rsidRPr="008F3A99" w:rsidRDefault="00590EE4" w:rsidP="00A475A3">
            <w:pPr>
              <w:pBdr>
                <w:bottom w:val="single" w:sz="6" w:space="1" w:color="auto"/>
              </w:pBdr>
              <w:jc w:val="center"/>
              <w:rPr>
                <w:color w:val="000000"/>
                <w:sz w:val="28"/>
                <w:szCs w:val="28"/>
              </w:rPr>
            </w:pPr>
            <w:r w:rsidRPr="00374039">
              <w:rPr>
                <w:color w:val="000000"/>
                <w:sz w:val="28"/>
                <w:szCs w:val="28"/>
              </w:rPr>
              <w:t>Separate financial statements</w:t>
            </w:r>
          </w:p>
        </w:tc>
      </w:tr>
      <w:tr w:rsidR="00677D4E" w:rsidRPr="008F3A99" w14:paraId="1F1E9E81" w14:textId="77777777" w:rsidTr="00677D4E">
        <w:trPr>
          <w:trHeight w:val="369"/>
        </w:trPr>
        <w:tc>
          <w:tcPr>
            <w:tcW w:w="2086" w:type="dxa"/>
            <w:tcBorders>
              <w:top w:val="nil"/>
              <w:left w:val="nil"/>
              <w:bottom w:val="nil"/>
              <w:right w:val="nil"/>
            </w:tcBorders>
            <w:noWrap/>
            <w:vAlign w:val="bottom"/>
            <w:hideMark/>
          </w:tcPr>
          <w:p w14:paraId="57AF0137" w14:textId="77777777" w:rsidR="00677D4E" w:rsidRPr="008F3A99" w:rsidRDefault="00677D4E" w:rsidP="00A475A3">
            <w:pPr>
              <w:ind w:left="125"/>
              <w:rPr>
                <w:color w:val="000000"/>
                <w:sz w:val="28"/>
                <w:szCs w:val="28"/>
              </w:rPr>
            </w:pPr>
            <w:r w:rsidRPr="00374039">
              <w:rPr>
                <w:sz w:val="28"/>
                <w:szCs w:val="28"/>
              </w:rPr>
              <w:t>Due within 1 year</w:t>
            </w:r>
          </w:p>
        </w:tc>
        <w:tc>
          <w:tcPr>
            <w:tcW w:w="1440" w:type="dxa"/>
            <w:tcBorders>
              <w:left w:val="nil"/>
              <w:right w:val="nil"/>
            </w:tcBorders>
            <w:noWrap/>
            <w:vAlign w:val="bottom"/>
          </w:tcPr>
          <w:p w14:paraId="6FCE72F2" w14:textId="77777777" w:rsidR="00677D4E" w:rsidRPr="008F3A99" w:rsidRDefault="00677D4E" w:rsidP="00A475A3">
            <w:pPr>
              <w:tabs>
                <w:tab w:val="decimal" w:pos="1221"/>
              </w:tabs>
              <w:rPr>
                <w:sz w:val="28"/>
                <w:szCs w:val="28"/>
              </w:rPr>
            </w:pPr>
          </w:p>
        </w:tc>
        <w:tc>
          <w:tcPr>
            <w:tcW w:w="2057" w:type="dxa"/>
            <w:tcBorders>
              <w:left w:val="nil"/>
              <w:right w:val="nil"/>
            </w:tcBorders>
            <w:vAlign w:val="bottom"/>
          </w:tcPr>
          <w:p w14:paraId="5E1C9131" w14:textId="1F613D1A" w:rsidR="00677D4E" w:rsidRPr="008F3A99" w:rsidRDefault="00677D4E" w:rsidP="00A475A3">
            <w:pPr>
              <w:tabs>
                <w:tab w:val="decimal" w:pos="1668"/>
              </w:tabs>
              <w:jc w:val="center"/>
              <w:rPr>
                <w:sz w:val="28"/>
                <w:szCs w:val="28"/>
              </w:rPr>
            </w:pPr>
            <w:r w:rsidRPr="001B2D5B">
              <w:rPr>
                <w:sz w:val="28"/>
                <w:szCs w:val="28"/>
                <w:cs/>
              </w:rPr>
              <w:t>1</w:t>
            </w:r>
            <w:r w:rsidRPr="001B2D5B">
              <w:rPr>
                <w:sz w:val="28"/>
                <w:szCs w:val="28"/>
              </w:rPr>
              <w:t>,</w:t>
            </w:r>
            <w:r w:rsidRPr="001B2D5B">
              <w:rPr>
                <w:sz w:val="28"/>
                <w:szCs w:val="28"/>
                <w:cs/>
              </w:rPr>
              <w:t>956</w:t>
            </w:r>
            <w:r w:rsidRPr="001B2D5B">
              <w:rPr>
                <w:sz w:val="28"/>
                <w:szCs w:val="28"/>
              </w:rPr>
              <w:t>,</w:t>
            </w:r>
            <w:r w:rsidRPr="001B2D5B">
              <w:rPr>
                <w:sz w:val="28"/>
                <w:szCs w:val="28"/>
                <w:cs/>
              </w:rPr>
              <w:t>040</w:t>
            </w:r>
          </w:p>
        </w:tc>
        <w:tc>
          <w:tcPr>
            <w:tcW w:w="2057" w:type="dxa"/>
            <w:tcBorders>
              <w:left w:val="nil"/>
              <w:right w:val="nil"/>
            </w:tcBorders>
            <w:vAlign w:val="bottom"/>
          </w:tcPr>
          <w:p w14:paraId="08FAF892" w14:textId="7071C045" w:rsidR="00677D4E" w:rsidRPr="008F3A99" w:rsidRDefault="00677D4E" w:rsidP="00A475A3">
            <w:pPr>
              <w:tabs>
                <w:tab w:val="decimal" w:pos="1668"/>
              </w:tabs>
              <w:jc w:val="center"/>
              <w:rPr>
                <w:sz w:val="28"/>
                <w:szCs w:val="28"/>
              </w:rPr>
            </w:pPr>
            <w:r w:rsidRPr="00D5321C">
              <w:rPr>
                <w:sz w:val="28"/>
                <w:szCs w:val="28"/>
              </w:rPr>
              <w:t>15</w:t>
            </w:r>
            <w:r>
              <w:rPr>
                <w:sz w:val="28"/>
                <w:szCs w:val="28"/>
              </w:rPr>
              <w:t>0,</w:t>
            </w:r>
            <w:r w:rsidRPr="00D5321C">
              <w:rPr>
                <w:sz w:val="28"/>
                <w:szCs w:val="28"/>
              </w:rPr>
              <w:t>5</w:t>
            </w:r>
            <w:r>
              <w:rPr>
                <w:sz w:val="28"/>
                <w:szCs w:val="28"/>
              </w:rPr>
              <w:t>0</w:t>
            </w:r>
            <w:r w:rsidRPr="00D5321C">
              <w:rPr>
                <w:sz w:val="28"/>
                <w:szCs w:val="28"/>
              </w:rPr>
              <w:t>5</w:t>
            </w:r>
          </w:p>
        </w:tc>
      </w:tr>
      <w:tr w:rsidR="00677D4E" w:rsidRPr="008F3A99" w14:paraId="73048F7B" w14:textId="77777777" w:rsidTr="00677D4E">
        <w:trPr>
          <w:trHeight w:val="369"/>
        </w:trPr>
        <w:tc>
          <w:tcPr>
            <w:tcW w:w="2086" w:type="dxa"/>
            <w:tcBorders>
              <w:top w:val="nil"/>
              <w:left w:val="nil"/>
              <w:bottom w:val="nil"/>
              <w:right w:val="nil"/>
            </w:tcBorders>
            <w:noWrap/>
            <w:vAlign w:val="bottom"/>
          </w:tcPr>
          <w:p w14:paraId="74B38DCE" w14:textId="77777777" w:rsidR="00677D4E" w:rsidRPr="008F3A99" w:rsidRDefault="00677D4E" w:rsidP="00A475A3">
            <w:pPr>
              <w:ind w:left="125"/>
              <w:rPr>
                <w:color w:val="000000"/>
                <w:sz w:val="28"/>
                <w:szCs w:val="28"/>
                <w:cs/>
              </w:rPr>
            </w:pPr>
            <w:r w:rsidRPr="00374039">
              <w:rPr>
                <w:sz w:val="28"/>
                <w:szCs w:val="28"/>
              </w:rPr>
              <w:t>Over 1 - 5 years</w:t>
            </w:r>
          </w:p>
        </w:tc>
        <w:tc>
          <w:tcPr>
            <w:tcW w:w="1440" w:type="dxa"/>
            <w:tcBorders>
              <w:left w:val="nil"/>
              <w:right w:val="nil"/>
            </w:tcBorders>
            <w:noWrap/>
            <w:vAlign w:val="bottom"/>
          </w:tcPr>
          <w:p w14:paraId="27541AF6" w14:textId="77777777" w:rsidR="00677D4E" w:rsidRPr="008F3A99" w:rsidRDefault="00677D4E" w:rsidP="00A475A3">
            <w:pPr>
              <w:tabs>
                <w:tab w:val="decimal" w:pos="1221"/>
              </w:tabs>
              <w:rPr>
                <w:sz w:val="28"/>
                <w:szCs w:val="28"/>
              </w:rPr>
            </w:pPr>
          </w:p>
        </w:tc>
        <w:tc>
          <w:tcPr>
            <w:tcW w:w="2057" w:type="dxa"/>
            <w:tcBorders>
              <w:left w:val="nil"/>
              <w:right w:val="nil"/>
            </w:tcBorders>
            <w:vAlign w:val="bottom"/>
          </w:tcPr>
          <w:p w14:paraId="609B2469" w14:textId="56EA0F40" w:rsidR="00677D4E" w:rsidRPr="008F3A99" w:rsidRDefault="00677D4E" w:rsidP="00A475A3">
            <w:pPr>
              <w:tabs>
                <w:tab w:val="decimal" w:pos="1668"/>
              </w:tabs>
              <w:jc w:val="center"/>
              <w:rPr>
                <w:sz w:val="28"/>
                <w:szCs w:val="28"/>
              </w:rPr>
            </w:pPr>
            <w:r w:rsidRPr="001B2D5B">
              <w:rPr>
                <w:sz w:val="28"/>
                <w:szCs w:val="28"/>
              </w:rPr>
              <w:t>2,494,050</w:t>
            </w:r>
          </w:p>
        </w:tc>
        <w:tc>
          <w:tcPr>
            <w:tcW w:w="2057" w:type="dxa"/>
            <w:tcBorders>
              <w:left w:val="nil"/>
              <w:right w:val="nil"/>
            </w:tcBorders>
            <w:vAlign w:val="bottom"/>
          </w:tcPr>
          <w:p w14:paraId="3AD0B034" w14:textId="6C57F193" w:rsidR="00677D4E" w:rsidRPr="008F3A99" w:rsidRDefault="00677D4E" w:rsidP="00A475A3">
            <w:pPr>
              <w:tabs>
                <w:tab w:val="decimal" w:pos="1435"/>
              </w:tabs>
              <w:jc w:val="center"/>
              <w:rPr>
                <w:sz w:val="28"/>
                <w:szCs w:val="28"/>
              </w:rPr>
            </w:pPr>
            <w:r>
              <w:rPr>
                <w:sz w:val="28"/>
                <w:szCs w:val="28"/>
              </w:rPr>
              <w:t>-</w:t>
            </w:r>
          </w:p>
        </w:tc>
      </w:tr>
      <w:tr w:rsidR="00677D4E" w:rsidRPr="008F3A99" w14:paraId="7BFC6E6A" w14:textId="77777777" w:rsidTr="00677D4E">
        <w:trPr>
          <w:trHeight w:val="369"/>
        </w:trPr>
        <w:tc>
          <w:tcPr>
            <w:tcW w:w="2086" w:type="dxa"/>
            <w:tcBorders>
              <w:top w:val="nil"/>
              <w:left w:val="nil"/>
              <w:bottom w:val="nil"/>
              <w:right w:val="nil"/>
            </w:tcBorders>
            <w:noWrap/>
            <w:vAlign w:val="bottom"/>
          </w:tcPr>
          <w:p w14:paraId="110164A9" w14:textId="77777777" w:rsidR="00677D4E" w:rsidRPr="008F3A99" w:rsidRDefault="00677D4E" w:rsidP="00A475A3">
            <w:pPr>
              <w:ind w:left="125"/>
              <w:rPr>
                <w:color w:val="000000"/>
                <w:sz w:val="28"/>
                <w:szCs w:val="28"/>
                <w:cs/>
              </w:rPr>
            </w:pPr>
            <w:r w:rsidRPr="00374039">
              <w:rPr>
                <w:color w:val="000000"/>
                <w:sz w:val="28"/>
                <w:szCs w:val="28"/>
              </w:rPr>
              <w:t>Total</w:t>
            </w:r>
          </w:p>
        </w:tc>
        <w:tc>
          <w:tcPr>
            <w:tcW w:w="1440" w:type="dxa"/>
            <w:tcBorders>
              <w:left w:val="nil"/>
              <w:bottom w:val="nil"/>
              <w:right w:val="nil"/>
            </w:tcBorders>
            <w:noWrap/>
            <w:vAlign w:val="bottom"/>
          </w:tcPr>
          <w:p w14:paraId="7D7F6E59" w14:textId="77777777" w:rsidR="00677D4E" w:rsidRPr="008F3A99" w:rsidRDefault="00677D4E" w:rsidP="00A475A3">
            <w:pPr>
              <w:tabs>
                <w:tab w:val="decimal" w:pos="1221"/>
              </w:tabs>
              <w:rPr>
                <w:sz w:val="28"/>
                <w:szCs w:val="28"/>
              </w:rPr>
            </w:pPr>
          </w:p>
        </w:tc>
        <w:tc>
          <w:tcPr>
            <w:tcW w:w="2057" w:type="dxa"/>
            <w:tcBorders>
              <w:left w:val="nil"/>
              <w:bottom w:val="nil"/>
              <w:right w:val="nil"/>
            </w:tcBorders>
            <w:vAlign w:val="bottom"/>
          </w:tcPr>
          <w:p w14:paraId="1CB94D10" w14:textId="04DB80C1" w:rsidR="00677D4E" w:rsidRPr="008F3A99" w:rsidRDefault="00677D4E" w:rsidP="00A475A3">
            <w:pPr>
              <w:pBdr>
                <w:top w:val="single" w:sz="4" w:space="1" w:color="auto"/>
                <w:bottom w:val="double" w:sz="4" w:space="1" w:color="auto"/>
              </w:pBdr>
              <w:tabs>
                <w:tab w:val="decimal" w:pos="1668"/>
              </w:tabs>
              <w:jc w:val="center"/>
              <w:rPr>
                <w:sz w:val="28"/>
                <w:szCs w:val="28"/>
              </w:rPr>
            </w:pPr>
            <w:r>
              <w:rPr>
                <w:sz w:val="28"/>
                <w:szCs w:val="28"/>
              </w:rPr>
              <w:fldChar w:fldCharType="begin"/>
            </w:r>
            <w:r>
              <w:rPr>
                <w:sz w:val="28"/>
                <w:szCs w:val="28"/>
              </w:rPr>
              <w:instrText xml:space="preserve"> =SUM(ABOVE) </w:instrText>
            </w:r>
            <w:r>
              <w:rPr>
                <w:sz w:val="28"/>
                <w:szCs w:val="28"/>
              </w:rPr>
              <w:fldChar w:fldCharType="separate"/>
            </w:r>
            <w:r>
              <w:rPr>
                <w:noProof/>
                <w:sz w:val="28"/>
                <w:szCs w:val="28"/>
              </w:rPr>
              <w:t>4,450,090</w:t>
            </w:r>
            <w:r>
              <w:rPr>
                <w:sz w:val="28"/>
                <w:szCs w:val="28"/>
              </w:rPr>
              <w:fldChar w:fldCharType="end"/>
            </w:r>
          </w:p>
        </w:tc>
        <w:tc>
          <w:tcPr>
            <w:tcW w:w="2057" w:type="dxa"/>
            <w:tcBorders>
              <w:left w:val="nil"/>
              <w:bottom w:val="nil"/>
              <w:right w:val="nil"/>
            </w:tcBorders>
            <w:vAlign w:val="bottom"/>
          </w:tcPr>
          <w:p w14:paraId="0BCE14B1" w14:textId="73E71266" w:rsidR="00677D4E" w:rsidRPr="008F3A99" w:rsidRDefault="00677D4E" w:rsidP="00A475A3">
            <w:pPr>
              <w:pBdr>
                <w:top w:val="single" w:sz="4" w:space="1" w:color="auto"/>
                <w:bottom w:val="double" w:sz="4" w:space="1" w:color="auto"/>
              </w:pBdr>
              <w:tabs>
                <w:tab w:val="decimal" w:pos="1668"/>
              </w:tabs>
              <w:jc w:val="center"/>
              <w:rPr>
                <w:sz w:val="28"/>
                <w:szCs w:val="28"/>
              </w:rPr>
            </w:pPr>
            <w:r w:rsidRPr="00D5321C">
              <w:rPr>
                <w:sz w:val="28"/>
                <w:szCs w:val="28"/>
              </w:rPr>
              <w:t>15</w:t>
            </w:r>
            <w:r>
              <w:rPr>
                <w:sz w:val="28"/>
                <w:szCs w:val="28"/>
              </w:rPr>
              <w:t>0,</w:t>
            </w:r>
            <w:r w:rsidRPr="00D5321C">
              <w:rPr>
                <w:sz w:val="28"/>
                <w:szCs w:val="28"/>
              </w:rPr>
              <w:t>5</w:t>
            </w:r>
            <w:r>
              <w:rPr>
                <w:sz w:val="28"/>
                <w:szCs w:val="28"/>
              </w:rPr>
              <w:t>0</w:t>
            </w:r>
            <w:r w:rsidRPr="00D5321C">
              <w:rPr>
                <w:sz w:val="28"/>
                <w:szCs w:val="28"/>
              </w:rPr>
              <w:t>5</w:t>
            </w:r>
          </w:p>
        </w:tc>
      </w:tr>
    </w:tbl>
    <w:p w14:paraId="5BF5C159" w14:textId="77777777" w:rsidR="00590EE4" w:rsidRDefault="00590EE4" w:rsidP="00A475A3">
      <w:pPr>
        <w:spacing w:before="120"/>
        <w:rPr>
          <w:rFonts w:asciiTheme="majorBidi" w:hAnsiTheme="majorBidi" w:cstheme="majorBidi"/>
          <w:b/>
          <w:bCs/>
          <w:sz w:val="28"/>
          <w:szCs w:val="28"/>
        </w:rPr>
      </w:pPr>
    </w:p>
    <w:p w14:paraId="3C48B4BE" w14:textId="77777777" w:rsidR="00590EE4" w:rsidRDefault="00590EE4" w:rsidP="00A475A3">
      <w:pPr>
        <w:spacing w:before="120"/>
        <w:rPr>
          <w:rFonts w:asciiTheme="majorBidi" w:hAnsiTheme="majorBidi" w:cstheme="majorBidi"/>
          <w:b/>
          <w:bCs/>
          <w:sz w:val="28"/>
          <w:szCs w:val="28"/>
        </w:rPr>
      </w:pPr>
    </w:p>
    <w:p w14:paraId="6A9ADF57" w14:textId="77777777" w:rsidR="00590EE4" w:rsidRDefault="00590EE4" w:rsidP="00A475A3">
      <w:pPr>
        <w:spacing w:before="120"/>
        <w:rPr>
          <w:rFonts w:asciiTheme="majorBidi" w:hAnsiTheme="majorBidi" w:cstheme="majorBidi"/>
          <w:b/>
          <w:bCs/>
          <w:sz w:val="28"/>
          <w:szCs w:val="28"/>
        </w:rPr>
      </w:pPr>
    </w:p>
    <w:p w14:paraId="3B55DCD4" w14:textId="77777777" w:rsidR="00590EE4" w:rsidRDefault="00590EE4" w:rsidP="00A475A3">
      <w:pPr>
        <w:spacing w:before="120"/>
        <w:rPr>
          <w:rFonts w:asciiTheme="majorBidi" w:hAnsiTheme="majorBidi" w:cstheme="majorBidi"/>
          <w:b/>
          <w:bCs/>
          <w:sz w:val="28"/>
          <w:szCs w:val="28"/>
        </w:rPr>
      </w:pPr>
    </w:p>
    <w:p w14:paraId="392B1408" w14:textId="77777777" w:rsidR="00590EE4" w:rsidRDefault="00590EE4" w:rsidP="002C130F">
      <w:pPr>
        <w:spacing w:before="120" w:after="100" w:afterAutospacing="1"/>
        <w:jc w:val="distribute"/>
        <w:rPr>
          <w:rFonts w:asciiTheme="majorBidi" w:hAnsiTheme="majorBidi" w:cstheme="majorBidi"/>
          <w:b/>
          <w:bCs/>
          <w:sz w:val="28"/>
          <w:szCs w:val="28"/>
        </w:rPr>
      </w:pPr>
    </w:p>
    <w:p w14:paraId="439F9493" w14:textId="0DF9CE42" w:rsidR="00E8404A" w:rsidRPr="000E2805" w:rsidRDefault="002C130F" w:rsidP="00A475A3">
      <w:pPr>
        <w:pStyle w:val="ListParagraph"/>
        <w:numPr>
          <w:ilvl w:val="1"/>
          <w:numId w:val="25"/>
        </w:numPr>
        <w:spacing w:before="120"/>
        <w:ind w:left="1017" w:hanging="441"/>
        <w:contextualSpacing w:val="0"/>
        <w:rPr>
          <w:rFonts w:asciiTheme="majorBidi" w:hAnsiTheme="majorBidi" w:cstheme="majorBidi"/>
          <w:b/>
          <w:bCs/>
          <w:sz w:val="28"/>
          <w:szCs w:val="28"/>
        </w:rPr>
      </w:pPr>
      <w:r>
        <w:rPr>
          <w:sz w:val="28"/>
          <w:szCs w:val="28"/>
        </w:rPr>
        <w:t xml:space="preserve">As </w:t>
      </w:r>
      <w:r w:rsidR="00E8404A" w:rsidRPr="00E8404A">
        <w:rPr>
          <w:sz w:val="28"/>
          <w:szCs w:val="28"/>
        </w:rPr>
        <w:t xml:space="preserve">at </w:t>
      </w:r>
      <w:r w:rsidR="00590EE4" w:rsidRPr="005D75D6">
        <w:rPr>
          <w:rFonts w:asciiTheme="majorBidi" w:hAnsiTheme="majorBidi" w:cstheme="majorBidi"/>
          <w:sz w:val="28"/>
          <w:szCs w:val="28"/>
        </w:rPr>
        <w:t>December 31</w:t>
      </w:r>
      <w:r w:rsidR="00E8404A" w:rsidRPr="00E8404A">
        <w:rPr>
          <w:sz w:val="28"/>
          <w:szCs w:val="28"/>
        </w:rPr>
        <w:t xml:space="preserve">, 2025, the Group has a contingencies liabilities for bank guarantees issued by the </w:t>
      </w:r>
      <w:r w:rsidR="00E8404A" w:rsidRPr="000E2805">
        <w:rPr>
          <w:sz w:val="28"/>
          <w:szCs w:val="28"/>
        </w:rPr>
        <w:t xml:space="preserve">banks amounting to Baht </w:t>
      </w:r>
      <w:r w:rsidR="000E2805" w:rsidRPr="000E2805">
        <w:rPr>
          <w:sz w:val="28"/>
          <w:szCs w:val="28"/>
        </w:rPr>
        <w:t>603.65</w:t>
      </w:r>
      <w:r w:rsidR="00E8404A" w:rsidRPr="000E2805">
        <w:rPr>
          <w:sz w:val="28"/>
          <w:szCs w:val="28"/>
        </w:rPr>
        <w:t xml:space="preserve"> million</w:t>
      </w:r>
      <w:r w:rsidR="005B13C5">
        <w:rPr>
          <w:sz w:val="28"/>
          <w:szCs w:val="28"/>
        </w:rPr>
        <w:t xml:space="preserve"> </w:t>
      </w:r>
      <w:r w:rsidR="005B13C5" w:rsidRPr="000E2805">
        <w:rPr>
          <w:sz w:val="28"/>
          <w:szCs w:val="28"/>
        </w:rPr>
        <w:t xml:space="preserve">(the Company: Baht </w:t>
      </w:r>
      <w:r w:rsidR="005B13C5">
        <w:rPr>
          <w:sz w:val="28"/>
          <w:szCs w:val="28"/>
        </w:rPr>
        <w:t>595.90</w:t>
      </w:r>
      <w:r w:rsidR="005B13C5" w:rsidRPr="000E2805">
        <w:rPr>
          <w:sz w:val="28"/>
          <w:szCs w:val="28"/>
        </w:rPr>
        <w:t xml:space="preserve"> million)</w:t>
      </w:r>
      <w:r w:rsidR="0072769C">
        <w:rPr>
          <w:sz w:val="28"/>
          <w:szCs w:val="28"/>
        </w:rPr>
        <w:t>.</w:t>
      </w:r>
    </w:p>
    <w:p w14:paraId="23E061AA" w14:textId="574BD198" w:rsidR="00E8404A" w:rsidRPr="000E2805" w:rsidRDefault="00E8404A" w:rsidP="00A475A3">
      <w:pPr>
        <w:pStyle w:val="ListParagraph"/>
        <w:numPr>
          <w:ilvl w:val="1"/>
          <w:numId w:val="25"/>
        </w:numPr>
        <w:spacing w:before="120"/>
        <w:ind w:left="1017" w:hanging="441"/>
        <w:contextualSpacing w:val="0"/>
        <w:rPr>
          <w:rFonts w:asciiTheme="majorBidi" w:hAnsiTheme="majorBidi" w:cstheme="majorBidi"/>
          <w:b/>
          <w:bCs/>
          <w:sz w:val="28"/>
          <w:szCs w:val="28"/>
        </w:rPr>
      </w:pPr>
      <w:r w:rsidRPr="000E2805">
        <w:rPr>
          <w:sz w:val="28"/>
          <w:szCs w:val="28"/>
        </w:rPr>
        <w:t xml:space="preserve">As at </w:t>
      </w:r>
      <w:r w:rsidR="00590EE4" w:rsidRPr="000E2805">
        <w:rPr>
          <w:rFonts w:asciiTheme="majorBidi" w:hAnsiTheme="majorBidi" w:cstheme="majorBidi"/>
          <w:sz w:val="28"/>
          <w:szCs w:val="28"/>
        </w:rPr>
        <w:t>December 31</w:t>
      </w:r>
      <w:r w:rsidRPr="000E2805">
        <w:rPr>
          <w:sz w:val="28"/>
          <w:szCs w:val="28"/>
        </w:rPr>
        <w:t xml:space="preserve">, 2025, a subsidiary has a contingencies liabilities for letter of credit issued by the banks amounting to Baht </w:t>
      </w:r>
      <w:r w:rsidR="000E2805" w:rsidRPr="000E2805">
        <w:rPr>
          <w:sz w:val="28"/>
          <w:szCs w:val="28"/>
        </w:rPr>
        <w:t>1.66</w:t>
      </w:r>
      <w:r w:rsidRPr="000E2805">
        <w:rPr>
          <w:sz w:val="28"/>
          <w:szCs w:val="28"/>
        </w:rPr>
        <w:t xml:space="preserve"> million.</w:t>
      </w:r>
    </w:p>
    <w:p w14:paraId="659D26F1" w14:textId="5E48FEA4" w:rsidR="00E8404A" w:rsidRPr="000E2805" w:rsidRDefault="00E8404A" w:rsidP="00A475A3">
      <w:pPr>
        <w:pStyle w:val="ListParagraph"/>
        <w:numPr>
          <w:ilvl w:val="1"/>
          <w:numId w:val="25"/>
        </w:numPr>
        <w:spacing w:before="120"/>
        <w:ind w:left="1017" w:hanging="441"/>
        <w:contextualSpacing w:val="0"/>
        <w:rPr>
          <w:rFonts w:asciiTheme="majorBidi" w:hAnsiTheme="majorBidi" w:cstheme="majorBidi"/>
          <w:b/>
          <w:bCs/>
          <w:sz w:val="28"/>
          <w:szCs w:val="28"/>
        </w:rPr>
      </w:pPr>
      <w:r w:rsidRPr="000E2805">
        <w:rPr>
          <w:sz w:val="28"/>
          <w:szCs w:val="28"/>
        </w:rPr>
        <w:t xml:space="preserve">As at </w:t>
      </w:r>
      <w:r w:rsidR="004E7E57" w:rsidRPr="000E2805">
        <w:rPr>
          <w:sz w:val="28"/>
          <w:szCs w:val="28"/>
        </w:rPr>
        <w:t>Dec</w:t>
      </w:r>
      <w:r w:rsidRPr="000E2805">
        <w:rPr>
          <w:sz w:val="28"/>
          <w:szCs w:val="28"/>
        </w:rPr>
        <w:t>ember 3</w:t>
      </w:r>
      <w:r w:rsidR="000E2805" w:rsidRPr="000E2805">
        <w:rPr>
          <w:sz w:val="28"/>
          <w:szCs w:val="28"/>
        </w:rPr>
        <w:t>1</w:t>
      </w:r>
      <w:r w:rsidRPr="000E2805">
        <w:rPr>
          <w:sz w:val="28"/>
          <w:szCs w:val="28"/>
        </w:rPr>
        <w:t xml:space="preserve">, 2025, the Company has the commitment from trade receivables, which have been sold with recourse to financial institution at a discount totaling of Baht </w:t>
      </w:r>
      <w:r w:rsidR="000E2805" w:rsidRPr="000E2805">
        <w:rPr>
          <w:sz w:val="28"/>
          <w:szCs w:val="28"/>
        </w:rPr>
        <w:t>9.22</w:t>
      </w:r>
      <w:r w:rsidRPr="000E2805">
        <w:rPr>
          <w:sz w:val="28"/>
          <w:szCs w:val="28"/>
        </w:rPr>
        <w:t xml:space="preserve"> million.</w:t>
      </w:r>
    </w:p>
    <w:p w14:paraId="27BE3F8D" w14:textId="64381559" w:rsidR="00E8404A" w:rsidRPr="006B31CA" w:rsidRDefault="000E2805" w:rsidP="00A475A3">
      <w:pPr>
        <w:pStyle w:val="ListParagraph"/>
        <w:numPr>
          <w:ilvl w:val="1"/>
          <w:numId w:val="25"/>
        </w:numPr>
        <w:spacing w:before="120"/>
        <w:ind w:left="1017" w:hanging="441"/>
        <w:contextualSpacing w:val="0"/>
        <w:rPr>
          <w:rFonts w:asciiTheme="majorBidi" w:hAnsiTheme="majorBidi" w:cstheme="majorBidi"/>
          <w:b/>
          <w:bCs/>
          <w:sz w:val="28"/>
          <w:szCs w:val="28"/>
        </w:rPr>
      </w:pPr>
      <w:r w:rsidRPr="000E2805">
        <w:rPr>
          <w:sz w:val="28"/>
          <w:szCs w:val="28"/>
        </w:rPr>
        <w:t>As at December 31, 2025</w:t>
      </w:r>
      <w:r w:rsidR="00E8404A" w:rsidRPr="000E2805">
        <w:rPr>
          <w:sz w:val="28"/>
          <w:szCs w:val="28"/>
        </w:rPr>
        <w:t xml:space="preserve">, the Group has future commitment for the factory building construction contract in the amount of Baht </w:t>
      </w:r>
      <w:r w:rsidR="00272BC3">
        <w:rPr>
          <w:sz w:val="28"/>
          <w:szCs w:val="28"/>
        </w:rPr>
        <w:t>17.36</w:t>
      </w:r>
      <w:r w:rsidR="00E8404A" w:rsidRPr="000E2805">
        <w:rPr>
          <w:sz w:val="28"/>
          <w:szCs w:val="28"/>
        </w:rPr>
        <w:t xml:space="preserve"> million (the </w:t>
      </w:r>
      <w:r w:rsidR="00EF3B85" w:rsidRPr="000E2805">
        <w:rPr>
          <w:sz w:val="28"/>
          <w:szCs w:val="28"/>
        </w:rPr>
        <w:t>Company:</w:t>
      </w:r>
      <w:r w:rsidR="00E8404A" w:rsidRPr="000E2805">
        <w:rPr>
          <w:sz w:val="28"/>
          <w:szCs w:val="28"/>
        </w:rPr>
        <w:t xml:space="preserve"> Baht </w:t>
      </w:r>
      <w:r w:rsidRPr="000E2805">
        <w:rPr>
          <w:sz w:val="28"/>
          <w:szCs w:val="28"/>
        </w:rPr>
        <w:t>17.13</w:t>
      </w:r>
      <w:r w:rsidR="00E8404A" w:rsidRPr="000E2805">
        <w:rPr>
          <w:sz w:val="28"/>
          <w:szCs w:val="28"/>
        </w:rPr>
        <w:t xml:space="preserve"> million)</w:t>
      </w:r>
      <w:r w:rsidR="0072769C">
        <w:rPr>
          <w:sz w:val="28"/>
          <w:szCs w:val="28"/>
        </w:rPr>
        <w:t>.</w:t>
      </w:r>
    </w:p>
    <w:p w14:paraId="509A91EE" w14:textId="43F87426" w:rsidR="00BF379C" w:rsidRPr="00140DBC" w:rsidRDefault="008D59CE" w:rsidP="00A475A3">
      <w:pPr>
        <w:pStyle w:val="ListParagraph"/>
        <w:numPr>
          <w:ilvl w:val="0"/>
          <w:numId w:val="25"/>
        </w:numPr>
        <w:spacing w:before="240"/>
        <w:ind w:left="567" w:hanging="567"/>
        <w:contextualSpacing w:val="0"/>
        <w:jc w:val="both"/>
        <w:rPr>
          <w:rFonts w:asciiTheme="majorBidi" w:hAnsiTheme="majorBidi" w:cstheme="majorBidi"/>
          <w:b/>
          <w:bCs/>
          <w:sz w:val="28"/>
          <w:szCs w:val="28"/>
        </w:rPr>
      </w:pPr>
      <w:r w:rsidRPr="00140DBC">
        <w:rPr>
          <w:rFonts w:asciiTheme="majorBidi" w:hAnsiTheme="majorBidi" w:cstheme="majorBidi"/>
          <w:b/>
          <w:bCs/>
          <w:sz w:val="28"/>
          <w:szCs w:val="28"/>
        </w:rPr>
        <w:t>PROMOTIONAL PRIVILEGES</w:t>
      </w:r>
    </w:p>
    <w:p w14:paraId="27F10FA1" w14:textId="001E1888" w:rsidR="00167375" w:rsidRPr="00167375" w:rsidRDefault="00083093" w:rsidP="00A475A3">
      <w:pPr>
        <w:pStyle w:val="ListParagraph"/>
        <w:autoSpaceDE w:val="0"/>
        <w:autoSpaceDN w:val="0"/>
        <w:spacing w:before="120"/>
        <w:ind w:left="562"/>
        <w:contextualSpacing w:val="0"/>
        <w:rPr>
          <w:rFonts w:asciiTheme="majorBidi" w:hAnsiTheme="majorBidi" w:cstheme="majorBidi"/>
          <w:spacing w:val="-4"/>
          <w:sz w:val="28"/>
        </w:rPr>
      </w:pPr>
      <w:r>
        <w:rPr>
          <w:rFonts w:asciiTheme="majorBidi" w:hAnsiTheme="majorBidi" w:cstheme="majorBidi"/>
          <w:spacing w:val="-4"/>
          <w:sz w:val="28"/>
        </w:rPr>
        <w:t>A</w:t>
      </w:r>
      <w:r w:rsidR="00167375" w:rsidRPr="00167375">
        <w:rPr>
          <w:rFonts w:asciiTheme="majorBidi" w:hAnsiTheme="majorBidi" w:cstheme="majorBidi"/>
          <w:spacing w:val="-4"/>
          <w:sz w:val="28"/>
        </w:rPr>
        <w:t xml:space="preserve"> subsidiary is promoted to generate manufacturing </w:t>
      </w:r>
      <w:r>
        <w:rPr>
          <w:rFonts w:asciiTheme="majorBidi" w:hAnsiTheme="majorBidi" w:cstheme="majorBidi"/>
          <w:spacing w:val="-4"/>
          <w:sz w:val="28"/>
        </w:rPr>
        <w:t xml:space="preserve">of </w:t>
      </w:r>
      <w:r w:rsidR="00167375" w:rsidRPr="00167375">
        <w:rPr>
          <w:rFonts w:asciiTheme="majorBidi" w:hAnsiTheme="majorBidi" w:cstheme="majorBidi"/>
          <w:spacing w:val="-4"/>
          <w:sz w:val="28"/>
        </w:rPr>
        <w:t>busducts and related accessories and cables under Promotion Certificate No. 66-1179-2-00-1-0 dated September</w:t>
      </w:r>
      <w:r>
        <w:rPr>
          <w:rFonts w:asciiTheme="majorBidi" w:hAnsiTheme="majorBidi" w:cstheme="majorBidi"/>
          <w:spacing w:val="-4"/>
          <w:sz w:val="28"/>
        </w:rPr>
        <w:t xml:space="preserve"> 5,</w:t>
      </w:r>
      <w:r w:rsidR="00167375" w:rsidRPr="00167375">
        <w:rPr>
          <w:rFonts w:asciiTheme="majorBidi" w:hAnsiTheme="majorBidi" w:cstheme="majorBidi"/>
          <w:spacing w:val="-4"/>
          <w:sz w:val="28"/>
        </w:rPr>
        <w:t xml:space="preserve"> 2023, effective from July</w:t>
      </w:r>
      <w:r>
        <w:rPr>
          <w:rFonts w:asciiTheme="majorBidi" w:hAnsiTheme="majorBidi" w:cstheme="majorBidi"/>
          <w:spacing w:val="-4"/>
          <w:sz w:val="28"/>
        </w:rPr>
        <w:t xml:space="preserve"> 17,</w:t>
      </w:r>
      <w:r w:rsidR="00167375" w:rsidRPr="00167375">
        <w:rPr>
          <w:rFonts w:asciiTheme="majorBidi" w:hAnsiTheme="majorBidi" w:cstheme="majorBidi"/>
          <w:spacing w:val="-4"/>
          <w:sz w:val="28"/>
        </w:rPr>
        <w:t xml:space="preserve"> 2023. The tax incentives granted to the subsidiary are as follows:</w:t>
      </w:r>
    </w:p>
    <w:p w14:paraId="361BB58E" w14:textId="108DBE38" w:rsidR="00207349" w:rsidRPr="00A475A3" w:rsidRDefault="00167375" w:rsidP="00A475A3">
      <w:pPr>
        <w:pStyle w:val="ListParagraph"/>
        <w:numPr>
          <w:ilvl w:val="0"/>
          <w:numId w:val="33"/>
        </w:numPr>
        <w:autoSpaceDE w:val="0"/>
        <w:autoSpaceDN w:val="0"/>
        <w:spacing w:before="100"/>
        <w:contextualSpacing w:val="0"/>
        <w:rPr>
          <w:rFonts w:asciiTheme="majorBidi" w:hAnsiTheme="majorBidi" w:cstheme="majorBidi"/>
          <w:spacing w:val="-4"/>
          <w:sz w:val="28"/>
        </w:rPr>
      </w:pPr>
      <w:r w:rsidRPr="00A475A3">
        <w:rPr>
          <w:rFonts w:asciiTheme="majorBidi" w:hAnsiTheme="majorBidi" w:cstheme="majorBidi"/>
          <w:spacing w:val="-4"/>
          <w:sz w:val="28"/>
        </w:rPr>
        <w:t>Exemption from corporate income tax on net profit derived from the promoted activity for 5 years, commencing from the date of income is earned from that activity. Where a loss has been incurred during corporate income tax exemption period, the promoted Company is granted permission to deduct such annual loss from net profits</w:t>
      </w:r>
      <w:r w:rsidR="00083093">
        <w:rPr>
          <w:rFonts w:asciiTheme="majorBidi" w:hAnsiTheme="majorBidi" w:cstheme="majorBidi"/>
          <w:spacing w:val="-4"/>
          <w:sz w:val="28"/>
        </w:rPr>
        <w:t xml:space="preserve"> </w:t>
      </w:r>
      <w:r w:rsidRPr="00A475A3">
        <w:rPr>
          <w:rFonts w:asciiTheme="majorBidi" w:hAnsiTheme="majorBidi" w:cstheme="majorBidi"/>
          <w:spacing w:val="-4"/>
          <w:sz w:val="28"/>
        </w:rPr>
        <w:t>for a maximum of 5 years after expiration of the</w:t>
      </w:r>
      <w:r w:rsidR="00A475A3" w:rsidRPr="00A475A3">
        <w:rPr>
          <w:rFonts w:asciiTheme="majorBidi" w:hAnsiTheme="majorBidi" w:cstheme="majorBidi"/>
          <w:spacing w:val="-4"/>
          <w:sz w:val="28"/>
        </w:rPr>
        <w:t xml:space="preserve"> </w:t>
      </w:r>
      <w:r w:rsidR="00207349" w:rsidRPr="00A475A3">
        <w:rPr>
          <w:rFonts w:asciiTheme="majorBidi" w:hAnsiTheme="majorBidi" w:cstheme="majorBidi"/>
          <w:spacing w:val="-4"/>
          <w:sz w:val="28"/>
        </w:rPr>
        <w:t xml:space="preserve">corporate income tax </w:t>
      </w:r>
      <w:r w:rsidR="00083093">
        <w:rPr>
          <w:rFonts w:asciiTheme="majorBidi" w:hAnsiTheme="majorBidi" w:cstheme="majorBidi"/>
          <w:spacing w:val="-4"/>
          <w:sz w:val="28"/>
        </w:rPr>
        <w:t xml:space="preserve">exemption </w:t>
      </w:r>
      <w:r w:rsidR="00207349" w:rsidRPr="00A475A3">
        <w:rPr>
          <w:rFonts w:asciiTheme="majorBidi" w:hAnsiTheme="majorBidi" w:cstheme="majorBidi"/>
          <w:spacing w:val="-4"/>
          <w:sz w:val="28"/>
        </w:rPr>
        <w:t>period.</w:t>
      </w:r>
    </w:p>
    <w:p w14:paraId="76F0860F" w14:textId="45F0563B" w:rsidR="00207349" w:rsidRDefault="00167375" w:rsidP="00A475A3">
      <w:pPr>
        <w:pStyle w:val="ListParagraph"/>
        <w:numPr>
          <w:ilvl w:val="0"/>
          <w:numId w:val="32"/>
        </w:numPr>
        <w:autoSpaceDE w:val="0"/>
        <w:autoSpaceDN w:val="0"/>
        <w:spacing w:before="100"/>
        <w:contextualSpacing w:val="0"/>
        <w:rPr>
          <w:sz w:val="28"/>
        </w:rPr>
      </w:pPr>
      <w:r w:rsidRPr="001E57D2">
        <w:rPr>
          <w:sz w:val="28"/>
        </w:rPr>
        <w:t xml:space="preserve">Exemption for </w:t>
      </w:r>
      <w:r w:rsidR="00083093">
        <w:rPr>
          <w:sz w:val="28"/>
        </w:rPr>
        <w:t>t</w:t>
      </w:r>
      <w:r w:rsidR="00BE1F34">
        <w:rPr>
          <w:sz w:val="28"/>
        </w:rPr>
        <w:t>ax</w:t>
      </w:r>
      <w:r w:rsidR="00083093">
        <w:rPr>
          <w:sz w:val="28"/>
        </w:rPr>
        <w:t xml:space="preserve"> on </w:t>
      </w:r>
      <w:r w:rsidRPr="001E57D2">
        <w:rPr>
          <w:sz w:val="28"/>
        </w:rPr>
        <w:t xml:space="preserve">dividends derived from the promoted activity throughout the period the promoted </w:t>
      </w:r>
      <w:r w:rsidR="00207349">
        <w:rPr>
          <w:sz w:val="28"/>
        </w:rPr>
        <w:t>company receives corporate</w:t>
      </w:r>
      <w:r w:rsidR="00083093">
        <w:rPr>
          <w:sz w:val="28"/>
        </w:rPr>
        <w:t xml:space="preserve"> </w:t>
      </w:r>
      <w:r w:rsidR="00207349">
        <w:rPr>
          <w:sz w:val="28"/>
        </w:rPr>
        <w:t>tax exemption privilege.</w:t>
      </w:r>
    </w:p>
    <w:p w14:paraId="478FD75E" w14:textId="15995015" w:rsidR="008D6FE7" w:rsidRDefault="008D6FE7" w:rsidP="00207349">
      <w:pPr>
        <w:pStyle w:val="ListParagraph"/>
        <w:autoSpaceDE w:val="0"/>
        <w:autoSpaceDN w:val="0"/>
        <w:spacing w:before="120"/>
        <w:ind w:left="1282"/>
        <w:contextualSpacing w:val="0"/>
        <w:rPr>
          <w:sz w:val="28"/>
          <w:cs/>
        </w:rPr>
      </w:pPr>
      <w:r>
        <w:rPr>
          <w:sz w:val="28"/>
          <w:cs/>
        </w:rPr>
        <w:br w:type="page"/>
      </w:r>
    </w:p>
    <w:p w14:paraId="10BC90EB" w14:textId="3028EE26" w:rsidR="007C65B0" w:rsidRPr="002802A1" w:rsidRDefault="00CD6458" w:rsidP="003E626C">
      <w:pPr>
        <w:pStyle w:val="ListParagraph"/>
        <w:autoSpaceDE w:val="0"/>
        <w:autoSpaceDN w:val="0"/>
        <w:ind w:left="562"/>
        <w:contextualSpacing w:val="0"/>
        <w:rPr>
          <w:rFonts w:asciiTheme="majorBidi" w:eastAsia="SimSun" w:hAnsiTheme="majorBidi" w:cstheme="majorBidi"/>
          <w:b/>
          <w:bCs/>
          <w:sz w:val="28"/>
          <w:szCs w:val="28"/>
        </w:rPr>
      </w:pPr>
      <w:r w:rsidRPr="002802A1">
        <w:rPr>
          <w:rFonts w:asciiTheme="majorBidi" w:hAnsiTheme="majorBidi" w:cstheme="majorBidi"/>
          <w:sz w:val="28"/>
          <w:szCs w:val="28"/>
        </w:rPr>
        <w:lastRenderedPageBreak/>
        <w:t xml:space="preserve">The Company has </w:t>
      </w:r>
      <w:r w:rsidR="00E642C6" w:rsidRPr="002802A1">
        <w:rPr>
          <w:rFonts w:asciiTheme="majorBidi" w:hAnsiTheme="majorBidi" w:cstheme="majorBidi"/>
          <w:sz w:val="28"/>
          <w:szCs w:val="28"/>
        </w:rPr>
        <w:t>revenue</w:t>
      </w:r>
      <w:r w:rsidR="00BE1F34">
        <w:rPr>
          <w:rFonts w:asciiTheme="majorBidi" w:hAnsiTheme="majorBidi" w:cstheme="majorBidi"/>
          <w:sz w:val="28"/>
          <w:szCs w:val="28"/>
        </w:rPr>
        <w:t>s</w:t>
      </w:r>
      <w:r w:rsidR="00E642C6" w:rsidRPr="002802A1">
        <w:rPr>
          <w:rFonts w:asciiTheme="majorBidi" w:hAnsiTheme="majorBidi" w:cstheme="majorBidi"/>
          <w:sz w:val="28"/>
          <w:szCs w:val="28"/>
        </w:rPr>
        <w:t xml:space="preserve"> </w:t>
      </w:r>
      <w:r w:rsidRPr="002802A1">
        <w:rPr>
          <w:rFonts w:asciiTheme="majorBidi" w:hAnsiTheme="majorBidi" w:cstheme="majorBidi"/>
          <w:sz w:val="28"/>
          <w:szCs w:val="28"/>
        </w:rPr>
        <w:t>for the years ended December 31, 2025, from the promoted activity follows:</w:t>
      </w:r>
    </w:p>
    <w:tbl>
      <w:tblPr>
        <w:tblStyle w:val="TableGrid"/>
        <w:tblW w:w="899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44"/>
        <w:gridCol w:w="1166"/>
        <w:gridCol w:w="1166"/>
        <w:gridCol w:w="1166"/>
        <w:gridCol w:w="1166"/>
        <w:gridCol w:w="1224"/>
        <w:gridCol w:w="1166"/>
      </w:tblGrid>
      <w:tr w:rsidR="007C65B0" w14:paraId="308BE4CD" w14:textId="77777777" w:rsidTr="005833A7">
        <w:trPr>
          <w:trHeight w:val="20"/>
        </w:trPr>
        <w:tc>
          <w:tcPr>
            <w:tcW w:w="1944" w:type="dxa"/>
          </w:tcPr>
          <w:p w14:paraId="2D103A79" w14:textId="77777777" w:rsidR="007C65B0" w:rsidRDefault="007C65B0" w:rsidP="005833A7">
            <w:pPr>
              <w:jc w:val="distribute"/>
              <w:rPr>
                <w:rFonts w:asciiTheme="majorBidi" w:hAnsiTheme="majorBidi"/>
                <w:sz w:val="28"/>
                <w:szCs w:val="28"/>
              </w:rPr>
            </w:pPr>
          </w:p>
        </w:tc>
        <w:tc>
          <w:tcPr>
            <w:tcW w:w="7054" w:type="dxa"/>
            <w:gridSpan w:val="6"/>
            <w:vAlign w:val="bottom"/>
          </w:tcPr>
          <w:p w14:paraId="62A00926" w14:textId="349B9BC3" w:rsidR="007C65B0" w:rsidRDefault="007C65B0" w:rsidP="005833A7">
            <w:pPr>
              <w:pBdr>
                <w:bottom w:val="single" w:sz="4" w:space="1" w:color="auto"/>
              </w:pBdr>
              <w:ind w:left="-120" w:right="-50"/>
              <w:jc w:val="center"/>
              <w:rPr>
                <w:rFonts w:asciiTheme="majorBidi" w:hAnsiTheme="majorBidi"/>
                <w:sz w:val="28"/>
                <w:szCs w:val="28"/>
              </w:rPr>
            </w:pPr>
            <w:r>
              <w:rPr>
                <w:rFonts w:asciiTheme="majorBidi" w:hAnsiTheme="majorBidi"/>
                <w:sz w:val="28"/>
                <w:szCs w:val="28"/>
              </w:rPr>
              <w:t>Unit: Baht</w:t>
            </w:r>
          </w:p>
        </w:tc>
      </w:tr>
      <w:tr w:rsidR="007C65B0" w14:paraId="2F187D5F" w14:textId="77777777" w:rsidTr="005833A7">
        <w:trPr>
          <w:trHeight w:val="20"/>
        </w:trPr>
        <w:tc>
          <w:tcPr>
            <w:tcW w:w="1944" w:type="dxa"/>
          </w:tcPr>
          <w:p w14:paraId="01D558D4" w14:textId="77777777" w:rsidR="007C65B0" w:rsidRDefault="007C65B0" w:rsidP="005833A7">
            <w:pPr>
              <w:rPr>
                <w:rFonts w:asciiTheme="majorBidi" w:hAnsiTheme="majorBidi"/>
                <w:sz w:val="28"/>
                <w:szCs w:val="28"/>
              </w:rPr>
            </w:pPr>
          </w:p>
        </w:tc>
        <w:tc>
          <w:tcPr>
            <w:tcW w:w="7054" w:type="dxa"/>
            <w:gridSpan w:val="6"/>
            <w:vAlign w:val="bottom"/>
          </w:tcPr>
          <w:p w14:paraId="70BD7403" w14:textId="21CDF2E8" w:rsidR="007C65B0" w:rsidRDefault="007C65B0" w:rsidP="005833A7">
            <w:pPr>
              <w:pBdr>
                <w:bottom w:val="single" w:sz="4" w:space="1" w:color="auto"/>
              </w:pBdr>
              <w:ind w:left="-120" w:right="-50"/>
              <w:jc w:val="center"/>
              <w:rPr>
                <w:rFonts w:asciiTheme="majorBidi" w:hAnsiTheme="majorBidi"/>
                <w:sz w:val="28"/>
                <w:szCs w:val="28"/>
              </w:rPr>
            </w:pPr>
            <w:r>
              <w:rPr>
                <w:rFonts w:asciiTheme="majorBidi" w:hAnsiTheme="majorBidi"/>
                <w:sz w:val="28"/>
                <w:szCs w:val="28"/>
              </w:rPr>
              <w:t>For the year ended December 31, 2025</w:t>
            </w:r>
          </w:p>
        </w:tc>
      </w:tr>
      <w:tr w:rsidR="007C65B0" w14:paraId="0E481882" w14:textId="77777777" w:rsidTr="005833A7">
        <w:trPr>
          <w:trHeight w:val="20"/>
        </w:trPr>
        <w:tc>
          <w:tcPr>
            <w:tcW w:w="1944" w:type="dxa"/>
          </w:tcPr>
          <w:p w14:paraId="598E6DAB" w14:textId="77777777" w:rsidR="007C65B0" w:rsidRDefault="007C65B0" w:rsidP="005833A7">
            <w:pPr>
              <w:rPr>
                <w:rFonts w:asciiTheme="majorBidi" w:hAnsiTheme="majorBidi"/>
                <w:sz w:val="28"/>
                <w:szCs w:val="28"/>
              </w:rPr>
            </w:pPr>
          </w:p>
        </w:tc>
        <w:tc>
          <w:tcPr>
            <w:tcW w:w="3498" w:type="dxa"/>
            <w:gridSpan w:val="3"/>
            <w:vAlign w:val="bottom"/>
          </w:tcPr>
          <w:p w14:paraId="48120FE3" w14:textId="25CAFB31" w:rsidR="007C65B0" w:rsidRDefault="007C65B0" w:rsidP="005833A7">
            <w:pPr>
              <w:pBdr>
                <w:bottom w:val="single" w:sz="4" w:space="1" w:color="auto"/>
              </w:pBdr>
              <w:ind w:left="-120" w:right="-30"/>
              <w:jc w:val="center"/>
              <w:rPr>
                <w:rFonts w:asciiTheme="majorBidi" w:hAnsiTheme="majorBidi"/>
                <w:sz w:val="28"/>
                <w:szCs w:val="28"/>
              </w:rPr>
            </w:pPr>
            <w:r w:rsidRPr="00374039">
              <w:rPr>
                <w:color w:val="000000"/>
                <w:sz w:val="28"/>
                <w:szCs w:val="28"/>
              </w:rPr>
              <w:t>Consolidated</w:t>
            </w:r>
            <w:r>
              <w:rPr>
                <w:color w:val="000000"/>
                <w:sz w:val="28"/>
                <w:szCs w:val="28"/>
              </w:rPr>
              <w:t xml:space="preserve"> </w:t>
            </w:r>
            <w:r w:rsidRPr="00374039">
              <w:rPr>
                <w:color w:val="000000"/>
                <w:sz w:val="28"/>
                <w:szCs w:val="28"/>
              </w:rPr>
              <w:t>financial statements</w:t>
            </w:r>
          </w:p>
        </w:tc>
        <w:tc>
          <w:tcPr>
            <w:tcW w:w="3556" w:type="dxa"/>
            <w:gridSpan w:val="3"/>
            <w:vAlign w:val="bottom"/>
          </w:tcPr>
          <w:p w14:paraId="77F85E57" w14:textId="32B0EA9E" w:rsidR="007C65B0" w:rsidRDefault="007C65B0" w:rsidP="005833A7">
            <w:pPr>
              <w:pBdr>
                <w:bottom w:val="single" w:sz="4" w:space="1" w:color="auto"/>
              </w:pBdr>
              <w:ind w:left="-100" w:right="-50"/>
              <w:jc w:val="center"/>
              <w:rPr>
                <w:rFonts w:asciiTheme="majorBidi" w:hAnsiTheme="majorBidi"/>
                <w:sz w:val="28"/>
                <w:szCs w:val="28"/>
              </w:rPr>
            </w:pPr>
            <w:r w:rsidRPr="00374039">
              <w:rPr>
                <w:color w:val="000000"/>
                <w:sz w:val="28"/>
                <w:szCs w:val="28"/>
              </w:rPr>
              <w:t>Separate financial statements</w:t>
            </w:r>
          </w:p>
        </w:tc>
      </w:tr>
      <w:tr w:rsidR="007C65B0" w14:paraId="79AFD84C" w14:textId="77777777" w:rsidTr="007C65B0">
        <w:trPr>
          <w:trHeight w:val="20"/>
        </w:trPr>
        <w:tc>
          <w:tcPr>
            <w:tcW w:w="1944" w:type="dxa"/>
          </w:tcPr>
          <w:p w14:paraId="7EE0F216" w14:textId="77777777" w:rsidR="007C65B0" w:rsidRDefault="007C65B0" w:rsidP="007C65B0">
            <w:pPr>
              <w:rPr>
                <w:rFonts w:asciiTheme="majorBidi" w:hAnsiTheme="majorBidi"/>
                <w:sz w:val="28"/>
                <w:szCs w:val="28"/>
              </w:rPr>
            </w:pPr>
          </w:p>
        </w:tc>
        <w:tc>
          <w:tcPr>
            <w:tcW w:w="1166" w:type="dxa"/>
            <w:vAlign w:val="bottom"/>
          </w:tcPr>
          <w:p w14:paraId="16B44568" w14:textId="3601CDD2" w:rsidR="007C65B0" w:rsidRDefault="007C65B0" w:rsidP="007C65B0">
            <w:pPr>
              <w:pBdr>
                <w:bottom w:val="single" w:sz="4" w:space="1" w:color="auto"/>
              </w:pBdr>
              <w:ind w:left="-120" w:right="-50"/>
              <w:jc w:val="center"/>
              <w:rPr>
                <w:rFonts w:asciiTheme="majorBidi" w:hAnsiTheme="majorBidi"/>
                <w:sz w:val="28"/>
                <w:szCs w:val="28"/>
              </w:rPr>
            </w:pPr>
            <w:r>
              <w:rPr>
                <w:rFonts w:asciiTheme="majorBidi" w:hAnsiTheme="majorBidi"/>
                <w:sz w:val="28"/>
                <w:szCs w:val="28"/>
              </w:rPr>
              <w:t>Promoted</w:t>
            </w:r>
          </w:p>
        </w:tc>
        <w:tc>
          <w:tcPr>
            <w:tcW w:w="1166" w:type="dxa"/>
            <w:vAlign w:val="bottom"/>
          </w:tcPr>
          <w:p w14:paraId="1CD773BC" w14:textId="6A579595" w:rsidR="007C65B0" w:rsidRDefault="007C65B0" w:rsidP="007C65B0">
            <w:pPr>
              <w:pBdr>
                <w:bottom w:val="single" w:sz="4" w:space="1" w:color="auto"/>
              </w:pBdr>
              <w:ind w:left="-120" w:right="-50"/>
              <w:jc w:val="center"/>
              <w:rPr>
                <w:rFonts w:asciiTheme="majorBidi" w:hAnsiTheme="majorBidi"/>
                <w:sz w:val="28"/>
                <w:szCs w:val="28"/>
              </w:rPr>
            </w:pPr>
            <w:r>
              <w:rPr>
                <w:rFonts w:asciiTheme="majorBidi" w:hAnsiTheme="majorBidi"/>
                <w:sz w:val="28"/>
                <w:szCs w:val="28"/>
              </w:rPr>
              <w:t>Non-Promote</w:t>
            </w:r>
          </w:p>
        </w:tc>
        <w:tc>
          <w:tcPr>
            <w:tcW w:w="1166" w:type="dxa"/>
            <w:vAlign w:val="bottom"/>
          </w:tcPr>
          <w:p w14:paraId="107FBBAE" w14:textId="46F569B1" w:rsidR="007C65B0" w:rsidRDefault="007C65B0" w:rsidP="007C65B0">
            <w:pPr>
              <w:pBdr>
                <w:bottom w:val="single" w:sz="4" w:space="1" w:color="auto"/>
              </w:pBdr>
              <w:ind w:left="-120" w:right="-50"/>
              <w:jc w:val="center"/>
              <w:rPr>
                <w:rFonts w:asciiTheme="majorBidi" w:hAnsiTheme="majorBidi"/>
                <w:sz w:val="28"/>
                <w:szCs w:val="28"/>
              </w:rPr>
            </w:pPr>
            <w:r>
              <w:rPr>
                <w:rFonts w:asciiTheme="majorBidi" w:hAnsiTheme="majorBidi"/>
                <w:sz w:val="28"/>
                <w:szCs w:val="28"/>
              </w:rPr>
              <w:t>Total</w:t>
            </w:r>
          </w:p>
        </w:tc>
        <w:tc>
          <w:tcPr>
            <w:tcW w:w="1166" w:type="dxa"/>
            <w:vAlign w:val="bottom"/>
          </w:tcPr>
          <w:p w14:paraId="0F4FC786" w14:textId="6C25A641" w:rsidR="007C65B0" w:rsidRDefault="007C65B0" w:rsidP="007C65B0">
            <w:pPr>
              <w:pBdr>
                <w:bottom w:val="single" w:sz="4" w:space="1" w:color="auto"/>
              </w:pBdr>
              <w:ind w:left="-120" w:right="-50"/>
              <w:jc w:val="center"/>
              <w:rPr>
                <w:rFonts w:asciiTheme="majorBidi" w:hAnsiTheme="majorBidi"/>
                <w:sz w:val="28"/>
                <w:szCs w:val="28"/>
              </w:rPr>
            </w:pPr>
            <w:r>
              <w:rPr>
                <w:rFonts w:asciiTheme="majorBidi" w:hAnsiTheme="majorBidi"/>
                <w:sz w:val="28"/>
                <w:szCs w:val="28"/>
              </w:rPr>
              <w:t>Promoted</w:t>
            </w:r>
          </w:p>
        </w:tc>
        <w:tc>
          <w:tcPr>
            <w:tcW w:w="1224" w:type="dxa"/>
            <w:vAlign w:val="bottom"/>
          </w:tcPr>
          <w:p w14:paraId="02A613D5" w14:textId="6021938A" w:rsidR="007C65B0" w:rsidRDefault="007C65B0" w:rsidP="007C65B0">
            <w:pPr>
              <w:pBdr>
                <w:bottom w:val="single" w:sz="4" w:space="1" w:color="auto"/>
              </w:pBdr>
              <w:ind w:left="-120" w:right="-50"/>
              <w:jc w:val="center"/>
              <w:rPr>
                <w:rFonts w:asciiTheme="majorBidi" w:hAnsiTheme="majorBidi"/>
                <w:sz w:val="28"/>
                <w:szCs w:val="28"/>
              </w:rPr>
            </w:pPr>
            <w:r>
              <w:rPr>
                <w:rFonts w:asciiTheme="majorBidi" w:hAnsiTheme="majorBidi"/>
                <w:sz w:val="28"/>
                <w:szCs w:val="28"/>
              </w:rPr>
              <w:t>Non-Promote</w:t>
            </w:r>
          </w:p>
        </w:tc>
        <w:tc>
          <w:tcPr>
            <w:tcW w:w="1166" w:type="dxa"/>
            <w:vAlign w:val="bottom"/>
          </w:tcPr>
          <w:p w14:paraId="3853960A" w14:textId="61A993FD" w:rsidR="007C65B0" w:rsidRDefault="007C65B0" w:rsidP="007C65B0">
            <w:pPr>
              <w:pBdr>
                <w:bottom w:val="single" w:sz="4" w:space="1" w:color="auto"/>
              </w:pBdr>
              <w:ind w:left="-120" w:right="-50"/>
              <w:jc w:val="center"/>
              <w:rPr>
                <w:rFonts w:asciiTheme="majorBidi" w:hAnsiTheme="majorBidi"/>
                <w:sz w:val="28"/>
                <w:szCs w:val="28"/>
              </w:rPr>
            </w:pPr>
            <w:r>
              <w:rPr>
                <w:rFonts w:asciiTheme="majorBidi" w:hAnsiTheme="majorBidi"/>
                <w:sz w:val="28"/>
                <w:szCs w:val="28"/>
              </w:rPr>
              <w:t>Total</w:t>
            </w:r>
          </w:p>
        </w:tc>
      </w:tr>
      <w:tr w:rsidR="007C65B0" w14:paraId="734A9EB0" w14:textId="77777777" w:rsidTr="007C65B0">
        <w:trPr>
          <w:trHeight w:val="20"/>
        </w:trPr>
        <w:tc>
          <w:tcPr>
            <w:tcW w:w="1944" w:type="dxa"/>
          </w:tcPr>
          <w:p w14:paraId="6A09C435" w14:textId="6290C90B" w:rsidR="007C65B0" w:rsidRDefault="007C65B0" w:rsidP="005833A7">
            <w:pPr>
              <w:rPr>
                <w:rFonts w:asciiTheme="majorBidi" w:hAnsiTheme="majorBidi"/>
                <w:sz w:val="28"/>
                <w:szCs w:val="28"/>
              </w:rPr>
            </w:pPr>
            <w:r>
              <w:rPr>
                <w:rFonts w:asciiTheme="majorBidi" w:hAnsiTheme="majorBidi"/>
                <w:sz w:val="28"/>
                <w:szCs w:val="28"/>
              </w:rPr>
              <w:t>Revenue</w:t>
            </w:r>
          </w:p>
        </w:tc>
        <w:tc>
          <w:tcPr>
            <w:tcW w:w="1166" w:type="dxa"/>
            <w:vAlign w:val="bottom"/>
          </w:tcPr>
          <w:p w14:paraId="13B914FA" w14:textId="77777777" w:rsidR="007C65B0" w:rsidRDefault="007C65B0" w:rsidP="005833A7">
            <w:pPr>
              <w:jc w:val="right"/>
              <w:rPr>
                <w:rFonts w:asciiTheme="majorBidi" w:hAnsiTheme="majorBidi"/>
                <w:sz w:val="28"/>
                <w:szCs w:val="28"/>
              </w:rPr>
            </w:pPr>
          </w:p>
        </w:tc>
        <w:tc>
          <w:tcPr>
            <w:tcW w:w="1166" w:type="dxa"/>
            <w:vAlign w:val="bottom"/>
          </w:tcPr>
          <w:p w14:paraId="3E6667A1" w14:textId="77777777" w:rsidR="007C65B0" w:rsidRDefault="007C65B0" w:rsidP="005833A7">
            <w:pPr>
              <w:jc w:val="right"/>
              <w:rPr>
                <w:rFonts w:asciiTheme="majorBidi" w:hAnsiTheme="majorBidi"/>
                <w:sz w:val="28"/>
                <w:szCs w:val="28"/>
              </w:rPr>
            </w:pPr>
          </w:p>
        </w:tc>
        <w:tc>
          <w:tcPr>
            <w:tcW w:w="1166" w:type="dxa"/>
            <w:vAlign w:val="bottom"/>
          </w:tcPr>
          <w:p w14:paraId="79A256CA" w14:textId="77777777" w:rsidR="007C65B0" w:rsidRDefault="007C65B0" w:rsidP="005833A7">
            <w:pPr>
              <w:jc w:val="right"/>
              <w:rPr>
                <w:rFonts w:asciiTheme="majorBidi" w:hAnsiTheme="majorBidi"/>
                <w:sz w:val="28"/>
                <w:szCs w:val="28"/>
              </w:rPr>
            </w:pPr>
          </w:p>
        </w:tc>
        <w:tc>
          <w:tcPr>
            <w:tcW w:w="1166" w:type="dxa"/>
            <w:vAlign w:val="bottom"/>
          </w:tcPr>
          <w:p w14:paraId="63E87246" w14:textId="77777777" w:rsidR="007C65B0" w:rsidRDefault="007C65B0" w:rsidP="005833A7">
            <w:pPr>
              <w:jc w:val="right"/>
              <w:rPr>
                <w:rFonts w:asciiTheme="majorBidi" w:hAnsiTheme="majorBidi"/>
                <w:sz w:val="28"/>
                <w:szCs w:val="28"/>
              </w:rPr>
            </w:pPr>
          </w:p>
        </w:tc>
        <w:tc>
          <w:tcPr>
            <w:tcW w:w="1224" w:type="dxa"/>
            <w:vAlign w:val="bottom"/>
          </w:tcPr>
          <w:p w14:paraId="6774E109" w14:textId="77777777" w:rsidR="007C65B0" w:rsidRDefault="007C65B0" w:rsidP="005833A7">
            <w:pPr>
              <w:jc w:val="right"/>
              <w:rPr>
                <w:rFonts w:asciiTheme="majorBidi" w:hAnsiTheme="majorBidi"/>
                <w:sz w:val="28"/>
                <w:szCs w:val="28"/>
              </w:rPr>
            </w:pPr>
          </w:p>
        </w:tc>
        <w:tc>
          <w:tcPr>
            <w:tcW w:w="1166" w:type="dxa"/>
            <w:vAlign w:val="bottom"/>
          </w:tcPr>
          <w:p w14:paraId="09EA0EE8" w14:textId="77777777" w:rsidR="007C65B0" w:rsidRDefault="007C65B0" w:rsidP="005833A7">
            <w:pPr>
              <w:jc w:val="right"/>
              <w:rPr>
                <w:rFonts w:asciiTheme="majorBidi" w:hAnsiTheme="majorBidi"/>
                <w:sz w:val="28"/>
                <w:szCs w:val="28"/>
              </w:rPr>
            </w:pPr>
          </w:p>
        </w:tc>
      </w:tr>
      <w:tr w:rsidR="007C65B0" w14:paraId="1FFE79BE" w14:textId="77777777" w:rsidTr="007C65B0">
        <w:trPr>
          <w:trHeight w:val="20"/>
        </w:trPr>
        <w:tc>
          <w:tcPr>
            <w:tcW w:w="1944" w:type="dxa"/>
          </w:tcPr>
          <w:p w14:paraId="10B6BFED" w14:textId="131E66C1" w:rsidR="007C65B0" w:rsidRPr="007C65B0" w:rsidRDefault="007C65B0" w:rsidP="007C65B0">
            <w:pPr>
              <w:jc w:val="left"/>
              <w:rPr>
                <w:spacing w:val="-4"/>
              </w:rPr>
            </w:pPr>
            <w:r w:rsidRPr="00AE7712">
              <w:rPr>
                <w:rFonts w:hint="cs"/>
                <w:sz w:val="28"/>
                <w:szCs w:val="28"/>
                <w:cs/>
              </w:rPr>
              <w:t xml:space="preserve">   </w:t>
            </w:r>
            <w:r w:rsidRPr="00AE7712">
              <w:rPr>
                <w:spacing w:val="-4"/>
                <w:sz w:val="28"/>
                <w:szCs w:val="28"/>
              </w:rPr>
              <w:t xml:space="preserve">Revenues from </w:t>
            </w:r>
            <w:r w:rsidRPr="00AE7712">
              <w:rPr>
                <w:spacing w:val="-4"/>
                <w:sz w:val="28"/>
                <w:szCs w:val="28"/>
              </w:rPr>
              <w:br/>
              <w:t xml:space="preserve">      sales and services</w:t>
            </w:r>
          </w:p>
        </w:tc>
        <w:tc>
          <w:tcPr>
            <w:tcW w:w="1166" w:type="dxa"/>
            <w:vAlign w:val="bottom"/>
          </w:tcPr>
          <w:p w14:paraId="4DED8F7C" w14:textId="77777777" w:rsidR="007C65B0" w:rsidRPr="007115C1" w:rsidRDefault="007C65B0" w:rsidP="005833A7">
            <w:pPr>
              <w:tabs>
                <w:tab w:val="decimal" w:pos="960"/>
              </w:tabs>
              <w:ind w:left="-120" w:right="-50"/>
              <w:rPr>
                <w:rFonts w:asciiTheme="majorBidi" w:hAnsiTheme="majorBidi"/>
                <w:spacing w:val="-6"/>
                <w:sz w:val="28"/>
                <w:szCs w:val="28"/>
              </w:rPr>
            </w:pPr>
            <w:r w:rsidRPr="005270AF">
              <w:rPr>
                <w:sz w:val="28"/>
                <w:szCs w:val="28"/>
              </w:rPr>
              <w:t>29</w:t>
            </w:r>
            <w:r w:rsidRPr="007115C1">
              <w:rPr>
                <w:rFonts w:asciiTheme="majorBidi" w:hAnsiTheme="majorBidi"/>
                <w:spacing w:val="-6"/>
                <w:sz w:val="28"/>
                <w:szCs w:val="28"/>
              </w:rPr>
              <w:t>,948,559</w:t>
            </w:r>
          </w:p>
        </w:tc>
        <w:tc>
          <w:tcPr>
            <w:tcW w:w="1166" w:type="dxa"/>
            <w:vAlign w:val="bottom"/>
          </w:tcPr>
          <w:p w14:paraId="2DA65E37" w14:textId="77777777" w:rsidR="007C65B0" w:rsidRPr="007115C1" w:rsidRDefault="007C65B0" w:rsidP="007C65B0">
            <w:pPr>
              <w:tabs>
                <w:tab w:val="decimal" w:pos="960"/>
              </w:tabs>
              <w:ind w:left="-120" w:right="-50"/>
              <w:rPr>
                <w:rFonts w:asciiTheme="majorBidi" w:hAnsiTheme="majorBidi"/>
                <w:spacing w:val="-6"/>
                <w:sz w:val="28"/>
                <w:szCs w:val="28"/>
              </w:rPr>
            </w:pPr>
            <w:r w:rsidRPr="007115C1">
              <w:rPr>
                <w:rFonts w:asciiTheme="majorBidi" w:hAnsiTheme="majorBidi"/>
                <w:spacing w:val="-6"/>
                <w:sz w:val="28"/>
                <w:szCs w:val="28"/>
              </w:rPr>
              <w:t>3,276,486,122</w:t>
            </w:r>
          </w:p>
        </w:tc>
        <w:tc>
          <w:tcPr>
            <w:tcW w:w="1166" w:type="dxa"/>
            <w:vAlign w:val="bottom"/>
          </w:tcPr>
          <w:p w14:paraId="62793979" w14:textId="77777777" w:rsidR="007C65B0" w:rsidRPr="007115C1" w:rsidRDefault="007C65B0" w:rsidP="007C65B0">
            <w:pPr>
              <w:tabs>
                <w:tab w:val="decimal" w:pos="960"/>
              </w:tabs>
              <w:ind w:left="-120" w:right="-50"/>
              <w:rPr>
                <w:rFonts w:asciiTheme="majorBidi" w:hAnsiTheme="majorBidi"/>
                <w:spacing w:val="-6"/>
                <w:sz w:val="28"/>
                <w:szCs w:val="28"/>
              </w:rPr>
            </w:pPr>
            <w:r w:rsidRPr="007115C1">
              <w:rPr>
                <w:rFonts w:asciiTheme="majorBidi" w:hAnsiTheme="majorBidi"/>
                <w:spacing w:val="-6"/>
                <w:sz w:val="28"/>
                <w:szCs w:val="28"/>
              </w:rPr>
              <w:fldChar w:fldCharType="begin"/>
            </w:r>
            <w:r w:rsidRPr="007115C1">
              <w:rPr>
                <w:rFonts w:asciiTheme="majorBidi" w:hAnsiTheme="majorBidi"/>
                <w:spacing w:val="-6"/>
                <w:sz w:val="28"/>
                <w:szCs w:val="28"/>
              </w:rPr>
              <w:instrText xml:space="preserve"> =SUM(B6:C6) </w:instrText>
            </w:r>
            <w:r w:rsidRPr="007115C1">
              <w:rPr>
                <w:rFonts w:asciiTheme="majorBidi" w:hAnsiTheme="majorBidi"/>
                <w:spacing w:val="-6"/>
                <w:sz w:val="28"/>
                <w:szCs w:val="28"/>
              </w:rPr>
              <w:fldChar w:fldCharType="separate"/>
            </w:r>
            <w:r w:rsidRPr="007115C1">
              <w:rPr>
                <w:rFonts w:asciiTheme="majorBidi" w:hAnsiTheme="majorBidi"/>
                <w:noProof/>
                <w:spacing w:val="-6"/>
                <w:sz w:val="28"/>
                <w:szCs w:val="28"/>
              </w:rPr>
              <w:t>3,306,434,681</w:t>
            </w:r>
            <w:r w:rsidRPr="007115C1">
              <w:rPr>
                <w:rFonts w:asciiTheme="majorBidi" w:hAnsiTheme="majorBidi"/>
                <w:spacing w:val="-6"/>
                <w:sz w:val="28"/>
                <w:szCs w:val="28"/>
              </w:rPr>
              <w:fldChar w:fldCharType="end"/>
            </w:r>
          </w:p>
        </w:tc>
        <w:tc>
          <w:tcPr>
            <w:tcW w:w="1166" w:type="dxa"/>
            <w:vAlign w:val="bottom"/>
          </w:tcPr>
          <w:p w14:paraId="5F9EBA76" w14:textId="77777777" w:rsidR="007C65B0" w:rsidRPr="00BA1BFE" w:rsidRDefault="007C65B0" w:rsidP="005833A7">
            <w:pPr>
              <w:tabs>
                <w:tab w:val="decimal" w:pos="869"/>
              </w:tabs>
              <w:rPr>
                <w:sz w:val="28"/>
                <w:szCs w:val="28"/>
              </w:rPr>
            </w:pPr>
            <w:r w:rsidRPr="00BA1BFE">
              <w:rPr>
                <w:sz w:val="28"/>
                <w:szCs w:val="28"/>
              </w:rPr>
              <w:t>-</w:t>
            </w:r>
          </w:p>
        </w:tc>
        <w:tc>
          <w:tcPr>
            <w:tcW w:w="1224" w:type="dxa"/>
            <w:vAlign w:val="bottom"/>
          </w:tcPr>
          <w:p w14:paraId="67642319" w14:textId="77777777" w:rsidR="007C65B0" w:rsidRPr="007115C1" w:rsidRDefault="007C65B0" w:rsidP="007C65B0">
            <w:pPr>
              <w:tabs>
                <w:tab w:val="decimal" w:pos="960"/>
              </w:tabs>
              <w:ind w:left="-120" w:right="-50"/>
              <w:rPr>
                <w:rFonts w:asciiTheme="majorBidi" w:hAnsiTheme="majorBidi"/>
                <w:spacing w:val="-6"/>
                <w:sz w:val="28"/>
                <w:szCs w:val="28"/>
              </w:rPr>
            </w:pPr>
            <w:r w:rsidRPr="007115C1">
              <w:rPr>
                <w:rFonts w:asciiTheme="majorBidi" w:hAnsiTheme="majorBidi"/>
                <w:spacing w:val="-6"/>
                <w:sz w:val="28"/>
                <w:szCs w:val="28"/>
              </w:rPr>
              <w:t>3,030,</w:t>
            </w:r>
            <w:r w:rsidRPr="007115C1">
              <w:rPr>
                <w:rFonts w:asciiTheme="majorBidi" w:hAnsiTheme="majorBidi"/>
                <w:noProof/>
                <w:spacing w:val="-6"/>
                <w:sz w:val="28"/>
                <w:szCs w:val="28"/>
              </w:rPr>
              <w:t>134</w:t>
            </w:r>
            <w:r w:rsidRPr="007115C1">
              <w:rPr>
                <w:rFonts w:asciiTheme="majorBidi" w:hAnsiTheme="majorBidi"/>
                <w:spacing w:val="-6"/>
                <w:sz w:val="28"/>
                <w:szCs w:val="28"/>
              </w:rPr>
              <w:t>,408</w:t>
            </w:r>
          </w:p>
        </w:tc>
        <w:tc>
          <w:tcPr>
            <w:tcW w:w="1166" w:type="dxa"/>
            <w:vAlign w:val="bottom"/>
          </w:tcPr>
          <w:p w14:paraId="07A354F2" w14:textId="77777777" w:rsidR="007C65B0" w:rsidRPr="007115C1" w:rsidRDefault="007C65B0" w:rsidP="007C65B0">
            <w:pPr>
              <w:tabs>
                <w:tab w:val="decimal" w:pos="960"/>
              </w:tabs>
              <w:ind w:left="-120" w:right="-50"/>
              <w:rPr>
                <w:rFonts w:asciiTheme="majorBidi" w:hAnsiTheme="majorBidi"/>
                <w:spacing w:val="-6"/>
                <w:sz w:val="28"/>
                <w:szCs w:val="28"/>
              </w:rPr>
            </w:pPr>
            <w:r w:rsidRPr="007115C1">
              <w:rPr>
                <w:rFonts w:asciiTheme="majorBidi" w:hAnsiTheme="majorBidi"/>
                <w:spacing w:val="-6"/>
                <w:sz w:val="28"/>
                <w:szCs w:val="28"/>
              </w:rPr>
              <w:fldChar w:fldCharType="begin"/>
            </w:r>
            <w:r w:rsidRPr="007115C1">
              <w:rPr>
                <w:rFonts w:asciiTheme="majorBidi" w:hAnsiTheme="majorBidi"/>
                <w:spacing w:val="-6"/>
                <w:sz w:val="28"/>
                <w:szCs w:val="28"/>
              </w:rPr>
              <w:instrText xml:space="preserve"> =E6+F6 </w:instrText>
            </w:r>
            <w:r w:rsidRPr="007115C1">
              <w:rPr>
                <w:rFonts w:asciiTheme="majorBidi" w:hAnsiTheme="majorBidi"/>
                <w:spacing w:val="-6"/>
                <w:sz w:val="28"/>
                <w:szCs w:val="28"/>
              </w:rPr>
              <w:fldChar w:fldCharType="separate"/>
            </w:r>
            <w:r w:rsidRPr="007115C1">
              <w:rPr>
                <w:rFonts w:asciiTheme="majorBidi" w:hAnsiTheme="majorBidi"/>
                <w:noProof/>
                <w:spacing w:val="-6"/>
                <w:sz w:val="28"/>
                <w:szCs w:val="28"/>
              </w:rPr>
              <w:t>3,030,134,408</w:t>
            </w:r>
            <w:r w:rsidRPr="007115C1">
              <w:rPr>
                <w:rFonts w:asciiTheme="majorBidi" w:hAnsiTheme="majorBidi"/>
                <w:spacing w:val="-6"/>
                <w:sz w:val="28"/>
                <w:szCs w:val="28"/>
              </w:rPr>
              <w:fldChar w:fldCharType="end"/>
            </w:r>
          </w:p>
        </w:tc>
      </w:tr>
      <w:tr w:rsidR="007C65B0" w14:paraId="251BB639" w14:textId="77777777" w:rsidTr="007C65B0">
        <w:trPr>
          <w:trHeight w:val="20"/>
        </w:trPr>
        <w:tc>
          <w:tcPr>
            <w:tcW w:w="1944" w:type="dxa"/>
          </w:tcPr>
          <w:p w14:paraId="00913FD9" w14:textId="2855D018" w:rsidR="007C65B0" w:rsidRDefault="007C65B0" w:rsidP="005833A7">
            <w:pPr>
              <w:rPr>
                <w:rFonts w:asciiTheme="majorBidi" w:hAnsiTheme="majorBidi"/>
                <w:sz w:val="28"/>
                <w:szCs w:val="28"/>
                <w:cs/>
              </w:rPr>
            </w:pPr>
            <w:r>
              <w:rPr>
                <w:rFonts w:asciiTheme="majorBidi" w:hAnsiTheme="majorBidi"/>
                <w:sz w:val="28"/>
                <w:szCs w:val="28"/>
              </w:rPr>
              <w:t>Other income</w:t>
            </w:r>
          </w:p>
        </w:tc>
        <w:tc>
          <w:tcPr>
            <w:tcW w:w="1166" w:type="dxa"/>
            <w:vAlign w:val="center"/>
          </w:tcPr>
          <w:p w14:paraId="5F4B28CB" w14:textId="77777777" w:rsidR="007C65B0" w:rsidRPr="00BA1BFE" w:rsidRDefault="007C65B0" w:rsidP="005833A7">
            <w:pPr>
              <w:pBdr>
                <w:bottom w:val="single" w:sz="4" w:space="1" w:color="auto"/>
              </w:pBdr>
              <w:tabs>
                <w:tab w:val="decimal" w:pos="960"/>
              </w:tabs>
              <w:ind w:left="-120" w:right="-50"/>
              <w:rPr>
                <w:sz w:val="28"/>
                <w:szCs w:val="28"/>
              </w:rPr>
            </w:pPr>
            <w:r>
              <w:rPr>
                <w:sz w:val="28"/>
                <w:szCs w:val="28"/>
              </w:rPr>
              <w:t>568,795</w:t>
            </w:r>
          </w:p>
        </w:tc>
        <w:tc>
          <w:tcPr>
            <w:tcW w:w="1166" w:type="dxa"/>
            <w:vAlign w:val="bottom"/>
          </w:tcPr>
          <w:p w14:paraId="6168E018" w14:textId="77777777" w:rsidR="007C65B0" w:rsidRPr="007115C1" w:rsidRDefault="007C65B0" w:rsidP="007C65B0">
            <w:pPr>
              <w:pBdr>
                <w:bottom w:val="single" w:sz="4" w:space="1" w:color="auto"/>
              </w:pBdr>
              <w:tabs>
                <w:tab w:val="decimal" w:pos="960"/>
              </w:tabs>
              <w:ind w:left="-120" w:right="-50"/>
              <w:rPr>
                <w:rFonts w:asciiTheme="majorBidi" w:hAnsiTheme="majorBidi"/>
                <w:spacing w:val="-6"/>
                <w:sz w:val="28"/>
                <w:szCs w:val="28"/>
              </w:rPr>
            </w:pPr>
            <w:r w:rsidRPr="007115C1">
              <w:rPr>
                <w:rFonts w:asciiTheme="majorBidi" w:hAnsiTheme="majorBidi"/>
                <w:spacing w:val="-6"/>
                <w:sz w:val="28"/>
                <w:szCs w:val="28"/>
              </w:rPr>
              <w:t>60,</w:t>
            </w:r>
            <w:r w:rsidRPr="007C65B0">
              <w:rPr>
                <w:sz w:val="28"/>
                <w:szCs w:val="28"/>
              </w:rPr>
              <w:t>056</w:t>
            </w:r>
            <w:r w:rsidRPr="007115C1">
              <w:rPr>
                <w:rFonts w:asciiTheme="majorBidi" w:hAnsiTheme="majorBidi"/>
                <w:spacing w:val="-6"/>
                <w:sz w:val="28"/>
                <w:szCs w:val="28"/>
              </w:rPr>
              <w:t>,</w:t>
            </w:r>
            <w:r>
              <w:rPr>
                <w:rFonts w:asciiTheme="majorBidi" w:hAnsiTheme="majorBidi"/>
                <w:spacing w:val="-6"/>
                <w:sz w:val="28"/>
                <w:szCs w:val="28"/>
              </w:rPr>
              <w:t>746</w:t>
            </w:r>
          </w:p>
        </w:tc>
        <w:tc>
          <w:tcPr>
            <w:tcW w:w="1166" w:type="dxa"/>
            <w:vAlign w:val="bottom"/>
          </w:tcPr>
          <w:p w14:paraId="0F69D0B0" w14:textId="77777777" w:rsidR="007C65B0" w:rsidRPr="007115C1" w:rsidRDefault="007C65B0" w:rsidP="007C65B0">
            <w:pPr>
              <w:pBdr>
                <w:bottom w:val="single" w:sz="4" w:space="1" w:color="auto"/>
              </w:pBdr>
              <w:tabs>
                <w:tab w:val="decimal" w:pos="960"/>
              </w:tabs>
              <w:ind w:left="-120" w:right="-50"/>
              <w:rPr>
                <w:rFonts w:asciiTheme="majorBidi" w:hAnsiTheme="majorBidi"/>
                <w:spacing w:val="-6"/>
                <w:sz w:val="28"/>
                <w:szCs w:val="28"/>
              </w:rPr>
            </w:pPr>
            <w:r w:rsidRPr="007115C1">
              <w:rPr>
                <w:rFonts w:asciiTheme="majorBidi" w:hAnsiTheme="majorBidi"/>
                <w:spacing w:val="-6"/>
                <w:sz w:val="28"/>
                <w:szCs w:val="28"/>
              </w:rPr>
              <w:fldChar w:fldCharType="begin"/>
            </w:r>
            <w:r w:rsidRPr="007115C1">
              <w:rPr>
                <w:rFonts w:asciiTheme="majorBidi" w:hAnsiTheme="majorBidi"/>
                <w:spacing w:val="-6"/>
                <w:sz w:val="28"/>
                <w:szCs w:val="28"/>
              </w:rPr>
              <w:instrText xml:space="preserve"> =SUM(B7:C7) </w:instrText>
            </w:r>
            <w:r w:rsidRPr="007115C1">
              <w:rPr>
                <w:rFonts w:asciiTheme="majorBidi" w:hAnsiTheme="majorBidi"/>
                <w:spacing w:val="-6"/>
                <w:sz w:val="28"/>
                <w:szCs w:val="28"/>
              </w:rPr>
              <w:fldChar w:fldCharType="separate"/>
            </w:r>
            <w:r w:rsidRPr="007115C1">
              <w:rPr>
                <w:rFonts w:asciiTheme="majorBidi" w:hAnsiTheme="majorBidi"/>
                <w:noProof/>
                <w:spacing w:val="-6"/>
                <w:sz w:val="28"/>
                <w:szCs w:val="28"/>
              </w:rPr>
              <w:t>60,625,541</w:t>
            </w:r>
            <w:r w:rsidRPr="007115C1">
              <w:rPr>
                <w:rFonts w:asciiTheme="majorBidi" w:hAnsiTheme="majorBidi"/>
                <w:spacing w:val="-6"/>
                <w:sz w:val="28"/>
                <w:szCs w:val="28"/>
              </w:rPr>
              <w:fldChar w:fldCharType="end"/>
            </w:r>
          </w:p>
        </w:tc>
        <w:tc>
          <w:tcPr>
            <w:tcW w:w="1166" w:type="dxa"/>
            <w:vAlign w:val="bottom"/>
          </w:tcPr>
          <w:p w14:paraId="6977ACDA" w14:textId="77777777" w:rsidR="007C65B0" w:rsidRPr="00BA1BFE" w:rsidRDefault="007C65B0" w:rsidP="005833A7">
            <w:pPr>
              <w:pBdr>
                <w:bottom w:val="single" w:sz="4" w:space="1" w:color="auto"/>
              </w:pBdr>
              <w:tabs>
                <w:tab w:val="decimal" w:pos="869"/>
              </w:tabs>
              <w:ind w:left="-120" w:right="-50"/>
              <w:rPr>
                <w:sz w:val="28"/>
                <w:szCs w:val="28"/>
              </w:rPr>
            </w:pPr>
            <w:r w:rsidRPr="00BA1BFE">
              <w:rPr>
                <w:sz w:val="28"/>
                <w:szCs w:val="28"/>
              </w:rPr>
              <w:t>-</w:t>
            </w:r>
          </w:p>
        </w:tc>
        <w:tc>
          <w:tcPr>
            <w:tcW w:w="1224" w:type="dxa"/>
            <w:vAlign w:val="bottom"/>
          </w:tcPr>
          <w:p w14:paraId="2F2F1AE3" w14:textId="77777777" w:rsidR="007C65B0" w:rsidRPr="005270AF" w:rsidRDefault="007C65B0" w:rsidP="007C65B0">
            <w:pPr>
              <w:pBdr>
                <w:bottom w:val="single" w:sz="4" w:space="1" w:color="auto"/>
              </w:pBdr>
              <w:tabs>
                <w:tab w:val="decimal" w:pos="960"/>
              </w:tabs>
              <w:ind w:left="-120" w:right="-50"/>
              <w:rPr>
                <w:sz w:val="28"/>
                <w:szCs w:val="28"/>
              </w:rPr>
            </w:pPr>
            <w:r w:rsidRPr="005270AF">
              <w:rPr>
                <w:sz w:val="28"/>
                <w:szCs w:val="28"/>
              </w:rPr>
              <w:t>60,</w:t>
            </w:r>
            <w:r w:rsidRPr="007C65B0">
              <w:rPr>
                <w:rFonts w:asciiTheme="majorBidi" w:hAnsiTheme="majorBidi"/>
                <w:noProof/>
                <w:spacing w:val="-6"/>
                <w:sz w:val="28"/>
                <w:szCs w:val="28"/>
              </w:rPr>
              <w:t>018</w:t>
            </w:r>
            <w:r w:rsidRPr="005270AF">
              <w:rPr>
                <w:sz w:val="28"/>
                <w:szCs w:val="28"/>
              </w:rPr>
              <w:t>,003</w:t>
            </w:r>
          </w:p>
        </w:tc>
        <w:tc>
          <w:tcPr>
            <w:tcW w:w="1166" w:type="dxa"/>
            <w:vAlign w:val="bottom"/>
          </w:tcPr>
          <w:p w14:paraId="3D273B53" w14:textId="77777777" w:rsidR="007C65B0" w:rsidRPr="007115C1" w:rsidRDefault="007C65B0" w:rsidP="007C65B0">
            <w:pPr>
              <w:pBdr>
                <w:bottom w:val="single" w:sz="4" w:space="1" w:color="auto"/>
              </w:pBdr>
              <w:tabs>
                <w:tab w:val="decimal" w:pos="960"/>
              </w:tabs>
              <w:ind w:left="-120" w:right="-50"/>
              <w:rPr>
                <w:rFonts w:asciiTheme="majorBidi" w:hAnsiTheme="majorBidi"/>
                <w:noProof/>
                <w:spacing w:val="-6"/>
                <w:sz w:val="28"/>
                <w:szCs w:val="28"/>
              </w:rPr>
            </w:pPr>
            <w:r w:rsidRPr="007115C1">
              <w:rPr>
                <w:rFonts w:asciiTheme="majorBidi" w:hAnsiTheme="majorBidi"/>
                <w:noProof/>
                <w:spacing w:val="-6"/>
                <w:sz w:val="28"/>
                <w:szCs w:val="28"/>
              </w:rPr>
              <w:fldChar w:fldCharType="begin"/>
            </w:r>
            <w:r w:rsidRPr="007115C1">
              <w:rPr>
                <w:rFonts w:asciiTheme="majorBidi" w:hAnsiTheme="majorBidi"/>
                <w:noProof/>
                <w:spacing w:val="-6"/>
                <w:sz w:val="28"/>
                <w:szCs w:val="28"/>
              </w:rPr>
              <w:instrText xml:space="preserve"> =E7+F7 </w:instrText>
            </w:r>
            <w:r w:rsidRPr="007115C1">
              <w:rPr>
                <w:rFonts w:asciiTheme="majorBidi" w:hAnsiTheme="majorBidi"/>
                <w:noProof/>
                <w:spacing w:val="-6"/>
                <w:sz w:val="28"/>
                <w:szCs w:val="28"/>
              </w:rPr>
              <w:fldChar w:fldCharType="separate"/>
            </w:r>
            <w:r w:rsidRPr="007115C1">
              <w:rPr>
                <w:rFonts w:asciiTheme="majorBidi" w:hAnsiTheme="majorBidi"/>
                <w:noProof/>
                <w:spacing w:val="-6"/>
                <w:sz w:val="28"/>
                <w:szCs w:val="28"/>
              </w:rPr>
              <w:t>60,</w:t>
            </w:r>
            <w:r w:rsidRPr="007C65B0">
              <w:rPr>
                <w:rFonts w:asciiTheme="majorBidi" w:hAnsiTheme="majorBidi"/>
                <w:noProof/>
                <w:spacing w:val="-6"/>
                <w:sz w:val="28"/>
                <w:szCs w:val="28"/>
              </w:rPr>
              <w:t>018</w:t>
            </w:r>
            <w:r w:rsidRPr="007115C1">
              <w:rPr>
                <w:rFonts w:asciiTheme="majorBidi" w:hAnsiTheme="majorBidi"/>
                <w:noProof/>
                <w:spacing w:val="-6"/>
                <w:sz w:val="28"/>
                <w:szCs w:val="28"/>
              </w:rPr>
              <w:t>,003</w:t>
            </w:r>
            <w:r w:rsidRPr="007115C1">
              <w:rPr>
                <w:rFonts w:asciiTheme="majorBidi" w:hAnsiTheme="majorBidi"/>
                <w:noProof/>
                <w:spacing w:val="-6"/>
                <w:sz w:val="28"/>
                <w:szCs w:val="28"/>
              </w:rPr>
              <w:fldChar w:fldCharType="end"/>
            </w:r>
          </w:p>
        </w:tc>
      </w:tr>
      <w:tr w:rsidR="007C65B0" w14:paraId="3C120D04" w14:textId="77777777" w:rsidTr="007C65B0">
        <w:trPr>
          <w:trHeight w:val="20"/>
        </w:trPr>
        <w:tc>
          <w:tcPr>
            <w:tcW w:w="1944" w:type="dxa"/>
          </w:tcPr>
          <w:p w14:paraId="332A5EBB" w14:textId="52ADADF4" w:rsidR="007C65B0" w:rsidRDefault="007C65B0" w:rsidP="005833A7">
            <w:pPr>
              <w:rPr>
                <w:rFonts w:asciiTheme="majorBidi" w:hAnsiTheme="majorBidi"/>
                <w:sz w:val="28"/>
                <w:szCs w:val="28"/>
                <w:cs/>
              </w:rPr>
            </w:pPr>
            <w:r>
              <w:rPr>
                <w:rFonts w:asciiTheme="majorBidi" w:hAnsiTheme="majorBidi"/>
                <w:sz w:val="28"/>
                <w:szCs w:val="28"/>
              </w:rPr>
              <w:t>Total revenue</w:t>
            </w:r>
          </w:p>
        </w:tc>
        <w:tc>
          <w:tcPr>
            <w:tcW w:w="1166" w:type="dxa"/>
            <w:vAlign w:val="bottom"/>
          </w:tcPr>
          <w:p w14:paraId="7B810458" w14:textId="77777777" w:rsidR="007C65B0" w:rsidRPr="005270AF" w:rsidRDefault="007C65B0" w:rsidP="005833A7">
            <w:pPr>
              <w:pBdr>
                <w:bottom w:val="double" w:sz="4" w:space="1" w:color="auto"/>
              </w:pBdr>
              <w:tabs>
                <w:tab w:val="decimal" w:pos="960"/>
              </w:tabs>
              <w:ind w:left="-120" w:right="-50"/>
              <w:rPr>
                <w:sz w:val="28"/>
                <w:szCs w:val="28"/>
              </w:rPr>
            </w:pPr>
            <w:r>
              <w:rPr>
                <w:sz w:val="28"/>
                <w:szCs w:val="28"/>
              </w:rPr>
              <w:t>30,517,354</w:t>
            </w:r>
          </w:p>
        </w:tc>
        <w:tc>
          <w:tcPr>
            <w:tcW w:w="1166" w:type="dxa"/>
            <w:vAlign w:val="bottom"/>
          </w:tcPr>
          <w:p w14:paraId="1F90B110" w14:textId="77777777" w:rsidR="007C65B0" w:rsidRPr="007115C1" w:rsidRDefault="007C65B0" w:rsidP="007C65B0">
            <w:pPr>
              <w:pBdr>
                <w:bottom w:val="double" w:sz="4" w:space="1" w:color="auto"/>
              </w:pBdr>
              <w:tabs>
                <w:tab w:val="decimal" w:pos="960"/>
              </w:tabs>
              <w:ind w:left="-120" w:right="-50"/>
              <w:rPr>
                <w:rFonts w:asciiTheme="majorBidi" w:hAnsiTheme="majorBidi"/>
                <w:spacing w:val="-6"/>
                <w:sz w:val="28"/>
                <w:szCs w:val="28"/>
              </w:rPr>
            </w:pPr>
            <w:r>
              <w:rPr>
                <w:rFonts w:asciiTheme="majorBidi" w:hAnsiTheme="majorBidi"/>
                <w:spacing w:val="-6"/>
                <w:sz w:val="28"/>
                <w:szCs w:val="28"/>
              </w:rPr>
              <w:fldChar w:fldCharType="begin"/>
            </w:r>
            <w:r>
              <w:rPr>
                <w:rFonts w:asciiTheme="majorBidi" w:hAnsiTheme="majorBidi"/>
                <w:spacing w:val="-6"/>
                <w:sz w:val="28"/>
                <w:szCs w:val="28"/>
              </w:rPr>
              <w:instrText xml:space="preserve"> =SUM(C6:C7) </w:instrText>
            </w:r>
            <w:r>
              <w:rPr>
                <w:rFonts w:asciiTheme="majorBidi" w:hAnsiTheme="majorBidi"/>
                <w:spacing w:val="-6"/>
                <w:sz w:val="28"/>
                <w:szCs w:val="28"/>
              </w:rPr>
              <w:fldChar w:fldCharType="separate"/>
            </w:r>
            <w:r>
              <w:rPr>
                <w:rFonts w:asciiTheme="majorBidi" w:hAnsiTheme="majorBidi"/>
                <w:noProof/>
                <w:spacing w:val="-6"/>
                <w:sz w:val="28"/>
                <w:szCs w:val="28"/>
              </w:rPr>
              <w:t>3,336,</w:t>
            </w:r>
            <w:r w:rsidRPr="007C65B0">
              <w:rPr>
                <w:sz w:val="28"/>
                <w:szCs w:val="28"/>
              </w:rPr>
              <w:t>542</w:t>
            </w:r>
            <w:r>
              <w:rPr>
                <w:rFonts w:asciiTheme="majorBidi" w:hAnsiTheme="majorBidi"/>
                <w:noProof/>
                <w:spacing w:val="-6"/>
                <w:sz w:val="28"/>
                <w:szCs w:val="28"/>
              </w:rPr>
              <w:t>,868</w:t>
            </w:r>
            <w:r>
              <w:rPr>
                <w:rFonts w:asciiTheme="majorBidi" w:hAnsiTheme="majorBidi"/>
                <w:spacing w:val="-6"/>
                <w:sz w:val="28"/>
                <w:szCs w:val="28"/>
              </w:rPr>
              <w:fldChar w:fldCharType="end"/>
            </w:r>
          </w:p>
        </w:tc>
        <w:tc>
          <w:tcPr>
            <w:tcW w:w="1166" w:type="dxa"/>
            <w:vAlign w:val="bottom"/>
          </w:tcPr>
          <w:p w14:paraId="0CE5677E" w14:textId="77777777" w:rsidR="007C65B0" w:rsidRPr="007115C1" w:rsidRDefault="007C65B0" w:rsidP="007C65B0">
            <w:pPr>
              <w:pBdr>
                <w:bottom w:val="double" w:sz="4" w:space="1" w:color="auto"/>
              </w:pBdr>
              <w:tabs>
                <w:tab w:val="decimal" w:pos="960"/>
              </w:tabs>
              <w:ind w:left="-120" w:right="-50"/>
              <w:rPr>
                <w:rFonts w:asciiTheme="majorBidi" w:hAnsiTheme="majorBidi"/>
                <w:spacing w:val="-6"/>
                <w:sz w:val="28"/>
                <w:szCs w:val="28"/>
              </w:rPr>
            </w:pPr>
            <w:r w:rsidRPr="007115C1">
              <w:rPr>
                <w:rFonts w:asciiTheme="majorBidi" w:hAnsiTheme="majorBidi"/>
                <w:spacing w:val="-6"/>
                <w:sz w:val="28"/>
                <w:szCs w:val="28"/>
              </w:rPr>
              <w:fldChar w:fldCharType="begin"/>
            </w:r>
            <w:r w:rsidRPr="007115C1">
              <w:rPr>
                <w:rFonts w:asciiTheme="majorBidi" w:hAnsiTheme="majorBidi"/>
                <w:spacing w:val="-6"/>
                <w:sz w:val="28"/>
                <w:szCs w:val="28"/>
              </w:rPr>
              <w:instrText xml:space="preserve"> =SUM(D6:D7) </w:instrText>
            </w:r>
            <w:r w:rsidRPr="007115C1">
              <w:rPr>
                <w:rFonts w:asciiTheme="majorBidi" w:hAnsiTheme="majorBidi"/>
                <w:spacing w:val="-6"/>
                <w:sz w:val="28"/>
                <w:szCs w:val="28"/>
              </w:rPr>
              <w:fldChar w:fldCharType="separate"/>
            </w:r>
            <w:r>
              <w:rPr>
                <w:rFonts w:asciiTheme="majorBidi" w:hAnsiTheme="majorBidi"/>
                <w:noProof/>
                <w:spacing w:val="-6"/>
                <w:sz w:val="28"/>
                <w:szCs w:val="28"/>
              </w:rPr>
              <w:t>3,367,060,222</w:t>
            </w:r>
            <w:r w:rsidRPr="007115C1">
              <w:rPr>
                <w:rFonts w:asciiTheme="majorBidi" w:hAnsiTheme="majorBidi"/>
                <w:spacing w:val="-6"/>
                <w:sz w:val="28"/>
                <w:szCs w:val="28"/>
              </w:rPr>
              <w:fldChar w:fldCharType="end"/>
            </w:r>
          </w:p>
        </w:tc>
        <w:tc>
          <w:tcPr>
            <w:tcW w:w="1166" w:type="dxa"/>
            <w:vAlign w:val="bottom"/>
          </w:tcPr>
          <w:p w14:paraId="57BFF47C" w14:textId="77777777" w:rsidR="007C65B0" w:rsidRPr="005270AF" w:rsidRDefault="007C65B0" w:rsidP="005833A7">
            <w:pPr>
              <w:pBdr>
                <w:bottom w:val="double" w:sz="4" w:space="1" w:color="auto"/>
              </w:pBdr>
              <w:tabs>
                <w:tab w:val="decimal" w:pos="869"/>
              </w:tabs>
              <w:ind w:left="-120" w:right="-50"/>
              <w:rPr>
                <w:sz w:val="28"/>
                <w:szCs w:val="28"/>
              </w:rPr>
            </w:pPr>
            <w:r w:rsidRPr="005270AF">
              <w:rPr>
                <w:sz w:val="28"/>
                <w:szCs w:val="28"/>
              </w:rPr>
              <w:t>-</w:t>
            </w:r>
          </w:p>
        </w:tc>
        <w:tc>
          <w:tcPr>
            <w:tcW w:w="1224" w:type="dxa"/>
            <w:vAlign w:val="bottom"/>
          </w:tcPr>
          <w:p w14:paraId="7A131D39" w14:textId="77777777" w:rsidR="007C65B0" w:rsidRPr="007115C1" w:rsidRDefault="007C65B0" w:rsidP="007C65B0">
            <w:pPr>
              <w:pBdr>
                <w:bottom w:val="double" w:sz="4" w:space="1" w:color="auto"/>
              </w:pBdr>
              <w:tabs>
                <w:tab w:val="decimal" w:pos="960"/>
              </w:tabs>
              <w:ind w:left="-120" w:right="-50"/>
              <w:rPr>
                <w:rFonts w:asciiTheme="majorBidi" w:hAnsiTheme="majorBidi"/>
                <w:noProof/>
                <w:spacing w:val="-6"/>
                <w:sz w:val="28"/>
                <w:szCs w:val="28"/>
              </w:rPr>
            </w:pPr>
            <w:r>
              <w:rPr>
                <w:rFonts w:asciiTheme="majorBidi" w:hAnsiTheme="majorBidi"/>
                <w:noProof/>
                <w:spacing w:val="-6"/>
                <w:sz w:val="28"/>
                <w:szCs w:val="28"/>
              </w:rPr>
              <w:fldChar w:fldCharType="begin"/>
            </w:r>
            <w:r>
              <w:rPr>
                <w:rFonts w:asciiTheme="majorBidi" w:hAnsiTheme="majorBidi"/>
                <w:noProof/>
                <w:spacing w:val="-6"/>
                <w:sz w:val="28"/>
                <w:szCs w:val="28"/>
              </w:rPr>
              <w:instrText xml:space="preserve"> =F6+F7 </w:instrText>
            </w:r>
            <w:r>
              <w:rPr>
                <w:rFonts w:asciiTheme="majorBidi" w:hAnsiTheme="majorBidi"/>
                <w:noProof/>
                <w:spacing w:val="-6"/>
                <w:sz w:val="28"/>
                <w:szCs w:val="28"/>
              </w:rPr>
              <w:fldChar w:fldCharType="separate"/>
            </w:r>
            <w:r>
              <w:rPr>
                <w:rFonts w:asciiTheme="majorBidi" w:hAnsiTheme="majorBidi"/>
                <w:noProof/>
                <w:spacing w:val="-6"/>
                <w:sz w:val="28"/>
                <w:szCs w:val="28"/>
              </w:rPr>
              <w:t>3,090,152,411</w:t>
            </w:r>
            <w:r>
              <w:rPr>
                <w:rFonts w:asciiTheme="majorBidi" w:hAnsiTheme="majorBidi"/>
                <w:noProof/>
                <w:spacing w:val="-6"/>
                <w:sz w:val="28"/>
                <w:szCs w:val="28"/>
              </w:rPr>
              <w:fldChar w:fldCharType="end"/>
            </w:r>
          </w:p>
        </w:tc>
        <w:tc>
          <w:tcPr>
            <w:tcW w:w="1166" w:type="dxa"/>
            <w:vAlign w:val="bottom"/>
          </w:tcPr>
          <w:p w14:paraId="4A550E4A" w14:textId="77777777" w:rsidR="007C65B0" w:rsidRPr="007115C1" w:rsidRDefault="007C65B0" w:rsidP="007C65B0">
            <w:pPr>
              <w:pBdr>
                <w:bottom w:val="double" w:sz="4" w:space="1" w:color="auto"/>
              </w:pBdr>
              <w:tabs>
                <w:tab w:val="decimal" w:pos="960"/>
              </w:tabs>
              <w:ind w:left="-120" w:right="-50"/>
              <w:rPr>
                <w:rFonts w:asciiTheme="majorBidi" w:hAnsiTheme="majorBidi"/>
                <w:spacing w:val="-6"/>
                <w:sz w:val="28"/>
                <w:szCs w:val="28"/>
              </w:rPr>
            </w:pPr>
            <w:r w:rsidRPr="007115C1">
              <w:rPr>
                <w:rFonts w:asciiTheme="majorBidi" w:hAnsiTheme="majorBidi"/>
                <w:spacing w:val="-6"/>
                <w:sz w:val="28"/>
                <w:szCs w:val="28"/>
              </w:rPr>
              <w:fldChar w:fldCharType="begin"/>
            </w:r>
            <w:r w:rsidRPr="007115C1">
              <w:rPr>
                <w:rFonts w:asciiTheme="majorBidi" w:hAnsiTheme="majorBidi"/>
                <w:spacing w:val="-6"/>
                <w:sz w:val="28"/>
                <w:szCs w:val="28"/>
              </w:rPr>
              <w:instrText xml:space="preserve"> =SUM(G6:G7) </w:instrText>
            </w:r>
            <w:r w:rsidRPr="007115C1">
              <w:rPr>
                <w:rFonts w:asciiTheme="majorBidi" w:hAnsiTheme="majorBidi"/>
                <w:spacing w:val="-6"/>
                <w:sz w:val="28"/>
                <w:szCs w:val="28"/>
              </w:rPr>
              <w:fldChar w:fldCharType="separate"/>
            </w:r>
            <w:r w:rsidRPr="007115C1">
              <w:rPr>
                <w:rFonts w:asciiTheme="majorBidi" w:hAnsiTheme="majorBidi"/>
                <w:noProof/>
                <w:spacing w:val="-6"/>
                <w:sz w:val="28"/>
                <w:szCs w:val="28"/>
              </w:rPr>
              <w:t>3,090,152,411</w:t>
            </w:r>
            <w:r w:rsidRPr="007115C1">
              <w:rPr>
                <w:rFonts w:asciiTheme="majorBidi" w:hAnsiTheme="majorBidi"/>
                <w:spacing w:val="-6"/>
                <w:sz w:val="28"/>
                <w:szCs w:val="28"/>
              </w:rPr>
              <w:fldChar w:fldCharType="end"/>
            </w:r>
          </w:p>
        </w:tc>
      </w:tr>
    </w:tbl>
    <w:p w14:paraId="09C359FF" w14:textId="297C1002" w:rsidR="003E626C" w:rsidRPr="003E626C" w:rsidRDefault="003E626C" w:rsidP="00DD323D">
      <w:pPr>
        <w:pStyle w:val="ListParagraph"/>
        <w:autoSpaceDE w:val="0"/>
        <w:autoSpaceDN w:val="0"/>
        <w:spacing w:before="120"/>
        <w:ind w:left="562"/>
        <w:contextualSpacing w:val="0"/>
        <w:rPr>
          <w:rFonts w:asciiTheme="majorBidi" w:eastAsia="SimSun" w:hAnsiTheme="majorBidi" w:cstheme="majorBidi"/>
          <w:b/>
          <w:bCs/>
          <w:spacing w:val="-6"/>
          <w:sz w:val="28"/>
          <w:szCs w:val="28"/>
        </w:rPr>
      </w:pPr>
      <w:r w:rsidRPr="003E626C">
        <w:rPr>
          <w:rFonts w:asciiTheme="majorBidi" w:hAnsiTheme="majorBidi" w:cstheme="majorBidi"/>
          <w:spacing w:val="-4"/>
          <w:sz w:val="28"/>
        </w:rPr>
        <w:t>For</w:t>
      </w:r>
      <w:r w:rsidRPr="003E626C">
        <w:rPr>
          <w:rFonts w:asciiTheme="majorBidi" w:eastAsia="SimSun" w:hAnsiTheme="majorBidi" w:cstheme="majorBidi"/>
          <w:spacing w:val="-4"/>
          <w:sz w:val="28"/>
          <w:szCs w:val="28"/>
        </w:rPr>
        <w:t xml:space="preserve"> the year ended December 31, 2024, the Company has not started the operation under the promoted businesses.</w:t>
      </w:r>
    </w:p>
    <w:p w14:paraId="2E29EEF2" w14:textId="3FF1F7B1" w:rsidR="00050697" w:rsidRPr="00140DBC" w:rsidRDefault="00AE5395" w:rsidP="003E626C">
      <w:pPr>
        <w:pStyle w:val="ListParagraph"/>
        <w:numPr>
          <w:ilvl w:val="0"/>
          <w:numId w:val="25"/>
        </w:numPr>
        <w:spacing w:before="120"/>
        <w:ind w:left="567" w:hanging="567"/>
        <w:contextualSpacing w:val="0"/>
        <w:jc w:val="both"/>
        <w:rPr>
          <w:rFonts w:asciiTheme="majorBidi" w:eastAsia="SimSun" w:hAnsiTheme="majorBidi" w:cstheme="majorBidi"/>
          <w:b/>
          <w:bCs/>
          <w:sz w:val="28"/>
          <w:szCs w:val="28"/>
        </w:rPr>
      </w:pPr>
      <w:r w:rsidRPr="00140DBC">
        <w:rPr>
          <w:rFonts w:asciiTheme="majorBidi" w:eastAsia="SimSun" w:hAnsiTheme="majorBidi" w:cstheme="majorBidi"/>
          <w:b/>
          <w:bCs/>
          <w:sz w:val="28"/>
          <w:szCs w:val="28"/>
        </w:rPr>
        <w:t>EVENT AFTER THE REPORTING PERIOD</w:t>
      </w:r>
    </w:p>
    <w:p w14:paraId="0B3F6EC9" w14:textId="62AF7562" w:rsidR="00136596" w:rsidRPr="00136596" w:rsidRDefault="00136596" w:rsidP="00B46B3C">
      <w:pPr>
        <w:pStyle w:val="ListParagraph"/>
        <w:spacing w:before="120"/>
        <w:ind w:left="567"/>
        <w:contextualSpacing w:val="0"/>
        <w:rPr>
          <w:rFonts w:eastAsia="SimSun"/>
          <w:sz w:val="28"/>
          <w:szCs w:val="28"/>
        </w:rPr>
      </w:pPr>
      <w:r w:rsidRPr="00136596">
        <w:rPr>
          <w:rFonts w:eastAsia="SimSun"/>
          <w:sz w:val="28"/>
          <w:szCs w:val="28"/>
        </w:rPr>
        <w:t>The Board</w:t>
      </w:r>
      <w:r w:rsidR="00E71931">
        <w:rPr>
          <w:rFonts w:eastAsia="SimSun"/>
          <w:sz w:val="28"/>
          <w:szCs w:val="28"/>
        </w:rPr>
        <w:t xml:space="preserve"> of Directors’ Meeting No.</w:t>
      </w:r>
      <w:r w:rsidR="00B46B3C">
        <w:rPr>
          <w:rFonts w:eastAsia="SimSun"/>
          <w:sz w:val="28"/>
          <w:szCs w:val="28"/>
        </w:rPr>
        <w:t>1</w:t>
      </w:r>
      <w:r w:rsidR="00E71931">
        <w:rPr>
          <w:rFonts w:eastAsia="SimSun"/>
          <w:sz w:val="28"/>
          <w:szCs w:val="28"/>
        </w:rPr>
        <w:t>/202</w:t>
      </w:r>
      <w:r w:rsidR="00B46B3C">
        <w:rPr>
          <w:rFonts w:eastAsia="SimSun"/>
          <w:sz w:val="28"/>
          <w:szCs w:val="28"/>
        </w:rPr>
        <w:t>6</w:t>
      </w:r>
      <w:r w:rsidR="00E71931">
        <w:rPr>
          <w:rFonts w:eastAsia="SimSun"/>
          <w:sz w:val="28"/>
          <w:szCs w:val="28"/>
        </w:rPr>
        <w:t xml:space="preserve">, held on February </w:t>
      </w:r>
      <w:r w:rsidR="00A573B2">
        <w:rPr>
          <w:rFonts w:eastAsia="SimSun"/>
          <w:sz w:val="28"/>
          <w:szCs w:val="28"/>
        </w:rPr>
        <w:t>20</w:t>
      </w:r>
      <w:r w:rsidR="00E71931">
        <w:rPr>
          <w:rFonts w:eastAsia="SimSun"/>
          <w:sz w:val="28"/>
          <w:szCs w:val="28"/>
        </w:rPr>
        <w:t>, 202</w:t>
      </w:r>
      <w:r w:rsidR="00A573B2">
        <w:rPr>
          <w:rFonts w:eastAsia="SimSun"/>
          <w:sz w:val="28"/>
          <w:szCs w:val="28"/>
        </w:rPr>
        <w:t>6</w:t>
      </w:r>
      <w:r w:rsidRPr="00136596">
        <w:rPr>
          <w:rFonts w:eastAsia="SimSun"/>
          <w:sz w:val="28"/>
          <w:szCs w:val="28"/>
        </w:rPr>
        <w:t xml:space="preserve">, resolved to pay a dividend from its operating result for </w:t>
      </w:r>
      <w:r w:rsidR="00E71931">
        <w:rPr>
          <w:rFonts w:eastAsia="SimSun"/>
          <w:sz w:val="28"/>
          <w:szCs w:val="28"/>
        </w:rPr>
        <w:t>the year ended December 31, 202</w:t>
      </w:r>
      <w:r w:rsidR="00A573B2">
        <w:rPr>
          <w:rFonts w:eastAsia="SimSun"/>
          <w:sz w:val="28"/>
          <w:szCs w:val="28"/>
        </w:rPr>
        <w:t>5</w:t>
      </w:r>
      <w:r w:rsidR="00E71931">
        <w:rPr>
          <w:rFonts w:eastAsia="SimSun"/>
          <w:sz w:val="28"/>
          <w:szCs w:val="28"/>
        </w:rPr>
        <w:t xml:space="preserve">, totaling of </w:t>
      </w:r>
      <w:r w:rsidR="00E71931" w:rsidRPr="00056FEB">
        <w:rPr>
          <w:rFonts w:eastAsia="SimSun"/>
          <w:sz w:val="28"/>
          <w:szCs w:val="28"/>
        </w:rPr>
        <w:t xml:space="preserve">Baht </w:t>
      </w:r>
      <w:r w:rsidR="00056FEB" w:rsidRPr="00056FEB">
        <w:rPr>
          <w:rFonts w:eastAsia="SimSun"/>
          <w:sz w:val="28"/>
          <w:szCs w:val="28"/>
        </w:rPr>
        <w:t>180.91</w:t>
      </w:r>
      <w:r w:rsidRPr="00056FEB">
        <w:rPr>
          <w:rFonts w:eastAsia="SimSun"/>
          <w:sz w:val="28"/>
          <w:szCs w:val="28"/>
        </w:rPr>
        <w:t xml:space="preserve"> million</w:t>
      </w:r>
      <w:r w:rsidRPr="00136596">
        <w:rPr>
          <w:rFonts w:eastAsia="SimSun"/>
          <w:sz w:val="28"/>
          <w:szCs w:val="28"/>
        </w:rPr>
        <w:t>. The above dividend distribution shall be payable to the shareholders entitled to receive the dividends in accordance with the Company’s Articles of Association and who are listed o</w:t>
      </w:r>
      <w:r w:rsidR="00E71931">
        <w:rPr>
          <w:rFonts w:eastAsia="SimSun"/>
          <w:sz w:val="28"/>
          <w:szCs w:val="28"/>
        </w:rPr>
        <w:t xml:space="preserve">n the record date on </w:t>
      </w:r>
      <w:r w:rsidR="00E71931" w:rsidRPr="00056FEB">
        <w:rPr>
          <w:rFonts w:eastAsia="SimSun"/>
          <w:sz w:val="28"/>
          <w:szCs w:val="28"/>
        </w:rPr>
        <w:t>May 8,</w:t>
      </w:r>
      <w:r w:rsidR="00E71931">
        <w:rPr>
          <w:rFonts w:eastAsia="SimSun"/>
          <w:sz w:val="28"/>
          <w:szCs w:val="28"/>
        </w:rPr>
        <w:t xml:space="preserve"> 202</w:t>
      </w:r>
      <w:r w:rsidR="00A573B2">
        <w:rPr>
          <w:rFonts w:eastAsia="SimSun"/>
          <w:sz w:val="28"/>
          <w:szCs w:val="28"/>
        </w:rPr>
        <w:t>6</w:t>
      </w:r>
      <w:r w:rsidRPr="00136596">
        <w:rPr>
          <w:rFonts w:eastAsia="SimSun"/>
          <w:sz w:val="28"/>
          <w:szCs w:val="28"/>
        </w:rPr>
        <w:t>. The dividend</w:t>
      </w:r>
      <w:r w:rsidR="00E71931">
        <w:rPr>
          <w:rFonts w:eastAsia="SimSun"/>
          <w:sz w:val="28"/>
          <w:szCs w:val="28"/>
        </w:rPr>
        <w:t xml:space="preserve"> payments will be made on </w:t>
      </w:r>
      <w:r w:rsidR="00E71931" w:rsidRPr="00056FEB">
        <w:rPr>
          <w:rFonts w:eastAsia="SimSun"/>
          <w:sz w:val="28"/>
          <w:szCs w:val="28"/>
        </w:rPr>
        <w:t>May 2</w:t>
      </w:r>
      <w:r w:rsidR="00056FEB" w:rsidRPr="00056FEB">
        <w:rPr>
          <w:rFonts w:eastAsia="SimSun"/>
          <w:sz w:val="28"/>
          <w:szCs w:val="28"/>
        </w:rPr>
        <w:t>1</w:t>
      </w:r>
      <w:r w:rsidR="00E71931">
        <w:rPr>
          <w:rFonts w:eastAsia="SimSun"/>
          <w:sz w:val="28"/>
          <w:szCs w:val="28"/>
        </w:rPr>
        <w:t xml:space="preserve">, </w:t>
      </w:r>
      <w:r w:rsidR="00056FEB">
        <w:rPr>
          <w:rFonts w:eastAsia="SimSun"/>
          <w:sz w:val="28"/>
          <w:szCs w:val="28"/>
        </w:rPr>
        <w:t>20</w:t>
      </w:r>
      <w:r w:rsidR="00E71931">
        <w:rPr>
          <w:rFonts w:eastAsia="SimSun"/>
          <w:sz w:val="28"/>
          <w:szCs w:val="28"/>
        </w:rPr>
        <w:t>2</w:t>
      </w:r>
      <w:r w:rsidR="00B46B3C">
        <w:rPr>
          <w:rFonts w:eastAsia="SimSun"/>
          <w:sz w:val="28"/>
          <w:szCs w:val="28"/>
        </w:rPr>
        <w:t>6</w:t>
      </w:r>
      <w:r w:rsidRPr="00136596">
        <w:rPr>
          <w:rFonts w:eastAsia="SimSun"/>
          <w:sz w:val="28"/>
          <w:szCs w:val="28"/>
        </w:rPr>
        <w:t>. The dividend is subject to the approval of the shareholders at the Annual General Meeting.</w:t>
      </w:r>
    </w:p>
    <w:p w14:paraId="6F64EC42" w14:textId="3FFCD2F2" w:rsidR="00CE30AB" w:rsidRPr="00111FE7" w:rsidRDefault="00CE30AB" w:rsidP="00703468">
      <w:pPr>
        <w:pStyle w:val="ListParagraph"/>
        <w:numPr>
          <w:ilvl w:val="0"/>
          <w:numId w:val="25"/>
        </w:numPr>
        <w:spacing w:before="240"/>
        <w:ind w:left="567" w:hanging="567"/>
        <w:contextualSpacing w:val="0"/>
        <w:jc w:val="both"/>
        <w:rPr>
          <w:rFonts w:asciiTheme="majorBidi" w:eastAsia="SimSun" w:hAnsiTheme="majorBidi" w:cstheme="majorBidi"/>
          <w:b/>
          <w:bCs/>
          <w:sz w:val="28"/>
          <w:szCs w:val="28"/>
        </w:rPr>
      </w:pPr>
      <w:r w:rsidRPr="00111FE7">
        <w:rPr>
          <w:rFonts w:asciiTheme="majorBidi" w:eastAsia="SimSun" w:hAnsiTheme="majorBidi" w:cstheme="majorBidi"/>
          <w:b/>
          <w:bCs/>
          <w:sz w:val="28"/>
          <w:szCs w:val="28"/>
        </w:rPr>
        <w:t>APPROVAL OF</w:t>
      </w:r>
      <w:r w:rsidR="00EE462F">
        <w:rPr>
          <w:rFonts w:asciiTheme="majorBidi" w:eastAsia="SimSun" w:hAnsiTheme="majorBidi" w:cstheme="majorBidi"/>
          <w:b/>
          <w:bCs/>
          <w:sz w:val="28"/>
          <w:szCs w:val="28"/>
        </w:rPr>
        <w:t xml:space="preserve"> </w:t>
      </w:r>
      <w:r w:rsidRPr="00111FE7">
        <w:rPr>
          <w:rFonts w:asciiTheme="majorBidi" w:eastAsia="SimSun" w:hAnsiTheme="majorBidi" w:cstheme="majorBidi"/>
          <w:b/>
          <w:bCs/>
          <w:sz w:val="28"/>
          <w:szCs w:val="28"/>
        </w:rPr>
        <w:t>FINANCIAL STATEMENTS</w:t>
      </w:r>
    </w:p>
    <w:p w14:paraId="1861A15B" w14:textId="49C834EA" w:rsidR="00812981" w:rsidRPr="00111FE7" w:rsidRDefault="00CE30AB" w:rsidP="007B5DC7">
      <w:pPr>
        <w:ind w:left="567"/>
        <w:jc w:val="both"/>
        <w:rPr>
          <w:rFonts w:asciiTheme="majorBidi" w:hAnsiTheme="majorBidi" w:cstheme="majorBidi"/>
          <w:b/>
          <w:bCs/>
          <w:noProof/>
          <w:sz w:val="28"/>
          <w:szCs w:val="28"/>
        </w:rPr>
      </w:pPr>
      <w:r w:rsidRPr="00111FE7">
        <w:rPr>
          <w:rFonts w:asciiTheme="majorBidi" w:eastAsia="SimSun" w:hAnsiTheme="majorBidi" w:cstheme="majorBidi"/>
          <w:sz w:val="28"/>
          <w:szCs w:val="28"/>
        </w:rPr>
        <w:t>These</w:t>
      </w:r>
      <w:r w:rsidR="00A513E0">
        <w:rPr>
          <w:rFonts w:asciiTheme="majorBidi" w:eastAsia="SimSun" w:hAnsiTheme="majorBidi" w:cstheme="majorBidi"/>
          <w:sz w:val="28"/>
          <w:szCs w:val="28"/>
        </w:rPr>
        <w:t xml:space="preserve"> </w:t>
      </w:r>
      <w:r w:rsidRPr="00111FE7">
        <w:rPr>
          <w:rFonts w:asciiTheme="majorBidi" w:eastAsia="SimSun" w:hAnsiTheme="majorBidi" w:cstheme="majorBidi"/>
          <w:sz w:val="28"/>
          <w:szCs w:val="28"/>
        </w:rPr>
        <w:t xml:space="preserve">financial statements have been approved by the Company’s authorized directors to be </w:t>
      </w:r>
      <w:r w:rsidRPr="00D72014">
        <w:rPr>
          <w:rFonts w:asciiTheme="majorBidi" w:eastAsia="SimSun" w:hAnsiTheme="majorBidi" w:cstheme="majorBidi"/>
          <w:sz w:val="28"/>
          <w:szCs w:val="28"/>
        </w:rPr>
        <w:t xml:space="preserve">issued on </w:t>
      </w:r>
      <w:r w:rsidR="00A513E0" w:rsidRPr="001625E1">
        <w:rPr>
          <w:rFonts w:asciiTheme="majorBidi" w:hAnsiTheme="majorBidi" w:cstheme="majorBidi"/>
          <w:spacing w:val="4"/>
          <w:sz w:val="28"/>
          <w:szCs w:val="28"/>
        </w:rPr>
        <w:t>February</w:t>
      </w:r>
      <w:r w:rsidR="007E04BB" w:rsidRPr="001625E1">
        <w:rPr>
          <w:rFonts w:asciiTheme="majorBidi" w:hAnsiTheme="majorBidi" w:cstheme="majorBidi"/>
          <w:spacing w:val="4"/>
          <w:sz w:val="28"/>
          <w:szCs w:val="28"/>
        </w:rPr>
        <w:t xml:space="preserve"> </w:t>
      </w:r>
      <w:r w:rsidR="00AE5395">
        <w:rPr>
          <w:rFonts w:asciiTheme="majorBidi" w:hAnsiTheme="majorBidi" w:cstheme="majorBidi"/>
          <w:spacing w:val="4"/>
          <w:sz w:val="28"/>
          <w:szCs w:val="28"/>
        </w:rPr>
        <w:t>20</w:t>
      </w:r>
      <w:r w:rsidR="007E04BB" w:rsidRPr="001625E1">
        <w:rPr>
          <w:rFonts w:asciiTheme="majorBidi" w:hAnsiTheme="majorBidi" w:cstheme="majorBidi"/>
          <w:spacing w:val="4"/>
          <w:sz w:val="28"/>
          <w:szCs w:val="28"/>
        </w:rPr>
        <w:t>,</w:t>
      </w:r>
      <w:r w:rsidR="00C075F7" w:rsidRPr="001625E1">
        <w:rPr>
          <w:rFonts w:asciiTheme="majorBidi" w:hAnsiTheme="majorBidi" w:cstheme="majorBidi"/>
          <w:spacing w:val="4"/>
          <w:sz w:val="28"/>
          <w:szCs w:val="28"/>
        </w:rPr>
        <w:t xml:space="preserve"> 202</w:t>
      </w:r>
      <w:r w:rsidR="00AE5395">
        <w:rPr>
          <w:rFonts w:asciiTheme="majorBidi" w:hAnsiTheme="majorBidi" w:cstheme="majorBidi"/>
          <w:spacing w:val="4"/>
          <w:sz w:val="28"/>
          <w:szCs w:val="28"/>
        </w:rPr>
        <w:t>6</w:t>
      </w:r>
      <w:r w:rsidR="007E04BB" w:rsidRPr="001625E1">
        <w:rPr>
          <w:rFonts w:asciiTheme="majorBidi" w:hAnsiTheme="majorBidi" w:cstheme="majorBidi"/>
          <w:spacing w:val="4"/>
          <w:sz w:val="28"/>
          <w:szCs w:val="28"/>
        </w:rPr>
        <w:t>.</w:t>
      </w:r>
    </w:p>
    <w:sectPr w:rsidR="00812981" w:rsidRPr="00111FE7" w:rsidSect="00703468">
      <w:footerReference w:type="default" r:id="rId18"/>
      <w:type w:val="continuous"/>
      <w:pgSz w:w="11907" w:h="16839" w:code="9"/>
      <w:pgMar w:top="1134" w:right="1440" w:bottom="1440" w:left="1985" w:header="794" w:footer="283"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CC5676" w14:textId="77777777" w:rsidR="00F8734A" w:rsidRDefault="00F8734A" w:rsidP="00DD17BE">
      <w:r>
        <w:separator/>
      </w:r>
    </w:p>
  </w:endnote>
  <w:endnote w:type="continuationSeparator" w:id="0">
    <w:p w14:paraId="1BDB02B8" w14:textId="77777777" w:rsidR="00F8734A" w:rsidRDefault="00F8734A"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14685597"/>
      <w:docPartObj>
        <w:docPartGallery w:val="Page Numbers (Bottom of Page)"/>
        <w:docPartUnique/>
      </w:docPartObj>
    </w:sdtPr>
    <w:sdtContent>
      <w:p w14:paraId="52F1FB0A" w14:textId="77777777" w:rsidR="005833A7" w:rsidRPr="000A54F0" w:rsidRDefault="005833A7"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28388D7E" w14:textId="77777777" w:rsidR="005833A7" w:rsidRPr="000A54F0" w:rsidRDefault="005833A7"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1C98F2F7" w14:textId="45239E9E" w:rsidR="005833A7" w:rsidRPr="00C6513D" w:rsidRDefault="005833A7"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D248E">
          <w:rPr>
            <w:noProof/>
            <w:sz w:val="28"/>
            <w:szCs w:val="28"/>
          </w:rPr>
          <w:t>22</w:t>
        </w:r>
        <w:r w:rsidRPr="000A54F0">
          <w:rPr>
            <w:sz w:val="28"/>
            <w:szCs w:val="28"/>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21369882"/>
      <w:docPartObj>
        <w:docPartGallery w:val="Page Numbers (Bottom of Page)"/>
        <w:docPartUnique/>
      </w:docPartObj>
    </w:sdtPr>
    <w:sdtEndPr>
      <w:rPr>
        <w:sz w:val="28"/>
        <w:szCs w:val="28"/>
      </w:rPr>
    </w:sdtEndPr>
    <w:sdtContent>
      <w:p w14:paraId="7DAAA9E9" w14:textId="77777777" w:rsidR="005833A7" w:rsidRPr="000A54F0" w:rsidRDefault="005833A7"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7454549" w14:textId="77777777" w:rsidR="005833A7" w:rsidRPr="000A54F0" w:rsidRDefault="005833A7"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Phaiboon Ungkanakornkul</w:t>
        </w:r>
        <w:r w:rsidRPr="00940568">
          <w:rPr>
            <w:sz w:val="28"/>
            <w:szCs w:val="28"/>
          </w:rPr>
          <w:t>)</w:t>
        </w: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577FBBE3" w14:textId="0530503E" w:rsidR="005833A7" w:rsidRPr="001B1EA2" w:rsidRDefault="005833A7"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r w:rsidRPr="000A54F0">
          <w:rPr>
            <w:sz w:val="28"/>
            <w:szCs w:val="28"/>
          </w:rPr>
          <w:t>Director</w:t>
        </w:r>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ED248E">
          <w:rPr>
            <w:noProof/>
            <w:sz w:val="28"/>
            <w:szCs w:val="28"/>
          </w:rPr>
          <w:t>81</w:t>
        </w:r>
        <w:r w:rsidRPr="001B1EA2">
          <w:rPr>
            <w:sz w:val="28"/>
            <w:szCs w:val="28"/>
          </w:rPr>
          <w:fldChar w:fldCharType="end"/>
        </w:r>
      </w:p>
      <w:p w14:paraId="5A57E069" w14:textId="77777777" w:rsidR="005833A7" w:rsidRPr="000C5B58" w:rsidRDefault="00000000" w:rsidP="000C5B58">
        <w:pPr>
          <w:pStyle w:val="Footer"/>
          <w:tabs>
            <w:tab w:val="clear" w:pos="4680"/>
            <w:tab w:val="clear" w:pos="9360"/>
            <w:tab w:val="center" w:pos="4536"/>
            <w:tab w:val="center" w:pos="10206"/>
          </w:tabs>
          <w:jc w:val="left"/>
          <w:rPr>
            <w:sz w:val="28"/>
            <w:szCs w:val="28"/>
          </w:rPr>
        </w:pP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59767681"/>
      <w:docPartObj>
        <w:docPartGallery w:val="Page Numbers (Bottom of Page)"/>
        <w:docPartUnique/>
      </w:docPartObj>
    </w:sdtPr>
    <w:sdtContent>
      <w:p w14:paraId="00EA59F9" w14:textId="77777777" w:rsidR="005833A7" w:rsidRPr="000A54F0" w:rsidRDefault="005833A7"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5833A7" w:rsidRPr="000A54F0" w:rsidRDefault="005833A7"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0857FEF9" w14:textId="6CE01970" w:rsidR="005833A7" w:rsidRPr="00C6513D" w:rsidRDefault="005833A7"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D248E">
          <w:rPr>
            <w:noProof/>
            <w:sz w:val="28"/>
            <w:szCs w:val="28"/>
          </w:rPr>
          <w:t>85</w:t>
        </w:r>
        <w:r w:rsidRPr="000A54F0">
          <w:rPr>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8225966"/>
      <w:docPartObj>
        <w:docPartGallery w:val="Page Numbers (Bottom of Page)"/>
        <w:docPartUnique/>
      </w:docPartObj>
    </w:sdtPr>
    <w:sdtContent>
      <w:p w14:paraId="25E15559" w14:textId="77777777" w:rsidR="005833A7" w:rsidRPr="000A54F0" w:rsidRDefault="005833A7" w:rsidP="00C63525">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5093FA2B" w14:textId="77777777" w:rsidR="005833A7" w:rsidRPr="000A54F0" w:rsidRDefault="005833A7" w:rsidP="00C63525">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3A4DA333" w14:textId="16238AEB" w:rsidR="005833A7" w:rsidRPr="00C63525" w:rsidRDefault="005833A7" w:rsidP="00C63525">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r>
        <w:r>
          <w:rPr>
            <w:sz w:val="28"/>
            <w:szCs w:val="28"/>
          </w:rPr>
          <w:tab/>
          <w:t>Director</w:t>
        </w:r>
        <w:r>
          <w:rPr>
            <w:sz w:val="28"/>
            <w:szCs w:val="28"/>
          </w:rPr>
          <w:tab/>
        </w:r>
        <w:r>
          <w:rPr>
            <w:sz w:val="28"/>
            <w:szCs w:val="28"/>
          </w:rPr>
          <w:tab/>
        </w:r>
        <w:r>
          <w:rPr>
            <w:sz w:val="28"/>
            <w:szCs w:val="28"/>
          </w:rPr>
          <w:tab/>
        </w:r>
        <w:r w:rsidRPr="000A54F0">
          <w:rPr>
            <w:sz w:val="28"/>
            <w:szCs w:val="28"/>
          </w:rPr>
          <w:t>Director</w:t>
        </w:r>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ED248E">
          <w:rPr>
            <w:noProof/>
            <w:sz w:val="28"/>
            <w:szCs w:val="28"/>
          </w:rPr>
          <w:t>52</w:t>
        </w:r>
        <w:r w:rsidRPr="00E917FD">
          <w:rPr>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3878562"/>
      <w:docPartObj>
        <w:docPartGallery w:val="Page Numbers (Bottom of Page)"/>
        <w:docPartUnique/>
      </w:docPartObj>
    </w:sdtPr>
    <w:sdtContent>
      <w:p w14:paraId="184B33A4" w14:textId="77777777" w:rsidR="005833A7" w:rsidRPr="000A54F0" w:rsidRDefault="005833A7"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808C837" w14:textId="77777777" w:rsidR="005833A7" w:rsidRPr="000A54F0" w:rsidRDefault="005833A7"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23F5A1DA" w14:textId="7D5B06F5" w:rsidR="005833A7" w:rsidRPr="00C6513D" w:rsidRDefault="005833A7"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D248E">
          <w:rPr>
            <w:noProof/>
            <w:sz w:val="28"/>
            <w:szCs w:val="28"/>
          </w:rPr>
          <w:t>54</w:t>
        </w:r>
        <w:r w:rsidRPr="000A54F0">
          <w:rPr>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0045721"/>
      <w:docPartObj>
        <w:docPartGallery w:val="Page Numbers (Bottom of Page)"/>
        <w:docPartUnique/>
      </w:docPartObj>
    </w:sdtPr>
    <w:sdtContent>
      <w:p w14:paraId="45FA9442" w14:textId="7CCA8153" w:rsidR="005833A7" w:rsidRPr="000A54F0" w:rsidRDefault="005833A7"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167861" w14:textId="7641950C" w:rsidR="005833A7" w:rsidRPr="000A54F0" w:rsidRDefault="005833A7"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2E14E7E6" w14:textId="69AB3196" w:rsidR="005833A7" w:rsidRPr="00C6513D" w:rsidRDefault="005833A7" w:rsidP="005A7C39">
        <w:pPr>
          <w:tabs>
            <w:tab w:val="left" w:pos="0"/>
            <w:tab w:val="center" w:pos="2835"/>
            <w:tab w:val="center" w:pos="5103"/>
            <w:tab w:val="center" w:pos="6237"/>
            <w:tab w:val="right" w:pos="8788"/>
            <w:tab w:val="center" w:pos="10206"/>
            <w:tab w:val="right" w:pos="14003"/>
          </w:tabs>
          <w:ind w:right="26"/>
        </w:pPr>
        <w:r>
          <w:rPr>
            <w:sz w:val="28"/>
            <w:szCs w:val="28"/>
          </w:rPr>
          <w:tab/>
        </w:r>
        <w:r>
          <w:rPr>
            <w:sz w:val="28"/>
            <w:szCs w:val="28"/>
          </w:rPr>
          <w:tab/>
          <w:t>Director</w:t>
        </w:r>
        <w:r>
          <w:rPr>
            <w:sz w:val="28"/>
            <w:szCs w:val="28"/>
          </w:rPr>
          <w:tab/>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D248E">
          <w:rPr>
            <w:noProof/>
            <w:sz w:val="28"/>
            <w:szCs w:val="28"/>
          </w:rPr>
          <w:t>55</w:t>
        </w:r>
        <w:r w:rsidRPr="000A54F0">
          <w:rPr>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15589592"/>
      <w:docPartObj>
        <w:docPartGallery w:val="Page Numbers (Bottom of Page)"/>
        <w:docPartUnique/>
      </w:docPartObj>
    </w:sdtPr>
    <w:sdtContent>
      <w:p w14:paraId="53642D4E" w14:textId="77777777" w:rsidR="005833A7" w:rsidRPr="000A54F0" w:rsidRDefault="005833A7"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452ADA2F" w14:textId="77777777" w:rsidR="005833A7" w:rsidRPr="000A54F0" w:rsidRDefault="005833A7"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1801168B" w14:textId="679DED9F" w:rsidR="005833A7" w:rsidRPr="00C6513D" w:rsidRDefault="005833A7"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D248E">
          <w:rPr>
            <w:noProof/>
            <w:sz w:val="28"/>
            <w:szCs w:val="28"/>
          </w:rPr>
          <w:t>56</w:t>
        </w:r>
        <w:r w:rsidRPr="000A54F0">
          <w:rPr>
            <w:sz w:val="28"/>
            <w:szCs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1052535"/>
      <w:docPartObj>
        <w:docPartGallery w:val="Page Numbers (Bottom of Page)"/>
        <w:docPartUnique/>
      </w:docPartObj>
    </w:sdtPr>
    <w:sdtContent>
      <w:p w14:paraId="0940CA3A" w14:textId="38BBABE7" w:rsidR="005833A7" w:rsidRPr="000A54F0" w:rsidRDefault="005833A7"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59AC61A" w14:textId="1379A844" w:rsidR="005833A7" w:rsidRPr="000A54F0" w:rsidRDefault="005833A7"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6DAE89AE" w14:textId="4C36DEEA" w:rsidR="005833A7" w:rsidRPr="00C6513D" w:rsidRDefault="005833A7" w:rsidP="00D72014">
        <w:pPr>
          <w:tabs>
            <w:tab w:val="left" w:pos="0"/>
            <w:tab w:val="center" w:pos="2835"/>
            <w:tab w:val="center" w:pos="5103"/>
            <w:tab w:val="center" w:pos="6237"/>
            <w:tab w:val="left" w:pos="7501"/>
            <w:tab w:val="right" w:pos="8788"/>
            <w:tab w:val="center" w:pos="10206"/>
            <w:tab w:val="right" w:pos="14003"/>
          </w:tabs>
          <w:ind w:right="26"/>
        </w:pPr>
        <w:r>
          <w:rPr>
            <w:sz w:val="28"/>
            <w:szCs w:val="28"/>
          </w:rPr>
          <w:tab/>
        </w:r>
        <w:r>
          <w:rPr>
            <w:sz w:val="28"/>
            <w:szCs w:val="28"/>
            <w:cs/>
          </w:rPr>
          <w:tab/>
        </w:r>
        <w:r>
          <w:rPr>
            <w:sz w:val="28"/>
            <w:szCs w:val="28"/>
          </w:rPr>
          <w:t>Director</w:t>
        </w:r>
        <w:r>
          <w:rPr>
            <w:sz w:val="28"/>
            <w:szCs w:val="28"/>
          </w:rPr>
          <w:tab/>
        </w:r>
        <w:r>
          <w:rPr>
            <w:sz w:val="28"/>
            <w:szCs w:val="28"/>
          </w:rPr>
          <w:tab/>
        </w:r>
        <w:r>
          <w:rPr>
            <w:sz w:val="28"/>
            <w:szCs w:val="28"/>
            <w:cs/>
          </w:rPr>
          <w:tab/>
        </w:r>
        <w:r>
          <w:rPr>
            <w:sz w:val="28"/>
            <w:szCs w:val="28"/>
            <w:cs/>
          </w:rPr>
          <w:tab/>
        </w:r>
        <w:r w:rsidRPr="000A54F0">
          <w:rPr>
            <w:sz w:val="28"/>
            <w:szCs w:val="28"/>
          </w:rPr>
          <w:t>Director</w:t>
        </w:r>
        <w:r>
          <w:rPr>
            <w:sz w:val="28"/>
            <w:szCs w:val="28"/>
          </w:rPr>
          <w:tab/>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D248E">
          <w:rPr>
            <w:noProof/>
            <w:sz w:val="28"/>
            <w:szCs w:val="28"/>
          </w:rPr>
          <w:t>57</w:t>
        </w:r>
        <w:r w:rsidRPr="000A54F0">
          <w:rPr>
            <w:sz w:val="28"/>
            <w:szCs w:val="28"/>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5500783"/>
      <w:docPartObj>
        <w:docPartGallery w:val="Page Numbers (Bottom of Page)"/>
        <w:docPartUnique/>
      </w:docPartObj>
    </w:sdtPr>
    <w:sdtContent>
      <w:p w14:paraId="099BF5D2" w14:textId="77777777" w:rsidR="005833A7" w:rsidRPr="000A54F0" w:rsidRDefault="005833A7"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F324079" w14:textId="77777777" w:rsidR="005833A7" w:rsidRPr="000A54F0" w:rsidRDefault="005833A7"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05E02ADE" w14:textId="78FF3742" w:rsidR="005833A7" w:rsidRPr="00C6513D" w:rsidRDefault="005833A7" w:rsidP="00D72014">
        <w:pPr>
          <w:tabs>
            <w:tab w:val="left" w:pos="0"/>
            <w:tab w:val="center" w:pos="2835"/>
            <w:tab w:val="center" w:pos="5103"/>
            <w:tab w:val="center" w:pos="6237"/>
            <w:tab w:val="left" w:pos="7501"/>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D248E">
          <w:rPr>
            <w:noProof/>
            <w:sz w:val="28"/>
            <w:szCs w:val="28"/>
          </w:rPr>
          <w:t>58</w:t>
        </w:r>
        <w:r w:rsidRPr="000A54F0">
          <w:rPr>
            <w:sz w:val="28"/>
            <w:szCs w:val="28"/>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5392895"/>
      <w:docPartObj>
        <w:docPartGallery w:val="Page Numbers (Bottom of Page)"/>
        <w:docPartUnique/>
      </w:docPartObj>
    </w:sdtPr>
    <w:sdtContent>
      <w:p w14:paraId="5B101259" w14:textId="1942069E" w:rsidR="005833A7" w:rsidRPr="000A54F0" w:rsidRDefault="005833A7"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29CD633" w14:textId="2EDB66A0" w:rsidR="005833A7" w:rsidRPr="000A54F0" w:rsidRDefault="005833A7"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25D20B4A" w14:textId="5C997BC3" w:rsidR="005833A7" w:rsidRPr="00C6513D" w:rsidRDefault="005833A7" w:rsidP="00D72014">
        <w:pPr>
          <w:tabs>
            <w:tab w:val="left" w:pos="0"/>
            <w:tab w:val="center" w:pos="2835"/>
            <w:tab w:val="center" w:pos="5103"/>
            <w:tab w:val="center" w:pos="6237"/>
            <w:tab w:val="left" w:pos="7501"/>
            <w:tab w:val="right" w:pos="8788"/>
            <w:tab w:val="center" w:pos="10206"/>
            <w:tab w:val="right" w:pos="14003"/>
          </w:tabs>
          <w:ind w:right="26"/>
        </w:pPr>
        <w:r>
          <w:rPr>
            <w:sz w:val="28"/>
            <w:szCs w:val="28"/>
          </w:rPr>
          <w:tab/>
        </w:r>
        <w:r>
          <w:rPr>
            <w:sz w:val="28"/>
            <w:szCs w:val="28"/>
            <w:cs/>
          </w:rPr>
          <w:tab/>
        </w:r>
        <w:r>
          <w:rPr>
            <w:sz w:val="28"/>
            <w:szCs w:val="28"/>
          </w:rPr>
          <w:t>Director</w:t>
        </w:r>
        <w:r>
          <w:rPr>
            <w:sz w:val="28"/>
            <w:szCs w:val="28"/>
          </w:rPr>
          <w:tab/>
        </w:r>
        <w:r>
          <w:rPr>
            <w:sz w:val="28"/>
            <w:szCs w:val="28"/>
          </w:rPr>
          <w:tab/>
        </w:r>
        <w:r>
          <w:rPr>
            <w:sz w:val="28"/>
            <w:szCs w:val="28"/>
            <w:cs/>
          </w:rPr>
          <w:tab/>
        </w:r>
        <w:r>
          <w:rPr>
            <w:sz w:val="28"/>
            <w:szCs w:val="28"/>
            <w:cs/>
          </w:rPr>
          <w:tab/>
        </w:r>
        <w:r w:rsidRPr="000A54F0">
          <w:rPr>
            <w:sz w:val="28"/>
            <w:szCs w:val="28"/>
          </w:rPr>
          <w:t>Director</w:t>
        </w:r>
        <w:r>
          <w:rPr>
            <w:sz w:val="28"/>
            <w:szCs w:val="28"/>
          </w:rPr>
          <w:tab/>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D248E">
          <w:rPr>
            <w:noProof/>
            <w:sz w:val="28"/>
            <w:szCs w:val="28"/>
          </w:rPr>
          <w:t>62</w:t>
        </w:r>
        <w:r w:rsidRPr="000A54F0">
          <w:rPr>
            <w:sz w:val="28"/>
            <w:szCs w:val="28"/>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96280747"/>
      <w:docPartObj>
        <w:docPartGallery w:val="Page Numbers (Bottom of Page)"/>
        <w:docPartUnique/>
      </w:docPartObj>
    </w:sdtPr>
    <w:sdtContent>
      <w:p w14:paraId="080102C4" w14:textId="77777777" w:rsidR="005833A7" w:rsidRPr="000A54F0" w:rsidRDefault="005833A7"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29D3CD48" w14:textId="77777777" w:rsidR="005833A7" w:rsidRPr="000A54F0" w:rsidRDefault="005833A7"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3D76FFD9" w14:textId="349E2425" w:rsidR="005833A7" w:rsidRPr="00C6513D" w:rsidRDefault="005833A7" w:rsidP="00D72014">
        <w:pPr>
          <w:tabs>
            <w:tab w:val="left" w:pos="0"/>
            <w:tab w:val="center" w:pos="2835"/>
            <w:tab w:val="center" w:pos="5103"/>
            <w:tab w:val="center" w:pos="6237"/>
            <w:tab w:val="left" w:pos="7501"/>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D248E">
          <w:rPr>
            <w:noProof/>
            <w:sz w:val="28"/>
            <w:szCs w:val="28"/>
          </w:rPr>
          <w:t>80</w:t>
        </w:r>
        <w:r w:rsidRPr="000A54F0">
          <w:rPr>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05525E" w14:textId="77777777" w:rsidR="00F8734A" w:rsidRDefault="00F8734A" w:rsidP="00DD17BE">
      <w:r>
        <w:separator/>
      </w:r>
    </w:p>
  </w:footnote>
  <w:footnote w:type="continuationSeparator" w:id="0">
    <w:p w14:paraId="50CBE305" w14:textId="77777777" w:rsidR="00F8734A" w:rsidRDefault="00F8734A" w:rsidP="00DD17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556CA"/>
    <w:multiLevelType w:val="hybridMultilevel"/>
    <w:tmpl w:val="750E0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6B49F4"/>
    <w:multiLevelType w:val="hybridMultilevel"/>
    <w:tmpl w:val="88665BA2"/>
    <w:lvl w:ilvl="0" w:tplc="D77E8360">
      <w:start w:val="1"/>
      <w:numFmt w:val="upperLetter"/>
      <w:lvlText w:val="%1)"/>
      <w:lvlJc w:val="left"/>
      <w:pPr>
        <w:ind w:left="1070" w:hanging="360"/>
      </w:pPr>
      <w:rPr>
        <w:rFonts w:ascii="Angsana New" w:hAnsi="Angsana New" w:cs="Angsana New"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15:restartNumberingAfterBreak="0">
    <w:nsid w:val="037F3F76"/>
    <w:multiLevelType w:val="multilevel"/>
    <w:tmpl w:val="197E6766"/>
    <w:lvl w:ilvl="0">
      <w:start w:val="6"/>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 w15:restartNumberingAfterBreak="0">
    <w:nsid w:val="05C169C4"/>
    <w:multiLevelType w:val="hybridMultilevel"/>
    <w:tmpl w:val="AB1CF742"/>
    <w:lvl w:ilvl="0" w:tplc="666828C6">
      <w:numFmt w:val="bullet"/>
      <w:lvlText w:val="-"/>
      <w:lvlJc w:val="left"/>
      <w:pPr>
        <w:ind w:left="1260" w:hanging="360"/>
      </w:pPr>
      <w:rPr>
        <w:rFonts w:ascii="AngsanaUPC" w:eastAsiaTheme="minorHAnsi" w:hAnsi="AngsanaUPC" w:cs="AngsanaUP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B086FFB"/>
    <w:multiLevelType w:val="hybridMultilevel"/>
    <w:tmpl w:val="93FE17F0"/>
    <w:lvl w:ilvl="0" w:tplc="A962C800">
      <w:numFmt w:val="bullet"/>
      <w:lvlText w:val="-"/>
      <w:lvlJc w:val="left"/>
      <w:pPr>
        <w:ind w:left="1148" w:hanging="360"/>
      </w:pPr>
      <w:rPr>
        <w:rFonts w:ascii="Angsana New" w:eastAsia="Times New Roman" w:hAnsi="Angsana New" w:cs="Angsana New" w:hint="default"/>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5"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6" w15:restartNumberingAfterBreak="0">
    <w:nsid w:val="1B1361A8"/>
    <w:multiLevelType w:val="multilevel"/>
    <w:tmpl w:val="984AF360"/>
    <w:lvl w:ilvl="0">
      <w:start w:val="35"/>
      <w:numFmt w:val="none"/>
      <w:lvlText w:val="38."/>
      <w:lvlJc w:val="left"/>
      <w:pPr>
        <w:tabs>
          <w:tab w:val="num" w:pos="540"/>
        </w:tabs>
        <w:ind w:left="540" w:hanging="540"/>
      </w:pPr>
      <w:rPr>
        <w:rFonts w:ascii="Angsana New" w:hAnsi="Angsana New" w:cs="Angsana New" w:hint="default"/>
        <w:b/>
        <w:bCs/>
        <w:color w:val="auto"/>
        <w:sz w:val="28"/>
        <w:szCs w:val="28"/>
        <w:lang w:bidi="th-TH"/>
      </w:rPr>
    </w:lvl>
    <w:lvl w:ilvl="1">
      <w:start w:val="1"/>
      <w:numFmt w:val="decimal"/>
      <w:isLgl/>
      <w:lvlText w:val="%1.%2"/>
      <w:lvlJc w:val="left"/>
      <w:pPr>
        <w:ind w:left="1260"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7" w15:restartNumberingAfterBreak="0">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8" w15:restartNumberingAfterBreak="0">
    <w:nsid w:val="2214148D"/>
    <w:multiLevelType w:val="hybridMultilevel"/>
    <w:tmpl w:val="E3E2FF74"/>
    <w:lvl w:ilvl="0" w:tplc="214A91D4">
      <w:start w:val="1"/>
      <w:numFmt w:val="decimal"/>
      <w:lvlText w:val="%1)"/>
      <w:lvlJc w:val="left"/>
      <w:pPr>
        <w:ind w:left="1444" w:hanging="45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9" w15:restartNumberingAfterBreak="0">
    <w:nsid w:val="28697C77"/>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0" w15:restartNumberingAfterBreak="0">
    <w:nsid w:val="2E731AE7"/>
    <w:multiLevelType w:val="hybridMultilevel"/>
    <w:tmpl w:val="3AC8573A"/>
    <w:lvl w:ilvl="0" w:tplc="A80C77A4">
      <w:start w:val="1"/>
      <w:numFmt w:val="lowerLetter"/>
      <w:lvlText w:val="%1)"/>
      <w:lvlJc w:val="left"/>
      <w:pPr>
        <w:ind w:left="1211"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32791B27"/>
    <w:multiLevelType w:val="hybridMultilevel"/>
    <w:tmpl w:val="99D2A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130FA6"/>
    <w:multiLevelType w:val="hybridMultilevel"/>
    <w:tmpl w:val="206E8C42"/>
    <w:lvl w:ilvl="0" w:tplc="666828C6">
      <w:numFmt w:val="bullet"/>
      <w:lvlText w:val="-"/>
      <w:lvlJc w:val="left"/>
      <w:pPr>
        <w:ind w:left="1282" w:hanging="360"/>
      </w:pPr>
      <w:rPr>
        <w:rFonts w:ascii="AngsanaUPC" w:eastAsiaTheme="minorHAnsi" w:hAnsi="AngsanaUPC" w:cs="AngsanaUPC"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13" w15:restartNumberingAfterBreak="0">
    <w:nsid w:val="39AD703C"/>
    <w:multiLevelType w:val="multilevel"/>
    <w:tmpl w:val="754096FE"/>
    <w:lvl w:ilvl="0">
      <w:start w:val="40"/>
      <w:numFmt w:val="decimal"/>
      <w:lvlText w:val="%1."/>
      <w:lvlJc w:val="left"/>
      <w:pPr>
        <w:tabs>
          <w:tab w:val="num" w:pos="562"/>
        </w:tabs>
        <w:ind w:left="562" w:hanging="420"/>
      </w:pPr>
      <w:rPr>
        <w:rFonts w:ascii="Angsana New" w:hAnsi="Angsana New" w:cs="Angsana New" w:hint="default"/>
        <w:b/>
        <w:bCs/>
        <w:sz w:val="28"/>
        <w:szCs w:val="28"/>
        <w:u w:val="none"/>
        <w:lang w:bidi="th-TH"/>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4" w15:restartNumberingAfterBreak="0">
    <w:nsid w:val="3C1540DC"/>
    <w:multiLevelType w:val="hybridMultilevel"/>
    <w:tmpl w:val="04E42226"/>
    <w:lvl w:ilvl="0" w:tplc="666828C6">
      <w:numFmt w:val="bullet"/>
      <w:lvlText w:val="-"/>
      <w:lvlJc w:val="left"/>
      <w:pPr>
        <w:ind w:left="1260" w:hanging="360"/>
      </w:pPr>
      <w:rPr>
        <w:rFonts w:ascii="AngsanaUPC" w:eastAsiaTheme="minorHAnsi" w:hAnsi="AngsanaUPC" w:cs="AngsanaUP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061187D"/>
    <w:multiLevelType w:val="hybridMultilevel"/>
    <w:tmpl w:val="6FC41A14"/>
    <w:lvl w:ilvl="0" w:tplc="666828C6">
      <w:numFmt w:val="bullet"/>
      <w:lvlText w:val="-"/>
      <w:lvlJc w:val="left"/>
      <w:pPr>
        <w:ind w:left="1282" w:hanging="360"/>
      </w:pPr>
      <w:rPr>
        <w:rFonts w:ascii="AngsanaUPC" w:eastAsiaTheme="minorHAnsi" w:hAnsi="AngsanaUPC" w:cs="AngsanaUPC"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16" w15:restartNumberingAfterBreak="0">
    <w:nsid w:val="45877DFC"/>
    <w:multiLevelType w:val="hybridMultilevel"/>
    <w:tmpl w:val="598E14FE"/>
    <w:lvl w:ilvl="0" w:tplc="C8F4F2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123001E"/>
    <w:multiLevelType w:val="hybridMultilevel"/>
    <w:tmpl w:val="64B00F22"/>
    <w:lvl w:ilvl="0" w:tplc="A962C800">
      <w:numFmt w:val="bullet"/>
      <w:lvlText w:val="-"/>
      <w:lvlJc w:val="left"/>
      <w:pPr>
        <w:ind w:left="1145" w:hanging="360"/>
      </w:pPr>
      <w:rPr>
        <w:rFonts w:ascii="Angsana New" w:eastAsia="Times New Roman" w:hAnsi="Angsana New" w:cs="Angsana New"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19"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664109D7"/>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1" w15:restartNumberingAfterBreak="0">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B446072"/>
    <w:multiLevelType w:val="multilevel"/>
    <w:tmpl w:val="59E2A1B2"/>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3" w15:restartNumberingAfterBreak="0">
    <w:nsid w:val="6CFE2B4B"/>
    <w:multiLevelType w:val="multilevel"/>
    <w:tmpl w:val="23667C84"/>
    <w:lvl w:ilvl="0">
      <w:start w:val="22"/>
      <w:numFmt w:val="decimal"/>
      <w:lvlText w:val="%1."/>
      <w:lvlJc w:val="left"/>
      <w:pPr>
        <w:ind w:left="360" w:hanging="360"/>
      </w:pPr>
      <w:rPr>
        <w:rFonts w:hint="default"/>
      </w:rPr>
    </w:lvl>
    <w:lvl w:ilvl="1">
      <w:start w:val="1"/>
      <w:numFmt w:val="decimal"/>
      <w:lvlText w:val="3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4" w15:restartNumberingAfterBreak="0">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5" w15:restartNumberingAfterBreak="0">
    <w:nsid w:val="6EDA6285"/>
    <w:multiLevelType w:val="multilevel"/>
    <w:tmpl w:val="4F340040"/>
    <w:lvl w:ilvl="0">
      <w:start w:val="35"/>
      <w:numFmt w:val="none"/>
      <w:lvlText w:val="39."/>
      <w:lvlJc w:val="left"/>
      <w:pPr>
        <w:tabs>
          <w:tab w:val="num" w:pos="540"/>
        </w:tabs>
        <w:ind w:left="540" w:hanging="540"/>
      </w:pPr>
      <w:rPr>
        <w:rFonts w:ascii="Angsana New" w:hAnsi="Angsana New" w:cs="Angsana New" w:hint="default"/>
        <w:b/>
        <w:bCs/>
        <w:color w:val="auto"/>
        <w:sz w:val="28"/>
        <w:szCs w:val="28"/>
        <w:lang w:bidi="th-TH"/>
      </w:rPr>
    </w:lvl>
    <w:lvl w:ilvl="1">
      <w:start w:val="1"/>
      <w:numFmt w:val="decimal"/>
      <w:isLgl/>
      <w:lvlText w:val="%1.%2"/>
      <w:lvlJc w:val="left"/>
      <w:pPr>
        <w:ind w:left="1260"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6" w15:restartNumberingAfterBreak="0">
    <w:nsid w:val="76B01B59"/>
    <w:multiLevelType w:val="multilevel"/>
    <w:tmpl w:val="C2D287C0"/>
    <w:lvl w:ilvl="0">
      <w:start w:val="5"/>
      <w:numFmt w:val="none"/>
      <w:lvlText w:val="6."/>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7" w15:restartNumberingAfterBreak="0">
    <w:nsid w:val="799A6A71"/>
    <w:multiLevelType w:val="multilevel"/>
    <w:tmpl w:val="63226914"/>
    <w:lvl w:ilvl="0">
      <w:start w:val="28"/>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8" w15:restartNumberingAfterBreak="0">
    <w:nsid w:val="7C494903"/>
    <w:multiLevelType w:val="multilevel"/>
    <w:tmpl w:val="197E6766"/>
    <w:lvl w:ilvl="0">
      <w:start w:val="6"/>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9" w15:restartNumberingAfterBreak="0">
    <w:nsid w:val="7E45604A"/>
    <w:multiLevelType w:val="hybridMultilevel"/>
    <w:tmpl w:val="8DC2DF34"/>
    <w:lvl w:ilvl="0" w:tplc="F6E2021E">
      <w:start w:val="1"/>
      <w:numFmt w:val="bullet"/>
      <w:lvlText w:val="-"/>
      <w:lvlJc w:val="left"/>
      <w:pPr>
        <w:ind w:left="1287" w:hanging="360"/>
      </w:pPr>
      <w:rPr>
        <w:rFonts w:ascii="Angsana New" w:hAnsi="Angsana New" w:hint="default"/>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255701377">
    <w:abstractNumId w:val="22"/>
  </w:num>
  <w:num w:numId="2" w16cid:durableId="944190157">
    <w:abstractNumId w:val="24"/>
  </w:num>
  <w:num w:numId="3" w16cid:durableId="1745762010">
    <w:abstractNumId w:val="5"/>
  </w:num>
  <w:num w:numId="4" w16cid:durableId="115383869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61088685">
    <w:abstractNumId w:val="16"/>
  </w:num>
  <w:num w:numId="6" w16cid:durableId="1903978251">
    <w:abstractNumId w:val="7"/>
  </w:num>
  <w:num w:numId="7" w16cid:durableId="648243392">
    <w:abstractNumId w:val="8"/>
  </w:num>
  <w:num w:numId="8" w16cid:durableId="1414159514">
    <w:abstractNumId w:val="23"/>
  </w:num>
  <w:num w:numId="9" w16cid:durableId="1308516732">
    <w:abstractNumId w:val="10"/>
  </w:num>
  <w:num w:numId="10" w16cid:durableId="1486429382">
    <w:abstractNumId w:val="29"/>
  </w:num>
  <w:num w:numId="11" w16cid:durableId="1814591176">
    <w:abstractNumId w:val="18"/>
  </w:num>
  <w:num w:numId="12" w16cid:durableId="2053069110">
    <w:abstractNumId w:val="1"/>
  </w:num>
  <w:num w:numId="13" w16cid:durableId="1796211536">
    <w:abstractNumId w:val="28"/>
  </w:num>
  <w:num w:numId="14" w16cid:durableId="2052026766">
    <w:abstractNumId w:val="4"/>
  </w:num>
  <w:num w:numId="15" w16cid:durableId="1134717253">
    <w:abstractNumId w:val="17"/>
  </w:num>
  <w:num w:numId="16" w16cid:durableId="533814159">
    <w:abstractNumId w:val="21"/>
  </w:num>
  <w:num w:numId="17" w16cid:durableId="1996256186">
    <w:abstractNumId w:val="20"/>
  </w:num>
  <w:num w:numId="18" w16cid:durableId="1115952360">
    <w:abstractNumId w:val="11"/>
  </w:num>
  <w:num w:numId="19" w16cid:durableId="1244872439">
    <w:abstractNumId w:val="0"/>
  </w:num>
  <w:num w:numId="20" w16cid:durableId="779421508">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94454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5301133">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55554795">
    <w:abstractNumId w:val="9"/>
  </w:num>
  <w:num w:numId="24" w16cid:durableId="302586214">
    <w:abstractNumId w:val="26"/>
  </w:num>
  <w:num w:numId="25" w16cid:durableId="1483305806">
    <w:abstractNumId w:val="2"/>
  </w:num>
  <w:num w:numId="26" w16cid:durableId="953052166">
    <w:abstractNumId w:val="6"/>
  </w:num>
  <w:num w:numId="27" w16cid:durableId="868878195">
    <w:abstractNumId w:val="25"/>
  </w:num>
  <w:num w:numId="28" w16cid:durableId="2065985853">
    <w:abstractNumId w:val="13"/>
  </w:num>
  <w:num w:numId="29" w16cid:durableId="422259733">
    <w:abstractNumId w:val="3"/>
  </w:num>
  <w:num w:numId="30" w16cid:durableId="1030911693">
    <w:abstractNumId w:val="14"/>
  </w:num>
  <w:num w:numId="31" w16cid:durableId="1080177022">
    <w:abstractNumId w:val="27"/>
  </w:num>
  <w:num w:numId="32" w16cid:durableId="92551220">
    <w:abstractNumId w:val="12"/>
  </w:num>
  <w:num w:numId="33" w16cid:durableId="185580147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defaultTabStop w:val="1411"/>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2A72"/>
    <w:rsid w:val="00003254"/>
    <w:rsid w:val="00003B6C"/>
    <w:rsid w:val="00003C62"/>
    <w:rsid w:val="000044A6"/>
    <w:rsid w:val="000048D1"/>
    <w:rsid w:val="00005168"/>
    <w:rsid w:val="00005209"/>
    <w:rsid w:val="00005998"/>
    <w:rsid w:val="00005E75"/>
    <w:rsid w:val="00005EAF"/>
    <w:rsid w:val="00007767"/>
    <w:rsid w:val="0000795F"/>
    <w:rsid w:val="00007AAB"/>
    <w:rsid w:val="000105E0"/>
    <w:rsid w:val="000106C6"/>
    <w:rsid w:val="000108E3"/>
    <w:rsid w:val="00010CEA"/>
    <w:rsid w:val="00011243"/>
    <w:rsid w:val="0001124A"/>
    <w:rsid w:val="000116FF"/>
    <w:rsid w:val="0001176D"/>
    <w:rsid w:val="000139FA"/>
    <w:rsid w:val="00014597"/>
    <w:rsid w:val="00015BD8"/>
    <w:rsid w:val="00015CA1"/>
    <w:rsid w:val="0001677A"/>
    <w:rsid w:val="00017039"/>
    <w:rsid w:val="0001734A"/>
    <w:rsid w:val="00017E6A"/>
    <w:rsid w:val="00017F8C"/>
    <w:rsid w:val="000218FF"/>
    <w:rsid w:val="000220BB"/>
    <w:rsid w:val="000224FC"/>
    <w:rsid w:val="00022525"/>
    <w:rsid w:val="00022717"/>
    <w:rsid w:val="0002272E"/>
    <w:rsid w:val="00022CAA"/>
    <w:rsid w:val="000232F6"/>
    <w:rsid w:val="00023842"/>
    <w:rsid w:val="00024B26"/>
    <w:rsid w:val="00025193"/>
    <w:rsid w:val="0002551D"/>
    <w:rsid w:val="000261AC"/>
    <w:rsid w:val="00026DF1"/>
    <w:rsid w:val="0003035A"/>
    <w:rsid w:val="00030403"/>
    <w:rsid w:val="00030DB7"/>
    <w:rsid w:val="00031CE0"/>
    <w:rsid w:val="00032BDC"/>
    <w:rsid w:val="00033782"/>
    <w:rsid w:val="00033DC8"/>
    <w:rsid w:val="00033EEE"/>
    <w:rsid w:val="00034726"/>
    <w:rsid w:val="00036934"/>
    <w:rsid w:val="00036F49"/>
    <w:rsid w:val="00036FEB"/>
    <w:rsid w:val="00037D38"/>
    <w:rsid w:val="0004014E"/>
    <w:rsid w:val="000405FC"/>
    <w:rsid w:val="000411CC"/>
    <w:rsid w:val="00042730"/>
    <w:rsid w:val="00042F32"/>
    <w:rsid w:val="00044B82"/>
    <w:rsid w:val="00045482"/>
    <w:rsid w:val="00046B7A"/>
    <w:rsid w:val="00046BEE"/>
    <w:rsid w:val="00046CBE"/>
    <w:rsid w:val="00047188"/>
    <w:rsid w:val="00047C14"/>
    <w:rsid w:val="00047C35"/>
    <w:rsid w:val="00047E8E"/>
    <w:rsid w:val="00050697"/>
    <w:rsid w:val="00050B0D"/>
    <w:rsid w:val="00050BA6"/>
    <w:rsid w:val="00051C37"/>
    <w:rsid w:val="0005285B"/>
    <w:rsid w:val="00052C27"/>
    <w:rsid w:val="000533C5"/>
    <w:rsid w:val="0005382B"/>
    <w:rsid w:val="000546BF"/>
    <w:rsid w:val="00054FB5"/>
    <w:rsid w:val="00055382"/>
    <w:rsid w:val="0005587A"/>
    <w:rsid w:val="00055E54"/>
    <w:rsid w:val="00055EA5"/>
    <w:rsid w:val="000562AC"/>
    <w:rsid w:val="0005646C"/>
    <w:rsid w:val="00056FEB"/>
    <w:rsid w:val="00057269"/>
    <w:rsid w:val="00057797"/>
    <w:rsid w:val="00060143"/>
    <w:rsid w:val="00060BE0"/>
    <w:rsid w:val="00060DD8"/>
    <w:rsid w:val="000615A4"/>
    <w:rsid w:val="00061E25"/>
    <w:rsid w:val="00061FC2"/>
    <w:rsid w:val="00062FF7"/>
    <w:rsid w:val="00063764"/>
    <w:rsid w:val="0006394F"/>
    <w:rsid w:val="00064F31"/>
    <w:rsid w:val="000652CF"/>
    <w:rsid w:val="00065571"/>
    <w:rsid w:val="000659B4"/>
    <w:rsid w:val="00065CCB"/>
    <w:rsid w:val="00066F59"/>
    <w:rsid w:val="00067046"/>
    <w:rsid w:val="00067411"/>
    <w:rsid w:val="00067AB6"/>
    <w:rsid w:val="000701D5"/>
    <w:rsid w:val="00070385"/>
    <w:rsid w:val="00071598"/>
    <w:rsid w:val="000724C1"/>
    <w:rsid w:val="000726F3"/>
    <w:rsid w:val="00072BA6"/>
    <w:rsid w:val="00073EA1"/>
    <w:rsid w:val="000744BA"/>
    <w:rsid w:val="00074866"/>
    <w:rsid w:val="00074C2B"/>
    <w:rsid w:val="000757B9"/>
    <w:rsid w:val="00075F44"/>
    <w:rsid w:val="0007602B"/>
    <w:rsid w:val="000773FB"/>
    <w:rsid w:val="00077AC0"/>
    <w:rsid w:val="00077FC4"/>
    <w:rsid w:val="0008068D"/>
    <w:rsid w:val="0008084F"/>
    <w:rsid w:val="00081055"/>
    <w:rsid w:val="00081141"/>
    <w:rsid w:val="000822D0"/>
    <w:rsid w:val="00082835"/>
    <w:rsid w:val="00083093"/>
    <w:rsid w:val="0008356F"/>
    <w:rsid w:val="00083A4B"/>
    <w:rsid w:val="00084629"/>
    <w:rsid w:val="00084DAC"/>
    <w:rsid w:val="00084FC9"/>
    <w:rsid w:val="000851D1"/>
    <w:rsid w:val="00085EE5"/>
    <w:rsid w:val="00086D79"/>
    <w:rsid w:val="0008715C"/>
    <w:rsid w:val="00087B89"/>
    <w:rsid w:val="00090CD4"/>
    <w:rsid w:val="000923BB"/>
    <w:rsid w:val="00092AC7"/>
    <w:rsid w:val="000936C5"/>
    <w:rsid w:val="00094A3A"/>
    <w:rsid w:val="00094BFF"/>
    <w:rsid w:val="00094C4D"/>
    <w:rsid w:val="00095045"/>
    <w:rsid w:val="00095A03"/>
    <w:rsid w:val="0009601F"/>
    <w:rsid w:val="00096361"/>
    <w:rsid w:val="000968D3"/>
    <w:rsid w:val="00096C6C"/>
    <w:rsid w:val="000975D6"/>
    <w:rsid w:val="00097C3E"/>
    <w:rsid w:val="000A0869"/>
    <w:rsid w:val="000A0B02"/>
    <w:rsid w:val="000A1687"/>
    <w:rsid w:val="000A1856"/>
    <w:rsid w:val="000A1A71"/>
    <w:rsid w:val="000A1D9F"/>
    <w:rsid w:val="000A1DEE"/>
    <w:rsid w:val="000A54F0"/>
    <w:rsid w:val="000A5D1F"/>
    <w:rsid w:val="000A5DA9"/>
    <w:rsid w:val="000A63D1"/>
    <w:rsid w:val="000A6D47"/>
    <w:rsid w:val="000A741C"/>
    <w:rsid w:val="000A767A"/>
    <w:rsid w:val="000A7690"/>
    <w:rsid w:val="000A76AA"/>
    <w:rsid w:val="000A7CD7"/>
    <w:rsid w:val="000A7F81"/>
    <w:rsid w:val="000B07E0"/>
    <w:rsid w:val="000B09EC"/>
    <w:rsid w:val="000B0AF7"/>
    <w:rsid w:val="000B0C1B"/>
    <w:rsid w:val="000B1215"/>
    <w:rsid w:val="000B1619"/>
    <w:rsid w:val="000B19F3"/>
    <w:rsid w:val="000B244E"/>
    <w:rsid w:val="000B25C6"/>
    <w:rsid w:val="000B28BF"/>
    <w:rsid w:val="000B28FA"/>
    <w:rsid w:val="000B2B21"/>
    <w:rsid w:val="000B2F82"/>
    <w:rsid w:val="000B349D"/>
    <w:rsid w:val="000B3975"/>
    <w:rsid w:val="000B3E18"/>
    <w:rsid w:val="000B426D"/>
    <w:rsid w:val="000B4631"/>
    <w:rsid w:val="000B57F1"/>
    <w:rsid w:val="000B58FB"/>
    <w:rsid w:val="000B590E"/>
    <w:rsid w:val="000B6B7A"/>
    <w:rsid w:val="000B6E5B"/>
    <w:rsid w:val="000B7633"/>
    <w:rsid w:val="000B7911"/>
    <w:rsid w:val="000C0A3F"/>
    <w:rsid w:val="000C203D"/>
    <w:rsid w:val="000C2662"/>
    <w:rsid w:val="000C299F"/>
    <w:rsid w:val="000C3EDA"/>
    <w:rsid w:val="000C47A3"/>
    <w:rsid w:val="000C49C2"/>
    <w:rsid w:val="000C4C18"/>
    <w:rsid w:val="000C4DA9"/>
    <w:rsid w:val="000C4DBF"/>
    <w:rsid w:val="000C54CF"/>
    <w:rsid w:val="000C5B58"/>
    <w:rsid w:val="000C5C6E"/>
    <w:rsid w:val="000C66C2"/>
    <w:rsid w:val="000C6B6D"/>
    <w:rsid w:val="000C6CD4"/>
    <w:rsid w:val="000C6E98"/>
    <w:rsid w:val="000C7076"/>
    <w:rsid w:val="000C72A5"/>
    <w:rsid w:val="000D03C5"/>
    <w:rsid w:val="000D1BC7"/>
    <w:rsid w:val="000D1EA0"/>
    <w:rsid w:val="000D1EC7"/>
    <w:rsid w:val="000D4A51"/>
    <w:rsid w:val="000D4C34"/>
    <w:rsid w:val="000D5423"/>
    <w:rsid w:val="000D5908"/>
    <w:rsid w:val="000D7192"/>
    <w:rsid w:val="000D767A"/>
    <w:rsid w:val="000D76B1"/>
    <w:rsid w:val="000E005F"/>
    <w:rsid w:val="000E060B"/>
    <w:rsid w:val="000E074E"/>
    <w:rsid w:val="000E11DB"/>
    <w:rsid w:val="000E1683"/>
    <w:rsid w:val="000E1BCF"/>
    <w:rsid w:val="000E1D82"/>
    <w:rsid w:val="000E2805"/>
    <w:rsid w:val="000E2C70"/>
    <w:rsid w:val="000E3B0A"/>
    <w:rsid w:val="000E3C94"/>
    <w:rsid w:val="000E3FEC"/>
    <w:rsid w:val="000E460D"/>
    <w:rsid w:val="000E491E"/>
    <w:rsid w:val="000E4CA6"/>
    <w:rsid w:val="000E55E7"/>
    <w:rsid w:val="000E5E28"/>
    <w:rsid w:val="000E6D90"/>
    <w:rsid w:val="000E6F40"/>
    <w:rsid w:val="000E7874"/>
    <w:rsid w:val="000E7A43"/>
    <w:rsid w:val="000E7E9C"/>
    <w:rsid w:val="000F00CF"/>
    <w:rsid w:val="000F05ED"/>
    <w:rsid w:val="000F0FE6"/>
    <w:rsid w:val="000F112A"/>
    <w:rsid w:val="000F14CD"/>
    <w:rsid w:val="000F2158"/>
    <w:rsid w:val="000F3F5E"/>
    <w:rsid w:val="000F4787"/>
    <w:rsid w:val="000F50BA"/>
    <w:rsid w:val="000F60FF"/>
    <w:rsid w:val="000F6309"/>
    <w:rsid w:val="000F66F5"/>
    <w:rsid w:val="000F66F6"/>
    <w:rsid w:val="000F68C7"/>
    <w:rsid w:val="000F69AF"/>
    <w:rsid w:val="001007A0"/>
    <w:rsid w:val="00101821"/>
    <w:rsid w:val="00101E19"/>
    <w:rsid w:val="00102B25"/>
    <w:rsid w:val="0010319E"/>
    <w:rsid w:val="00103DF4"/>
    <w:rsid w:val="001040E3"/>
    <w:rsid w:val="00104F28"/>
    <w:rsid w:val="00105493"/>
    <w:rsid w:val="00105B25"/>
    <w:rsid w:val="00107278"/>
    <w:rsid w:val="0011003F"/>
    <w:rsid w:val="00110491"/>
    <w:rsid w:val="00110ED7"/>
    <w:rsid w:val="00111245"/>
    <w:rsid w:val="00111FE7"/>
    <w:rsid w:val="001125D5"/>
    <w:rsid w:val="00113918"/>
    <w:rsid w:val="00113E5A"/>
    <w:rsid w:val="00113F58"/>
    <w:rsid w:val="001142F6"/>
    <w:rsid w:val="0011680A"/>
    <w:rsid w:val="00120121"/>
    <w:rsid w:val="001201B6"/>
    <w:rsid w:val="00120B3D"/>
    <w:rsid w:val="00120C08"/>
    <w:rsid w:val="0012111E"/>
    <w:rsid w:val="00121496"/>
    <w:rsid w:val="00121C35"/>
    <w:rsid w:val="00122055"/>
    <w:rsid w:val="001220E8"/>
    <w:rsid w:val="001223C0"/>
    <w:rsid w:val="00123CBB"/>
    <w:rsid w:val="00124140"/>
    <w:rsid w:val="001242EC"/>
    <w:rsid w:val="00124BD9"/>
    <w:rsid w:val="00125833"/>
    <w:rsid w:val="00125861"/>
    <w:rsid w:val="001259DA"/>
    <w:rsid w:val="00125EE2"/>
    <w:rsid w:val="00126C0B"/>
    <w:rsid w:val="00127A1F"/>
    <w:rsid w:val="00127B19"/>
    <w:rsid w:val="00127EDF"/>
    <w:rsid w:val="00130201"/>
    <w:rsid w:val="001304BC"/>
    <w:rsid w:val="0013057A"/>
    <w:rsid w:val="00131AEB"/>
    <w:rsid w:val="001325C8"/>
    <w:rsid w:val="00132734"/>
    <w:rsid w:val="001334CA"/>
    <w:rsid w:val="0013354C"/>
    <w:rsid w:val="001335FC"/>
    <w:rsid w:val="00133A78"/>
    <w:rsid w:val="00134256"/>
    <w:rsid w:val="00136596"/>
    <w:rsid w:val="00137946"/>
    <w:rsid w:val="0013799A"/>
    <w:rsid w:val="00140DBC"/>
    <w:rsid w:val="0014108C"/>
    <w:rsid w:val="0014134E"/>
    <w:rsid w:val="001419E6"/>
    <w:rsid w:val="00142619"/>
    <w:rsid w:val="00142ABE"/>
    <w:rsid w:val="0014393F"/>
    <w:rsid w:val="001445B0"/>
    <w:rsid w:val="001451AE"/>
    <w:rsid w:val="0014545E"/>
    <w:rsid w:val="001455CB"/>
    <w:rsid w:val="00145696"/>
    <w:rsid w:val="00146DB4"/>
    <w:rsid w:val="00150620"/>
    <w:rsid w:val="00150A14"/>
    <w:rsid w:val="00151884"/>
    <w:rsid w:val="00153370"/>
    <w:rsid w:val="00153E26"/>
    <w:rsid w:val="00154B3C"/>
    <w:rsid w:val="00155417"/>
    <w:rsid w:val="00155B3F"/>
    <w:rsid w:val="00155CF3"/>
    <w:rsid w:val="001560F9"/>
    <w:rsid w:val="00156329"/>
    <w:rsid w:val="00156802"/>
    <w:rsid w:val="00156F5F"/>
    <w:rsid w:val="00157617"/>
    <w:rsid w:val="00160329"/>
    <w:rsid w:val="0016049E"/>
    <w:rsid w:val="00161B97"/>
    <w:rsid w:val="001621B6"/>
    <w:rsid w:val="001625E1"/>
    <w:rsid w:val="001639F5"/>
    <w:rsid w:val="0016404A"/>
    <w:rsid w:val="00164628"/>
    <w:rsid w:val="00164699"/>
    <w:rsid w:val="00164B38"/>
    <w:rsid w:val="00164E82"/>
    <w:rsid w:val="00164F8F"/>
    <w:rsid w:val="00165B09"/>
    <w:rsid w:val="0016656E"/>
    <w:rsid w:val="00166C91"/>
    <w:rsid w:val="00167375"/>
    <w:rsid w:val="00170473"/>
    <w:rsid w:val="0017233D"/>
    <w:rsid w:val="0017348D"/>
    <w:rsid w:val="001738A9"/>
    <w:rsid w:val="00174766"/>
    <w:rsid w:val="0017487F"/>
    <w:rsid w:val="00175061"/>
    <w:rsid w:val="00175140"/>
    <w:rsid w:val="00175B18"/>
    <w:rsid w:val="00176645"/>
    <w:rsid w:val="00176DDD"/>
    <w:rsid w:val="00177908"/>
    <w:rsid w:val="001779B1"/>
    <w:rsid w:val="00177A30"/>
    <w:rsid w:val="00177B36"/>
    <w:rsid w:val="00177E03"/>
    <w:rsid w:val="00177F67"/>
    <w:rsid w:val="001800E6"/>
    <w:rsid w:val="0018013D"/>
    <w:rsid w:val="00180386"/>
    <w:rsid w:val="00181083"/>
    <w:rsid w:val="001811FD"/>
    <w:rsid w:val="001813C3"/>
    <w:rsid w:val="00182821"/>
    <w:rsid w:val="00183F2A"/>
    <w:rsid w:val="00184750"/>
    <w:rsid w:val="001848D3"/>
    <w:rsid w:val="001858A7"/>
    <w:rsid w:val="00186713"/>
    <w:rsid w:val="0018686B"/>
    <w:rsid w:val="0018686C"/>
    <w:rsid w:val="00186A78"/>
    <w:rsid w:val="00186B93"/>
    <w:rsid w:val="001875EA"/>
    <w:rsid w:val="001879B3"/>
    <w:rsid w:val="00187DF7"/>
    <w:rsid w:val="0019104E"/>
    <w:rsid w:val="001911C6"/>
    <w:rsid w:val="001928D0"/>
    <w:rsid w:val="00192DAE"/>
    <w:rsid w:val="00193F74"/>
    <w:rsid w:val="00195B4D"/>
    <w:rsid w:val="00195DF2"/>
    <w:rsid w:val="001966AF"/>
    <w:rsid w:val="00196C71"/>
    <w:rsid w:val="00197CCC"/>
    <w:rsid w:val="001A0DCC"/>
    <w:rsid w:val="001A19ED"/>
    <w:rsid w:val="001A1F88"/>
    <w:rsid w:val="001A2A89"/>
    <w:rsid w:val="001A305C"/>
    <w:rsid w:val="001A3A6F"/>
    <w:rsid w:val="001A3AA1"/>
    <w:rsid w:val="001A43D1"/>
    <w:rsid w:val="001A4B1B"/>
    <w:rsid w:val="001A6496"/>
    <w:rsid w:val="001A674A"/>
    <w:rsid w:val="001A6B35"/>
    <w:rsid w:val="001A6D61"/>
    <w:rsid w:val="001A710F"/>
    <w:rsid w:val="001B05F3"/>
    <w:rsid w:val="001B1600"/>
    <w:rsid w:val="001B1EA2"/>
    <w:rsid w:val="001B2779"/>
    <w:rsid w:val="001B3AAA"/>
    <w:rsid w:val="001B3D18"/>
    <w:rsid w:val="001B3D9C"/>
    <w:rsid w:val="001B4708"/>
    <w:rsid w:val="001B49F7"/>
    <w:rsid w:val="001B4D84"/>
    <w:rsid w:val="001B6082"/>
    <w:rsid w:val="001B65A7"/>
    <w:rsid w:val="001B671F"/>
    <w:rsid w:val="001B67D1"/>
    <w:rsid w:val="001B6F73"/>
    <w:rsid w:val="001B7AF1"/>
    <w:rsid w:val="001B7D09"/>
    <w:rsid w:val="001C090B"/>
    <w:rsid w:val="001C14D4"/>
    <w:rsid w:val="001C1509"/>
    <w:rsid w:val="001C166F"/>
    <w:rsid w:val="001C2A19"/>
    <w:rsid w:val="001C2A35"/>
    <w:rsid w:val="001C35C3"/>
    <w:rsid w:val="001C3C06"/>
    <w:rsid w:val="001C3EF8"/>
    <w:rsid w:val="001C3F57"/>
    <w:rsid w:val="001C4983"/>
    <w:rsid w:val="001C6FF8"/>
    <w:rsid w:val="001C7096"/>
    <w:rsid w:val="001C7250"/>
    <w:rsid w:val="001D02B6"/>
    <w:rsid w:val="001D0538"/>
    <w:rsid w:val="001D0CD4"/>
    <w:rsid w:val="001D1FDD"/>
    <w:rsid w:val="001D2295"/>
    <w:rsid w:val="001D2822"/>
    <w:rsid w:val="001D3574"/>
    <w:rsid w:val="001D4081"/>
    <w:rsid w:val="001D563B"/>
    <w:rsid w:val="001D5B21"/>
    <w:rsid w:val="001D68D3"/>
    <w:rsid w:val="001D69BB"/>
    <w:rsid w:val="001D6A00"/>
    <w:rsid w:val="001D6FFA"/>
    <w:rsid w:val="001D7008"/>
    <w:rsid w:val="001D7166"/>
    <w:rsid w:val="001D775D"/>
    <w:rsid w:val="001E0C2D"/>
    <w:rsid w:val="001E10FB"/>
    <w:rsid w:val="001E17F0"/>
    <w:rsid w:val="001E236C"/>
    <w:rsid w:val="001E2510"/>
    <w:rsid w:val="001E2624"/>
    <w:rsid w:val="001E2C0D"/>
    <w:rsid w:val="001E3057"/>
    <w:rsid w:val="001E36A0"/>
    <w:rsid w:val="001E58F8"/>
    <w:rsid w:val="001E6BB8"/>
    <w:rsid w:val="001E6F27"/>
    <w:rsid w:val="001E702A"/>
    <w:rsid w:val="001E709A"/>
    <w:rsid w:val="001E7B2A"/>
    <w:rsid w:val="001F17A4"/>
    <w:rsid w:val="001F18FA"/>
    <w:rsid w:val="001F2401"/>
    <w:rsid w:val="001F2998"/>
    <w:rsid w:val="001F2A20"/>
    <w:rsid w:val="001F2B29"/>
    <w:rsid w:val="001F2D2D"/>
    <w:rsid w:val="001F3456"/>
    <w:rsid w:val="001F34DD"/>
    <w:rsid w:val="001F4737"/>
    <w:rsid w:val="001F5597"/>
    <w:rsid w:val="001F6444"/>
    <w:rsid w:val="001F65FC"/>
    <w:rsid w:val="001F717A"/>
    <w:rsid w:val="001F779E"/>
    <w:rsid w:val="001F7D73"/>
    <w:rsid w:val="00200039"/>
    <w:rsid w:val="0020042E"/>
    <w:rsid w:val="00200926"/>
    <w:rsid w:val="002009AF"/>
    <w:rsid w:val="00200B3D"/>
    <w:rsid w:val="00200CED"/>
    <w:rsid w:val="00200E8C"/>
    <w:rsid w:val="0020149D"/>
    <w:rsid w:val="00202417"/>
    <w:rsid w:val="00203744"/>
    <w:rsid w:val="002048E0"/>
    <w:rsid w:val="00204A17"/>
    <w:rsid w:val="00204C7A"/>
    <w:rsid w:val="002050B5"/>
    <w:rsid w:val="00205924"/>
    <w:rsid w:val="0020595C"/>
    <w:rsid w:val="00205B3D"/>
    <w:rsid w:val="00206A20"/>
    <w:rsid w:val="00206E54"/>
    <w:rsid w:val="00206FAB"/>
    <w:rsid w:val="0020700B"/>
    <w:rsid w:val="00207349"/>
    <w:rsid w:val="002075D7"/>
    <w:rsid w:val="00207845"/>
    <w:rsid w:val="002079D2"/>
    <w:rsid w:val="00210023"/>
    <w:rsid w:val="00210A3E"/>
    <w:rsid w:val="002113CD"/>
    <w:rsid w:val="002114E5"/>
    <w:rsid w:val="00211809"/>
    <w:rsid w:val="002120AD"/>
    <w:rsid w:val="0021285F"/>
    <w:rsid w:val="00212978"/>
    <w:rsid w:val="00214BE3"/>
    <w:rsid w:val="00215063"/>
    <w:rsid w:val="002156A8"/>
    <w:rsid w:val="00216D4E"/>
    <w:rsid w:val="00216DE7"/>
    <w:rsid w:val="0021774B"/>
    <w:rsid w:val="00217C83"/>
    <w:rsid w:val="0022017E"/>
    <w:rsid w:val="002204DB"/>
    <w:rsid w:val="00220515"/>
    <w:rsid w:val="00221188"/>
    <w:rsid w:val="0022129F"/>
    <w:rsid w:val="00221E3F"/>
    <w:rsid w:val="00222755"/>
    <w:rsid w:val="00223356"/>
    <w:rsid w:val="00224CC0"/>
    <w:rsid w:val="00224DFC"/>
    <w:rsid w:val="002250C4"/>
    <w:rsid w:val="00225248"/>
    <w:rsid w:val="0022604E"/>
    <w:rsid w:val="00226064"/>
    <w:rsid w:val="00226592"/>
    <w:rsid w:val="0022678B"/>
    <w:rsid w:val="00226C71"/>
    <w:rsid w:val="00226E81"/>
    <w:rsid w:val="00227AD3"/>
    <w:rsid w:val="0023239D"/>
    <w:rsid w:val="0023274C"/>
    <w:rsid w:val="0023315F"/>
    <w:rsid w:val="0023326B"/>
    <w:rsid w:val="00234AC0"/>
    <w:rsid w:val="00234D1D"/>
    <w:rsid w:val="00234D8D"/>
    <w:rsid w:val="00235621"/>
    <w:rsid w:val="00235D9A"/>
    <w:rsid w:val="00235DFD"/>
    <w:rsid w:val="00235F82"/>
    <w:rsid w:val="002367BB"/>
    <w:rsid w:val="00237027"/>
    <w:rsid w:val="00240657"/>
    <w:rsid w:val="002407D8"/>
    <w:rsid w:val="002421EE"/>
    <w:rsid w:val="0024348B"/>
    <w:rsid w:val="00243E5C"/>
    <w:rsid w:val="00244547"/>
    <w:rsid w:val="00244735"/>
    <w:rsid w:val="00244A7C"/>
    <w:rsid w:val="00244B20"/>
    <w:rsid w:val="00244B68"/>
    <w:rsid w:val="00245228"/>
    <w:rsid w:val="00245BCB"/>
    <w:rsid w:val="00245DC1"/>
    <w:rsid w:val="00246132"/>
    <w:rsid w:val="002477FB"/>
    <w:rsid w:val="0024797E"/>
    <w:rsid w:val="00247B8D"/>
    <w:rsid w:val="00250C11"/>
    <w:rsid w:val="00251549"/>
    <w:rsid w:val="00251705"/>
    <w:rsid w:val="00251C08"/>
    <w:rsid w:val="00251F11"/>
    <w:rsid w:val="00252583"/>
    <w:rsid w:val="00252C83"/>
    <w:rsid w:val="00252CB6"/>
    <w:rsid w:val="002547F2"/>
    <w:rsid w:val="00254C2F"/>
    <w:rsid w:val="00254EB4"/>
    <w:rsid w:val="002552A2"/>
    <w:rsid w:val="002552AB"/>
    <w:rsid w:val="002554E2"/>
    <w:rsid w:val="00255F4B"/>
    <w:rsid w:val="00256199"/>
    <w:rsid w:val="002564DF"/>
    <w:rsid w:val="00257121"/>
    <w:rsid w:val="002575A5"/>
    <w:rsid w:val="00257B73"/>
    <w:rsid w:val="00257D4B"/>
    <w:rsid w:val="00260521"/>
    <w:rsid w:val="002606DE"/>
    <w:rsid w:val="00261051"/>
    <w:rsid w:val="00261839"/>
    <w:rsid w:val="00261E7B"/>
    <w:rsid w:val="00263C8A"/>
    <w:rsid w:val="002653DF"/>
    <w:rsid w:val="00265515"/>
    <w:rsid w:val="00270BB6"/>
    <w:rsid w:val="00270BDF"/>
    <w:rsid w:val="0027213C"/>
    <w:rsid w:val="002723A9"/>
    <w:rsid w:val="00272BC3"/>
    <w:rsid w:val="00272C04"/>
    <w:rsid w:val="002731ED"/>
    <w:rsid w:val="00273689"/>
    <w:rsid w:val="002750E6"/>
    <w:rsid w:val="0027553B"/>
    <w:rsid w:val="00275ED3"/>
    <w:rsid w:val="00276022"/>
    <w:rsid w:val="002765F5"/>
    <w:rsid w:val="00276978"/>
    <w:rsid w:val="00276CAA"/>
    <w:rsid w:val="002772F5"/>
    <w:rsid w:val="002773BA"/>
    <w:rsid w:val="002776C7"/>
    <w:rsid w:val="0027793C"/>
    <w:rsid w:val="002802A1"/>
    <w:rsid w:val="0028075D"/>
    <w:rsid w:val="0028096E"/>
    <w:rsid w:val="002815CB"/>
    <w:rsid w:val="0028278D"/>
    <w:rsid w:val="00282AC4"/>
    <w:rsid w:val="00282CB6"/>
    <w:rsid w:val="0028375F"/>
    <w:rsid w:val="00283A81"/>
    <w:rsid w:val="0028440C"/>
    <w:rsid w:val="00284941"/>
    <w:rsid w:val="00284DEC"/>
    <w:rsid w:val="00285F63"/>
    <w:rsid w:val="00290FEA"/>
    <w:rsid w:val="002914F7"/>
    <w:rsid w:val="00291B4A"/>
    <w:rsid w:val="00291B94"/>
    <w:rsid w:val="0029208E"/>
    <w:rsid w:val="002920DB"/>
    <w:rsid w:val="00293772"/>
    <w:rsid w:val="002943D4"/>
    <w:rsid w:val="00295596"/>
    <w:rsid w:val="002956E0"/>
    <w:rsid w:val="002957B9"/>
    <w:rsid w:val="00295995"/>
    <w:rsid w:val="002A08B8"/>
    <w:rsid w:val="002A0F87"/>
    <w:rsid w:val="002A1792"/>
    <w:rsid w:val="002A1990"/>
    <w:rsid w:val="002A3847"/>
    <w:rsid w:val="002A3D13"/>
    <w:rsid w:val="002A45C4"/>
    <w:rsid w:val="002A4CED"/>
    <w:rsid w:val="002A59D7"/>
    <w:rsid w:val="002A6605"/>
    <w:rsid w:val="002A6A5D"/>
    <w:rsid w:val="002A6BE2"/>
    <w:rsid w:val="002B0401"/>
    <w:rsid w:val="002B06BF"/>
    <w:rsid w:val="002B090A"/>
    <w:rsid w:val="002B0B5E"/>
    <w:rsid w:val="002B12AD"/>
    <w:rsid w:val="002B14ED"/>
    <w:rsid w:val="002B2D19"/>
    <w:rsid w:val="002B44B2"/>
    <w:rsid w:val="002B48D0"/>
    <w:rsid w:val="002B4A23"/>
    <w:rsid w:val="002B4A7C"/>
    <w:rsid w:val="002B4BBF"/>
    <w:rsid w:val="002B4FA4"/>
    <w:rsid w:val="002B5757"/>
    <w:rsid w:val="002B59A5"/>
    <w:rsid w:val="002B5D24"/>
    <w:rsid w:val="002B6388"/>
    <w:rsid w:val="002B76C2"/>
    <w:rsid w:val="002B7FD0"/>
    <w:rsid w:val="002C0175"/>
    <w:rsid w:val="002C018D"/>
    <w:rsid w:val="002C02DD"/>
    <w:rsid w:val="002C130F"/>
    <w:rsid w:val="002C166A"/>
    <w:rsid w:val="002C1F6F"/>
    <w:rsid w:val="002C2538"/>
    <w:rsid w:val="002C2A9F"/>
    <w:rsid w:val="002C2D26"/>
    <w:rsid w:val="002C39B4"/>
    <w:rsid w:val="002C42DE"/>
    <w:rsid w:val="002C4F4B"/>
    <w:rsid w:val="002C5029"/>
    <w:rsid w:val="002C5219"/>
    <w:rsid w:val="002C5280"/>
    <w:rsid w:val="002C5765"/>
    <w:rsid w:val="002C61F5"/>
    <w:rsid w:val="002C69B9"/>
    <w:rsid w:val="002C6B4A"/>
    <w:rsid w:val="002C6CE3"/>
    <w:rsid w:val="002C716F"/>
    <w:rsid w:val="002C7178"/>
    <w:rsid w:val="002C7380"/>
    <w:rsid w:val="002C7B56"/>
    <w:rsid w:val="002C7E73"/>
    <w:rsid w:val="002D05F3"/>
    <w:rsid w:val="002D2429"/>
    <w:rsid w:val="002D269B"/>
    <w:rsid w:val="002D2C70"/>
    <w:rsid w:val="002D2D88"/>
    <w:rsid w:val="002D2DCE"/>
    <w:rsid w:val="002D3F16"/>
    <w:rsid w:val="002D495B"/>
    <w:rsid w:val="002D51ED"/>
    <w:rsid w:val="002D5468"/>
    <w:rsid w:val="002D5B54"/>
    <w:rsid w:val="002D5CEB"/>
    <w:rsid w:val="002D5DAE"/>
    <w:rsid w:val="002D6127"/>
    <w:rsid w:val="002D6949"/>
    <w:rsid w:val="002D6CB4"/>
    <w:rsid w:val="002D6E4C"/>
    <w:rsid w:val="002D730C"/>
    <w:rsid w:val="002D784F"/>
    <w:rsid w:val="002D78BB"/>
    <w:rsid w:val="002D7B50"/>
    <w:rsid w:val="002D7B86"/>
    <w:rsid w:val="002E02C0"/>
    <w:rsid w:val="002E0C1A"/>
    <w:rsid w:val="002E0DF8"/>
    <w:rsid w:val="002E0E94"/>
    <w:rsid w:val="002E14A6"/>
    <w:rsid w:val="002E1F03"/>
    <w:rsid w:val="002E2E4F"/>
    <w:rsid w:val="002E2E53"/>
    <w:rsid w:val="002E2FBC"/>
    <w:rsid w:val="002E3635"/>
    <w:rsid w:val="002E4057"/>
    <w:rsid w:val="002E49CA"/>
    <w:rsid w:val="002E4BF8"/>
    <w:rsid w:val="002E5C6D"/>
    <w:rsid w:val="002E6C33"/>
    <w:rsid w:val="002E716F"/>
    <w:rsid w:val="002E7C66"/>
    <w:rsid w:val="002F044B"/>
    <w:rsid w:val="002F1198"/>
    <w:rsid w:val="002F1E85"/>
    <w:rsid w:val="002F23B5"/>
    <w:rsid w:val="002F2C1E"/>
    <w:rsid w:val="002F30D3"/>
    <w:rsid w:val="002F38EF"/>
    <w:rsid w:val="002F4214"/>
    <w:rsid w:val="002F4AAC"/>
    <w:rsid w:val="002F4B2F"/>
    <w:rsid w:val="002F5FF2"/>
    <w:rsid w:val="002F6FB9"/>
    <w:rsid w:val="002F7141"/>
    <w:rsid w:val="002F7701"/>
    <w:rsid w:val="002F7717"/>
    <w:rsid w:val="002F776F"/>
    <w:rsid w:val="00300236"/>
    <w:rsid w:val="00302464"/>
    <w:rsid w:val="003026ED"/>
    <w:rsid w:val="00302DEE"/>
    <w:rsid w:val="00304EB2"/>
    <w:rsid w:val="00305634"/>
    <w:rsid w:val="00306147"/>
    <w:rsid w:val="00306486"/>
    <w:rsid w:val="003076A4"/>
    <w:rsid w:val="00307F73"/>
    <w:rsid w:val="00310450"/>
    <w:rsid w:val="0031082D"/>
    <w:rsid w:val="00310AAC"/>
    <w:rsid w:val="0031144B"/>
    <w:rsid w:val="00311931"/>
    <w:rsid w:val="003119DB"/>
    <w:rsid w:val="00311BF5"/>
    <w:rsid w:val="003124F7"/>
    <w:rsid w:val="00312C81"/>
    <w:rsid w:val="00312E4E"/>
    <w:rsid w:val="00313965"/>
    <w:rsid w:val="0031396C"/>
    <w:rsid w:val="00313C8D"/>
    <w:rsid w:val="00313DEA"/>
    <w:rsid w:val="00314C12"/>
    <w:rsid w:val="00315EB1"/>
    <w:rsid w:val="00316670"/>
    <w:rsid w:val="00316A61"/>
    <w:rsid w:val="00320328"/>
    <w:rsid w:val="00320895"/>
    <w:rsid w:val="00320C8B"/>
    <w:rsid w:val="00321681"/>
    <w:rsid w:val="00321B0B"/>
    <w:rsid w:val="00321B75"/>
    <w:rsid w:val="00321E66"/>
    <w:rsid w:val="00322ACA"/>
    <w:rsid w:val="0032302B"/>
    <w:rsid w:val="00323751"/>
    <w:rsid w:val="003259ED"/>
    <w:rsid w:val="00325B73"/>
    <w:rsid w:val="00325EC8"/>
    <w:rsid w:val="003262CF"/>
    <w:rsid w:val="00327092"/>
    <w:rsid w:val="003279B2"/>
    <w:rsid w:val="00330F27"/>
    <w:rsid w:val="003311A1"/>
    <w:rsid w:val="003311CF"/>
    <w:rsid w:val="003312DE"/>
    <w:rsid w:val="00331468"/>
    <w:rsid w:val="00331482"/>
    <w:rsid w:val="00331C51"/>
    <w:rsid w:val="003321B5"/>
    <w:rsid w:val="00332AA8"/>
    <w:rsid w:val="003346F5"/>
    <w:rsid w:val="00334E9C"/>
    <w:rsid w:val="003362C1"/>
    <w:rsid w:val="00336B4B"/>
    <w:rsid w:val="0033710C"/>
    <w:rsid w:val="00337B2A"/>
    <w:rsid w:val="00340327"/>
    <w:rsid w:val="00340549"/>
    <w:rsid w:val="00341533"/>
    <w:rsid w:val="00341B65"/>
    <w:rsid w:val="00341BC9"/>
    <w:rsid w:val="00341ECC"/>
    <w:rsid w:val="00342566"/>
    <w:rsid w:val="00343C18"/>
    <w:rsid w:val="00343F32"/>
    <w:rsid w:val="00344788"/>
    <w:rsid w:val="00344C04"/>
    <w:rsid w:val="00344E98"/>
    <w:rsid w:val="003454B9"/>
    <w:rsid w:val="003465AA"/>
    <w:rsid w:val="003477A9"/>
    <w:rsid w:val="00347876"/>
    <w:rsid w:val="00350096"/>
    <w:rsid w:val="00350201"/>
    <w:rsid w:val="00350814"/>
    <w:rsid w:val="003508CC"/>
    <w:rsid w:val="0035106F"/>
    <w:rsid w:val="00351153"/>
    <w:rsid w:val="00351445"/>
    <w:rsid w:val="00351452"/>
    <w:rsid w:val="0035185C"/>
    <w:rsid w:val="00351BE4"/>
    <w:rsid w:val="00351C36"/>
    <w:rsid w:val="00352651"/>
    <w:rsid w:val="00352782"/>
    <w:rsid w:val="00352A50"/>
    <w:rsid w:val="00353820"/>
    <w:rsid w:val="003538AC"/>
    <w:rsid w:val="00353A95"/>
    <w:rsid w:val="00354AD1"/>
    <w:rsid w:val="00354BC8"/>
    <w:rsid w:val="003552C8"/>
    <w:rsid w:val="003563A3"/>
    <w:rsid w:val="003570C7"/>
    <w:rsid w:val="0035759C"/>
    <w:rsid w:val="003575E4"/>
    <w:rsid w:val="003576F1"/>
    <w:rsid w:val="00357798"/>
    <w:rsid w:val="0035790F"/>
    <w:rsid w:val="00360EF5"/>
    <w:rsid w:val="00360FEC"/>
    <w:rsid w:val="00361091"/>
    <w:rsid w:val="00361924"/>
    <w:rsid w:val="00362441"/>
    <w:rsid w:val="00363047"/>
    <w:rsid w:val="0036333D"/>
    <w:rsid w:val="00363369"/>
    <w:rsid w:val="003635F4"/>
    <w:rsid w:val="003636BD"/>
    <w:rsid w:val="00363FF6"/>
    <w:rsid w:val="00364919"/>
    <w:rsid w:val="003652E3"/>
    <w:rsid w:val="0036555B"/>
    <w:rsid w:val="0036601A"/>
    <w:rsid w:val="00366747"/>
    <w:rsid w:val="00366761"/>
    <w:rsid w:val="00366CA9"/>
    <w:rsid w:val="003671ED"/>
    <w:rsid w:val="0036725A"/>
    <w:rsid w:val="0036768D"/>
    <w:rsid w:val="00367B4D"/>
    <w:rsid w:val="00370A65"/>
    <w:rsid w:val="00370AB4"/>
    <w:rsid w:val="00371209"/>
    <w:rsid w:val="00373479"/>
    <w:rsid w:val="003734E7"/>
    <w:rsid w:val="003748C9"/>
    <w:rsid w:val="00375265"/>
    <w:rsid w:val="00375604"/>
    <w:rsid w:val="003758AA"/>
    <w:rsid w:val="00375B3C"/>
    <w:rsid w:val="00375B80"/>
    <w:rsid w:val="00375E1B"/>
    <w:rsid w:val="003763E8"/>
    <w:rsid w:val="003766B1"/>
    <w:rsid w:val="00376D56"/>
    <w:rsid w:val="00376D7A"/>
    <w:rsid w:val="0037733A"/>
    <w:rsid w:val="0037744B"/>
    <w:rsid w:val="003774E7"/>
    <w:rsid w:val="003775E4"/>
    <w:rsid w:val="00377E03"/>
    <w:rsid w:val="00381356"/>
    <w:rsid w:val="00383171"/>
    <w:rsid w:val="0038388A"/>
    <w:rsid w:val="003841C6"/>
    <w:rsid w:val="00385217"/>
    <w:rsid w:val="003852F0"/>
    <w:rsid w:val="0038670E"/>
    <w:rsid w:val="00387588"/>
    <w:rsid w:val="003876BD"/>
    <w:rsid w:val="00387AB0"/>
    <w:rsid w:val="003904AA"/>
    <w:rsid w:val="00390915"/>
    <w:rsid w:val="0039209D"/>
    <w:rsid w:val="003928BD"/>
    <w:rsid w:val="00392F7F"/>
    <w:rsid w:val="00393B05"/>
    <w:rsid w:val="00393B93"/>
    <w:rsid w:val="00393D97"/>
    <w:rsid w:val="0039451C"/>
    <w:rsid w:val="0039478C"/>
    <w:rsid w:val="00394E8D"/>
    <w:rsid w:val="00395318"/>
    <w:rsid w:val="003956E2"/>
    <w:rsid w:val="00395980"/>
    <w:rsid w:val="003959A1"/>
    <w:rsid w:val="003960E9"/>
    <w:rsid w:val="0039622D"/>
    <w:rsid w:val="00396569"/>
    <w:rsid w:val="00396E74"/>
    <w:rsid w:val="00397320"/>
    <w:rsid w:val="00397B76"/>
    <w:rsid w:val="003A0A98"/>
    <w:rsid w:val="003A1ABB"/>
    <w:rsid w:val="003A1EA7"/>
    <w:rsid w:val="003A29C3"/>
    <w:rsid w:val="003A2B8C"/>
    <w:rsid w:val="003A3797"/>
    <w:rsid w:val="003A3C77"/>
    <w:rsid w:val="003A711C"/>
    <w:rsid w:val="003A72CB"/>
    <w:rsid w:val="003A7B53"/>
    <w:rsid w:val="003A7BE6"/>
    <w:rsid w:val="003B00F4"/>
    <w:rsid w:val="003B1896"/>
    <w:rsid w:val="003B1BC6"/>
    <w:rsid w:val="003B1BFB"/>
    <w:rsid w:val="003B2D35"/>
    <w:rsid w:val="003B2F24"/>
    <w:rsid w:val="003B3310"/>
    <w:rsid w:val="003B56CC"/>
    <w:rsid w:val="003B5990"/>
    <w:rsid w:val="003B7DE4"/>
    <w:rsid w:val="003B7E25"/>
    <w:rsid w:val="003B7F45"/>
    <w:rsid w:val="003C0418"/>
    <w:rsid w:val="003C08AF"/>
    <w:rsid w:val="003C0FAF"/>
    <w:rsid w:val="003C0FB1"/>
    <w:rsid w:val="003C19AE"/>
    <w:rsid w:val="003C2831"/>
    <w:rsid w:val="003C2F44"/>
    <w:rsid w:val="003C331F"/>
    <w:rsid w:val="003C3F35"/>
    <w:rsid w:val="003C45DB"/>
    <w:rsid w:val="003C46F4"/>
    <w:rsid w:val="003C5232"/>
    <w:rsid w:val="003C54A9"/>
    <w:rsid w:val="003C5D61"/>
    <w:rsid w:val="003C6FBB"/>
    <w:rsid w:val="003C710A"/>
    <w:rsid w:val="003C7A0E"/>
    <w:rsid w:val="003D01FC"/>
    <w:rsid w:val="003D044F"/>
    <w:rsid w:val="003D0A2B"/>
    <w:rsid w:val="003D280E"/>
    <w:rsid w:val="003D2EDC"/>
    <w:rsid w:val="003D37A6"/>
    <w:rsid w:val="003D4715"/>
    <w:rsid w:val="003D5300"/>
    <w:rsid w:val="003D53AB"/>
    <w:rsid w:val="003D5674"/>
    <w:rsid w:val="003D6204"/>
    <w:rsid w:val="003D660B"/>
    <w:rsid w:val="003D6BD9"/>
    <w:rsid w:val="003D717A"/>
    <w:rsid w:val="003D725E"/>
    <w:rsid w:val="003D73AD"/>
    <w:rsid w:val="003E05A7"/>
    <w:rsid w:val="003E1788"/>
    <w:rsid w:val="003E1C05"/>
    <w:rsid w:val="003E1E9C"/>
    <w:rsid w:val="003E27C5"/>
    <w:rsid w:val="003E2E66"/>
    <w:rsid w:val="003E3572"/>
    <w:rsid w:val="003E40CC"/>
    <w:rsid w:val="003E4105"/>
    <w:rsid w:val="003E43A8"/>
    <w:rsid w:val="003E51A9"/>
    <w:rsid w:val="003E5F30"/>
    <w:rsid w:val="003E626C"/>
    <w:rsid w:val="003E64A2"/>
    <w:rsid w:val="003E68F4"/>
    <w:rsid w:val="003E72F1"/>
    <w:rsid w:val="003E73D4"/>
    <w:rsid w:val="003E76DD"/>
    <w:rsid w:val="003E7769"/>
    <w:rsid w:val="003F0004"/>
    <w:rsid w:val="003F029E"/>
    <w:rsid w:val="003F0B4C"/>
    <w:rsid w:val="003F0D0F"/>
    <w:rsid w:val="003F0E78"/>
    <w:rsid w:val="003F1C0D"/>
    <w:rsid w:val="003F25A3"/>
    <w:rsid w:val="003F25B8"/>
    <w:rsid w:val="003F2AE3"/>
    <w:rsid w:val="003F30C0"/>
    <w:rsid w:val="003F535E"/>
    <w:rsid w:val="003F5755"/>
    <w:rsid w:val="003F6672"/>
    <w:rsid w:val="003F70CD"/>
    <w:rsid w:val="003F7478"/>
    <w:rsid w:val="003F749F"/>
    <w:rsid w:val="003F7C4C"/>
    <w:rsid w:val="003F7D0C"/>
    <w:rsid w:val="0040039E"/>
    <w:rsid w:val="004031A5"/>
    <w:rsid w:val="004031DA"/>
    <w:rsid w:val="004032A2"/>
    <w:rsid w:val="0040443B"/>
    <w:rsid w:val="00404555"/>
    <w:rsid w:val="004047D8"/>
    <w:rsid w:val="0040509A"/>
    <w:rsid w:val="004056EA"/>
    <w:rsid w:val="00406593"/>
    <w:rsid w:val="00406718"/>
    <w:rsid w:val="00406ACF"/>
    <w:rsid w:val="00406FE6"/>
    <w:rsid w:val="004075DB"/>
    <w:rsid w:val="0040798A"/>
    <w:rsid w:val="00407D4D"/>
    <w:rsid w:val="00407EA3"/>
    <w:rsid w:val="00410998"/>
    <w:rsid w:val="00411AFB"/>
    <w:rsid w:val="00411D47"/>
    <w:rsid w:val="00411EAF"/>
    <w:rsid w:val="0041220F"/>
    <w:rsid w:val="004122D0"/>
    <w:rsid w:val="00412A36"/>
    <w:rsid w:val="00413555"/>
    <w:rsid w:val="00413754"/>
    <w:rsid w:val="00413BAA"/>
    <w:rsid w:val="004158D6"/>
    <w:rsid w:val="00415D80"/>
    <w:rsid w:val="00416533"/>
    <w:rsid w:val="00416698"/>
    <w:rsid w:val="00416734"/>
    <w:rsid w:val="00417210"/>
    <w:rsid w:val="0041735E"/>
    <w:rsid w:val="00417FAD"/>
    <w:rsid w:val="004204CE"/>
    <w:rsid w:val="004209B8"/>
    <w:rsid w:val="00420C1D"/>
    <w:rsid w:val="00421042"/>
    <w:rsid w:val="00421854"/>
    <w:rsid w:val="00421DD2"/>
    <w:rsid w:val="00422186"/>
    <w:rsid w:val="0042395F"/>
    <w:rsid w:val="00423C42"/>
    <w:rsid w:val="00423F70"/>
    <w:rsid w:val="004258B9"/>
    <w:rsid w:val="00425DAC"/>
    <w:rsid w:val="00425F0A"/>
    <w:rsid w:val="00426321"/>
    <w:rsid w:val="00426392"/>
    <w:rsid w:val="00426D3B"/>
    <w:rsid w:val="00426E27"/>
    <w:rsid w:val="0042709A"/>
    <w:rsid w:val="0042764F"/>
    <w:rsid w:val="0042779A"/>
    <w:rsid w:val="00430194"/>
    <w:rsid w:val="00430715"/>
    <w:rsid w:val="00430787"/>
    <w:rsid w:val="00430D75"/>
    <w:rsid w:val="00430F0E"/>
    <w:rsid w:val="0043122B"/>
    <w:rsid w:val="00431744"/>
    <w:rsid w:val="00431EC4"/>
    <w:rsid w:val="00432574"/>
    <w:rsid w:val="00433627"/>
    <w:rsid w:val="00433720"/>
    <w:rsid w:val="0043394B"/>
    <w:rsid w:val="00433BF1"/>
    <w:rsid w:val="00435733"/>
    <w:rsid w:val="004360F1"/>
    <w:rsid w:val="004368E2"/>
    <w:rsid w:val="0043696E"/>
    <w:rsid w:val="00437665"/>
    <w:rsid w:val="004404FA"/>
    <w:rsid w:val="0044092B"/>
    <w:rsid w:val="00440A37"/>
    <w:rsid w:val="0044149E"/>
    <w:rsid w:val="00442137"/>
    <w:rsid w:val="004432A1"/>
    <w:rsid w:val="00443507"/>
    <w:rsid w:val="0044378B"/>
    <w:rsid w:val="0044403B"/>
    <w:rsid w:val="004440CC"/>
    <w:rsid w:val="00444B7D"/>
    <w:rsid w:val="00444EEC"/>
    <w:rsid w:val="00445BDD"/>
    <w:rsid w:val="00445D30"/>
    <w:rsid w:val="00445DB0"/>
    <w:rsid w:val="004462E2"/>
    <w:rsid w:val="0044672F"/>
    <w:rsid w:val="0044677E"/>
    <w:rsid w:val="00447EC3"/>
    <w:rsid w:val="0045006D"/>
    <w:rsid w:val="00450488"/>
    <w:rsid w:val="00451961"/>
    <w:rsid w:val="00451BBD"/>
    <w:rsid w:val="0045268F"/>
    <w:rsid w:val="004529DE"/>
    <w:rsid w:val="00452BAA"/>
    <w:rsid w:val="00452C00"/>
    <w:rsid w:val="00453515"/>
    <w:rsid w:val="00453F2C"/>
    <w:rsid w:val="00454804"/>
    <w:rsid w:val="0045550C"/>
    <w:rsid w:val="00455A5C"/>
    <w:rsid w:val="00455D24"/>
    <w:rsid w:val="00455FD1"/>
    <w:rsid w:val="004562B7"/>
    <w:rsid w:val="004564D0"/>
    <w:rsid w:val="004626A4"/>
    <w:rsid w:val="00462A16"/>
    <w:rsid w:val="00463197"/>
    <w:rsid w:val="004637E5"/>
    <w:rsid w:val="004648A9"/>
    <w:rsid w:val="00464E10"/>
    <w:rsid w:val="00464ECD"/>
    <w:rsid w:val="00464F32"/>
    <w:rsid w:val="004651B6"/>
    <w:rsid w:val="00465243"/>
    <w:rsid w:val="00466747"/>
    <w:rsid w:val="004678C7"/>
    <w:rsid w:val="00467E70"/>
    <w:rsid w:val="00467F13"/>
    <w:rsid w:val="00470001"/>
    <w:rsid w:val="0047063E"/>
    <w:rsid w:val="00470EB7"/>
    <w:rsid w:val="0047199D"/>
    <w:rsid w:val="00473F47"/>
    <w:rsid w:val="0047448E"/>
    <w:rsid w:val="00475203"/>
    <w:rsid w:val="004755F5"/>
    <w:rsid w:val="00475D5B"/>
    <w:rsid w:val="00480623"/>
    <w:rsid w:val="00480C10"/>
    <w:rsid w:val="004810C1"/>
    <w:rsid w:val="004818C0"/>
    <w:rsid w:val="0048232E"/>
    <w:rsid w:val="004823CA"/>
    <w:rsid w:val="004825B3"/>
    <w:rsid w:val="004827DC"/>
    <w:rsid w:val="00482BEF"/>
    <w:rsid w:val="00482F82"/>
    <w:rsid w:val="004830CF"/>
    <w:rsid w:val="004832F9"/>
    <w:rsid w:val="00484A05"/>
    <w:rsid w:val="00485104"/>
    <w:rsid w:val="00486BAA"/>
    <w:rsid w:val="004874E3"/>
    <w:rsid w:val="00487D18"/>
    <w:rsid w:val="004907F7"/>
    <w:rsid w:val="004931E6"/>
    <w:rsid w:val="00493B09"/>
    <w:rsid w:val="00494F78"/>
    <w:rsid w:val="0049524A"/>
    <w:rsid w:val="004953C3"/>
    <w:rsid w:val="004967E1"/>
    <w:rsid w:val="004969DC"/>
    <w:rsid w:val="0049775E"/>
    <w:rsid w:val="00497875"/>
    <w:rsid w:val="00497A28"/>
    <w:rsid w:val="00497B47"/>
    <w:rsid w:val="004A062D"/>
    <w:rsid w:val="004A2129"/>
    <w:rsid w:val="004A237E"/>
    <w:rsid w:val="004A4064"/>
    <w:rsid w:val="004A4255"/>
    <w:rsid w:val="004A4ED6"/>
    <w:rsid w:val="004A5F82"/>
    <w:rsid w:val="004A627F"/>
    <w:rsid w:val="004A6306"/>
    <w:rsid w:val="004A63DE"/>
    <w:rsid w:val="004A6F75"/>
    <w:rsid w:val="004A7597"/>
    <w:rsid w:val="004A7CE3"/>
    <w:rsid w:val="004A7F16"/>
    <w:rsid w:val="004B008F"/>
    <w:rsid w:val="004B10CD"/>
    <w:rsid w:val="004B1143"/>
    <w:rsid w:val="004B1D51"/>
    <w:rsid w:val="004B20D1"/>
    <w:rsid w:val="004B21F6"/>
    <w:rsid w:val="004B2620"/>
    <w:rsid w:val="004B271B"/>
    <w:rsid w:val="004B29AE"/>
    <w:rsid w:val="004B2FD5"/>
    <w:rsid w:val="004B31D1"/>
    <w:rsid w:val="004B5F17"/>
    <w:rsid w:val="004B60DD"/>
    <w:rsid w:val="004B60E0"/>
    <w:rsid w:val="004B6459"/>
    <w:rsid w:val="004B7507"/>
    <w:rsid w:val="004B766E"/>
    <w:rsid w:val="004B7682"/>
    <w:rsid w:val="004B7CE4"/>
    <w:rsid w:val="004B7EC1"/>
    <w:rsid w:val="004C0003"/>
    <w:rsid w:val="004C1078"/>
    <w:rsid w:val="004C17CA"/>
    <w:rsid w:val="004C1B0B"/>
    <w:rsid w:val="004C2BD1"/>
    <w:rsid w:val="004C3085"/>
    <w:rsid w:val="004C338D"/>
    <w:rsid w:val="004C4766"/>
    <w:rsid w:val="004C5B5B"/>
    <w:rsid w:val="004C6154"/>
    <w:rsid w:val="004C69F8"/>
    <w:rsid w:val="004C6FB4"/>
    <w:rsid w:val="004C70E7"/>
    <w:rsid w:val="004D06B0"/>
    <w:rsid w:val="004D1587"/>
    <w:rsid w:val="004D1AE0"/>
    <w:rsid w:val="004D1BF3"/>
    <w:rsid w:val="004D2852"/>
    <w:rsid w:val="004D3067"/>
    <w:rsid w:val="004D3400"/>
    <w:rsid w:val="004D395F"/>
    <w:rsid w:val="004D3EF7"/>
    <w:rsid w:val="004D3EF9"/>
    <w:rsid w:val="004D4CD2"/>
    <w:rsid w:val="004D50E2"/>
    <w:rsid w:val="004D572E"/>
    <w:rsid w:val="004D587A"/>
    <w:rsid w:val="004D5A01"/>
    <w:rsid w:val="004D5B6A"/>
    <w:rsid w:val="004D6036"/>
    <w:rsid w:val="004D634E"/>
    <w:rsid w:val="004D6588"/>
    <w:rsid w:val="004E08F3"/>
    <w:rsid w:val="004E0A47"/>
    <w:rsid w:val="004E2C78"/>
    <w:rsid w:val="004E2F0E"/>
    <w:rsid w:val="004E3FFE"/>
    <w:rsid w:val="004E46E7"/>
    <w:rsid w:val="004E50F6"/>
    <w:rsid w:val="004E578A"/>
    <w:rsid w:val="004E58F1"/>
    <w:rsid w:val="004E5C90"/>
    <w:rsid w:val="004E664E"/>
    <w:rsid w:val="004E73D4"/>
    <w:rsid w:val="004E7637"/>
    <w:rsid w:val="004E7D7A"/>
    <w:rsid w:val="004E7E57"/>
    <w:rsid w:val="004F0035"/>
    <w:rsid w:val="004F02C0"/>
    <w:rsid w:val="004F091B"/>
    <w:rsid w:val="004F0A3F"/>
    <w:rsid w:val="004F0E06"/>
    <w:rsid w:val="004F12B7"/>
    <w:rsid w:val="004F1443"/>
    <w:rsid w:val="004F304E"/>
    <w:rsid w:val="004F36D8"/>
    <w:rsid w:val="004F373D"/>
    <w:rsid w:val="004F5145"/>
    <w:rsid w:val="004F526C"/>
    <w:rsid w:val="004F5CE4"/>
    <w:rsid w:val="004F5FDD"/>
    <w:rsid w:val="004F6078"/>
    <w:rsid w:val="004F6481"/>
    <w:rsid w:val="00500162"/>
    <w:rsid w:val="00500CE7"/>
    <w:rsid w:val="00501595"/>
    <w:rsid w:val="00501BBF"/>
    <w:rsid w:val="00501C32"/>
    <w:rsid w:val="00501FE3"/>
    <w:rsid w:val="00502903"/>
    <w:rsid w:val="005035E7"/>
    <w:rsid w:val="00504ED3"/>
    <w:rsid w:val="00505714"/>
    <w:rsid w:val="005059FA"/>
    <w:rsid w:val="00505EEE"/>
    <w:rsid w:val="005060B5"/>
    <w:rsid w:val="00507474"/>
    <w:rsid w:val="00507539"/>
    <w:rsid w:val="005076BD"/>
    <w:rsid w:val="0050777E"/>
    <w:rsid w:val="00507F3A"/>
    <w:rsid w:val="005100D6"/>
    <w:rsid w:val="00510336"/>
    <w:rsid w:val="0051116D"/>
    <w:rsid w:val="005112D2"/>
    <w:rsid w:val="00511BC9"/>
    <w:rsid w:val="00513136"/>
    <w:rsid w:val="00513224"/>
    <w:rsid w:val="00513676"/>
    <w:rsid w:val="0051427E"/>
    <w:rsid w:val="00514BE4"/>
    <w:rsid w:val="0051609B"/>
    <w:rsid w:val="005163D6"/>
    <w:rsid w:val="0051670D"/>
    <w:rsid w:val="00517F00"/>
    <w:rsid w:val="00520A3F"/>
    <w:rsid w:val="00520F48"/>
    <w:rsid w:val="0052153E"/>
    <w:rsid w:val="00522345"/>
    <w:rsid w:val="00522522"/>
    <w:rsid w:val="00523627"/>
    <w:rsid w:val="005249BE"/>
    <w:rsid w:val="00524C60"/>
    <w:rsid w:val="0052549E"/>
    <w:rsid w:val="00525961"/>
    <w:rsid w:val="00527205"/>
    <w:rsid w:val="0052784D"/>
    <w:rsid w:val="00527C17"/>
    <w:rsid w:val="00527CF3"/>
    <w:rsid w:val="00527F6D"/>
    <w:rsid w:val="005302B3"/>
    <w:rsid w:val="00530B5F"/>
    <w:rsid w:val="0053101E"/>
    <w:rsid w:val="0053140C"/>
    <w:rsid w:val="005318AD"/>
    <w:rsid w:val="00532141"/>
    <w:rsid w:val="00532832"/>
    <w:rsid w:val="00532979"/>
    <w:rsid w:val="00532981"/>
    <w:rsid w:val="00532C7B"/>
    <w:rsid w:val="005331E6"/>
    <w:rsid w:val="005334D2"/>
    <w:rsid w:val="005336BD"/>
    <w:rsid w:val="005344F3"/>
    <w:rsid w:val="00534976"/>
    <w:rsid w:val="00534A83"/>
    <w:rsid w:val="00536063"/>
    <w:rsid w:val="005368FA"/>
    <w:rsid w:val="00536B77"/>
    <w:rsid w:val="00536BD1"/>
    <w:rsid w:val="00536DBC"/>
    <w:rsid w:val="0053710A"/>
    <w:rsid w:val="00540340"/>
    <w:rsid w:val="00540D7D"/>
    <w:rsid w:val="00541EBC"/>
    <w:rsid w:val="00542B10"/>
    <w:rsid w:val="00542CAB"/>
    <w:rsid w:val="005436C7"/>
    <w:rsid w:val="00543CFF"/>
    <w:rsid w:val="0054466B"/>
    <w:rsid w:val="00544C49"/>
    <w:rsid w:val="00544EB1"/>
    <w:rsid w:val="00544F68"/>
    <w:rsid w:val="0054511D"/>
    <w:rsid w:val="00546A00"/>
    <w:rsid w:val="00547168"/>
    <w:rsid w:val="005473E5"/>
    <w:rsid w:val="00547489"/>
    <w:rsid w:val="0055141D"/>
    <w:rsid w:val="005518CD"/>
    <w:rsid w:val="00551C20"/>
    <w:rsid w:val="005526C9"/>
    <w:rsid w:val="005528DB"/>
    <w:rsid w:val="0055298B"/>
    <w:rsid w:val="0055375F"/>
    <w:rsid w:val="0055393B"/>
    <w:rsid w:val="00553E53"/>
    <w:rsid w:val="00555044"/>
    <w:rsid w:val="0055531E"/>
    <w:rsid w:val="005556FE"/>
    <w:rsid w:val="00555A40"/>
    <w:rsid w:val="00555B9D"/>
    <w:rsid w:val="0055646E"/>
    <w:rsid w:val="00556694"/>
    <w:rsid w:val="00557414"/>
    <w:rsid w:val="0055754B"/>
    <w:rsid w:val="0055754E"/>
    <w:rsid w:val="00557795"/>
    <w:rsid w:val="00557A04"/>
    <w:rsid w:val="00557CBD"/>
    <w:rsid w:val="00557F11"/>
    <w:rsid w:val="00562EAF"/>
    <w:rsid w:val="00563566"/>
    <w:rsid w:val="0056380D"/>
    <w:rsid w:val="00563EC5"/>
    <w:rsid w:val="00564CEF"/>
    <w:rsid w:val="00565195"/>
    <w:rsid w:val="00565472"/>
    <w:rsid w:val="005655FA"/>
    <w:rsid w:val="00565D9C"/>
    <w:rsid w:val="00566A30"/>
    <w:rsid w:val="00567C12"/>
    <w:rsid w:val="00570614"/>
    <w:rsid w:val="00570A39"/>
    <w:rsid w:val="00570BC6"/>
    <w:rsid w:val="00570DCE"/>
    <w:rsid w:val="00571630"/>
    <w:rsid w:val="00571752"/>
    <w:rsid w:val="0057176F"/>
    <w:rsid w:val="00571BC1"/>
    <w:rsid w:val="005720BF"/>
    <w:rsid w:val="00572F0C"/>
    <w:rsid w:val="0057361E"/>
    <w:rsid w:val="005736C5"/>
    <w:rsid w:val="00573B2A"/>
    <w:rsid w:val="005743E1"/>
    <w:rsid w:val="005746F3"/>
    <w:rsid w:val="00574E93"/>
    <w:rsid w:val="005758DA"/>
    <w:rsid w:val="00575FE2"/>
    <w:rsid w:val="00576EA5"/>
    <w:rsid w:val="00580150"/>
    <w:rsid w:val="00580546"/>
    <w:rsid w:val="005807CB"/>
    <w:rsid w:val="00580E2C"/>
    <w:rsid w:val="00581906"/>
    <w:rsid w:val="00581E9C"/>
    <w:rsid w:val="005833A7"/>
    <w:rsid w:val="00583BFA"/>
    <w:rsid w:val="00583EBC"/>
    <w:rsid w:val="005842FC"/>
    <w:rsid w:val="0058485C"/>
    <w:rsid w:val="00584A1B"/>
    <w:rsid w:val="00584D82"/>
    <w:rsid w:val="00584D9F"/>
    <w:rsid w:val="005852E8"/>
    <w:rsid w:val="0058607F"/>
    <w:rsid w:val="005863B9"/>
    <w:rsid w:val="00586C51"/>
    <w:rsid w:val="00586CA0"/>
    <w:rsid w:val="00587251"/>
    <w:rsid w:val="00587338"/>
    <w:rsid w:val="00590EE4"/>
    <w:rsid w:val="0059127A"/>
    <w:rsid w:val="00591B50"/>
    <w:rsid w:val="00591D43"/>
    <w:rsid w:val="0059254B"/>
    <w:rsid w:val="00593074"/>
    <w:rsid w:val="005934E4"/>
    <w:rsid w:val="005937DE"/>
    <w:rsid w:val="0059398B"/>
    <w:rsid w:val="00594CB9"/>
    <w:rsid w:val="00595716"/>
    <w:rsid w:val="00595F24"/>
    <w:rsid w:val="005975E0"/>
    <w:rsid w:val="00597A08"/>
    <w:rsid w:val="005A0DD0"/>
    <w:rsid w:val="005A1621"/>
    <w:rsid w:val="005A1A26"/>
    <w:rsid w:val="005A20AF"/>
    <w:rsid w:val="005A30B7"/>
    <w:rsid w:val="005A3397"/>
    <w:rsid w:val="005A363A"/>
    <w:rsid w:val="005A3933"/>
    <w:rsid w:val="005A3BD0"/>
    <w:rsid w:val="005A3BDC"/>
    <w:rsid w:val="005A3D37"/>
    <w:rsid w:val="005A404B"/>
    <w:rsid w:val="005A42E0"/>
    <w:rsid w:val="005A45B2"/>
    <w:rsid w:val="005A4690"/>
    <w:rsid w:val="005A4DCA"/>
    <w:rsid w:val="005A63D6"/>
    <w:rsid w:val="005A7005"/>
    <w:rsid w:val="005A74D5"/>
    <w:rsid w:val="005A7669"/>
    <w:rsid w:val="005A777C"/>
    <w:rsid w:val="005A78A2"/>
    <w:rsid w:val="005A7C39"/>
    <w:rsid w:val="005A7EFD"/>
    <w:rsid w:val="005B01F9"/>
    <w:rsid w:val="005B1058"/>
    <w:rsid w:val="005B13C5"/>
    <w:rsid w:val="005B1490"/>
    <w:rsid w:val="005B1CC4"/>
    <w:rsid w:val="005B1DD4"/>
    <w:rsid w:val="005B22A2"/>
    <w:rsid w:val="005B2894"/>
    <w:rsid w:val="005B2C6E"/>
    <w:rsid w:val="005B2D35"/>
    <w:rsid w:val="005B2E47"/>
    <w:rsid w:val="005B301B"/>
    <w:rsid w:val="005B31D1"/>
    <w:rsid w:val="005B506C"/>
    <w:rsid w:val="005B564E"/>
    <w:rsid w:val="005B5662"/>
    <w:rsid w:val="005B57B5"/>
    <w:rsid w:val="005B5B80"/>
    <w:rsid w:val="005B66F2"/>
    <w:rsid w:val="005B6888"/>
    <w:rsid w:val="005B7ECC"/>
    <w:rsid w:val="005C0161"/>
    <w:rsid w:val="005C0D86"/>
    <w:rsid w:val="005C0FB1"/>
    <w:rsid w:val="005C12E6"/>
    <w:rsid w:val="005C130F"/>
    <w:rsid w:val="005C1F01"/>
    <w:rsid w:val="005C2423"/>
    <w:rsid w:val="005C24E9"/>
    <w:rsid w:val="005C2A19"/>
    <w:rsid w:val="005C2F29"/>
    <w:rsid w:val="005C31F8"/>
    <w:rsid w:val="005C3824"/>
    <w:rsid w:val="005C38A4"/>
    <w:rsid w:val="005C4A36"/>
    <w:rsid w:val="005C5879"/>
    <w:rsid w:val="005C6707"/>
    <w:rsid w:val="005C6ADB"/>
    <w:rsid w:val="005C727C"/>
    <w:rsid w:val="005C7826"/>
    <w:rsid w:val="005C7EE5"/>
    <w:rsid w:val="005D021D"/>
    <w:rsid w:val="005D0642"/>
    <w:rsid w:val="005D0C33"/>
    <w:rsid w:val="005D0D7F"/>
    <w:rsid w:val="005D2088"/>
    <w:rsid w:val="005D23B2"/>
    <w:rsid w:val="005D2585"/>
    <w:rsid w:val="005D2D0C"/>
    <w:rsid w:val="005D3324"/>
    <w:rsid w:val="005D45E5"/>
    <w:rsid w:val="005D4B91"/>
    <w:rsid w:val="005D5142"/>
    <w:rsid w:val="005D53C8"/>
    <w:rsid w:val="005D5823"/>
    <w:rsid w:val="005D60D6"/>
    <w:rsid w:val="005D6145"/>
    <w:rsid w:val="005D628E"/>
    <w:rsid w:val="005D74BC"/>
    <w:rsid w:val="005D75D6"/>
    <w:rsid w:val="005D7B3A"/>
    <w:rsid w:val="005D7D88"/>
    <w:rsid w:val="005E0651"/>
    <w:rsid w:val="005E0816"/>
    <w:rsid w:val="005E0922"/>
    <w:rsid w:val="005E0BFD"/>
    <w:rsid w:val="005E0F35"/>
    <w:rsid w:val="005E17BC"/>
    <w:rsid w:val="005E17CC"/>
    <w:rsid w:val="005E2056"/>
    <w:rsid w:val="005E2DB5"/>
    <w:rsid w:val="005E2EC0"/>
    <w:rsid w:val="005E33A6"/>
    <w:rsid w:val="005E4E36"/>
    <w:rsid w:val="005E5574"/>
    <w:rsid w:val="005E5EA0"/>
    <w:rsid w:val="005E6B08"/>
    <w:rsid w:val="005E760B"/>
    <w:rsid w:val="005E7929"/>
    <w:rsid w:val="005E7C05"/>
    <w:rsid w:val="005E7D42"/>
    <w:rsid w:val="005F15F9"/>
    <w:rsid w:val="005F2F0D"/>
    <w:rsid w:val="005F2F3A"/>
    <w:rsid w:val="005F32C8"/>
    <w:rsid w:val="005F4A14"/>
    <w:rsid w:val="005F4A70"/>
    <w:rsid w:val="005F4E55"/>
    <w:rsid w:val="005F5044"/>
    <w:rsid w:val="005F5DBC"/>
    <w:rsid w:val="005F6B2B"/>
    <w:rsid w:val="005F7847"/>
    <w:rsid w:val="005F7C37"/>
    <w:rsid w:val="006011B2"/>
    <w:rsid w:val="0060293B"/>
    <w:rsid w:val="00602F52"/>
    <w:rsid w:val="0060352C"/>
    <w:rsid w:val="00603FE5"/>
    <w:rsid w:val="00604609"/>
    <w:rsid w:val="0060478D"/>
    <w:rsid w:val="006048F3"/>
    <w:rsid w:val="006058F1"/>
    <w:rsid w:val="00605B2D"/>
    <w:rsid w:val="00606534"/>
    <w:rsid w:val="00607675"/>
    <w:rsid w:val="0060786A"/>
    <w:rsid w:val="006078FD"/>
    <w:rsid w:val="00610CCA"/>
    <w:rsid w:val="00611290"/>
    <w:rsid w:val="006118B3"/>
    <w:rsid w:val="0061265C"/>
    <w:rsid w:val="00612801"/>
    <w:rsid w:val="00612A8D"/>
    <w:rsid w:val="00613D9B"/>
    <w:rsid w:val="006146BA"/>
    <w:rsid w:val="0061489B"/>
    <w:rsid w:val="006156EC"/>
    <w:rsid w:val="006158D2"/>
    <w:rsid w:val="00615F49"/>
    <w:rsid w:val="0061609E"/>
    <w:rsid w:val="00616D83"/>
    <w:rsid w:val="00617872"/>
    <w:rsid w:val="00617F2A"/>
    <w:rsid w:val="00620462"/>
    <w:rsid w:val="00620D9D"/>
    <w:rsid w:val="00621CE9"/>
    <w:rsid w:val="00621D5C"/>
    <w:rsid w:val="00622F6D"/>
    <w:rsid w:val="00623304"/>
    <w:rsid w:val="00624840"/>
    <w:rsid w:val="00624B7B"/>
    <w:rsid w:val="00624BB0"/>
    <w:rsid w:val="00624F4F"/>
    <w:rsid w:val="00624F91"/>
    <w:rsid w:val="0062514C"/>
    <w:rsid w:val="00625404"/>
    <w:rsid w:val="00625881"/>
    <w:rsid w:val="00625F86"/>
    <w:rsid w:val="00626059"/>
    <w:rsid w:val="006266DB"/>
    <w:rsid w:val="00626856"/>
    <w:rsid w:val="006268F0"/>
    <w:rsid w:val="00626B0E"/>
    <w:rsid w:val="0062734A"/>
    <w:rsid w:val="00630B53"/>
    <w:rsid w:val="00630E7E"/>
    <w:rsid w:val="006316A6"/>
    <w:rsid w:val="0063175A"/>
    <w:rsid w:val="00631C64"/>
    <w:rsid w:val="00631CE2"/>
    <w:rsid w:val="006327DF"/>
    <w:rsid w:val="0063310F"/>
    <w:rsid w:val="00633DCB"/>
    <w:rsid w:val="00634C8F"/>
    <w:rsid w:val="00635591"/>
    <w:rsid w:val="0063561F"/>
    <w:rsid w:val="00635F77"/>
    <w:rsid w:val="006367AD"/>
    <w:rsid w:val="006373C7"/>
    <w:rsid w:val="00640072"/>
    <w:rsid w:val="0064038C"/>
    <w:rsid w:val="00640C14"/>
    <w:rsid w:val="00641002"/>
    <w:rsid w:val="0064106A"/>
    <w:rsid w:val="00641835"/>
    <w:rsid w:val="00641A54"/>
    <w:rsid w:val="0064305C"/>
    <w:rsid w:val="00643CD1"/>
    <w:rsid w:val="00644189"/>
    <w:rsid w:val="006443DF"/>
    <w:rsid w:val="0064459B"/>
    <w:rsid w:val="0064496A"/>
    <w:rsid w:val="00645C2D"/>
    <w:rsid w:val="006465D3"/>
    <w:rsid w:val="006467C4"/>
    <w:rsid w:val="00646EE3"/>
    <w:rsid w:val="00646F71"/>
    <w:rsid w:val="00647204"/>
    <w:rsid w:val="006475F8"/>
    <w:rsid w:val="00647A87"/>
    <w:rsid w:val="00650D4D"/>
    <w:rsid w:val="0065142B"/>
    <w:rsid w:val="006514DC"/>
    <w:rsid w:val="006520C2"/>
    <w:rsid w:val="0065222D"/>
    <w:rsid w:val="00652450"/>
    <w:rsid w:val="00652BB2"/>
    <w:rsid w:val="00653262"/>
    <w:rsid w:val="00653AC8"/>
    <w:rsid w:val="00653E71"/>
    <w:rsid w:val="0065416D"/>
    <w:rsid w:val="0065425B"/>
    <w:rsid w:val="0065467B"/>
    <w:rsid w:val="00654EF3"/>
    <w:rsid w:val="00655605"/>
    <w:rsid w:val="00655C22"/>
    <w:rsid w:val="00656BC3"/>
    <w:rsid w:val="0066082C"/>
    <w:rsid w:val="00660DA0"/>
    <w:rsid w:val="00660E2C"/>
    <w:rsid w:val="006614AC"/>
    <w:rsid w:val="0066156E"/>
    <w:rsid w:val="00661E9B"/>
    <w:rsid w:val="00662969"/>
    <w:rsid w:val="00662A42"/>
    <w:rsid w:val="00662C6E"/>
    <w:rsid w:val="00663228"/>
    <w:rsid w:val="00663320"/>
    <w:rsid w:val="0066337C"/>
    <w:rsid w:val="0066354E"/>
    <w:rsid w:val="00663841"/>
    <w:rsid w:val="0066419E"/>
    <w:rsid w:val="00664EA6"/>
    <w:rsid w:val="00665CFF"/>
    <w:rsid w:val="00665E46"/>
    <w:rsid w:val="00665EC6"/>
    <w:rsid w:val="00665FB3"/>
    <w:rsid w:val="006661DA"/>
    <w:rsid w:val="0066627D"/>
    <w:rsid w:val="006675CE"/>
    <w:rsid w:val="00667748"/>
    <w:rsid w:val="006701F9"/>
    <w:rsid w:val="00670859"/>
    <w:rsid w:val="0067112A"/>
    <w:rsid w:val="0067172F"/>
    <w:rsid w:val="0067241B"/>
    <w:rsid w:val="0067280A"/>
    <w:rsid w:val="00673086"/>
    <w:rsid w:val="006732FB"/>
    <w:rsid w:val="006749D8"/>
    <w:rsid w:val="00675F43"/>
    <w:rsid w:val="00676B47"/>
    <w:rsid w:val="00677CAE"/>
    <w:rsid w:val="00677D4E"/>
    <w:rsid w:val="0068043B"/>
    <w:rsid w:val="006807B0"/>
    <w:rsid w:val="00682FCE"/>
    <w:rsid w:val="006832D0"/>
    <w:rsid w:val="00683F9A"/>
    <w:rsid w:val="00684353"/>
    <w:rsid w:val="00685540"/>
    <w:rsid w:val="00685563"/>
    <w:rsid w:val="00685AC0"/>
    <w:rsid w:val="00685B72"/>
    <w:rsid w:val="00685F4E"/>
    <w:rsid w:val="006867A5"/>
    <w:rsid w:val="00686B52"/>
    <w:rsid w:val="0068740A"/>
    <w:rsid w:val="00687583"/>
    <w:rsid w:val="00690B47"/>
    <w:rsid w:val="00691AF4"/>
    <w:rsid w:val="006925D5"/>
    <w:rsid w:val="0069271C"/>
    <w:rsid w:val="00692E77"/>
    <w:rsid w:val="0069359A"/>
    <w:rsid w:val="00693EA2"/>
    <w:rsid w:val="00694137"/>
    <w:rsid w:val="0069447B"/>
    <w:rsid w:val="00694A89"/>
    <w:rsid w:val="00695637"/>
    <w:rsid w:val="006965C2"/>
    <w:rsid w:val="006966E7"/>
    <w:rsid w:val="0069726A"/>
    <w:rsid w:val="00697357"/>
    <w:rsid w:val="00697487"/>
    <w:rsid w:val="0069782F"/>
    <w:rsid w:val="00697A82"/>
    <w:rsid w:val="00697AC4"/>
    <w:rsid w:val="00697CCF"/>
    <w:rsid w:val="006A0141"/>
    <w:rsid w:val="006A0354"/>
    <w:rsid w:val="006A06B9"/>
    <w:rsid w:val="006A1110"/>
    <w:rsid w:val="006A13A1"/>
    <w:rsid w:val="006A1633"/>
    <w:rsid w:val="006A2A80"/>
    <w:rsid w:val="006A3367"/>
    <w:rsid w:val="006A3C14"/>
    <w:rsid w:val="006A3F86"/>
    <w:rsid w:val="006A41DB"/>
    <w:rsid w:val="006A44EE"/>
    <w:rsid w:val="006A5CEB"/>
    <w:rsid w:val="006A5F33"/>
    <w:rsid w:val="006A7EE1"/>
    <w:rsid w:val="006B01B1"/>
    <w:rsid w:val="006B03D8"/>
    <w:rsid w:val="006B0750"/>
    <w:rsid w:val="006B09C1"/>
    <w:rsid w:val="006B0D1C"/>
    <w:rsid w:val="006B20F7"/>
    <w:rsid w:val="006B228B"/>
    <w:rsid w:val="006B2464"/>
    <w:rsid w:val="006B24F4"/>
    <w:rsid w:val="006B268A"/>
    <w:rsid w:val="006B31CA"/>
    <w:rsid w:val="006B3A85"/>
    <w:rsid w:val="006B457B"/>
    <w:rsid w:val="006B4ABB"/>
    <w:rsid w:val="006B5B0A"/>
    <w:rsid w:val="006B66E6"/>
    <w:rsid w:val="006B6DB7"/>
    <w:rsid w:val="006C0756"/>
    <w:rsid w:val="006C1339"/>
    <w:rsid w:val="006C1385"/>
    <w:rsid w:val="006C146B"/>
    <w:rsid w:val="006C1CB5"/>
    <w:rsid w:val="006C22D3"/>
    <w:rsid w:val="006C28BA"/>
    <w:rsid w:val="006C2AC3"/>
    <w:rsid w:val="006C36E9"/>
    <w:rsid w:val="006C47EE"/>
    <w:rsid w:val="006C50B5"/>
    <w:rsid w:val="006C528D"/>
    <w:rsid w:val="006C5525"/>
    <w:rsid w:val="006C5DD7"/>
    <w:rsid w:val="006C61A7"/>
    <w:rsid w:val="006C624B"/>
    <w:rsid w:val="006C6F9E"/>
    <w:rsid w:val="006C7311"/>
    <w:rsid w:val="006C76A6"/>
    <w:rsid w:val="006C79D6"/>
    <w:rsid w:val="006C7B3F"/>
    <w:rsid w:val="006D04D8"/>
    <w:rsid w:val="006D0B68"/>
    <w:rsid w:val="006D16E1"/>
    <w:rsid w:val="006D1724"/>
    <w:rsid w:val="006D1FEE"/>
    <w:rsid w:val="006D259D"/>
    <w:rsid w:val="006D3178"/>
    <w:rsid w:val="006D483C"/>
    <w:rsid w:val="006D4A3B"/>
    <w:rsid w:val="006D504C"/>
    <w:rsid w:val="006D5128"/>
    <w:rsid w:val="006D5C3C"/>
    <w:rsid w:val="006D61AA"/>
    <w:rsid w:val="006E064B"/>
    <w:rsid w:val="006E0F42"/>
    <w:rsid w:val="006E17AB"/>
    <w:rsid w:val="006E1ACA"/>
    <w:rsid w:val="006E26C2"/>
    <w:rsid w:val="006E29F6"/>
    <w:rsid w:val="006E2C28"/>
    <w:rsid w:val="006E48A4"/>
    <w:rsid w:val="006E4A90"/>
    <w:rsid w:val="006E5EE8"/>
    <w:rsid w:val="006E7274"/>
    <w:rsid w:val="006F08E2"/>
    <w:rsid w:val="006F1667"/>
    <w:rsid w:val="006F26B9"/>
    <w:rsid w:val="006F2B0A"/>
    <w:rsid w:val="006F2EC4"/>
    <w:rsid w:val="006F3B13"/>
    <w:rsid w:val="006F3D85"/>
    <w:rsid w:val="006F49EA"/>
    <w:rsid w:val="006F4FA9"/>
    <w:rsid w:val="006F55B2"/>
    <w:rsid w:val="006F62FD"/>
    <w:rsid w:val="006F63A0"/>
    <w:rsid w:val="006F67CA"/>
    <w:rsid w:val="006F6925"/>
    <w:rsid w:val="006F7863"/>
    <w:rsid w:val="006F7B5B"/>
    <w:rsid w:val="006F7D30"/>
    <w:rsid w:val="006F7FF9"/>
    <w:rsid w:val="00700555"/>
    <w:rsid w:val="0070058C"/>
    <w:rsid w:val="00700B58"/>
    <w:rsid w:val="00700B8E"/>
    <w:rsid w:val="00701537"/>
    <w:rsid w:val="00703468"/>
    <w:rsid w:val="00704321"/>
    <w:rsid w:val="0070577D"/>
    <w:rsid w:val="007060B4"/>
    <w:rsid w:val="0070676B"/>
    <w:rsid w:val="007069B6"/>
    <w:rsid w:val="0070794E"/>
    <w:rsid w:val="00710192"/>
    <w:rsid w:val="007105D7"/>
    <w:rsid w:val="007113FA"/>
    <w:rsid w:val="007137A2"/>
    <w:rsid w:val="00713DF4"/>
    <w:rsid w:val="00714249"/>
    <w:rsid w:val="007143C3"/>
    <w:rsid w:val="0071559C"/>
    <w:rsid w:val="007158ED"/>
    <w:rsid w:val="0071599E"/>
    <w:rsid w:val="00716099"/>
    <w:rsid w:val="0071646B"/>
    <w:rsid w:val="00716A87"/>
    <w:rsid w:val="007176FB"/>
    <w:rsid w:val="00717E35"/>
    <w:rsid w:val="00720664"/>
    <w:rsid w:val="007206B4"/>
    <w:rsid w:val="00721D20"/>
    <w:rsid w:val="00722F15"/>
    <w:rsid w:val="0072325D"/>
    <w:rsid w:val="007234B6"/>
    <w:rsid w:val="007235CA"/>
    <w:rsid w:val="00723A19"/>
    <w:rsid w:val="00724045"/>
    <w:rsid w:val="007249B7"/>
    <w:rsid w:val="0072510F"/>
    <w:rsid w:val="00725178"/>
    <w:rsid w:val="00725580"/>
    <w:rsid w:val="00725EEB"/>
    <w:rsid w:val="007274D0"/>
    <w:rsid w:val="0072769C"/>
    <w:rsid w:val="0073065C"/>
    <w:rsid w:val="0073071E"/>
    <w:rsid w:val="007308CB"/>
    <w:rsid w:val="00731978"/>
    <w:rsid w:val="00731F4A"/>
    <w:rsid w:val="00732657"/>
    <w:rsid w:val="00732CB8"/>
    <w:rsid w:val="00733277"/>
    <w:rsid w:val="00734265"/>
    <w:rsid w:val="007352DB"/>
    <w:rsid w:val="007354A3"/>
    <w:rsid w:val="00735564"/>
    <w:rsid w:val="00736025"/>
    <w:rsid w:val="0073607F"/>
    <w:rsid w:val="00736136"/>
    <w:rsid w:val="007404A1"/>
    <w:rsid w:val="00740DF4"/>
    <w:rsid w:val="00741357"/>
    <w:rsid w:val="00741DA3"/>
    <w:rsid w:val="00742228"/>
    <w:rsid w:val="00742283"/>
    <w:rsid w:val="00742746"/>
    <w:rsid w:val="00743177"/>
    <w:rsid w:val="0074372D"/>
    <w:rsid w:val="00743C80"/>
    <w:rsid w:val="00743D8A"/>
    <w:rsid w:val="007441A9"/>
    <w:rsid w:val="00744C14"/>
    <w:rsid w:val="00745245"/>
    <w:rsid w:val="007464E2"/>
    <w:rsid w:val="0074667D"/>
    <w:rsid w:val="007469F4"/>
    <w:rsid w:val="007472AC"/>
    <w:rsid w:val="0074739C"/>
    <w:rsid w:val="007475C2"/>
    <w:rsid w:val="00747959"/>
    <w:rsid w:val="0075060D"/>
    <w:rsid w:val="00750E1E"/>
    <w:rsid w:val="007514F8"/>
    <w:rsid w:val="00751EB8"/>
    <w:rsid w:val="0075275C"/>
    <w:rsid w:val="00752F60"/>
    <w:rsid w:val="007536F5"/>
    <w:rsid w:val="0075567C"/>
    <w:rsid w:val="00755865"/>
    <w:rsid w:val="00755B7D"/>
    <w:rsid w:val="007562A4"/>
    <w:rsid w:val="0075631C"/>
    <w:rsid w:val="007570CF"/>
    <w:rsid w:val="007577B1"/>
    <w:rsid w:val="00757A2E"/>
    <w:rsid w:val="00760244"/>
    <w:rsid w:val="00760E68"/>
    <w:rsid w:val="007618C3"/>
    <w:rsid w:val="00761BB7"/>
    <w:rsid w:val="00761D57"/>
    <w:rsid w:val="00761D81"/>
    <w:rsid w:val="00761FED"/>
    <w:rsid w:val="0076213B"/>
    <w:rsid w:val="007623C6"/>
    <w:rsid w:val="00762682"/>
    <w:rsid w:val="00762B1B"/>
    <w:rsid w:val="00762EC2"/>
    <w:rsid w:val="007630B6"/>
    <w:rsid w:val="007632DC"/>
    <w:rsid w:val="00763F36"/>
    <w:rsid w:val="00764D86"/>
    <w:rsid w:val="00765557"/>
    <w:rsid w:val="00765C62"/>
    <w:rsid w:val="0076614D"/>
    <w:rsid w:val="00766BB4"/>
    <w:rsid w:val="007676B0"/>
    <w:rsid w:val="00770033"/>
    <w:rsid w:val="0077036A"/>
    <w:rsid w:val="0077094C"/>
    <w:rsid w:val="00771B8A"/>
    <w:rsid w:val="0077249B"/>
    <w:rsid w:val="00772588"/>
    <w:rsid w:val="0077268C"/>
    <w:rsid w:val="007738DB"/>
    <w:rsid w:val="007739E1"/>
    <w:rsid w:val="00773F73"/>
    <w:rsid w:val="007748DA"/>
    <w:rsid w:val="00774EAC"/>
    <w:rsid w:val="007753DA"/>
    <w:rsid w:val="00775ED8"/>
    <w:rsid w:val="00776596"/>
    <w:rsid w:val="00776B70"/>
    <w:rsid w:val="00776BDA"/>
    <w:rsid w:val="00776D7C"/>
    <w:rsid w:val="007771F1"/>
    <w:rsid w:val="00782616"/>
    <w:rsid w:val="00782C41"/>
    <w:rsid w:val="00784476"/>
    <w:rsid w:val="007858BD"/>
    <w:rsid w:val="00785A2A"/>
    <w:rsid w:val="00785BD1"/>
    <w:rsid w:val="007866D1"/>
    <w:rsid w:val="00786B78"/>
    <w:rsid w:val="00786CD4"/>
    <w:rsid w:val="0079025E"/>
    <w:rsid w:val="007912D2"/>
    <w:rsid w:val="007912F7"/>
    <w:rsid w:val="0079292F"/>
    <w:rsid w:val="00793981"/>
    <w:rsid w:val="007942F5"/>
    <w:rsid w:val="00794482"/>
    <w:rsid w:val="007947D2"/>
    <w:rsid w:val="007953E0"/>
    <w:rsid w:val="00795C02"/>
    <w:rsid w:val="00796383"/>
    <w:rsid w:val="00796882"/>
    <w:rsid w:val="00796A51"/>
    <w:rsid w:val="00796CBD"/>
    <w:rsid w:val="0079738F"/>
    <w:rsid w:val="007977B1"/>
    <w:rsid w:val="00797899"/>
    <w:rsid w:val="00797E08"/>
    <w:rsid w:val="00797EC3"/>
    <w:rsid w:val="00797ECB"/>
    <w:rsid w:val="007A00DE"/>
    <w:rsid w:val="007A0294"/>
    <w:rsid w:val="007A1CF7"/>
    <w:rsid w:val="007A1E3E"/>
    <w:rsid w:val="007A1EAF"/>
    <w:rsid w:val="007A2274"/>
    <w:rsid w:val="007A2CFE"/>
    <w:rsid w:val="007A2EB8"/>
    <w:rsid w:val="007A382F"/>
    <w:rsid w:val="007A3882"/>
    <w:rsid w:val="007A3D3A"/>
    <w:rsid w:val="007A3FB2"/>
    <w:rsid w:val="007A4690"/>
    <w:rsid w:val="007A482D"/>
    <w:rsid w:val="007A4C4E"/>
    <w:rsid w:val="007A53F8"/>
    <w:rsid w:val="007A5938"/>
    <w:rsid w:val="007A5997"/>
    <w:rsid w:val="007A5F25"/>
    <w:rsid w:val="007A61AF"/>
    <w:rsid w:val="007A62B1"/>
    <w:rsid w:val="007A6592"/>
    <w:rsid w:val="007A6A7D"/>
    <w:rsid w:val="007A7051"/>
    <w:rsid w:val="007A7CAA"/>
    <w:rsid w:val="007A7FDB"/>
    <w:rsid w:val="007B0128"/>
    <w:rsid w:val="007B01AE"/>
    <w:rsid w:val="007B01CC"/>
    <w:rsid w:val="007B0884"/>
    <w:rsid w:val="007B1559"/>
    <w:rsid w:val="007B18C1"/>
    <w:rsid w:val="007B1B72"/>
    <w:rsid w:val="007B1ECB"/>
    <w:rsid w:val="007B3E99"/>
    <w:rsid w:val="007B3FB9"/>
    <w:rsid w:val="007B4089"/>
    <w:rsid w:val="007B4A16"/>
    <w:rsid w:val="007B4B7C"/>
    <w:rsid w:val="007B4FEB"/>
    <w:rsid w:val="007B5DC7"/>
    <w:rsid w:val="007B61FD"/>
    <w:rsid w:val="007B6BEB"/>
    <w:rsid w:val="007B6EEC"/>
    <w:rsid w:val="007B7EE3"/>
    <w:rsid w:val="007C0A04"/>
    <w:rsid w:val="007C1103"/>
    <w:rsid w:val="007C1929"/>
    <w:rsid w:val="007C26FA"/>
    <w:rsid w:val="007C2BCA"/>
    <w:rsid w:val="007C3B21"/>
    <w:rsid w:val="007C4B38"/>
    <w:rsid w:val="007C57C1"/>
    <w:rsid w:val="007C5EA6"/>
    <w:rsid w:val="007C5F0C"/>
    <w:rsid w:val="007C65B0"/>
    <w:rsid w:val="007C696F"/>
    <w:rsid w:val="007C69A7"/>
    <w:rsid w:val="007C6A36"/>
    <w:rsid w:val="007C7FD9"/>
    <w:rsid w:val="007D09CD"/>
    <w:rsid w:val="007D10B5"/>
    <w:rsid w:val="007D27DE"/>
    <w:rsid w:val="007D2958"/>
    <w:rsid w:val="007D34B4"/>
    <w:rsid w:val="007D39FC"/>
    <w:rsid w:val="007D3B91"/>
    <w:rsid w:val="007D6002"/>
    <w:rsid w:val="007D645D"/>
    <w:rsid w:val="007D675E"/>
    <w:rsid w:val="007D72A1"/>
    <w:rsid w:val="007D7E3E"/>
    <w:rsid w:val="007D7ED3"/>
    <w:rsid w:val="007D7EFB"/>
    <w:rsid w:val="007E04BB"/>
    <w:rsid w:val="007E128E"/>
    <w:rsid w:val="007E1323"/>
    <w:rsid w:val="007E2C2B"/>
    <w:rsid w:val="007E331F"/>
    <w:rsid w:val="007E34E1"/>
    <w:rsid w:val="007E35CE"/>
    <w:rsid w:val="007E3BE6"/>
    <w:rsid w:val="007E3FA5"/>
    <w:rsid w:val="007E4814"/>
    <w:rsid w:val="007E51B5"/>
    <w:rsid w:val="007E5283"/>
    <w:rsid w:val="007E58F5"/>
    <w:rsid w:val="007E5EC4"/>
    <w:rsid w:val="007E6682"/>
    <w:rsid w:val="007E6CA0"/>
    <w:rsid w:val="007E76A8"/>
    <w:rsid w:val="007F10C3"/>
    <w:rsid w:val="007F15DE"/>
    <w:rsid w:val="007F166E"/>
    <w:rsid w:val="007F1E78"/>
    <w:rsid w:val="007F2380"/>
    <w:rsid w:val="007F2582"/>
    <w:rsid w:val="007F34DA"/>
    <w:rsid w:val="007F3E4B"/>
    <w:rsid w:val="007F44D6"/>
    <w:rsid w:val="007F56C9"/>
    <w:rsid w:val="007F5E80"/>
    <w:rsid w:val="007F6143"/>
    <w:rsid w:val="007F6843"/>
    <w:rsid w:val="007F7860"/>
    <w:rsid w:val="007F7BCC"/>
    <w:rsid w:val="007F7CB4"/>
    <w:rsid w:val="008003E9"/>
    <w:rsid w:val="00800990"/>
    <w:rsid w:val="00800EA3"/>
    <w:rsid w:val="00801758"/>
    <w:rsid w:val="00802623"/>
    <w:rsid w:val="0080422A"/>
    <w:rsid w:val="00804832"/>
    <w:rsid w:val="00804D0B"/>
    <w:rsid w:val="00804D6B"/>
    <w:rsid w:val="00804F87"/>
    <w:rsid w:val="0080524E"/>
    <w:rsid w:val="0080571D"/>
    <w:rsid w:val="0080624C"/>
    <w:rsid w:val="0080671F"/>
    <w:rsid w:val="0080770B"/>
    <w:rsid w:val="00807909"/>
    <w:rsid w:val="00807E3A"/>
    <w:rsid w:val="00807E72"/>
    <w:rsid w:val="008101CE"/>
    <w:rsid w:val="008101EF"/>
    <w:rsid w:val="008110C5"/>
    <w:rsid w:val="00811182"/>
    <w:rsid w:val="008111AA"/>
    <w:rsid w:val="00811CAB"/>
    <w:rsid w:val="008126C4"/>
    <w:rsid w:val="008128D8"/>
    <w:rsid w:val="00812981"/>
    <w:rsid w:val="00812EBF"/>
    <w:rsid w:val="00813AC1"/>
    <w:rsid w:val="00813F7A"/>
    <w:rsid w:val="00814BB7"/>
    <w:rsid w:val="00814DC5"/>
    <w:rsid w:val="00815310"/>
    <w:rsid w:val="008154EA"/>
    <w:rsid w:val="00815742"/>
    <w:rsid w:val="0081615D"/>
    <w:rsid w:val="00816638"/>
    <w:rsid w:val="00817BB5"/>
    <w:rsid w:val="00817C81"/>
    <w:rsid w:val="00817F65"/>
    <w:rsid w:val="00821A3B"/>
    <w:rsid w:val="00821BA9"/>
    <w:rsid w:val="00822920"/>
    <w:rsid w:val="00822EFE"/>
    <w:rsid w:val="00823980"/>
    <w:rsid w:val="00823DCA"/>
    <w:rsid w:val="00823F4C"/>
    <w:rsid w:val="00824A43"/>
    <w:rsid w:val="00825075"/>
    <w:rsid w:val="00825611"/>
    <w:rsid w:val="00826346"/>
    <w:rsid w:val="00826368"/>
    <w:rsid w:val="00826556"/>
    <w:rsid w:val="00826AC9"/>
    <w:rsid w:val="00827617"/>
    <w:rsid w:val="008276EC"/>
    <w:rsid w:val="00827844"/>
    <w:rsid w:val="00827DB9"/>
    <w:rsid w:val="008302FC"/>
    <w:rsid w:val="00831BEE"/>
    <w:rsid w:val="008321D3"/>
    <w:rsid w:val="00832A47"/>
    <w:rsid w:val="00832B89"/>
    <w:rsid w:val="0083345B"/>
    <w:rsid w:val="00835007"/>
    <w:rsid w:val="0083627C"/>
    <w:rsid w:val="008362D6"/>
    <w:rsid w:val="0083667F"/>
    <w:rsid w:val="00836BEC"/>
    <w:rsid w:val="0083725E"/>
    <w:rsid w:val="0083734D"/>
    <w:rsid w:val="008377D1"/>
    <w:rsid w:val="00837824"/>
    <w:rsid w:val="00840221"/>
    <w:rsid w:val="0084059D"/>
    <w:rsid w:val="008407CB"/>
    <w:rsid w:val="00840CC2"/>
    <w:rsid w:val="00841A86"/>
    <w:rsid w:val="00841B68"/>
    <w:rsid w:val="0084205D"/>
    <w:rsid w:val="0084252B"/>
    <w:rsid w:val="008437BF"/>
    <w:rsid w:val="00843BC7"/>
    <w:rsid w:val="00844449"/>
    <w:rsid w:val="00844CC6"/>
    <w:rsid w:val="00844D24"/>
    <w:rsid w:val="00844DAE"/>
    <w:rsid w:val="0084533C"/>
    <w:rsid w:val="00845490"/>
    <w:rsid w:val="00845EE6"/>
    <w:rsid w:val="00846436"/>
    <w:rsid w:val="008470D9"/>
    <w:rsid w:val="00850185"/>
    <w:rsid w:val="00850769"/>
    <w:rsid w:val="00851999"/>
    <w:rsid w:val="008531AC"/>
    <w:rsid w:val="008539C8"/>
    <w:rsid w:val="00853DB3"/>
    <w:rsid w:val="008542E4"/>
    <w:rsid w:val="00854CE3"/>
    <w:rsid w:val="00855513"/>
    <w:rsid w:val="00856CF3"/>
    <w:rsid w:val="0085721E"/>
    <w:rsid w:val="00857F55"/>
    <w:rsid w:val="00860411"/>
    <w:rsid w:val="0086072B"/>
    <w:rsid w:val="00860CE4"/>
    <w:rsid w:val="00860E03"/>
    <w:rsid w:val="00861231"/>
    <w:rsid w:val="00861D79"/>
    <w:rsid w:val="00863A95"/>
    <w:rsid w:val="00864663"/>
    <w:rsid w:val="008650D4"/>
    <w:rsid w:val="00865759"/>
    <w:rsid w:val="00865CC5"/>
    <w:rsid w:val="008679B5"/>
    <w:rsid w:val="008703A7"/>
    <w:rsid w:val="00870D15"/>
    <w:rsid w:val="00870D86"/>
    <w:rsid w:val="00870FD9"/>
    <w:rsid w:val="008716C8"/>
    <w:rsid w:val="008718DB"/>
    <w:rsid w:val="00872416"/>
    <w:rsid w:val="00872535"/>
    <w:rsid w:val="008740F1"/>
    <w:rsid w:val="008744BE"/>
    <w:rsid w:val="00874F97"/>
    <w:rsid w:val="0087543D"/>
    <w:rsid w:val="00875D42"/>
    <w:rsid w:val="00875FB7"/>
    <w:rsid w:val="00877160"/>
    <w:rsid w:val="00877360"/>
    <w:rsid w:val="00877701"/>
    <w:rsid w:val="00877729"/>
    <w:rsid w:val="00877BB2"/>
    <w:rsid w:val="00877FE4"/>
    <w:rsid w:val="0088002F"/>
    <w:rsid w:val="008826DE"/>
    <w:rsid w:val="0088289C"/>
    <w:rsid w:val="00882EB1"/>
    <w:rsid w:val="00883D7D"/>
    <w:rsid w:val="00883E63"/>
    <w:rsid w:val="00884EC8"/>
    <w:rsid w:val="00885046"/>
    <w:rsid w:val="00885969"/>
    <w:rsid w:val="00886BCB"/>
    <w:rsid w:val="0088777B"/>
    <w:rsid w:val="00890962"/>
    <w:rsid w:val="0089152A"/>
    <w:rsid w:val="00891F3F"/>
    <w:rsid w:val="0089449E"/>
    <w:rsid w:val="008944C0"/>
    <w:rsid w:val="00895863"/>
    <w:rsid w:val="00895DC5"/>
    <w:rsid w:val="00896432"/>
    <w:rsid w:val="008966D0"/>
    <w:rsid w:val="00896A30"/>
    <w:rsid w:val="00896CD6"/>
    <w:rsid w:val="00896EE7"/>
    <w:rsid w:val="00896F54"/>
    <w:rsid w:val="00896FE5"/>
    <w:rsid w:val="00897316"/>
    <w:rsid w:val="00897D10"/>
    <w:rsid w:val="00897F48"/>
    <w:rsid w:val="008A0375"/>
    <w:rsid w:val="008A038A"/>
    <w:rsid w:val="008A2A82"/>
    <w:rsid w:val="008A2FF2"/>
    <w:rsid w:val="008A334B"/>
    <w:rsid w:val="008A39AC"/>
    <w:rsid w:val="008A4708"/>
    <w:rsid w:val="008A4B84"/>
    <w:rsid w:val="008A5EDF"/>
    <w:rsid w:val="008A604B"/>
    <w:rsid w:val="008A6434"/>
    <w:rsid w:val="008A657E"/>
    <w:rsid w:val="008A7C97"/>
    <w:rsid w:val="008B0421"/>
    <w:rsid w:val="008B0CAC"/>
    <w:rsid w:val="008B1C37"/>
    <w:rsid w:val="008B2784"/>
    <w:rsid w:val="008B2D32"/>
    <w:rsid w:val="008B30B8"/>
    <w:rsid w:val="008B32BA"/>
    <w:rsid w:val="008B3F7C"/>
    <w:rsid w:val="008B3F9E"/>
    <w:rsid w:val="008B400F"/>
    <w:rsid w:val="008B4BB1"/>
    <w:rsid w:val="008B4FBA"/>
    <w:rsid w:val="008B65A7"/>
    <w:rsid w:val="008B717D"/>
    <w:rsid w:val="008B79C7"/>
    <w:rsid w:val="008B7B2A"/>
    <w:rsid w:val="008B7DB6"/>
    <w:rsid w:val="008B7F48"/>
    <w:rsid w:val="008B7FAF"/>
    <w:rsid w:val="008C0C06"/>
    <w:rsid w:val="008C14C5"/>
    <w:rsid w:val="008C1D20"/>
    <w:rsid w:val="008C1DBE"/>
    <w:rsid w:val="008C1E6A"/>
    <w:rsid w:val="008C28DC"/>
    <w:rsid w:val="008C2D1E"/>
    <w:rsid w:val="008C5B61"/>
    <w:rsid w:val="008C741C"/>
    <w:rsid w:val="008C78DC"/>
    <w:rsid w:val="008C7C6C"/>
    <w:rsid w:val="008D0466"/>
    <w:rsid w:val="008D076B"/>
    <w:rsid w:val="008D0CD9"/>
    <w:rsid w:val="008D10F6"/>
    <w:rsid w:val="008D111B"/>
    <w:rsid w:val="008D15BB"/>
    <w:rsid w:val="008D1725"/>
    <w:rsid w:val="008D2A9E"/>
    <w:rsid w:val="008D34F5"/>
    <w:rsid w:val="008D44DB"/>
    <w:rsid w:val="008D4C6D"/>
    <w:rsid w:val="008D55B3"/>
    <w:rsid w:val="008D59CE"/>
    <w:rsid w:val="008D5A20"/>
    <w:rsid w:val="008D5D47"/>
    <w:rsid w:val="008D643C"/>
    <w:rsid w:val="008D6635"/>
    <w:rsid w:val="008D6BA0"/>
    <w:rsid w:val="008D6CD9"/>
    <w:rsid w:val="008D6FE7"/>
    <w:rsid w:val="008D7F07"/>
    <w:rsid w:val="008D7F32"/>
    <w:rsid w:val="008E053D"/>
    <w:rsid w:val="008E1163"/>
    <w:rsid w:val="008E1338"/>
    <w:rsid w:val="008E16C2"/>
    <w:rsid w:val="008E24B2"/>
    <w:rsid w:val="008E2B3D"/>
    <w:rsid w:val="008E2F35"/>
    <w:rsid w:val="008E3E55"/>
    <w:rsid w:val="008E4F81"/>
    <w:rsid w:val="008E5371"/>
    <w:rsid w:val="008E5FDA"/>
    <w:rsid w:val="008E6B52"/>
    <w:rsid w:val="008E6BC3"/>
    <w:rsid w:val="008E731D"/>
    <w:rsid w:val="008F080B"/>
    <w:rsid w:val="008F153C"/>
    <w:rsid w:val="008F2B06"/>
    <w:rsid w:val="008F2DC8"/>
    <w:rsid w:val="008F31FF"/>
    <w:rsid w:val="008F367A"/>
    <w:rsid w:val="008F36E0"/>
    <w:rsid w:val="008F3F8D"/>
    <w:rsid w:val="008F46DA"/>
    <w:rsid w:val="008F4738"/>
    <w:rsid w:val="008F4DBD"/>
    <w:rsid w:val="008F53E8"/>
    <w:rsid w:val="008F5733"/>
    <w:rsid w:val="008F5A30"/>
    <w:rsid w:val="008F7B7D"/>
    <w:rsid w:val="008F7BC8"/>
    <w:rsid w:val="008F7D2B"/>
    <w:rsid w:val="008F7FAD"/>
    <w:rsid w:val="009010C5"/>
    <w:rsid w:val="0090155F"/>
    <w:rsid w:val="009015AF"/>
    <w:rsid w:val="00903487"/>
    <w:rsid w:val="00905E23"/>
    <w:rsid w:val="00906300"/>
    <w:rsid w:val="0090654D"/>
    <w:rsid w:val="0090662E"/>
    <w:rsid w:val="00907512"/>
    <w:rsid w:val="00910584"/>
    <w:rsid w:val="0091200C"/>
    <w:rsid w:val="0091205A"/>
    <w:rsid w:val="0091433C"/>
    <w:rsid w:val="009145E1"/>
    <w:rsid w:val="00914AF1"/>
    <w:rsid w:val="00914C6D"/>
    <w:rsid w:val="00915133"/>
    <w:rsid w:val="00915245"/>
    <w:rsid w:val="00916394"/>
    <w:rsid w:val="00916FFB"/>
    <w:rsid w:val="00917414"/>
    <w:rsid w:val="0092132E"/>
    <w:rsid w:val="0092183E"/>
    <w:rsid w:val="00922F68"/>
    <w:rsid w:val="00923674"/>
    <w:rsid w:val="009248A4"/>
    <w:rsid w:val="00924D88"/>
    <w:rsid w:val="00924F91"/>
    <w:rsid w:val="00925D2E"/>
    <w:rsid w:val="00926155"/>
    <w:rsid w:val="009261BC"/>
    <w:rsid w:val="00926735"/>
    <w:rsid w:val="00926A88"/>
    <w:rsid w:val="00930F8F"/>
    <w:rsid w:val="0093178F"/>
    <w:rsid w:val="00931912"/>
    <w:rsid w:val="0093214B"/>
    <w:rsid w:val="0093245D"/>
    <w:rsid w:val="009324EA"/>
    <w:rsid w:val="00933906"/>
    <w:rsid w:val="00933AA4"/>
    <w:rsid w:val="00934986"/>
    <w:rsid w:val="009359BB"/>
    <w:rsid w:val="009359D9"/>
    <w:rsid w:val="00935ED8"/>
    <w:rsid w:val="00936845"/>
    <w:rsid w:val="009368D0"/>
    <w:rsid w:val="00936F0C"/>
    <w:rsid w:val="00937108"/>
    <w:rsid w:val="00937228"/>
    <w:rsid w:val="0093751B"/>
    <w:rsid w:val="00937994"/>
    <w:rsid w:val="009379CA"/>
    <w:rsid w:val="00940296"/>
    <w:rsid w:val="00940568"/>
    <w:rsid w:val="00940817"/>
    <w:rsid w:val="00940CA1"/>
    <w:rsid w:val="00941047"/>
    <w:rsid w:val="009415B7"/>
    <w:rsid w:val="00942FEA"/>
    <w:rsid w:val="009439AB"/>
    <w:rsid w:val="00945724"/>
    <w:rsid w:val="00945926"/>
    <w:rsid w:val="00945DC4"/>
    <w:rsid w:val="00945E62"/>
    <w:rsid w:val="00946CC6"/>
    <w:rsid w:val="00947577"/>
    <w:rsid w:val="009478EE"/>
    <w:rsid w:val="00947A99"/>
    <w:rsid w:val="00947B04"/>
    <w:rsid w:val="00947C46"/>
    <w:rsid w:val="00950B51"/>
    <w:rsid w:val="00951176"/>
    <w:rsid w:val="00951514"/>
    <w:rsid w:val="00951592"/>
    <w:rsid w:val="00951698"/>
    <w:rsid w:val="00951754"/>
    <w:rsid w:val="00951CE2"/>
    <w:rsid w:val="00952810"/>
    <w:rsid w:val="00952855"/>
    <w:rsid w:val="00952A28"/>
    <w:rsid w:val="009531C4"/>
    <w:rsid w:val="0095337C"/>
    <w:rsid w:val="00953A8D"/>
    <w:rsid w:val="00953F10"/>
    <w:rsid w:val="00954175"/>
    <w:rsid w:val="009543F0"/>
    <w:rsid w:val="00954A6B"/>
    <w:rsid w:val="00954BA9"/>
    <w:rsid w:val="00955302"/>
    <w:rsid w:val="009556AC"/>
    <w:rsid w:val="00956086"/>
    <w:rsid w:val="009564F3"/>
    <w:rsid w:val="0095692A"/>
    <w:rsid w:val="00956A0A"/>
    <w:rsid w:val="0095757E"/>
    <w:rsid w:val="009575E0"/>
    <w:rsid w:val="00957EFA"/>
    <w:rsid w:val="009602C0"/>
    <w:rsid w:val="009603F9"/>
    <w:rsid w:val="009610BC"/>
    <w:rsid w:val="00961AEA"/>
    <w:rsid w:val="0096200F"/>
    <w:rsid w:val="00962503"/>
    <w:rsid w:val="00962CBE"/>
    <w:rsid w:val="0096359B"/>
    <w:rsid w:val="00963F4D"/>
    <w:rsid w:val="00964368"/>
    <w:rsid w:val="0096557B"/>
    <w:rsid w:val="00966FC0"/>
    <w:rsid w:val="0096730C"/>
    <w:rsid w:val="00967523"/>
    <w:rsid w:val="0096784A"/>
    <w:rsid w:val="00967A9A"/>
    <w:rsid w:val="0097029F"/>
    <w:rsid w:val="009708CF"/>
    <w:rsid w:val="009712C0"/>
    <w:rsid w:val="00971703"/>
    <w:rsid w:val="00971D0E"/>
    <w:rsid w:val="00972837"/>
    <w:rsid w:val="00972A82"/>
    <w:rsid w:val="00972D62"/>
    <w:rsid w:val="00974282"/>
    <w:rsid w:val="00974635"/>
    <w:rsid w:val="00975045"/>
    <w:rsid w:val="00975F10"/>
    <w:rsid w:val="0097611B"/>
    <w:rsid w:val="009763B1"/>
    <w:rsid w:val="0097658A"/>
    <w:rsid w:val="00976CD0"/>
    <w:rsid w:val="00977623"/>
    <w:rsid w:val="009776E7"/>
    <w:rsid w:val="009777BF"/>
    <w:rsid w:val="00977A43"/>
    <w:rsid w:val="00977BA9"/>
    <w:rsid w:val="00977BDE"/>
    <w:rsid w:val="0098167B"/>
    <w:rsid w:val="00981B1D"/>
    <w:rsid w:val="0098270E"/>
    <w:rsid w:val="00982A8D"/>
    <w:rsid w:val="00982E50"/>
    <w:rsid w:val="009842D6"/>
    <w:rsid w:val="009842EE"/>
    <w:rsid w:val="00984C9D"/>
    <w:rsid w:val="0098565B"/>
    <w:rsid w:val="00985722"/>
    <w:rsid w:val="00986055"/>
    <w:rsid w:val="009869B0"/>
    <w:rsid w:val="00990165"/>
    <w:rsid w:val="00990322"/>
    <w:rsid w:val="00990DBE"/>
    <w:rsid w:val="00990EA3"/>
    <w:rsid w:val="0099119C"/>
    <w:rsid w:val="009918C3"/>
    <w:rsid w:val="00991A38"/>
    <w:rsid w:val="00993F54"/>
    <w:rsid w:val="009945BC"/>
    <w:rsid w:val="00994F29"/>
    <w:rsid w:val="00995E3E"/>
    <w:rsid w:val="00996C63"/>
    <w:rsid w:val="0099702B"/>
    <w:rsid w:val="009977E5"/>
    <w:rsid w:val="009A05AA"/>
    <w:rsid w:val="009A238D"/>
    <w:rsid w:val="009A2451"/>
    <w:rsid w:val="009A2510"/>
    <w:rsid w:val="009A34F2"/>
    <w:rsid w:val="009A3809"/>
    <w:rsid w:val="009A405F"/>
    <w:rsid w:val="009A408A"/>
    <w:rsid w:val="009A4250"/>
    <w:rsid w:val="009A4539"/>
    <w:rsid w:val="009A59F7"/>
    <w:rsid w:val="009A5A16"/>
    <w:rsid w:val="009A5A34"/>
    <w:rsid w:val="009A5CB6"/>
    <w:rsid w:val="009A6527"/>
    <w:rsid w:val="009A6671"/>
    <w:rsid w:val="009A742E"/>
    <w:rsid w:val="009A7EF6"/>
    <w:rsid w:val="009B06C1"/>
    <w:rsid w:val="009B0D3A"/>
    <w:rsid w:val="009B1B6D"/>
    <w:rsid w:val="009B1E5F"/>
    <w:rsid w:val="009B1E92"/>
    <w:rsid w:val="009B1EBC"/>
    <w:rsid w:val="009B2AE7"/>
    <w:rsid w:val="009B3C64"/>
    <w:rsid w:val="009B48EE"/>
    <w:rsid w:val="009B4EBD"/>
    <w:rsid w:val="009B4FCB"/>
    <w:rsid w:val="009B4FE2"/>
    <w:rsid w:val="009B5808"/>
    <w:rsid w:val="009B5A6D"/>
    <w:rsid w:val="009B5D86"/>
    <w:rsid w:val="009B6E05"/>
    <w:rsid w:val="009B7EAD"/>
    <w:rsid w:val="009C010A"/>
    <w:rsid w:val="009C0732"/>
    <w:rsid w:val="009C08A9"/>
    <w:rsid w:val="009C0C34"/>
    <w:rsid w:val="009C0DF6"/>
    <w:rsid w:val="009C15AC"/>
    <w:rsid w:val="009C16C2"/>
    <w:rsid w:val="009C17C3"/>
    <w:rsid w:val="009C1EC0"/>
    <w:rsid w:val="009C35E0"/>
    <w:rsid w:val="009C3B94"/>
    <w:rsid w:val="009C5F9A"/>
    <w:rsid w:val="009C6367"/>
    <w:rsid w:val="009C6A51"/>
    <w:rsid w:val="009C6AD0"/>
    <w:rsid w:val="009C7161"/>
    <w:rsid w:val="009C79EF"/>
    <w:rsid w:val="009D0118"/>
    <w:rsid w:val="009D0B49"/>
    <w:rsid w:val="009D1558"/>
    <w:rsid w:val="009D1D53"/>
    <w:rsid w:val="009D2BFF"/>
    <w:rsid w:val="009D2FD3"/>
    <w:rsid w:val="009D38A9"/>
    <w:rsid w:val="009D41A4"/>
    <w:rsid w:val="009D42C5"/>
    <w:rsid w:val="009D494C"/>
    <w:rsid w:val="009D5287"/>
    <w:rsid w:val="009D547E"/>
    <w:rsid w:val="009D597D"/>
    <w:rsid w:val="009D6479"/>
    <w:rsid w:val="009D6642"/>
    <w:rsid w:val="009D6671"/>
    <w:rsid w:val="009D6700"/>
    <w:rsid w:val="009D6BCC"/>
    <w:rsid w:val="009E03E9"/>
    <w:rsid w:val="009E0464"/>
    <w:rsid w:val="009E0F60"/>
    <w:rsid w:val="009E1856"/>
    <w:rsid w:val="009E1986"/>
    <w:rsid w:val="009E2010"/>
    <w:rsid w:val="009E2178"/>
    <w:rsid w:val="009E237C"/>
    <w:rsid w:val="009E23A9"/>
    <w:rsid w:val="009E24E8"/>
    <w:rsid w:val="009E2F53"/>
    <w:rsid w:val="009E32A0"/>
    <w:rsid w:val="009E362A"/>
    <w:rsid w:val="009E4C11"/>
    <w:rsid w:val="009E4C61"/>
    <w:rsid w:val="009E4CD5"/>
    <w:rsid w:val="009E56DE"/>
    <w:rsid w:val="009E5702"/>
    <w:rsid w:val="009E5D09"/>
    <w:rsid w:val="009F0AB3"/>
    <w:rsid w:val="009F0C20"/>
    <w:rsid w:val="009F19F4"/>
    <w:rsid w:val="009F1D88"/>
    <w:rsid w:val="009F227B"/>
    <w:rsid w:val="009F2D11"/>
    <w:rsid w:val="009F2EB5"/>
    <w:rsid w:val="009F3D33"/>
    <w:rsid w:val="009F4306"/>
    <w:rsid w:val="009F5615"/>
    <w:rsid w:val="009F57E3"/>
    <w:rsid w:val="009F5839"/>
    <w:rsid w:val="009F59E6"/>
    <w:rsid w:val="009F5CA2"/>
    <w:rsid w:val="009F6E88"/>
    <w:rsid w:val="009F6FE5"/>
    <w:rsid w:val="009F750F"/>
    <w:rsid w:val="009F78DB"/>
    <w:rsid w:val="009F79E5"/>
    <w:rsid w:val="009F7C80"/>
    <w:rsid w:val="00A0179B"/>
    <w:rsid w:val="00A0213B"/>
    <w:rsid w:val="00A02285"/>
    <w:rsid w:val="00A02553"/>
    <w:rsid w:val="00A02584"/>
    <w:rsid w:val="00A02E7E"/>
    <w:rsid w:val="00A03553"/>
    <w:rsid w:val="00A04772"/>
    <w:rsid w:val="00A04BEE"/>
    <w:rsid w:val="00A0516A"/>
    <w:rsid w:val="00A05CCA"/>
    <w:rsid w:val="00A05F83"/>
    <w:rsid w:val="00A069D1"/>
    <w:rsid w:val="00A07083"/>
    <w:rsid w:val="00A07128"/>
    <w:rsid w:val="00A07385"/>
    <w:rsid w:val="00A075F9"/>
    <w:rsid w:val="00A07F0E"/>
    <w:rsid w:val="00A102CB"/>
    <w:rsid w:val="00A10B89"/>
    <w:rsid w:val="00A11594"/>
    <w:rsid w:val="00A115B1"/>
    <w:rsid w:val="00A11777"/>
    <w:rsid w:val="00A11832"/>
    <w:rsid w:val="00A12A1F"/>
    <w:rsid w:val="00A12E47"/>
    <w:rsid w:val="00A135B8"/>
    <w:rsid w:val="00A13EF9"/>
    <w:rsid w:val="00A142F0"/>
    <w:rsid w:val="00A16365"/>
    <w:rsid w:val="00A17528"/>
    <w:rsid w:val="00A1789C"/>
    <w:rsid w:val="00A17B14"/>
    <w:rsid w:val="00A17E32"/>
    <w:rsid w:val="00A20304"/>
    <w:rsid w:val="00A21E2F"/>
    <w:rsid w:val="00A223ED"/>
    <w:rsid w:val="00A22B31"/>
    <w:rsid w:val="00A22CCD"/>
    <w:rsid w:val="00A23A6D"/>
    <w:rsid w:val="00A24E36"/>
    <w:rsid w:val="00A2511A"/>
    <w:rsid w:val="00A2587A"/>
    <w:rsid w:val="00A25886"/>
    <w:rsid w:val="00A258D0"/>
    <w:rsid w:val="00A260BF"/>
    <w:rsid w:val="00A26178"/>
    <w:rsid w:val="00A2648E"/>
    <w:rsid w:val="00A26FC7"/>
    <w:rsid w:val="00A27AA9"/>
    <w:rsid w:val="00A301B6"/>
    <w:rsid w:val="00A320D5"/>
    <w:rsid w:val="00A321FC"/>
    <w:rsid w:val="00A33888"/>
    <w:rsid w:val="00A34608"/>
    <w:rsid w:val="00A34B34"/>
    <w:rsid w:val="00A35A1A"/>
    <w:rsid w:val="00A3638A"/>
    <w:rsid w:val="00A37947"/>
    <w:rsid w:val="00A37BD9"/>
    <w:rsid w:val="00A40F82"/>
    <w:rsid w:val="00A41140"/>
    <w:rsid w:val="00A41250"/>
    <w:rsid w:val="00A42D1B"/>
    <w:rsid w:val="00A447B3"/>
    <w:rsid w:val="00A4498B"/>
    <w:rsid w:val="00A458BE"/>
    <w:rsid w:val="00A45E66"/>
    <w:rsid w:val="00A46887"/>
    <w:rsid w:val="00A47274"/>
    <w:rsid w:val="00A475A3"/>
    <w:rsid w:val="00A50F8B"/>
    <w:rsid w:val="00A513E0"/>
    <w:rsid w:val="00A51C8D"/>
    <w:rsid w:val="00A51D45"/>
    <w:rsid w:val="00A52358"/>
    <w:rsid w:val="00A52874"/>
    <w:rsid w:val="00A52914"/>
    <w:rsid w:val="00A52B44"/>
    <w:rsid w:val="00A5348C"/>
    <w:rsid w:val="00A53AAF"/>
    <w:rsid w:val="00A53F8C"/>
    <w:rsid w:val="00A54EB9"/>
    <w:rsid w:val="00A56A35"/>
    <w:rsid w:val="00A573B2"/>
    <w:rsid w:val="00A574C6"/>
    <w:rsid w:val="00A57729"/>
    <w:rsid w:val="00A6047E"/>
    <w:rsid w:val="00A6048C"/>
    <w:rsid w:val="00A60791"/>
    <w:rsid w:val="00A6099C"/>
    <w:rsid w:val="00A61448"/>
    <w:rsid w:val="00A621E8"/>
    <w:rsid w:val="00A62847"/>
    <w:rsid w:val="00A63526"/>
    <w:rsid w:val="00A63541"/>
    <w:rsid w:val="00A63748"/>
    <w:rsid w:val="00A645CE"/>
    <w:rsid w:val="00A64D6D"/>
    <w:rsid w:val="00A652FB"/>
    <w:rsid w:val="00A65FFA"/>
    <w:rsid w:val="00A669C5"/>
    <w:rsid w:val="00A67AC6"/>
    <w:rsid w:val="00A70902"/>
    <w:rsid w:val="00A71401"/>
    <w:rsid w:val="00A71F48"/>
    <w:rsid w:val="00A72058"/>
    <w:rsid w:val="00A735FD"/>
    <w:rsid w:val="00A736D3"/>
    <w:rsid w:val="00A74AE9"/>
    <w:rsid w:val="00A7522F"/>
    <w:rsid w:val="00A75584"/>
    <w:rsid w:val="00A75977"/>
    <w:rsid w:val="00A75BF6"/>
    <w:rsid w:val="00A75D6C"/>
    <w:rsid w:val="00A77884"/>
    <w:rsid w:val="00A801C6"/>
    <w:rsid w:val="00A8036B"/>
    <w:rsid w:val="00A80882"/>
    <w:rsid w:val="00A80924"/>
    <w:rsid w:val="00A80BE5"/>
    <w:rsid w:val="00A8142F"/>
    <w:rsid w:val="00A81A98"/>
    <w:rsid w:val="00A81BBD"/>
    <w:rsid w:val="00A81BE1"/>
    <w:rsid w:val="00A8209E"/>
    <w:rsid w:val="00A83F22"/>
    <w:rsid w:val="00A84006"/>
    <w:rsid w:val="00A84592"/>
    <w:rsid w:val="00A849F4"/>
    <w:rsid w:val="00A85471"/>
    <w:rsid w:val="00A861E3"/>
    <w:rsid w:val="00A86635"/>
    <w:rsid w:val="00A86D6E"/>
    <w:rsid w:val="00A87014"/>
    <w:rsid w:val="00A87FD8"/>
    <w:rsid w:val="00A9052A"/>
    <w:rsid w:val="00A91584"/>
    <w:rsid w:val="00A91AC3"/>
    <w:rsid w:val="00A9272C"/>
    <w:rsid w:val="00A92DC3"/>
    <w:rsid w:val="00A92E97"/>
    <w:rsid w:val="00A930FD"/>
    <w:rsid w:val="00A932B5"/>
    <w:rsid w:val="00A93DF5"/>
    <w:rsid w:val="00A94B87"/>
    <w:rsid w:val="00A94DBC"/>
    <w:rsid w:val="00A94FE7"/>
    <w:rsid w:val="00A95031"/>
    <w:rsid w:val="00A959A2"/>
    <w:rsid w:val="00A95C5B"/>
    <w:rsid w:val="00A95C95"/>
    <w:rsid w:val="00A95E46"/>
    <w:rsid w:val="00A95F17"/>
    <w:rsid w:val="00A95FB4"/>
    <w:rsid w:val="00A961AB"/>
    <w:rsid w:val="00A9635E"/>
    <w:rsid w:val="00A9729F"/>
    <w:rsid w:val="00A97633"/>
    <w:rsid w:val="00A97ADB"/>
    <w:rsid w:val="00AA0520"/>
    <w:rsid w:val="00AA08AF"/>
    <w:rsid w:val="00AA08C0"/>
    <w:rsid w:val="00AA11C3"/>
    <w:rsid w:val="00AA2190"/>
    <w:rsid w:val="00AA2D7E"/>
    <w:rsid w:val="00AA334E"/>
    <w:rsid w:val="00AA33AC"/>
    <w:rsid w:val="00AA3F3D"/>
    <w:rsid w:val="00AA3F8C"/>
    <w:rsid w:val="00AA4286"/>
    <w:rsid w:val="00AA5F46"/>
    <w:rsid w:val="00AA6739"/>
    <w:rsid w:val="00AA7415"/>
    <w:rsid w:val="00AA76F3"/>
    <w:rsid w:val="00AB055B"/>
    <w:rsid w:val="00AB0E46"/>
    <w:rsid w:val="00AB0F49"/>
    <w:rsid w:val="00AB1376"/>
    <w:rsid w:val="00AB1417"/>
    <w:rsid w:val="00AB295D"/>
    <w:rsid w:val="00AB2BDA"/>
    <w:rsid w:val="00AB3AB4"/>
    <w:rsid w:val="00AB454F"/>
    <w:rsid w:val="00AB46DF"/>
    <w:rsid w:val="00AB4EF1"/>
    <w:rsid w:val="00AB56AA"/>
    <w:rsid w:val="00AB56EB"/>
    <w:rsid w:val="00AB5765"/>
    <w:rsid w:val="00AB6B67"/>
    <w:rsid w:val="00AB7283"/>
    <w:rsid w:val="00AB7405"/>
    <w:rsid w:val="00AB761B"/>
    <w:rsid w:val="00AB7CFF"/>
    <w:rsid w:val="00AC0F50"/>
    <w:rsid w:val="00AC11B7"/>
    <w:rsid w:val="00AC1457"/>
    <w:rsid w:val="00AC14FE"/>
    <w:rsid w:val="00AC16D6"/>
    <w:rsid w:val="00AC287D"/>
    <w:rsid w:val="00AC3A4C"/>
    <w:rsid w:val="00AC3C4A"/>
    <w:rsid w:val="00AC43B0"/>
    <w:rsid w:val="00AC4533"/>
    <w:rsid w:val="00AC4A6B"/>
    <w:rsid w:val="00AC5339"/>
    <w:rsid w:val="00AC58A4"/>
    <w:rsid w:val="00AC59DD"/>
    <w:rsid w:val="00AC6116"/>
    <w:rsid w:val="00AC6A45"/>
    <w:rsid w:val="00AC6E92"/>
    <w:rsid w:val="00AC79BF"/>
    <w:rsid w:val="00AC7B6E"/>
    <w:rsid w:val="00AC7BC4"/>
    <w:rsid w:val="00AC7CAF"/>
    <w:rsid w:val="00AD04B4"/>
    <w:rsid w:val="00AD083C"/>
    <w:rsid w:val="00AD1217"/>
    <w:rsid w:val="00AD1904"/>
    <w:rsid w:val="00AD1997"/>
    <w:rsid w:val="00AD226E"/>
    <w:rsid w:val="00AD27BF"/>
    <w:rsid w:val="00AD2A56"/>
    <w:rsid w:val="00AD44B0"/>
    <w:rsid w:val="00AD4BD1"/>
    <w:rsid w:val="00AD4CAB"/>
    <w:rsid w:val="00AD551E"/>
    <w:rsid w:val="00AD5DD7"/>
    <w:rsid w:val="00AD6D9B"/>
    <w:rsid w:val="00AE1A75"/>
    <w:rsid w:val="00AE1DAA"/>
    <w:rsid w:val="00AE2423"/>
    <w:rsid w:val="00AE25DE"/>
    <w:rsid w:val="00AE270E"/>
    <w:rsid w:val="00AE33FE"/>
    <w:rsid w:val="00AE3FAC"/>
    <w:rsid w:val="00AE5395"/>
    <w:rsid w:val="00AE58F7"/>
    <w:rsid w:val="00AE62FD"/>
    <w:rsid w:val="00AE7108"/>
    <w:rsid w:val="00AE7349"/>
    <w:rsid w:val="00AE7384"/>
    <w:rsid w:val="00AE7712"/>
    <w:rsid w:val="00AE7FCE"/>
    <w:rsid w:val="00AF00C1"/>
    <w:rsid w:val="00AF12F8"/>
    <w:rsid w:val="00AF1369"/>
    <w:rsid w:val="00AF13DA"/>
    <w:rsid w:val="00AF1519"/>
    <w:rsid w:val="00AF1729"/>
    <w:rsid w:val="00AF1BAD"/>
    <w:rsid w:val="00AF1C40"/>
    <w:rsid w:val="00AF1CC2"/>
    <w:rsid w:val="00AF1EDF"/>
    <w:rsid w:val="00AF226F"/>
    <w:rsid w:val="00AF2D8F"/>
    <w:rsid w:val="00AF33FE"/>
    <w:rsid w:val="00AF3ED7"/>
    <w:rsid w:val="00AF3FAA"/>
    <w:rsid w:val="00AF5207"/>
    <w:rsid w:val="00AF58B7"/>
    <w:rsid w:val="00AF61C1"/>
    <w:rsid w:val="00AF632C"/>
    <w:rsid w:val="00AF6360"/>
    <w:rsid w:val="00AF64E3"/>
    <w:rsid w:val="00AF663E"/>
    <w:rsid w:val="00AF6726"/>
    <w:rsid w:val="00AF719B"/>
    <w:rsid w:val="00AF7743"/>
    <w:rsid w:val="00B007DF"/>
    <w:rsid w:val="00B01BC3"/>
    <w:rsid w:val="00B01E11"/>
    <w:rsid w:val="00B0218D"/>
    <w:rsid w:val="00B0256D"/>
    <w:rsid w:val="00B0330E"/>
    <w:rsid w:val="00B03552"/>
    <w:rsid w:val="00B042AF"/>
    <w:rsid w:val="00B04FA7"/>
    <w:rsid w:val="00B054D7"/>
    <w:rsid w:val="00B05823"/>
    <w:rsid w:val="00B05BBC"/>
    <w:rsid w:val="00B066F9"/>
    <w:rsid w:val="00B067CD"/>
    <w:rsid w:val="00B07396"/>
    <w:rsid w:val="00B075A4"/>
    <w:rsid w:val="00B12014"/>
    <w:rsid w:val="00B135F9"/>
    <w:rsid w:val="00B13A5C"/>
    <w:rsid w:val="00B13AA0"/>
    <w:rsid w:val="00B13E36"/>
    <w:rsid w:val="00B15AFA"/>
    <w:rsid w:val="00B16207"/>
    <w:rsid w:val="00B16A4A"/>
    <w:rsid w:val="00B1732C"/>
    <w:rsid w:val="00B1786D"/>
    <w:rsid w:val="00B17B6B"/>
    <w:rsid w:val="00B2043D"/>
    <w:rsid w:val="00B21D40"/>
    <w:rsid w:val="00B2207C"/>
    <w:rsid w:val="00B223E4"/>
    <w:rsid w:val="00B22A9B"/>
    <w:rsid w:val="00B22B40"/>
    <w:rsid w:val="00B22C68"/>
    <w:rsid w:val="00B2316B"/>
    <w:rsid w:val="00B23C0E"/>
    <w:rsid w:val="00B24335"/>
    <w:rsid w:val="00B243BD"/>
    <w:rsid w:val="00B2520C"/>
    <w:rsid w:val="00B2533A"/>
    <w:rsid w:val="00B26130"/>
    <w:rsid w:val="00B27CCB"/>
    <w:rsid w:val="00B27F05"/>
    <w:rsid w:val="00B30687"/>
    <w:rsid w:val="00B30A3F"/>
    <w:rsid w:val="00B30D51"/>
    <w:rsid w:val="00B31052"/>
    <w:rsid w:val="00B31209"/>
    <w:rsid w:val="00B316C3"/>
    <w:rsid w:val="00B3192A"/>
    <w:rsid w:val="00B32011"/>
    <w:rsid w:val="00B3229A"/>
    <w:rsid w:val="00B325DE"/>
    <w:rsid w:val="00B32982"/>
    <w:rsid w:val="00B3376F"/>
    <w:rsid w:val="00B33C3A"/>
    <w:rsid w:val="00B33E22"/>
    <w:rsid w:val="00B348AD"/>
    <w:rsid w:val="00B34C01"/>
    <w:rsid w:val="00B34FE2"/>
    <w:rsid w:val="00B359D7"/>
    <w:rsid w:val="00B36036"/>
    <w:rsid w:val="00B36307"/>
    <w:rsid w:val="00B36B15"/>
    <w:rsid w:val="00B36DEA"/>
    <w:rsid w:val="00B379EF"/>
    <w:rsid w:val="00B37CCB"/>
    <w:rsid w:val="00B4017F"/>
    <w:rsid w:val="00B40407"/>
    <w:rsid w:val="00B40D9D"/>
    <w:rsid w:val="00B41226"/>
    <w:rsid w:val="00B41263"/>
    <w:rsid w:val="00B418B2"/>
    <w:rsid w:val="00B41D1E"/>
    <w:rsid w:val="00B41D6D"/>
    <w:rsid w:val="00B42B05"/>
    <w:rsid w:val="00B443AC"/>
    <w:rsid w:val="00B44861"/>
    <w:rsid w:val="00B452AE"/>
    <w:rsid w:val="00B454A7"/>
    <w:rsid w:val="00B46952"/>
    <w:rsid w:val="00B46993"/>
    <w:rsid w:val="00B46B3C"/>
    <w:rsid w:val="00B47810"/>
    <w:rsid w:val="00B47A94"/>
    <w:rsid w:val="00B47EDE"/>
    <w:rsid w:val="00B50223"/>
    <w:rsid w:val="00B51005"/>
    <w:rsid w:val="00B511B4"/>
    <w:rsid w:val="00B51BBF"/>
    <w:rsid w:val="00B524F9"/>
    <w:rsid w:val="00B5316F"/>
    <w:rsid w:val="00B536D2"/>
    <w:rsid w:val="00B5386E"/>
    <w:rsid w:val="00B5395E"/>
    <w:rsid w:val="00B54AA6"/>
    <w:rsid w:val="00B54D0A"/>
    <w:rsid w:val="00B54E2E"/>
    <w:rsid w:val="00B558C3"/>
    <w:rsid w:val="00B56DE3"/>
    <w:rsid w:val="00B57723"/>
    <w:rsid w:val="00B57A75"/>
    <w:rsid w:val="00B57DCF"/>
    <w:rsid w:val="00B604E9"/>
    <w:rsid w:val="00B61193"/>
    <w:rsid w:val="00B62832"/>
    <w:rsid w:val="00B6300F"/>
    <w:rsid w:val="00B63C6A"/>
    <w:rsid w:val="00B63CA0"/>
    <w:rsid w:val="00B64328"/>
    <w:rsid w:val="00B647ED"/>
    <w:rsid w:val="00B655E0"/>
    <w:rsid w:val="00B667E4"/>
    <w:rsid w:val="00B678B3"/>
    <w:rsid w:val="00B67DF4"/>
    <w:rsid w:val="00B701F5"/>
    <w:rsid w:val="00B70D78"/>
    <w:rsid w:val="00B71292"/>
    <w:rsid w:val="00B7135C"/>
    <w:rsid w:val="00B71C3C"/>
    <w:rsid w:val="00B71F32"/>
    <w:rsid w:val="00B72133"/>
    <w:rsid w:val="00B7284F"/>
    <w:rsid w:val="00B73168"/>
    <w:rsid w:val="00B735B0"/>
    <w:rsid w:val="00B752BB"/>
    <w:rsid w:val="00B752D3"/>
    <w:rsid w:val="00B759AD"/>
    <w:rsid w:val="00B75E3E"/>
    <w:rsid w:val="00B76281"/>
    <w:rsid w:val="00B765DB"/>
    <w:rsid w:val="00B77FA4"/>
    <w:rsid w:val="00B80F04"/>
    <w:rsid w:val="00B812BD"/>
    <w:rsid w:val="00B821C7"/>
    <w:rsid w:val="00B821E8"/>
    <w:rsid w:val="00B82F12"/>
    <w:rsid w:val="00B838CC"/>
    <w:rsid w:val="00B84073"/>
    <w:rsid w:val="00B84A0F"/>
    <w:rsid w:val="00B84FB1"/>
    <w:rsid w:val="00B85463"/>
    <w:rsid w:val="00B85800"/>
    <w:rsid w:val="00B85E27"/>
    <w:rsid w:val="00B86EE8"/>
    <w:rsid w:val="00B879B4"/>
    <w:rsid w:val="00B9052C"/>
    <w:rsid w:val="00B91E89"/>
    <w:rsid w:val="00B92834"/>
    <w:rsid w:val="00B9285A"/>
    <w:rsid w:val="00B92F22"/>
    <w:rsid w:val="00B9335A"/>
    <w:rsid w:val="00B934C0"/>
    <w:rsid w:val="00B93530"/>
    <w:rsid w:val="00B93A3C"/>
    <w:rsid w:val="00B93B82"/>
    <w:rsid w:val="00B94378"/>
    <w:rsid w:val="00B957DE"/>
    <w:rsid w:val="00B95AC8"/>
    <w:rsid w:val="00B95E83"/>
    <w:rsid w:val="00B96F99"/>
    <w:rsid w:val="00B978F6"/>
    <w:rsid w:val="00B97EBC"/>
    <w:rsid w:val="00B97F7D"/>
    <w:rsid w:val="00BA00E7"/>
    <w:rsid w:val="00BA0114"/>
    <w:rsid w:val="00BA0C2A"/>
    <w:rsid w:val="00BA11EB"/>
    <w:rsid w:val="00BA128B"/>
    <w:rsid w:val="00BA2266"/>
    <w:rsid w:val="00BA34BB"/>
    <w:rsid w:val="00BA3A78"/>
    <w:rsid w:val="00BA3F5A"/>
    <w:rsid w:val="00BA494A"/>
    <w:rsid w:val="00BA5BC3"/>
    <w:rsid w:val="00BA63BF"/>
    <w:rsid w:val="00BA64D5"/>
    <w:rsid w:val="00BA65E5"/>
    <w:rsid w:val="00BA6A5A"/>
    <w:rsid w:val="00BA77FB"/>
    <w:rsid w:val="00BB0040"/>
    <w:rsid w:val="00BB1325"/>
    <w:rsid w:val="00BB17E1"/>
    <w:rsid w:val="00BB1887"/>
    <w:rsid w:val="00BB2311"/>
    <w:rsid w:val="00BB29CB"/>
    <w:rsid w:val="00BB37BA"/>
    <w:rsid w:val="00BB41E4"/>
    <w:rsid w:val="00BB43C3"/>
    <w:rsid w:val="00BB490E"/>
    <w:rsid w:val="00BB4A66"/>
    <w:rsid w:val="00BB4BD0"/>
    <w:rsid w:val="00BB52C4"/>
    <w:rsid w:val="00BB5E2C"/>
    <w:rsid w:val="00BB67EE"/>
    <w:rsid w:val="00BB6E54"/>
    <w:rsid w:val="00BC00F0"/>
    <w:rsid w:val="00BC1F4A"/>
    <w:rsid w:val="00BC2775"/>
    <w:rsid w:val="00BC35C1"/>
    <w:rsid w:val="00BC5385"/>
    <w:rsid w:val="00BC569B"/>
    <w:rsid w:val="00BC5809"/>
    <w:rsid w:val="00BC5C89"/>
    <w:rsid w:val="00BC64BF"/>
    <w:rsid w:val="00BC6537"/>
    <w:rsid w:val="00BC6F8A"/>
    <w:rsid w:val="00BC7F9F"/>
    <w:rsid w:val="00BD0863"/>
    <w:rsid w:val="00BD19D7"/>
    <w:rsid w:val="00BD257F"/>
    <w:rsid w:val="00BD29DB"/>
    <w:rsid w:val="00BD680A"/>
    <w:rsid w:val="00BD6BB1"/>
    <w:rsid w:val="00BD7207"/>
    <w:rsid w:val="00BD7268"/>
    <w:rsid w:val="00BD7577"/>
    <w:rsid w:val="00BD7AC7"/>
    <w:rsid w:val="00BD7E3F"/>
    <w:rsid w:val="00BE0805"/>
    <w:rsid w:val="00BE1576"/>
    <w:rsid w:val="00BE18A2"/>
    <w:rsid w:val="00BE1ABE"/>
    <w:rsid w:val="00BE1F34"/>
    <w:rsid w:val="00BE32E0"/>
    <w:rsid w:val="00BE3820"/>
    <w:rsid w:val="00BE41CD"/>
    <w:rsid w:val="00BE4798"/>
    <w:rsid w:val="00BE50EF"/>
    <w:rsid w:val="00BE5D25"/>
    <w:rsid w:val="00BE61BD"/>
    <w:rsid w:val="00BE66B9"/>
    <w:rsid w:val="00BE6835"/>
    <w:rsid w:val="00BE7166"/>
    <w:rsid w:val="00BE7678"/>
    <w:rsid w:val="00BE7A29"/>
    <w:rsid w:val="00BE7C43"/>
    <w:rsid w:val="00BF1171"/>
    <w:rsid w:val="00BF2EE2"/>
    <w:rsid w:val="00BF30B3"/>
    <w:rsid w:val="00BF324B"/>
    <w:rsid w:val="00BF379C"/>
    <w:rsid w:val="00BF3CF3"/>
    <w:rsid w:val="00BF47EE"/>
    <w:rsid w:val="00BF4855"/>
    <w:rsid w:val="00BF587F"/>
    <w:rsid w:val="00BF5D10"/>
    <w:rsid w:val="00BF6558"/>
    <w:rsid w:val="00BF6A11"/>
    <w:rsid w:val="00BF7591"/>
    <w:rsid w:val="00BF7C92"/>
    <w:rsid w:val="00C00297"/>
    <w:rsid w:val="00C009B4"/>
    <w:rsid w:val="00C009BA"/>
    <w:rsid w:val="00C00A92"/>
    <w:rsid w:val="00C00BDE"/>
    <w:rsid w:val="00C01203"/>
    <w:rsid w:val="00C0139D"/>
    <w:rsid w:val="00C01E1C"/>
    <w:rsid w:val="00C0222E"/>
    <w:rsid w:val="00C03285"/>
    <w:rsid w:val="00C033DA"/>
    <w:rsid w:val="00C035DD"/>
    <w:rsid w:val="00C04A59"/>
    <w:rsid w:val="00C04D55"/>
    <w:rsid w:val="00C054DF"/>
    <w:rsid w:val="00C06DD4"/>
    <w:rsid w:val="00C075F7"/>
    <w:rsid w:val="00C1014E"/>
    <w:rsid w:val="00C10992"/>
    <w:rsid w:val="00C10CB5"/>
    <w:rsid w:val="00C10D7D"/>
    <w:rsid w:val="00C10ECF"/>
    <w:rsid w:val="00C11169"/>
    <w:rsid w:val="00C125B0"/>
    <w:rsid w:val="00C1265A"/>
    <w:rsid w:val="00C1273F"/>
    <w:rsid w:val="00C14226"/>
    <w:rsid w:val="00C150ED"/>
    <w:rsid w:val="00C16055"/>
    <w:rsid w:val="00C16057"/>
    <w:rsid w:val="00C1798C"/>
    <w:rsid w:val="00C201C3"/>
    <w:rsid w:val="00C20BFD"/>
    <w:rsid w:val="00C215E8"/>
    <w:rsid w:val="00C22904"/>
    <w:rsid w:val="00C22FA5"/>
    <w:rsid w:val="00C24453"/>
    <w:rsid w:val="00C24C52"/>
    <w:rsid w:val="00C2545F"/>
    <w:rsid w:val="00C25800"/>
    <w:rsid w:val="00C25875"/>
    <w:rsid w:val="00C25B88"/>
    <w:rsid w:val="00C25E2A"/>
    <w:rsid w:val="00C260AD"/>
    <w:rsid w:val="00C261E9"/>
    <w:rsid w:val="00C26294"/>
    <w:rsid w:val="00C26CB8"/>
    <w:rsid w:val="00C2705A"/>
    <w:rsid w:val="00C27348"/>
    <w:rsid w:val="00C274F6"/>
    <w:rsid w:val="00C27AA1"/>
    <w:rsid w:val="00C27DA9"/>
    <w:rsid w:val="00C3056E"/>
    <w:rsid w:val="00C30D73"/>
    <w:rsid w:val="00C3105C"/>
    <w:rsid w:val="00C31232"/>
    <w:rsid w:val="00C35C66"/>
    <w:rsid w:val="00C362BB"/>
    <w:rsid w:val="00C3647A"/>
    <w:rsid w:val="00C36B8C"/>
    <w:rsid w:val="00C36DC7"/>
    <w:rsid w:val="00C37A86"/>
    <w:rsid w:val="00C40285"/>
    <w:rsid w:val="00C40CE0"/>
    <w:rsid w:val="00C40E5C"/>
    <w:rsid w:val="00C4180C"/>
    <w:rsid w:val="00C41BE4"/>
    <w:rsid w:val="00C42716"/>
    <w:rsid w:val="00C427F7"/>
    <w:rsid w:val="00C42DD4"/>
    <w:rsid w:val="00C44C70"/>
    <w:rsid w:val="00C45B95"/>
    <w:rsid w:val="00C464FF"/>
    <w:rsid w:val="00C467C6"/>
    <w:rsid w:val="00C471F5"/>
    <w:rsid w:val="00C472FB"/>
    <w:rsid w:val="00C47361"/>
    <w:rsid w:val="00C50201"/>
    <w:rsid w:val="00C50905"/>
    <w:rsid w:val="00C50B15"/>
    <w:rsid w:val="00C5101D"/>
    <w:rsid w:val="00C5143F"/>
    <w:rsid w:val="00C5293D"/>
    <w:rsid w:val="00C52A1C"/>
    <w:rsid w:val="00C5389B"/>
    <w:rsid w:val="00C540E0"/>
    <w:rsid w:val="00C54AD1"/>
    <w:rsid w:val="00C55106"/>
    <w:rsid w:val="00C5556E"/>
    <w:rsid w:val="00C556CE"/>
    <w:rsid w:val="00C55A1B"/>
    <w:rsid w:val="00C55E0F"/>
    <w:rsid w:val="00C57292"/>
    <w:rsid w:val="00C60A55"/>
    <w:rsid w:val="00C60D43"/>
    <w:rsid w:val="00C61390"/>
    <w:rsid w:val="00C61CBE"/>
    <w:rsid w:val="00C62476"/>
    <w:rsid w:val="00C633E2"/>
    <w:rsid w:val="00C63525"/>
    <w:rsid w:val="00C63723"/>
    <w:rsid w:val="00C64661"/>
    <w:rsid w:val="00C6497E"/>
    <w:rsid w:val="00C64BCA"/>
    <w:rsid w:val="00C64D05"/>
    <w:rsid w:val="00C6513D"/>
    <w:rsid w:val="00C652FD"/>
    <w:rsid w:val="00C6540D"/>
    <w:rsid w:val="00C654B7"/>
    <w:rsid w:val="00C6575A"/>
    <w:rsid w:val="00C65B41"/>
    <w:rsid w:val="00C664D7"/>
    <w:rsid w:val="00C66E3F"/>
    <w:rsid w:val="00C670DD"/>
    <w:rsid w:val="00C678C0"/>
    <w:rsid w:val="00C67F86"/>
    <w:rsid w:val="00C70401"/>
    <w:rsid w:val="00C70D0E"/>
    <w:rsid w:val="00C7187F"/>
    <w:rsid w:val="00C71B7A"/>
    <w:rsid w:val="00C725F4"/>
    <w:rsid w:val="00C727A9"/>
    <w:rsid w:val="00C72823"/>
    <w:rsid w:val="00C728B2"/>
    <w:rsid w:val="00C7308B"/>
    <w:rsid w:val="00C73B79"/>
    <w:rsid w:val="00C7451C"/>
    <w:rsid w:val="00C75335"/>
    <w:rsid w:val="00C75833"/>
    <w:rsid w:val="00C7732F"/>
    <w:rsid w:val="00C80D8D"/>
    <w:rsid w:val="00C8126F"/>
    <w:rsid w:val="00C8150B"/>
    <w:rsid w:val="00C826FB"/>
    <w:rsid w:val="00C83257"/>
    <w:rsid w:val="00C84052"/>
    <w:rsid w:val="00C84955"/>
    <w:rsid w:val="00C85C7E"/>
    <w:rsid w:val="00C85F25"/>
    <w:rsid w:val="00C86052"/>
    <w:rsid w:val="00C862D4"/>
    <w:rsid w:val="00C868C6"/>
    <w:rsid w:val="00C871BA"/>
    <w:rsid w:val="00C90555"/>
    <w:rsid w:val="00C91B80"/>
    <w:rsid w:val="00C91DAB"/>
    <w:rsid w:val="00C9232C"/>
    <w:rsid w:val="00C93FBF"/>
    <w:rsid w:val="00C940E8"/>
    <w:rsid w:val="00C94283"/>
    <w:rsid w:val="00C9428F"/>
    <w:rsid w:val="00C94303"/>
    <w:rsid w:val="00C946E6"/>
    <w:rsid w:val="00C94996"/>
    <w:rsid w:val="00C95DDB"/>
    <w:rsid w:val="00C96136"/>
    <w:rsid w:val="00C96AA2"/>
    <w:rsid w:val="00C96E17"/>
    <w:rsid w:val="00C97321"/>
    <w:rsid w:val="00CA03EF"/>
    <w:rsid w:val="00CA080F"/>
    <w:rsid w:val="00CA14AA"/>
    <w:rsid w:val="00CA21C1"/>
    <w:rsid w:val="00CA240F"/>
    <w:rsid w:val="00CA303B"/>
    <w:rsid w:val="00CA35DA"/>
    <w:rsid w:val="00CA44DC"/>
    <w:rsid w:val="00CA47CC"/>
    <w:rsid w:val="00CA4E60"/>
    <w:rsid w:val="00CA5532"/>
    <w:rsid w:val="00CA58D9"/>
    <w:rsid w:val="00CA5A77"/>
    <w:rsid w:val="00CA61BB"/>
    <w:rsid w:val="00CA62B5"/>
    <w:rsid w:val="00CA62BA"/>
    <w:rsid w:val="00CA67B8"/>
    <w:rsid w:val="00CA6F06"/>
    <w:rsid w:val="00CB00B2"/>
    <w:rsid w:val="00CB268C"/>
    <w:rsid w:val="00CB30C9"/>
    <w:rsid w:val="00CB39EE"/>
    <w:rsid w:val="00CB4387"/>
    <w:rsid w:val="00CB4FB5"/>
    <w:rsid w:val="00CB5673"/>
    <w:rsid w:val="00CB5749"/>
    <w:rsid w:val="00CB5A72"/>
    <w:rsid w:val="00CB6085"/>
    <w:rsid w:val="00CB6100"/>
    <w:rsid w:val="00CB61EF"/>
    <w:rsid w:val="00CB6B29"/>
    <w:rsid w:val="00CB7C06"/>
    <w:rsid w:val="00CC0316"/>
    <w:rsid w:val="00CC0C64"/>
    <w:rsid w:val="00CC0C6B"/>
    <w:rsid w:val="00CC1156"/>
    <w:rsid w:val="00CC173D"/>
    <w:rsid w:val="00CC1879"/>
    <w:rsid w:val="00CC1D6D"/>
    <w:rsid w:val="00CC1F92"/>
    <w:rsid w:val="00CC2D29"/>
    <w:rsid w:val="00CC2E22"/>
    <w:rsid w:val="00CC36DC"/>
    <w:rsid w:val="00CC52BF"/>
    <w:rsid w:val="00CC5620"/>
    <w:rsid w:val="00CC5653"/>
    <w:rsid w:val="00CC5D15"/>
    <w:rsid w:val="00CC62E8"/>
    <w:rsid w:val="00CC7498"/>
    <w:rsid w:val="00CC7B1B"/>
    <w:rsid w:val="00CC7BFA"/>
    <w:rsid w:val="00CD29FA"/>
    <w:rsid w:val="00CD3D53"/>
    <w:rsid w:val="00CD3FAB"/>
    <w:rsid w:val="00CD498E"/>
    <w:rsid w:val="00CD5046"/>
    <w:rsid w:val="00CD6271"/>
    <w:rsid w:val="00CD6458"/>
    <w:rsid w:val="00CD6991"/>
    <w:rsid w:val="00CD6D36"/>
    <w:rsid w:val="00CD6D7F"/>
    <w:rsid w:val="00CD790D"/>
    <w:rsid w:val="00CE0953"/>
    <w:rsid w:val="00CE0F21"/>
    <w:rsid w:val="00CE12DE"/>
    <w:rsid w:val="00CE16B4"/>
    <w:rsid w:val="00CE1B21"/>
    <w:rsid w:val="00CE2D57"/>
    <w:rsid w:val="00CE30AB"/>
    <w:rsid w:val="00CE46E9"/>
    <w:rsid w:val="00CE4BB6"/>
    <w:rsid w:val="00CE522E"/>
    <w:rsid w:val="00CE6C59"/>
    <w:rsid w:val="00CE6E4F"/>
    <w:rsid w:val="00CE705D"/>
    <w:rsid w:val="00CE7FB4"/>
    <w:rsid w:val="00CF062F"/>
    <w:rsid w:val="00CF0A06"/>
    <w:rsid w:val="00CF21A6"/>
    <w:rsid w:val="00CF23E2"/>
    <w:rsid w:val="00CF2A80"/>
    <w:rsid w:val="00CF3E04"/>
    <w:rsid w:val="00CF40CA"/>
    <w:rsid w:val="00CF4296"/>
    <w:rsid w:val="00CF449D"/>
    <w:rsid w:val="00CF47E4"/>
    <w:rsid w:val="00CF4941"/>
    <w:rsid w:val="00CF4F70"/>
    <w:rsid w:val="00CF56AD"/>
    <w:rsid w:val="00CF5A0B"/>
    <w:rsid w:val="00CF5FA7"/>
    <w:rsid w:val="00CF64CC"/>
    <w:rsid w:val="00CF71DE"/>
    <w:rsid w:val="00CF79F8"/>
    <w:rsid w:val="00D015A6"/>
    <w:rsid w:val="00D0198A"/>
    <w:rsid w:val="00D02926"/>
    <w:rsid w:val="00D02EFF"/>
    <w:rsid w:val="00D03DC9"/>
    <w:rsid w:val="00D04072"/>
    <w:rsid w:val="00D040FF"/>
    <w:rsid w:val="00D04310"/>
    <w:rsid w:val="00D04B5D"/>
    <w:rsid w:val="00D0567B"/>
    <w:rsid w:val="00D05F0C"/>
    <w:rsid w:val="00D06468"/>
    <w:rsid w:val="00D07539"/>
    <w:rsid w:val="00D07574"/>
    <w:rsid w:val="00D07668"/>
    <w:rsid w:val="00D106C5"/>
    <w:rsid w:val="00D106D8"/>
    <w:rsid w:val="00D11354"/>
    <w:rsid w:val="00D1145E"/>
    <w:rsid w:val="00D11F07"/>
    <w:rsid w:val="00D12D40"/>
    <w:rsid w:val="00D12E4F"/>
    <w:rsid w:val="00D15215"/>
    <w:rsid w:val="00D153E8"/>
    <w:rsid w:val="00D1540B"/>
    <w:rsid w:val="00D15754"/>
    <w:rsid w:val="00D159D7"/>
    <w:rsid w:val="00D15F7F"/>
    <w:rsid w:val="00D1688A"/>
    <w:rsid w:val="00D16B60"/>
    <w:rsid w:val="00D16C87"/>
    <w:rsid w:val="00D16E60"/>
    <w:rsid w:val="00D1725F"/>
    <w:rsid w:val="00D17283"/>
    <w:rsid w:val="00D20CB9"/>
    <w:rsid w:val="00D210DB"/>
    <w:rsid w:val="00D21F2B"/>
    <w:rsid w:val="00D21FC4"/>
    <w:rsid w:val="00D22A80"/>
    <w:rsid w:val="00D22B07"/>
    <w:rsid w:val="00D23B4F"/>
    <w:rsid w:val="00D24448"/>
    <w:rsid w:val="00D24675"/>
    <w:rsid w:val="00D24CA1"/>
    <w:rsid w:val="00D25D59"/>
    <w:rsid w:val="00D25D8C"/>
    <w:rsid w:val="00D2618B"/>
    <w:rsid w:val="00D26900"/>
    <w:rsid w:val="00D269F9"/>
    <w:rsid w:val="00D26BA3"/>
    <w:rsid w:val="00D27958"/>
    <w:rsid w:val="00D3064D"/>
    <w:rsid w:val="00D30833"/>
    <w:rsid w:val="00D31818"/>
    <w:rsid w:val="00D31CBD"/>
    <w:rsid w:val="00D326DF"/>
    <w:rsid w:val="00D32E09"/>
    <w:rsid w:val="00D3322A"/>
    <w:rsid w:val="00D33626"/>
    <w:rsid w:val="00D33CA4"/>
    <w:rsid w:val="00D3604C"/>
    <w:rsid w:val="00D36307"/>
    <w:rsid w:val="00D36F68"/>
    <w:rsid w:val="00D37BEC"/>
    <w:rsid w:val="00D37F99"/>
    <w:rsid w:val="00D40AAF"/>
    <w:rsid w:val="00D41A0D"/>
    <w:rsid w:val="00D41C0B"/>
    <w:rsid w:val="00D41C67"/>
    <w:rsid w:val="00D41F0B"/>
    <w:rsid w:val="00D41FE1"/>
    <w:rsid w:val="00D423A8"/>
    <w:rsid w:val="00D42463"/>
    <w:rsid w:val="00D424C1"/>
    <w:rsid w:val="00D426C1"/>
    <w:rsid w:val="00D451C1"/>
    <w:rsid w:val="00D45711"/>
    <w:rsid w:val="00D45BE7"/>
    <w:rsid w:val="00D45FA0"/>
    <w:rsid w:val="00D461AE"/>
    <w:rsid w:val="00D46EF9"/>
    <w:rsid w:val="00D46FDA"/>
    <w:rsid w:val="00D50A38"/>
    <w:rsid w:val="00D50BC2"/>
    <w:rsid w:val="00D50E48"/>
    <w:rsid w:val="00D513A3"/>
    <w:rsid w:val="00D5175E"/>
    <w:rsid w:val="00D527F4"/>
    <w:rsid w:val="00D54A14"/>
    <w:rsid w:val="00D5520A"/>
    <w:rsid w:val="00D55511"/>
    <w:rsid w:val="00D55588"/>
    <w:rsid w:val="00D55693"/>
    <w:rsid w:val="00D55BF0"/>
    <w:rsid w:val="00D55DF4"/>
    <w:rsid w:val="00D570E9"/>
    <w:rsid w:val="00D57D26"/>
    <w:rsid w:val="00D6056B"/>
    <w:rsid w:val="00D606CA"/>
    <w:rsid w:val="00D60AA5"/>
    <w:rsid w:val="00D60D03"/>
    <w:rsid w:val="00D61250"/>
    <w:rsid w:val="00D627E7"/>
    <w:rsid w:val="00D63AC9"/>
    <w:rsid w:val="00D63B61"/>
    <w:rsid w:val="00D63BD2"/>
    <w:rsid w:val="00D63D32"/>
    <w:rsid w:val="00D64101"/>
    <w:rsid w:val="00D646BE"/>
    <w:rsid w:val="00D64F98"/>
    <w:rsid w:val="00D6616E"/>
    <w:rsid w:val="00D679EC"/>
    <w:rsid w:val="00D67A44"/>
    <w:rsid w:val="00D67D43"/>
    <w:rsid w:val="00D708DE"/>
    <w:rsid w:val="00D70FEB"/>
    <w:rsid w:val="00D711C1"/>
    <w:rsid w:val="00D717FF"/>
    <w:rsid w:val="00D72014"/>
    <w:rsid w:val="00D7234E"/>
    <w:rsid w:val="00D72615"/>
    <w:rsid w:val="00D72943"/>
    <w:rsid w:val="00D72B40"/>
    <w:rsid w:val="00D72FCE"/>
    <w:rsid w:val="00D7302D"/>
    <w:rsid w:val="00D7380A"/>
    <w:rsid w:val="00D7409D"/>
    <w:rsid w:val="00D745D1"/>
    <w:rsid w:val="00D745E4"/>
    <w:rsid w:val="00D75F72"/>
    <w:rsid w:val="00D7693B"/>
    <w:rsid w:val="00D8076A"/>
    <w:rsid w:val="00D80D19"/>
    <w:rsid w:val="00D82410"/>
    <w:rsid w:val="00D832C4"/>
    <w:rsid w:val="00D83388"/>
    <w:rsid w:val="00D8389E"/>
    <w:rsid w:val="00D83A77"/>
    <w:rsid w:val="00D84795"/>
    <w:rsid w:val="00D849AD"/>
    <w:rsid w:val="00D8524F"/>
    <w:rsid w:val="00D861A3"/>
    <w:rsid w:val="00D8631E"/>
    <w:rsid w:val="00D869A0"/>
    <w:rsid w:val="00D87099"/>
    <w:rsid w:val="00D87344"/>
    <w:rsid w:val="00D90931"/>
    <w:rsid w:val="00D90AD4"/>
    <w:rsid w:val="00D9146F"/>
    <w:rsid w:val="00D91A69"/>
    <w:rsid w:val="00D91B72"/>
    <w:rsid w:val="00D9239C"/>
    <w:rsid w:val="00D92D27"/>
    <w:rsid w:val="00D93B84"/>
    <w:rsid w:val="00D93D67"/>
    <w:rsid w:val="00D94FCB"/>
    <w:rsid w:val="00D9552B"/>
    <w:rsid w:val="00D9558E"/>
    <w:rsid w:val="00D959DE"/>
    <w:rsid w:val="00D95DFB"/>
    <w:rsid w:val="00D96057"/>
    <w:rsid w:val="00D965EA"/>
    <w:rsid w:val="00D96979"/>
    <w:rsid w:val="00D972DB"/>
    <w:rsid w:val="00D974DD"/>
    <w:rsid w:val="00D97997"/>
    <w:rsid w:val="00D97CC1"/>
    <w:rsid w:val="00DA0888"/>
    <w:rsid w:val="00DA166A"/>
    <w:rsid w:val="00DA1B1D"/>
    <w:rsid w:val="00DA31B7"/>
    <w:rsid w:val="00DA42F3"/>
    <w:rsid w:val="00DA4425"/>
    <w:rsid w:val="00DA44AF"/>
    <w:rsid w:val="00DA4572"/>
    <w:rsid w:val="00DA5365"/>
    <w:rsid w:val="00DA59C7"/>
    <w:rsid w:val="00DA5C99"/>
    <w:rsid w:val="00DA625F"/>
    <w:rsid w:val="00DA6E7B"/>
    <w:rsid w:val="00DA7347"/>
    <w:rsid w:val="00DA745F"/>
    <w:rsid w:val="00DA74D6"/>
    <w:rsid w:val="00DB01D4"/>
    <w:rsid w:val="00DB1361"/>
    <w:rsid w:val="00DB180E"/>
    <w:rsid w:val="00DB183D"/>
    <w:rsid w:val="00DB1969"/>
    <w:rsid w:val="00DB199A"/>
    <w:rsid w:val="00DB433F"/>
    <w:rsid w:val="00DB44CE"/>
    <w:rsid w:val="00DB58A2"/>
    <w:rsid w:val="00DB66CC"/>
    <w:rsid w:val="00DB693A"/>
    <w:rsid w:val="00DB6EEA"/>
    <w:rsid w:val="00DB73BC"/>
    <w:rsid w:val="00DC1AF1"/>
    <w:rsid w:val="00DC20B3"/>
    <w:rsid w:val="00DC289D"/>
    <w:rsid w:val="00DC2AFC"/>
    <w:rsid w:val="00DC2CC8"/>
    <w:rsid w:val="00DC2E44"/>
    <w:rsid w:val="00DC3670"/>
    <w:rsid w:val="00DC3B2E"/>
    <w:rsid w:val="00DC44C1"/>
    <w:rsid w:val="00DC4A8B"/>
    <w:rsid w:val="00DC51A9"/>
    <w:rsid w:val="00DC5D60"/>
    <w:rsid w:val="00DC793B"/>
    <w:rsid w:val="00DC7CB5"/>
    <w:rsid w:val="00DD03D1"/>
    <w:rsid w:val="00DD1205"/>
    <w:rsid w:val="00DD15FF"/>
    <w:rsid w:val="00DD17BE"/>
    <w:rsid w:val="00DD1994"/>
    <w:rsid w:val="00DD2D69"/>
    <w:rsid w:val="00DD31B1"/>
    <w:rsid w:val="00DD31B9"/>
    <w:rsid w:val="00DD323D"/>
    <w:rsid w:val="00DD37E9"/>
    <w:rsid w:val="00DD3F96"/>
    <w:rsid w:val="00DD40D3"/>
    <w:rsid w:val="00DD43E0"/>
    <w:rsid w:val="00DD4457"/>
    <w:rsid w:val="00DD46FA"/>
    <w:rsid w:val="00DD585D"/>
    <w:rsid w:val="00DD62DF"/>
    <w:rsid w:val="00DD6975"/>
    <w:rsid w:val="00DD6CDA"/>
    <w:rsid w:val="00DD73FA"/>
    <w:rsid w:val="00DD7DD7"/>
    <w:rsid w:val="00DD7F5E"/>
    <w:rsid w:val="00DE0A4D"/>
    <w:rsid w:val="00DE0B70"/>
    <w:rsid w:val="00DE1FE5"/>
    <w:rsid w:val="00DE2174"/>
    <w:rsid w:val="00DE268B"/>
    <w:rsid w:val="00DE34A1"/>
    <w:rsid w:val="00DE35E2"/>
    <w:rsid w:val="00DE36E8"/>
    <w:rsid w:val="00DE3B74"/>
    <w:rsid w:val="00DE3ECB"/>
    <w:rsid w:val="00DE4739"/>
    <w:rsid w:val="00DE485D"/>
    <w:rsid w:val="00DE4B3F"/>
    <w:rsid w:val="00DE512B"/>
    <w:rsid w:val="00DE5508"/>
    <w:rsid w:val="00DE5A92"/>
    <w:rsid w:val="00DE5E12"/>
    <w:rsid w:val="00DE605E"/>
    <w:rsid w:val="00DE6BE7"/>
    <w:rsid w:val="00DF05A6"/>
    <w:rsid w:val="00DF0FC9"/>
    <w:rsid w:val="00DF10C0"/>
    <w:rsid w:val="00DF12A5"/>
    <w:rsid w:val="00DF16AC"/>
    <w:rsid w:val="00DF1B6A"/>
    <w:rsid w:val="00DF3018"/>
    <w:rsid w:val="00DF393C"/>
    <w:rsid w:val="00DF3A44"/>
    <w:rsid w:val="00DF41ED"/>
    <w:rsid w:val="00DF4CBB"/>
    <w:rsid w:val="00DF4F0C"/>
    <w:rsid w:val="00DF571B"/>
    <w:rsid w:val="00DF57D9"/>
    <w:rsid w:val="00DF6194"/>
    <w:rsid w:val="00DF65A8"/>
    <w:rsid w:val="00DF6B44"/>
    <w:rsid w:val="00DF7117"/>
    <w:rsid w:val="00DF736C"/>
    <w:rsid w:val="00DF7EBD"/>
    <w:rsid w:val="00E000A5"/>
    <w:rsid w:val="00E00C16"/>
    <w:rsid w:val="00E0191F"/>
    <w:rsid w:val="00E01EDD"/>
    <w:rsid w:val="00E02CC7"/>
    <w:rsid w:val="00E02E5E"/>
    <w:rsid w:val="00E03368"/>
    <w:rsid w:val="00E03698"/>
    <w:rsid w:val="00E03BEF"/>
    <w:rsid w:val="00E03DB5"/>
    <w:rsid w:val="00E03F5E"/>
    <w:rsid w:val="00E04809"/>
    <w:rsid w:val="00E04BAE"/>
    <w:rsid w:val="00E05DD5"/>
    <w:rsid w:val="00E05F58"/>
    <w:rsid w:val="00E05F62"/>
    <w:rsid w:val="00E06171"/>
    <w:rsid w:val="00E0625B"/>
    <w:rsid w:val="00E0752C"/>
    <w:rsid w:val="00E07C58"/>
    <w:rsid w:val="00E10120"/>
    <w:rsid w:val="00E10483"/>
    <w:rsid w:val="00E10AED"/>
    <w:rsid w:val="00E10DB8"/>
    <w:rsid w:val="00E11FF1"/>
    <w:rsid w:val="00E121F5"/>
    <w:rsid w:val="00E12BEA"/>
    <w:rsid w:val="00E132EA"/>
    <w:rsid w:val="00E144FE"/>
    <w:rsid w:val="00E158B6"/>
    <w:rsid w:val="00E16601"/>
    <w:rsid w:val="00E170F4"/>
    <w:rsid w:val="00E17128"/>
    <w:rsid w:val="00E202FA"/>
    <w:rsid w:val="00E206B0"/>
    <w:rsid w:val="00E21C3A"/>
    <w:rsid w:val="00E22476"/>
    <w:rsid w:val="00E22DBB"/>
    <w:rsid w:val="00E2345F"/>
    <w:rsid w:val="00E23490"/>
    <w:rsid w:val="00E238EB"/>
    <w:rsid w:val="00E24004"/>
    <w:rsid w:val="00E242D8"/>
    <w:rsid w:val="00E25C67"/>
    <w:rsid w:val="00E25D9A"/>
    <w:rsid w:val="00E26B79"/>
    <w:rsid w:val="00E26D60"/>
    <w:rsid w:val="00E26DEC"/>
    <w:rsid w:val="00E27D23"/>
    <w:rsid w:val="00E307D9"/>
    <w:rsid w:val="00E30A95"/>
    <w:rsid w:val="00E31292"/>
    <w:rsid w:val="00E32426"/>
    <w:rsid w:val="00E33C2D"/>
    <w:rsid w:val="00E33D94"/>
    <w:rsid w:val="00E33EA4"/>
    <w:rsid w:val="00E33EE9"/>
    <w:rsid w:val="00E34282"/>
    <w:rsid w:val="00E359D7"/>
    <w:rsid w:val="00E36E21"/>
    <w:rsid w:val="00E3710C"/>
    <w:rsid w:val="00E373AF"/>
    <w:rsid w:val="00E374B4"/>
    <w:rsid w:val="00E40FEF"/>
    <w:rsid w:val="00E4152B"/>
    <w:rsid w:val="00E419D6"/>
    <w:rsid w:val="00E421D7"/>
    <w:rsid w:val="00E43888"/>
    <w:rsid w:val="00E43AF4"/>
    <w:rsid w:val="00E452E7"/>
    <w:rsid w:val="00E45483"/>
    <w:rsid w:val="00E4566F"/>
    <w:rsid w:val="00E45690"/>
    <w:rsid w:val="00E46756"/>
    <w:rsid w:val="00E46D38"/>
    <w:rsid w:val="00E4737F"/>
    <w:rsid w:val="00E479D6"/>
    <w:rsid w:val="00E50792"/>
    <w:rsid w:val="00E50C73"/>
    <w:rsid w:val="00E50EC9"/>
    <w:rsid w:val="00E5189D"/>
    <w:rsid w:val="00E519B3"/>
    <w:rsid w:val="00E51B78"/>
    <w:rsid w:val="00E51BF4"/>
    <w:rsid w:val="00E5202A"/>
    <w:rsid w:val="00E528C4"/>
    <w:rsid w:val="00E52C0A"/>
    <w:rsid w:val="00E532FC"/>
    <w:rsid w:val="00E5345E"/>
    <w:rsid w:val="00E53DAC"/>
    <w:rsid w:val="00E540AB"/>
    <w:rsid w:val="00E54628"/>
    <w:rsid w:val="00E547C1"/>
    <w:rsid w:val="00E559BD"/>
    <w:rsid w:val="00E560AE"/>
    <w:rsid w:val="00E565E1"/>
    <w:rsid w:val="00E56C03"/>
    <w:rsid w:val="00E572FB"/>
    <w:rsid w:val="00E57A4F"/>
    <w:rsid w:val="00E60E0A"/>
    <w:rsid w:val="00E61284"/>
    <w:rsid w:val="00E61660"/>
    <w:rsid w:val="00E627BE"/>
    <w:rsid w:val="00E62FAB"/>
    <w:rsid w:val="00E639BA"/>
    <w:rsid w:val="00E642C6"/>
    <w:rsid w:val="00E6442D"/>
    <w:rsid w:val="00E646A6"/>
    <w:rsid w:val="00E64A6E"/>
    <w:rsid w:val="00E657F9"/>
    <w:rsid w:val="00E65C56"/>
    <w:rsid w:val="00E66C35"/>
    <w:rsid w:val="00E70A48"/>
    <w:rsid w:val="00E71931"/>
    <w:rsid w:val="00E72538"/>
    <w:rsid w:val="00E72698"/>
    <w:rsid w:val="00E72EFE"/>
    <w:rsid w:val="00E734D8"/>
    <w:rsid w:val="00E73F52"/>
    <w:rsid w:val="00E74366"/>
    <w:rsid w:val="00E749BF"/>
    <w:rsid w:val="00E74DC0"/>
    <w:rsid w:val="00E7527A"/>
    <w:rsid w:val="00E753BF"/>
    <w:rsid w:val="00E758DD"/>
    <w:rsid w:val="00E7655D"/>
    <w:rsid w:val="00E76C02"/>
    <w:rsid w:val="00E77065"/>
    <w:rsid w:val="00E77709"/>
    <w:rsid w:val="00E77AF0"/>
    <w:rsid w:val="00E77DBC"/>
    <w:rsid w:val="00E80A57"/>
    <w:rsid w:val="00E81499"/>
    <w:rsid w:val="00E82C6F"/>
    <w:rsid w:val="00E83789"/>
    <w:rsid w:val="00E83FA7"/>
    <w:rsid w:val="00E8404A"/>
    <w:rsid w:val="00E8408B"/>
    <w:rsid w:val="00E8417A"/>
    <w:rsid w:val="00E84B2F"/>
    <w:rsid w:val="00E8547A"/>
    <w:rsid w:val="00E85B23"/>
    <w:rsid w:val="00E85D11"/>
    <w:rsid w:val="00E86102"/>
    <w:rsid w:val="00E86CDE"/>
    <w:rsid w:val="00E86D22"/>
    <w:rsid w:val="00E86F86"/>
    <w:rsid w:val="00E87717"/>
    <w:rsid w:val="00E87B6B"/>
    <w:rsid w:val="00E90035"/>
    <w:rsid w:val="00E9085D"/>
    <w:rsid w:val="00E91B73"/>
    <w:rsid w:val="00E91E54"/>
    <w:rsid w:val="00E9287D"/>
    <w:rsid w:val="00E92995"/>
    <w:rsid w:val="00E92EEE"/>
    <w:rsid w:val="00E930A9"/>
    <w:rsid w:val="00E93262"/>
    <w:rsid w:val="00E93499"/>
    <w:rsid w:val="00E934D6"/>
    <w:rsid w:val="00E940AF"/>
    <w:rsid w:val="00E949D2"/>
    <w:rsid w:val="00E94EDD"/>
    <w:rsid w:val="00E95B44"/>
    <w:rsid w:val="00E95CEF"/>
    <w:rsid w:val="00E95E31"/>
    <w:rsid w:val="00E97680"/>
    <w:rsid w:val="00EA0043"/>
    <w:rsid w:val="00EA16AF"/>
    <w:rsid w:val="00EA1814"/>
    <w:rsid w:val="00EA1876"/>
    <w:rsid w:val="00EA207C"/>
    <w:rsid w:val="00EA29D0"/>
    <w:rsid w:val="00EA2E5A"/>
    <w:rsid w:val="00EA2EF2"/>
    <w:rsid w:val="00EA50BF"/>
    <w:rsid w:val="00EA532E"/>
    <w:rsid w:val="00EA5F49"/>
    <w:rsid w:val="00EA62F5"/>
    <w:rsid w:val="00EA6B63"/>
    <w:rsid w:val="00EA6C3B"/>
    <w:rsid w:val="00EA796C"/>
    <w:rsid w:val="00EA7F36"/>
    <w:rsid w:val="00EB002A"/>
    <w:rsid w:val="00EB1594"/>
    <w:rsid w:val="00EB1B3E"/>
    <w:rsid w:val="00EB3806"/>
    <w:rsid w:val="00EB3CBC"/>
    <w:rsid w:val="00EB44E6"/>
    <w:rsid w:val="00EB46D2"/>
    <w:rsid w:val="00EB5BA1"/>
    <w:rsid w:val="00EB5BD0"/>
    <w:rsid w:val="00EB7008"/>
    <w:rsid w:val="00EB7588"/>
    <w:rsid w:val="00EB76E3"/>
    <w:rsid w:val="00EC090F"/>
    <w:rsid w:val="00EC240D"/>
    <w:rsid w:val="00EC4C88"/>
    <w:rsid w:val="00EC54CC"/>
    <w:rsid w:val="00EC5950"/>
    <w:rsid w:val="00EC5FD9"/>
    <w:rsid w:val="00EC6CA3"/>
    <w:rsid w:val="00EC735C"/>
    <w:rsid w:val="00ED053C"/>
    <w:rsid w:val="00ED0E6D"/>
    <w:rsid w:val="00ED13AB"/>
    <w:rsid w:val="00ED18FC"/>
    <w:rsid w:val="00ED1CF2"/>
    <w:rsid w:val="00ED1DD3"/>
    <w:rsid w:val="00ED248E"/>
    <w:rsid w:val="00ED25A8"/>
    <w:rsid w:val="00ED2A06"/>
    <w:rsid w:val="00ED449F"/>
    <w:rsid w:val="00ED49DA"/>
    <w:rsid w:val="00ED4B6C"/>
    <w:rsid w:val="00ED5537"/>
    <w:rsid w:val="00ED5CD4"/>
    <w:rsid w:val="00ED5EB4"/>
    <w:rsid w:val="00ED6387"/>
    <w:rsid w:val="00ED6B58"/>
    <w:rsid w:val="00ED712F"/>
    <w:rsid w:val="00ED73D4"/>
    <w:rsid w:val="00ED77B1"/>
    <w:rsid w:val="00EE042F"/>
    <w:rsid w:val="00EE0B9E"/>
    <w:rsid w:val="00EE0C5A"/>
    <w:rsid w:val="00EE0FE7"/>
    <w:rsid w:val="00EE1CDD"/>
    <w:rsid w:val="00EE1E23"/>
    <w:rsid w:val="00EE1FB5"/>
    <w:rsid w:val="00EE27D1"/>
    <w:rsid w:val="00EE36D6"/>
    <w:rsid w:val="00EE3ACE"/>
    <w:rsid w:val="00EE4288"/>
    <w:rsid w:val="00EE462F"/>
    <w:rsid w:val="00EE4C4B"/>
    <w:rsid w:val="00EE4CC3"/>
    <w:rsid w:val="00EE52A4"/>
    <w:rsid w:val="00EE5636"/>
    <w:rsid w:val="00EE6044"/>
    <w:rsid w:val="00EE64CE"/>
    <w:rsid w:val="00EE6594"/>
    <w:rsid w:val="00EE66D3"/>
    <w:rsid w:val="00EE6777"/>
    <w:rsid w:val="00EE6A18"/>
    <w:rsid w:val="00EE6FFC"/>
    <w:rsid w:val="00EF024C"/>
    <w:rsid w:val="00EF09B0"/>
    <w:rsid w:val="00EF1517"/>
    <w:rsid w:val="00EF19C5"/>
    <w:rsid w:val="00EF2B23"/>
    <w:rsid w:val="00EF3415"/>
    <w:rsid w:val="00EF3B85"/>
    <w:rsid w:val="00EF49B4"/>
    <w:rsid w:val="00EF4C31"/>
    <w:rsid w:val="00EF4F6F"/>
    <w:rsid w:val="00EF50F3"/>
    <w:rsid w:val="00EF56F2"/>
    <w:rsid w:val="00EF5AD5"/>
    <w:rsid w:val="00EF63F8"/>
    <w:rsid w:val="00EF794C"/>
    <w:rsid w:val="00F0022A"/>
    <w:rsid w:val="00F00415"/>
    <w:rsid w:val="00F00A4F"/>
    <w:rsid w:val="00F00F6D"/>
    <w:rsid w:val="00F015E8"/>
    <w:rsid w:val="00F01C49"/>
    <w:rsid w:val="00F01D1D"/>
    <w:rsid w:val="00F0255A"/>
    <w:rsid w:val="00F02D14"/>
    <w:rsid w:val="00F02F67"/>
    <w:rsid w:val="00F04AD0"/>
    <w:rsid w:val="00F04D97"/>
    <w:rsid w:val="00F059EF"/>
    <w:rsid w:val="00F05B00"/>
    <w:rsid w:val="00F07464"/>
    <w:rsid w:val="00F077F4"/>
    <w:rsid w:val="00F10211"/>
    <w:rsid w:val="00F10F6A"/>
    <w:rsid w:val="00F11CC0"/>
    <w:rsid w:val="00F12ADD"/>
    <w:rsid w:val="00F12EF1"/>
    <w:rsid w:val="00F13539"/>
    <w:rsid w:val="00F14925"/>
    <w:rsid w:val="00F149B7"/>
    <w:rsid w:val="00F14AF7"/>
    <w:rsid w:val="00F14B43"/>
    <w:rsid w:val="00F155AF"/>
    <w:rsid w:val="00F15B59"/>
    <w:rsid w:val="00F16B80"/>
    <w:rsid w:val="00F170BD"/>
    <w:rsid w:val="00F174DC"/>
    <w:rsid w:val="00F17702"/>
    <w:rsid w:val="00F177DD"/>
    <w:rsid w:val="00F17841"/>
    <w:rsid w:val="00F2048C"/>
    <w:rsid w:val="00F2077D"/>
    <w:rsid w:val="00F20F84"/>
    <w:rsid w:val="00F212A1"/>
    <w:rsid w:val="00F21DCD"/>
    <w:rsid w:val="00F2287D"/>
    <w:rsid w:val="00F231BC"/>
    <w:rsid w:val="00F23338"/>
    <w:rsid w:val="00F23EA0"/>
    <w:rsid w:val="00F24277"/>
    <w:rsid w:val="00F270D9"/>
    <w:rsid w:val="00F27834"/>
    <w:rsid w:val="00F27945"/>
    <w:rsid w:val="00F3010E"/>
    <w:rsid w:val="00F305C1"/>
    <w:rsid w:val="00F3138F"/>
    <w:rsid w:val="00F313A8"/>
    <w:rsid w:val="00F31690"/>
    <w:rsid w:val="00F31D06"/>
    <w:rsid w:val="00F324D7"/>
    <w:rsid w:val="00F327F7"/>
    <w:rsid w:val="00F333DB"/>
    <w:rsid w:val="00F346BF"/>
    <w:rsid w:val="00F350FA"/>
    <w:rsid w:val="00F352FE"/>
    <w:rsid w:val="00F359D4"/>
    <w:rsid w:val="00F35BC4"/>
    <w:rsid w:val="00F371D2"/>
    <w:rsid w:val="00F374DB"/>
    <w:rsid w:val="00F37D26"/>
    <w:rsid w:val="00F40837"/>
    <w:rsid w:val="00F409AD"/>
    <w:rsid w:val="00F4139A"/>
    <w:rsid w:val="00F41651"/>
    <w:rsid w:val="00F41AAA"/>
    <w:rsid w:val="00F41AC7"/>
    <w:rsid w:val="00F41D4D"/>
    <w:rsid w:val="00F42538"/>
    <w:rsid w:val="00F43CCE"/>
    <w:rsid w:val="00F44171"/>
    <w:rsid w:val="00F446B5"/>
    <w:rsid w:val="00F44783"/>
    <w:rsid w:val="00F44B0A"/>
    <w:rsid w:val="00F45952"/>
    <w:rsid w:val="00F460B9"/>
    <w:rsid w:val="00F465FE"/>
    <w:rsid w:val="00F46908"/>
    <w:rsid w:val="00F46DD4"/>
    <w:rsid w:val="00F47028"/>
    <w:rsid w:val="00F47742"/>
    <w:rsid w:val="00F5013D"/>
    <w:rsid w:val="00F50722"/>
    <w:rsid w:val="00F50E1E"/>
    <w:rsid w:val="00F513BD"/>
    <w:rsid w:val="00F51435"/>
    <w:rsid w:val="00F5143D"/>
    <w:rsid w:val="00F51ADD"/>
    <w:rsid w:val="00F529D7"/>
    <w:rsid w:val="00F537A8"/>
    <w:rsid w:val="00F53E82"/>
    <w:rsid w:val="00F54183"/>
    <w:rsid w:val="00F5423D"/>
    <w:rsid w:val="00F543BB"/>
    <w:rsid w:val="00F54D39"/>
    <w:rsid w:val="00F551F0"/>
    <w:rsid w:val="00F554B7"/>
    <w:rsid w:val="00F55AA2"/>
    <w:rsid w:val="00F55CAE"/>
    <w:rsid w:val="00F55F72"/>
    <w:rsid w:val="00F564F7"/>
    <w:rsid w:val="00F5701F"/>
    <w:rsid w:val="00F57418"/>
    <w:rsid w:val="00F57FFA"/>
    <w:rsid w:val="00F60418"/>
    <w:rsid w:val="00F60874"/>
    <w:rsid w:val="00F60DAD"/>
    <w:rsid w:val="00F61D9D"/>
    <w:rsid w:val="00F61F3C"/>
    <w:rsid w:val="00F63A04"/>
    <w:rsid w:val="00F63B8B"/>
    <w:rsid w:val="00F64351"/>
    <w:rsid w:val="00F6519E"/>
    <w:rsid w:val="00F66122"/>
    <w:rsid w:val="00F6624F"/>
    <w:rsid w:val="00F67010"/>
    <w:rsid w:val="00F6710D"/>
    <w:rsid w:val="00F67FCE"/>
    <w:rsid w:val="00F70216"/>
    <w:rsid w:val="00F70698"/>
    <w:rsid w:val="00F70730"/>
    <w:rsid w:val="00F70766"/>
    <w:rsid w:val="00F70F92"/>
    <w:rsid w:val="00F70FDA"/>
    <w:rsid w:val="00F71872"/>
    <w:rsid w:val="00F71C7E"/>
    <w:rsid w:val="00F71E33"/>
    <w:rsid w:val="00F724F6"/>
    <w:rsid w:val="00F72F0A"/>
    <w:rsid w:val="00F7417F"/>
    <w:rsid w:val="00F741AC"/>
    <w:rsid w:val="00F742C5"/>
    <w:rsid w:val="00F743AC"/>
    <w:rsid w:val="00F76015"/>
    <w:rsid w:val="00F76882"/>
    <w:rsid w:val="00F7765C"/>
    <w:rsid w:val="00F8070F"/>
    <w:rsid w:val="00F81346"/>
    <w:rsid w:val="00F81D69"/>
    <w:rsid w:val="00F822B2"/>
    <w:rsid w:val="00F82A4B"/>
    <w:rsid w:val="00F839FD"/>
    <w:rsid w:val="00F83AE2"/>
    <w:rsid w:val="00F84213"/>
    <w:rsid w:val="00F847A2"/>
    <w:rsid w:val="00F84845"/>
    <w:rsid w:val="00F84867"/>
    <w:rsid w:val="00F84F55"/>
    <w:rsid w:val="00F8565A"/>
    <w:rsid w:val="00F85A14"/>
    <w:rsid w:val="00F85EB4"/>
    <w:rsid w:val="00F86062"/>
    <w:rsid w:val="00F86314"/>
    <w:rsid w:val="00F864B5"/>
    <w:rsid w:val="00F86CCF"/>
    <w:rsid w:val="00F872A7"/>
    <w:rsid w:val="00F8734A"/>
    <w:rsid w:val="00F8790C"/>
    <w:rsid w:val="00F879F6"/>
    <w:rsid w:val="00F9064D"/>
    <w:rsid w:val="00F91200"/>
    <w:rsid w:val="00F91DF5"/>
    <w:rsid w:val="00F92070"/>
    <w:rsid w:val="00F92260"/>
    <w:rsid w:val="00F92ABA"/>
    <w:rsid w:val="00F93C17"/>
    <w:rsid w:val="00F94BF1"/>
    <w:rsid w:val="00F95283"/>
    <w:rsid w:val="00F95483"/>
    <w:rsid w:val="00F95AA5"/>
    <w:rsid w:val="00F962AF"/>
    <w:rsid w:val="00F96526"/>
    <w:rsid w:val="00F97E4D"/>
    <w:rsid w:val="00FA07E1"/>
    <w:rsid w:val="00FA0A06"/>
    <w:rsid w:val="00FA0B67"/>
    <w:rsid w:val="00FA0F06"/>
    <w:rsid w:val="00FA2E3F"/>
    <w:rsid w:val="00FA3232"/>
    <w:rsid w:val="00FA34AB"/>
    <w:rsid w:val="00FA3CA0"/>
    <w:rsid w:val="00FA3F67"/>
    <w:rsid w:val="00FA5191"/>
    <w:rsid w:val="00FA6073"/>
    <w:rsid w:val="00FA6BD8"/>
    <w:rsid w:val="00FA6D47"/>
    <w:rsid w:val="00FA6F0A"/>
    <w:rsid w:val="00FA7697"/>
    <w:rsid w:val="00FB01C9"/>
    <w:rsid w:val="00FB0651"/>
    <w:rsid w:val="00FB0755"/>
    <w:rsid w:val="00FB0AC5"/>
    <w:rsid w:val="00FB0AF1"/>
    <w:rsid w:val="00FB0C20"/>
    <w:rsid w:val="00FB17BC"/>
    <w:rsid w:val="00FB1A97"/>
    <w:rsid w:val="00FB298F"/>
    <w:rsid w:val="00FB357B"/>
    <w:rsid w:val="00FB3D22"/>
    <w:rsid w:val="00FB4B7B"/>
    <w:rsid w:val="00FB51D4"/>
    <w:rsid w:val="00FB5FB1"/>
    <w:rsid w:val="00FB60B4"/>
    <w:rsid w:val="00FB6626"/>
    <w:rsid w:val="00FB6C61"/>
    <w:rsid w:val="00FB6F05"/>
    <w:rsid w:val="00FB71A9"/>
    <w:rsid w:val="00FB7444"/>
    <w:rsid w:val="00FB792E"/>
    <w:rsid w:val="00FC1111"/>
    <w:rsid w:val="00FC167B"/>
    <w:rsid w:val="00FC2B0F"/>
    <w:rsid w:val="00FC2FA1"/>
    <w:rsid w:val="00FC36AD"/>
    <w:rsid w:val="00FC3743"/>
    <w:rsid w:val="00FC4A89"/>
    <w:rsid w:val="00FC4C2E"/>
    <w:rsid w:val="00FC5670"/>
    <w:rsid w:val="00FC5677"/>
    <w:rsid w:val="00FC5D5A"/>
    <w:rsid w:val="00FC5F82"/>
    <w:rsid w:val="00FC646A"/>
    <w:rsid w:val="00FC6CD8"/>
    <w:rsid w:val="00FC7281"/>
    <w:rsid w:val="00FD003A"/>
    <w:rsid w:val="00FD0085"/>
    <w:rsid w:val="00FD03D8"/>
    <w:rsid w:val="00FD116E"/>
    <w:rsid w:val="00FD1A01"/>
    <w:rsid w:val="00FD1FBB"/>
    <w:rsid w:val="00FD3167"/>
    <w:rsid w:val="00FD3DBA"/>
    <w:rsid w:val="00FD449A"/>
    <w:rsid w:val="00FD65BE"/>
    <w:rsid w:val="00FD74E8"/>
    <w:rsid w:val="00FE0095"/>
    <w:rsid w:val="00FE06C9"/>
    <w:rsid w:val="00FE0871"/>
    <w:rsid w:val="00FE09AA"/>
    <w:rsid w:val="00FE1523"/>
    <w:rsid w:val="00FE1B1A"/>
    <w:rsid w:val="00FE1CDF"/>
    <w:rsid w:val="00FE2393"/>
    <w:rsid w:val="00FE2879"/>
    <w:rsid w:val="00FE3061"/>
    <w:rsid w:val="00FE384D"/>
    <w:rsid w:val="00FE4309"/>
    <w:rsid w:val="00FE52C0"/>
    <w:rsid w:val="00FE541A"/>
    <w:rsid w:val="00FE60B6"/>
    <w:rsid w:val="00FE646C"/>
    <w:rsid w:val="00FE68FC"/>
    <w:rsid w:val="00FE6D6E"/>
    <w:rsid w:val="00FF0386"/>
    <w:rsid w:val="00FF0C2D"/>
    <w:rsid w:val="00FF0C8B"/>
    <w:rsid w:val="00FF1AD3"/>
    <w:rsid w:val="00FF1AE0"/>
    <w:rsid w:val="00FF2B24"/>
    <w:rsid w:val="00FF2F17"/>
    <w:rsid w:val="00FF75B4"/>
    <w:rsid w:val="00FF77F0"/>
    <w:rsid w:val="00FF7B45"/>
    <w:rsid w:val="00FF7C7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E12"/>
    <w:rPr>
      <w:rFonts w:ascii="Angsana New" w:eastAsia="Times New Roman" w:hAnsi="Angsana New" w:cs="Angsana New"/>
      <w:sz w:val="32"/>
      <w:szCs w:val="32"/>
    </w:rPr>
  </w:style>
  <w:style w:type="paragraph" w:styleId="Heading3">
    <w:name w:val="heading 3"/>
    <w:basedOn w:val="Normal"/>
    <w:next w:val="Normal"/>
    <w:link w:val="Heading3Char"/>
    <w:uiPriority w:val="9"/>
    <w:semiHidden/>
    <w:unhideWhenUsed/>
    <w:qFormat/>
    <w:rsid w:val="001848D3"/>
    <w:pPr>
      <w:keepNext/>
      <w:keepLines/>
      <w:spacing w:before="40"/>
      <w:outlineLvl w:val="2"/>
    </w:pPr>
    <w:rPr>
      <w:rFonts w:asciiTheme="majorHAnsi" w:eastAsiaTheme="majorEastAsia" w:hAnsiTheme="majorHAnsi" w:cstheme="majorBidi"/>
      <w:color w:val="243F60" w:themeColor="accent1" w:themeShade="7F"/>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aliases w:val="FS ENG01,EY Interstate"/>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uiPriority w:val="59"/>
    <w:rsid w:val="005E1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F55CAE"/>
    <w:pPr>
      <w:numPr>
        <w:numId w:val="2"/>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aliases w:val="FS ENG01 Char,EY Interstate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 w:type="paragraph" w:styleId="Subtitle">
    <w:name w:val="Subtitle"/>
    <w:basedOn w:val="Normal"/>
    <w:next w:val="Normal"/>
    <w:link w:val="SubtitleChar"/>
    <w:uiPriority w:val="11"/>
    <w:qFormat/>
    <w:rsid w:val="00D31CBD"/>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D31CBD"/>
    <w:rPr>
      <w:rFonts w:eastAsiaTheme="minorEastAsia"/>
      <w:color w:val="5A5A5A" w:themeColor="text1" w:themeTint="A5"/>
      <w:spacing w:val="15"/>
    </w:rPr>
  </w:style>
  <w:style w:type="paragraph" w:customStyle="1" w:styleId="a0">
    <w:name w:val="??"/>
    <w:basedOn w:val="Normal"/>
    <w:rsid w:val="00616D83"/>
    <w:pPr>
      <w:tabs>
        <w:tab w:val="left" w:pos="360"/>
        <w:tab w:val="left" w:pos="720"/>
        <w:tab w:val="left" w:pos="1080"/>
      </w:tabs>
      <w:suppressAutoHyphens/>
      <w:jc w:val="left"/>
    </w:pPr>
    <w:rPr>
      <w:rFonts w:ascii="Times New Roman" w:hAnsi="Times New Roman"/>
      <w:sz w:val="28"/>
      <w:szCs w:val="28"/>
      <w:lang w:val="th-TH" w:eastAsia="th-TH"/>
    </w:rPr>
  </w:style>
  <w:style w:type="paragraph" w:customStyle="1" w:styleId="FSBlank">
    <w:name w:val="FS_Blank"/>
    <w:basedOn w:val="Normal"/>
    <w:link w:val="FSBlankChar"/>
    <w:qFormat/>
    <w:rsid w:val="0001176D"/>
    <w:pPr>
      <w:spacing w:line="240" w:lineRule="atLeast"/>
      <w:ind w:left="547"/>
    </w:pPr>
    <w:rPr>
      <w:rFonts w:eastAsia="MS Mincho"/>
      <w:sz w:val="20"/>
      <w:szCs w:val="20"/>
    </w:rPr>
  </w:style>
  <w:style w:type="character" w:customStyle="1" w:styleId="FSBlankChar">
    <w:name w:val="FS_Blank Char"/>
    <w:link w:val="FSBlank"/>
    <w:rsid w:val="0001176D"/>
    <w:rPr>
      <w:rFonts w:ascii="Angsana New" w:eastAsia="MS Mincho" w:hAnsi="Angsana New" w:cs="Angsana New"/>
      <w:sz w:val="20"/>
      <w:szCs w:val="20"/>
    </w:rPr>
  </w:style>
  <w:style w:type="character" w:customStyle="1" w:styleId="Heading3Char">
    <w:name w:val="Heading 3 Char"/>
    <w:basedOn w:val="DefaultParagraphFont"/>
    <w:link w:val="Heading3"/>
    <w:uiPriority w:val="9"/>
    <w:semiHidden/>
    <w:rsid w:val="001848D3"/>
    <w:rPr>
      <w:rFonts w:asciiTheme="majorHAnsi" w:eastAsiaTheme="majorEastAsia" w:hAnsiTheme="majorHAnsi" w:cstheme="majorBidi"/>
      <w:color w:val="243F60" w:themeColor="accent1" w:themeShade="7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3828">
      <w:bodyDiv w:val="1"/>
      <w:marLeft w:val="0"/>
      <w:marRight w:val="0"/>
      <w:marTop w:val="0"/>
      <w:marBottom w:val="0"/>
      <w:divBdr>
        <w:top w:val="none" w:sz="0" w:space="0" w:color="auto"/>
        <w:left w:val="none" w:sz="0" w:space="0" w:color="auto"/>
        <w:bottom w:val="none" w:sz="0" w:space="0" w:color="auto"/>
        <w:right w:val="none" w:sz="0" w:space="0" w:color="auto"/>
      </w:divBdr>
    </w:div>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13312171">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0433738">
      <w:bodyDiv w:val="1"/>
      <w:marLeft w:val="0"/>
      <w:marRight w:val="0"/>
      <w:marTop w:val="0"/>
      <w:marBottom w:val="0"/>
      <w:divBdr>
        <w:top w:val="none" w:sz="0" w:space="0" w:color="auto"/>
        <w:left w:val="none" w:sz="0" w:space="0" w:color="auto"/>
        <w:bottom w:val="none" w:sz="0" w:space="0" w:color="auto"/>
        <w:right w:val="none" w:sz="0" w:space="0" w:color="auto"/>
      </w:divBdr>
    </w:div>
    <w:div w:id="160782196">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224145176">
      <w:bodyDiv w:val="1"/>
      <w:marLeft w:val="0"/>
      <w:marRight w:val="0"/>
      <w:marTop w:val="0"/>
      <w:marBottom w:val="0"/>
      <w:divBdr>
        <w:top w:val="none" w:sz="0" w:space="0" w:color="auto"/>
        <w:left w:val="none" w:sz="0" w:space="0" w:color="auto"/>
        <w:bottom w:val="none" w:sz="0" w:space="0" w:color="auto"/>
        <w:right w:val="none" w:sz="0" w:space="0" w:color="auto"/>
      </w:divBdr>
    </w:div>
    <w:div w:id="249124425">
      <w:bodyDiv w:val="1"/>
      <w:marLeft w:val="0"/>
      <w:marRight w:val="0"/>
      <w:marTop w:val="0"/>
      <w:marBottom w:val="0"/>
      <w:divBdr>
        <w:top w:val="none" w:sz="0" w:space="0" w:color="auto"/>
        <w:left w:val="none" w:sz="0" w:space="0" w:color="auto"/>
        <w:bottom w:val="none" w:sz="0" w:space="0" w:color="auto"/>
        <w:right w:val="none" w:sz="0" w:space="0" w:color="auto"/>
      </w:divBdr>
    </w:div>
    <w:div w:id="299581749">
      <w:bodyDiv w:val="1"/>
      <w:marLeft w:val="0"/>
      <w:marRight w:val="0"/>
      <w:marTop w:val="0"/>
      <w:marBottom w:val="0"/>
      <w:divBdr>
        <w:top w:val="none" w:sz="0" w:space="0" w:color="auto"/>
        <w:left w:val="none" w:sz="0" w:space="0" w:color="auto"/>
        <w:bottom w:val="none" w:sz="0" w:space="0" w:color="auto"/>
        <w:right w:val="none" w:sz="0" w:space="0" w:color="auto"/>
      </w:divBdr>
    </w:div>
    <w:div w:id="308216174">
      <w:bodyDiv w:val="1"/>
      <w:marLeft w:val="0"/>
      <w:marRight w:val="0"/>
      <w:marTop w:val="0"/>
      <w:marBottom w:val="0"/>
      <w:divBdr>
        <w:top w:val="none" w:sz="0" w:space="0" w:color="auto"/>
        <w:left w:val="none" w:sz="0" w:space="0" w:color="auto"/>
        <w:bottom w:val="none" w:sz="0" w:space="0" w:color="auto"/>
        <w:right w:val="none" w:sz="0" w:space="0" w:color="auto"/>
      </w:divBdr>
    </w:div>
    <w:div w:id="310134506">
      <w:bodyDiv w:val="1"/>
      <w:marLeft w:val="0"/>
      <w:marRight w:val="0"/>
      <w:marTop w:val="0"/>
      <w:marBottom w:val="0"/>
      <w:divBdr>
        <w:top w:val="none" w:sz="0" w:space="0" w:color="auto"/>
        <w:left w:val="none" w:sz="0" w:space="0" w:color="auto"/>
        <w:bottom w:val="none" w:sz="0" w:space="0" w:color="auto"/>
        <w:right w:val="none" w:sz="0" w:space="0" w:color="auto"/>
      </w:divBdr>
    </w:div>
    <w:div w:id="312951030">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76319461">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18872807">
      <w:bodyDiv w:val="1"/>
      <w:marLeft w:val="0"/>
      <w:marRight w:val="0"/>
      <w:marTop w:val="0"/>
      <w:marBottom w:val="0"/>
      <w:divBdr>
        <w:top w:val="none" w:sz="0" w:space="0" w:color="auto"/>
        <w:left w:val="none" w:sz="0" w:space="0" w:color="auto"/>
        <w:bottom w:val="none" w:sz="0" w:space="0" w:color="auto"/>
        <w:right w:val="none" w:sz="0" w:space="0" w:color="auto"/>
      </w:divBdr>
    </w:div>
    <w:div w:id="442774086">
      <w:bodyDiv w:val="1"/>
      <w:marLeft w:val="0"/>
      <w:marRight w:val="0"/>
      <w:marTop w:val="0"/>
      <w:marBottom w:val="0"/>
      <w:divBdr>
        <w:top w:val="none" w:sz="0" w:space="0" w:color="auto"/>
        <w:left w:val="none" w:sz="0" w:space="0" w:color="auto"/>
        <w:bottom w:val="none" w:sz="0" w:space="0" w:color="auto"/>
        <w:right w:val="none" w:sz="0" w:space="0" w:color="auto"/>
      </w:divBdr>
    </w:div>
    <w:div w:id="444233851">
      <w:bodyDiv w:val="1"/>
      <w:marLeft w:val="0"/>
      <w:marRight w:val="0"/>
      <w:marTop w:val="0"/>
      <w:marBottom w:val="0"/>
      <w:divBdr>
        <w:top w:val="none" w:sz="0" w:space="0" w:color="auto"/>
        <w:left w:val="none" w:sz="0" w:space="0" w:color="auto"/>
        <w:bottom w:val="none" w:sz="0" w:space="0" w:color="auto"/>
        <w:right w:val="none" w:sz="0" w:space="0" w:color="auto"/>
      </w:divBdr>
    </w:div>
    <w:div w:id="456031141">
      <w:bodyDiv w:val="1"/>
      <w:marLeft w:val="0"/>
      <w:marRight w:val="0"/>
      <w:marTop w:val="0"/>
      <w:marBottom w:val="0"/>
      <w:divBdr>
        <w:top w:val="none" w:sz="0" w:space="0" w:color="auto"/>
        <w:left w:val="none" w:sz="0" w:space="0" w:color="auto"/>
        <w:bottom w:val="none" w:sz="0" w:space="0" w:color="auto"/>
        <w:right w:val="none" w:sz="0" w:space="0" w:color="auto"/>
      </w:divBdr>
    </w:div>
    <w:div w:id="458688768">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67744907">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621861">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59023880">
      <w:bodyDiv w:val="1"/>
      <w:marLeft w:val="0"/>
      <w:marRight w:val="0"/>
      <w:marTop w:val="0"/>
      <w:marBottom w:val="0"/>
      <w:divBdr>
        <w:top w:val="none" w:sz="0" w:space="0" w:color="auto"/>
        <w:left w:val="none" w:sz="0" w:space="0" w:color="auto"/>
        <w:bottom w:val="none" w:sz="0" w:space="0" w:color="auto"/>
        <w:right w:val="none" w:sz="0" w:space="0" w:color="auto"/>
      </w:divBdr>
    </w:div>
    <w:div w:id="579605695">
      <w:bodyDiv w:val="1"/>
      <w:marLeft w:val="0"/>
      <w:marRight w:val="0"/>
      <w:marTop w:val="0"/>
      <w:marBottom w:val="0"/>
      <w:divBdr>
        <w:top w:val="none" w:sz="0" w:space="0" w:color="auto"/>
        <w:left w:val="none" w:sz="0" w:space="0" w:color="auto"/>
        <w:bottom w:val="none" w:sz="0" w:space="0" w:color="auto"/>
        <w:right w:val="none" w:sz="0" w:space="0" w:color="auto"/>
      </w:divBdr>
    </w:div>
    <w:div w:id="590163124">
      <w:bodyDiv w:val="1"/>
      <w:marLeft w:val="0"/>
      <w:marRight w:val="0"/>
      <w:marTop w:val="0"/>
      <w:marBottom w:val="0"/>
      <w:divBdr>
        <w:top w:val="none" w:sz="0" w:space="0" w:color="auto"/>
        <w:left w:val="none" w:sz="0" w:space="0" w:color="auto"/>
        <w:bottom w:val="none" w:sz="0" w:space="0" w:color="auto"/>
        <w:right w:val="none" w:sz="0" w:space="0" w:color="auto"/>
      </w:divBdr>
    </w:div>
    <w:div w:id="593395701">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1768271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32560945">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57152926">
      <w:bodyDiv w:val="1"/>
      <w:marLeft w:val="0"/>
      <w:marRight w:val="0"/>
      <w:marTop w:val="0"/>
      <w:marBottom w:val="0"/>
      <w:divBdr>
        <w:top w:val="none" w:sz="0" w:space="0" w:color="auto"/>
        <w:left w:val="none" w:sz="0" w:space="0" w:color="auto"/>
        <w:bottom w:val="none" w:sz="0" w:space="0" w:color="auto"/>
        <w:right w:val="none" w:sz="0" w:space="0" w:color="auto"/>
      </w:divBdr>
    </w:div>
    <w:div w:id="668295985">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7569404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17775666">
      <w:bodyDiv w:val="1"/>
      <w:marLeft w:val="0"/>
      <w:marRight w:val="0"/>
      <w:marTop w:val="0"/>
      <w:marBottom w:val="0"/>
      <w:divBdr>
        <w:top w:val="none" w:sz="0" w:space="0" w:color="auto"/>
        <w:left w:val="none" w:sz="0" w:space="0" w:color="auto"/>
        <w:bottom w:val="none" w:sz="0" w:space="0" w:color="auto"/>
        <w:right w:val="none" w:sz="0" w:space="0" w:color="auto"/>
      </w:divBdr>
    </w:div>
    <w:div w:id="718478481">
      <w:bodyDiv w:val="1"/>
      <w:marLeft w:val="0"/>
      <w:marRight w:val="0"/>
      <w:marTop w:val="0"/>
      <w:marBottom w:val="0"/>
      <w:divBdr>
        <w:top w:val="none" w:sz="0" w:space="0" w:color="auto"/>
        <w:left w:val="none" w:sz="0" w:space="0" w:color="auto"/>
        <w:bottom w:val="none" w:sz="0" w:space="0" w:color="auto"/>
        <w:right w:val="none" w:sz="0" w:space="0" w:color="auto"/>
      </w:divBdr>
    </w:div>
    <w:div w:id="736051148">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6944568">
      <w:bodyDiv w:val="1"/>
      <w:marLeft w:val="0"/>
      <w:marRight w:val="0"/>
      <w:marTop w:val="0"/>
      <w:marBottom w:val="0"/>
      <w:divBdr>
        <w:top w:val="none" w:sz="0" w:space="0" w:color="auto"/>
        <w:left w:val="none" w:sz="0" w:space="0" w:color="auto"/>
        <w:bottom w:val="none" w:sz="0" w:space="0" w:color="auto"/>
        <w:right w:val="none" w:sz="0" w:space="0" w:color="auto"/>
      </w:divBdr>
    </w:div>
    <w:div w:id="769157920">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4010494">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29250686">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83754961">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18365094">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41573466">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76912033">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989483675">
      <w:bodyDiv w:val="1"/>
      <w:marLeft w:val="0"/>
      <w:marRight w:val="0"/>
      <w:marTop w:val="0"/>
      <w:marBottom w:val="0"/>
      <w:divBdr>
        <w:top w:val="none" w:sz="0" w:space="0" w:color="auto"/>
        <w:left w:val="none" w:sz="0" w:space="0" w:color="auto"/>
        <w:bottom w:val="none" w:sz="0" w:space="0" w:color="auto"/>
        <w:right w:val="none" w:sz="0" w:space="0" w:color="auto"/>
      </w:divBdr>
    </w:div>
    <w:div w:id="996568792">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04287167">
      <w:bodyDiv w:val="1"/>
      <w:marLeft w:val="0"/>
      <w:marRight w:val="0"/>
      <w:marTop w:val="0"/>
      <w:marBottom w:val="0"/>
      <w:divBdr>
        <w:top w:val="none" w:sz="0" w:space="0" w:color="auto"/>
        <w:left w:val="none" w:sz="0" w:space="0" w:color="auto"/>
        <w:bottom w:val="none" w:sz="0" w:space="0" w:color="auto"/>
        <w:right w:val="none" w:sz="0" w:space="0" w:color="auto"/>
      </w:divBdr>
    </w:div>
    <w:div w:id="1010646081">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035352714">
      <w:bodyDiv w:val="1"/>
      <w:marLeft w:val="0"/>
      <w:marRight w:val="0"/>
      <w:marTop w:val="0"/>
      <w:marBottom w:val="0"/>
      <w:divBdr>
        <w:top w:val="none" w:sz="0" w:space="0" w:color="auto"/>
        <w:left w:val="none" w:sz="0" w:space="0" w:color="auto"/>
        <w:bottom w:val="none" w:sz="0" w:space="0" w:color="auto"/>
        <w:right w:val="none" w:sz="0" w:space="0" w:color="auto"/>
      </w:divBdr>
    </w:div>
    <w:div w:id="1075781437">
      <w:bodyDiv w:val="1"/>
      <w:marLeft w:val="0"/>
      <w:marRight w:val="0"/>
      <w:marTop w:val="0"/>
      <w:marBottom w:val="0"/>
      <w:divBdr>
        <w:top w:val="none" w:sz="0" w:space="0" w:color="auto"/>
        <w:left w:val="none" w:sz="0" w:space="0" w:color="auto"/>
        <w:bottom w:val="none" w:sz="0" w:space="0" w:color="auto"/>
        <w:right w:val="none" w:sz="0" w:space="0" w:color="auto"/>
      </w:divBdr>
    </w:div>
    <w:div w:id="1090929324">
      <w:bodyDiv w:val="1"/>
      <w:marLeft w:val="0"/>
      <w:marRight w:val="0"/>
      <w:marTop w:val="0"/>
      <w:marBottom w:val="0"/>
      <w:divBdr>
        <w:top w:val="none" w:sz="0" w:space="0" w:color="auto"/>
        <w:left w:val="none" w:sz="0" w:space="0" w:color="auto"/>
        <w:bottom w:val="none" w:sz="0" w:space="0" w:color="auto"/>
        <w:right w:val="none" w:sz="0" w:space="0" w:color="auto"/>
      </w:divBdr>
    </w:div>
    <w:div w:id="1130784056">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21403110">
      <w:bodyDiv w:val="1"/>
      <w:marLeft w:val="0"/>
      <w:marRight w:val="0"/>
      <w:marTop w:val="0"/>
      <w:marBottom w:val="0"/>
      <w:divBdr>
        <w:top w:val="none" w:sz="0" w:space="0" w:color="auto"/>
        <w:left w:val="none" w:sz="0" w:space="0" w:color="auto"/>
        <w:bottom w:val="none" w:sz="0" w:space="0" w:color="auto"/>
        <w:right w:val="none" w:sz="0" w:space="0" w:color="auto"/>
      </w:divBdr>
    </w:div>
    <w:div w:id="1254319233">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05281022">
      <w:bodyDiv w:val="1"/>
      <w:marLeft w:val="0"/>
      <w:marRight w:val="0"/>
      <w:marTop w:val="0"/>
      <w:marBottom w:val="0"/>
      <w:divBdr>
        <w:top w:val="none" w:sz="0" w:space="0" w:color="auto"/>
        <w:left w:val="none" w:sz="0" w:space="0" w:color="auto"/>
        <w:bottom w:val="none" w:sz="0" w:space="0" w:color="auto"/>
        <w:right w:val="none" w:sz="0" w:space="0" w:color="auto"/>
      </w:divBdr>
    </w:div>
    <w:div w:id="1316882516">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380132380">
      <w:bodyDiv w:val="1"/>
      <w:marLeft w:val="0"/>
      <w:marRight w:val="0"/>
      <w:marTop w:val="0"/>
      <w:marBottom w:val="0"/>
      <w:divBdr>
        <w:top w:val="none" w:sz="0" w:space="0" w:color="auto"/>
        <w:left w:val="none" w:sz="0" w:space="0" w:color="auto"/>
        <w:bottom w:val="none" w:sz="0" w:space="0" w:color="auto"/>
        <w:right w:val="none" w:sz="0" w:space="0" w:color="auto"/>
      </w:divBdr>
    </w:div>
    <w:div w:id="1389497160">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39721080">
      <w:bodyDiv w:val="1"/>
      <w:marLeft w:val="0"/>
      <w:marRight w:val="0"/>
      <w:marTop w:val="0"/>
      <w:marBottom w:val="0"/>
      <w:divBdr>
        <w:top w:val="none" w:sz="0" w:space="0" w:color="auto"/>
        <w:left w:val="none" w:sz="0" w:space="0" w:color="auto"/>
        <w:bottom w:val="none" w:sz="0" w:space="0" w:color="auto"/>
        <w:right w:val="none" w:sz="0" w:space="0" w:color="auto"/>
      </w:divBdr>
    </w:div>
    <w:div w:id="1443721619">
      <w:bodyDiv w:val="1"/>
      <w:marLeft w:val="0"/>
      <w:marRight w:val="0"/>
      <w:marTop w:val="0"/>
      <w:marBottom w:val="0"/>
      <w:divBdr>
        <w:top w:val="none" w:sz="0" w:space="0" w:color="auto"/>
        <w:left w:val="none" w:sz="0" w:space="0" w:color="auto"/>
        <w:bottom w:val="none" w:sz="0" w:space="0" w:color="auto"/>
        <w:right w:val="none" w:sz="0" w:space="0" w:color="auto"/>
      </w:divBdr>
    </w:div>
    <w:div w:id="1458454806">
      <w:bodyDiv w:val="1"/>
      <w:marLeft w:val="0"/>
      <w:marRight w:val="0"/>
      <w:marTop w:val="0"/>
      <w:marBottom w:val="0"/>
      <w:divBdr>
        <w:top w:val="none" w:sz="0" w:space="0" w:color="auto"/>
        <w:left w:val="none" w:sz="0" w:space="0" w:color="auto"/>
        <w:bottom w:val="none" w:sz="0" w:space="0" w:color="auto"/>
        <w:right w:val="none" w:sz="0" w:space="0" w:color="auto"/>
      </w:divBdr>
    </w:div>
    <w:div w:id="1482236237">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486580143">
      <w:bodyDiv w:val="1"/>
      <w:marLeft w:val="0"/>
      <w:marRight w:val="0"/>
      <w:marTop w:val="0"/>
      <w:marBottom w:val="0"/>
      <w:divBdr>
        <w:top w:val="none" w:sz="0" w:space="0" w:color="auto"/>
        <w:left w:val="none" w:sz="0" w:space="0" w:color="auto"/>
        <w:bottom w:val="none" w:sz="0" w:space="0" w:color="auto"/>
        <w:right w:val="none" w:sz="0" w:space="0" w:color="auto"/>
      </w:divBdr>
    </w:div>
    <w:div w:id="1495145982">
      <w:bodyDiv w:val="1"/>
      <w:marLeft w:val="0"/>
      <w:marRight w:val="0"/>
      <w:marTop w:val="0"/>
      <w:marBottom w:val="0"/>
      <w:divBdr>
        <w:top w:val="none" w:sz="0" w:space="0" w:color="auto"/>
        <w:left w:val="none" w:sz="0" w:space="0" w:color="auto"/>
        <w:bottom w:val="none" w:sz="0" w:space="0" w:color="auto"/>
        <w:right w:val="none" w:sz="0" w:space="0" w:color="auto"/>
      </w:divBdr>
    </w:div>
    <w:div w:id="1497764184">
      <w:bodyDiv w:val="1"/>
      <w:marLeft w:val="0"/>
      <w:marRight w:val="0"/>
      <w:marTop w:val="0"/>
      <w:marBottom w:val="0"/>
      <w:divBdr>
        <w:top w:val="none" w:sz="0" w:space="0" w:color="auto"/>
        <w:left w:val="none" w:sz="0" w:space="0" w:color="auto"/>
        <w:bottom w:val="none" w:sz="0" w:space="0" w:color="auto"/>
        <w:right w:val="none" w:sz="0" w:space="0" w:color="auto"/>
      </w:divBdr>
    </w:div>
    <w:div w:id="1513950474">
      <w:bodyDiv w:val="1"/>
      <w:marLeft w:val="0"/>
      <w:marRight w:val="0"/>
      <w:marTop w:val="0"/>
      <w:marBottom w:val="0"/>
      <w:divBdr>
        <w:top w:val="none" w:sz="0" w:space="0" w:color="auto"/>
        <w:left w:val="none" w:sz="0" w:space="0" w:color="auto"/>
        <w:bottom w:val="none" w:sz="0" w:space="0" w:color="auto"/>
        <w:right w:val="none" w:sz="0" w:space="0" w:color="auto"/>
      </w:divBdr>
    </w:div>
    <w:div w:id="1518470858">
      <w:bodyDiv w:val="1"/>
      <w:marLeft w:val="0"/>
      <w:marRight w:val="0"/>
      <w:marTop w:val="0"/>
      <w:marBottom w:val="0"/>
      <w:divBdr>
        <w:top w:val="none" w:sz="0" w:space="0" w:color="auto"/>
        <w:left w:val="none" w:sz="0" w:space="0" w:color="auto"/>
        <w:bottom w:val="none" w:sz="0" w:space="0" w:color="auto"/>
        <w:right w:val="none" w:sz="0" w:space="0" w:color="auto"/>
      </w:divBdr>
    </w:div>
    <w:div w:id="1524512060">
      <w:bodyDiv w:val="1"/>
      <w:marLeft w:val="0"/>
      <w:marRight w:val="0"/>
      <w:marTop w:val="0"/>
      <w:marBottom w:val="0"/>
      <w:divBdr>
        <w:top w:val="none" w:sz="0" w:space="0" w:color="auto"/>
        <w:left w:val="none" w:sz="0" w:space="0" w:color="auto"/>
        <w:bottom w:val="none" w:sz="0" w:space="0" w:color="auto"/>
        <w:right w:val="none" w:sz="0" w:space="0" w:color="auto"/>
      </w:divBdr>
    </w:div>
    <w:div w:id="1539583573">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572352205">
      <w:bodyDiv w:val="1"/>
      <w:marLeft w:val="0"/>
      <w:marRight w:val="0"/>
      <w:marTop w:val="0"/>
      <w:marBottom w:val="0"/>
      <w:divBdr>
        <w:top w:val="none" w:sz="0" w:space="0" w:color="auto"/>
        <w:left w:val="none" w:sz="0" w:space="0" w:color="auto"/>
        <w:bottom w:val="none" w:sz="0" w:space="0" w:color="auto"/>
        <w:right w:val="none" w:sz="0" w:space="0" w:color="auto"/>
      </w:divBdr>
    </w:div>
    <w:div w:id="1578129257">
      <w:bodyDiv w:val="1"/>
      <w:marLeft w:val="0"/>
      <w:marRight w:val="0"/>
      <w:marTop w:val="0"/>
      <w:marBottom w:val="0"/>
      <w:divBdr>
        <w:top w:val="none" w:sz="0" w:space="0" w:color="auto"/>
        <w:left w:val="none" w:sz="0" w:space="0" w:color="auto"/>
        <w:bottom w:val="none" w:sz="0" w:space="0" w:color="auto"/>
        <w:right w:val="none" w:sz="0" w:space="0" w:color="auto"/>
      </w:divBdr>
    </w:div>
    <w:div w:id="1580823784">
      <w:bodyDiv w:val="1"/>
      <w:marLeft w:val="0"/>
      <w:marRight w:val="0"/>
      <w:marTop w:val="0"/>
      <w:marBottom w:val="0"/>
      <w:divBdr>
        <w:top w:val="none" w:sz="0" w:space="0" w:color="auto"/>
        <w:left w:val="none" w:sz="0" w:space="0" w:color="auto"/>
        <w:bottom w:val="none" w:sz="0" w:space="0" w:color="auto"/>
        <w:right w:val="none" w:sz="0" w:space="0" w:color="auto"/>
      </w:divBdr>
    </w:div>
    <w:div w:id="1594044407">
      <w:bodyDiv w:val="1"/>
      <w:marLeft w:val="0"/>
      <w:marRight w:val="0"/>
      <w:marTop w:val="0"/>
      <w:marBottom w:val="0"/>
      <w:divBdr>
        <w:top w:val="none" w:sz="0" w:space="0" w:color="auto"/>
        <w:left w:val="none" w:sz="0" w:space="0" w:color="auto"/>
        <w:bottom w:val="none" w:sz="0" w:space="0" w:color="auto"/>
        <w:right w:val="none" w:sz="0" w:space="0" w:color="auto"/>
      </w:divBdr>
    </w:div>
    <w:div w:id="1636789885">
      <w:bodyDiv w:val="1"/>
      <w:marLeft w:val="0"/>
      <w:marRight w:val="0"/>
      <w:marTop w:val="0"/>
      <w:marBottom w:val="0"/>
      <w:divBdr>
        <w:top w:val="none" w:sz="0" w:space="0" w:color="auto"/>
        <w:left w:val="none" w:sz="0" w:space="0" w:color="auto"/>
        <w:bottom w:val="none" w:sz="0" w:space="0" w:color="auto"/>
        <w:right w:val="none" w:sz="0" w:space="0" w:color="auto"/>
      </w:divBdr>
    </w:div>
    <w:div w:id="1671369776">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698382879">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33966521">
      <w:bodyDiv w:val="1"/>
      <w:marLeft w:val="0"/>
      <w:marRight w:val="0"/>
      <w:marTop w:val="0"/>
      <w:marBottom w:val="0"/>
      <w:divBdr>
        <w:top w:val="none" w:sz="0" w:space="0" w:color="auto"/>
        <w:left w:val="none" w:sz="0" w:space="0" w:color="auto"/>
        <w:bottom w:val="none" w:sz="0" w:space="0" w:color="auto"/>
        <w:right w:val="none" w:sz="0" w:space="0" w:color="auto"/>
      </w:divBdr>
    </w:div>
    <w:div w:id="1739160165">
      <w:bodyDiv w:val="1"/>
      <w:marLeft w:val="0"/>
      <w:marRight w:val="0"/>
      <w:marTop w:val="0"/>
      <w:marBottom w:val="0"/>
      <w:divBdr>
        <w:top w:val="none" w:sz="0" w:space="0" w:color="auto"/>
        <w:left w:val="none" w:sz="0" w:space="0" w:color="auto"/>
        <w:bottom w:val="none" w:sz="0" w:space="0" w:color="auto"/>
        <w:right w:val="none" w:sz="0" w:space="0" w:color="auto"/>
      </w:divBdr>
    </w:div>
    <w:div w:id="1767923608">
      <w:bodyDiv w:val="1"/>
      <w:marLeft w:val="0"/>
      <w:marRight w:val="0"/>
      <w:marTop w:val="0"/>
      <w:marBottom w:val="0"/>
      <w:divBdr>
        <w:top w:val="none" w:sz="0" w:space="0" w:color="auto"/>
        <w:left w:val="none" w:sz="0" w:space="0" w:color="auto"/>
        <w:bottom w:val="none" w:sz="0" w:space="0" w:color="auto"/>
        <w:right w:val="none" w:sz="0" w:space="0" w:color="auto"/>
      </w:divBdr>
    </w:div>
    <w:div w:id="1783374193">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788810474">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22192855">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332807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898007644">
      <w:bodyDiv w:val="1"/>
      <w:marLeft w:val="0"/>
      <w:marRight w:val="0"/>
      <w:marTop w:val="0"/>
      <w:marBottom w:val="0"/>
      <w:divBdr>
        <w:top w:val="none" w:sz="0" w:space="0" w:color="auto"/>
        <w:left w:val="none" w:sz="0" w:space="0" w:color="auto"/>
        <w:bottom w:val="none" w:sz="0" w:space="0" w:color="auto"/>
        <w:right w:val="none" w:sz="0" w:space="0" w:color="auto"/>
      </w:divBdr>
    </w:div>
    <w:div w:id="1901860153">
      <w:bodyDiv w:val="1"/>
      <w:marLeft w:val="0"/>
      <w:marRight w:val="0"/>
      <w:marTop w:val="0"/>
      <w:marBottom w:val="0"/>
      <w:divBdr>
        <w:top w:val="none" w:sz="0" w:space="0" w:color="auto"/>
        <w:left w:val="none" w:sz="0" w:space="0" w:color="auto"/>
        <w:bottom w:val="none" w:sz="0" w:space="0" w:color="auto"/>
        <w:right w:val="none" w:sz="0" w:space="0" w:color="auto"/>
      </w:divBdr>
    </w:div>
    <w:div w:id="1914312363">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70431699">
      <w:bodyDiv w:val="1"/>
      <w:marLeft w:val="0"/>
      <w:marRight w:val="0"/>
      <w:marTop w:val="0"/>
      <w:marBottom w:val="0"/>
      <w:divBdr>
        <w:top w:val="none" w:sz="0" w:space="0" w:color="auto"/>
        <w:left w:val="none" w:sz="0" w:space="0" w:color="auto"/>
        <w:bottom w:val="none" w:sz="0" w:space="0" w:color="auto"/>
        <w:right w:val="none" w:sz="0" w:space="0" w:color="auto"/>
      </w:divBdr>
    </w:div>
    <w:div w:id="1977251836">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1988198279">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18848643">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0936200">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74766190">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07534740">
      <w:bodyDiv w:val="1"/>
      <w:marLeft w:val="0"/>
      <w:marRight w:val="0"/>
      <w:marTop w:val="0"/>
      <w:marBottom w:val="0"/>
      <w:divBdr>
        <w:top w:val="none" w:sz="0" w:space="0" w:color="auto"/>
        <w:left w:val="none" w:sz="0" w:space="0" w:color="auto"/>
        <w:bottom w:val="none" w:sz="0" w:space="0" w:color="auto"/>
        <w:right w:val="none" w:sz="0" w:space="0" w:color="auto"/>
      </w:divBdr>
    </w:div>
    <w:div w:id="2111733434">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B6D7B-06DC-4795-9AD7-BC0A43CA9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13310</TotalTime>
  <Pages>68</Pages>
  <Words>18365</Words>
  <Characters>104685</Characters>
  <Application>Microsoft Office Word</Application>
  <DocSecurity>0</DocSecurity>
  <Lines>872</Lines>
  <Paragraphs>245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ANS-001</cp:lastModifiedBy>
  <cp:revision>2175</cp:revision>
  <cp:lastPrinted>2026-02-20T11:05:00Z</cp:lastPrinted>
  <dcterms:created xsi:type="dcterms:W3CDTF">2018-02-14T10:29:00Z</dcterms:created>
  <dcterms:modified xsi:type="dcterms:W3CDTF">2026-02-20T11:43:00Z</dcterms:modified>
</cp:coreProperties>
</file>