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9F262C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366EAD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7B2383A7" w:rsidR="00E2418E" w:rsidRPr="009F262C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</w:pPr>
            <w:r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 xml:space="preserve">บริษัท </w:t>
            </w:r>
            <w:r w:rsidR="00C548E2"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>มิตรสิบ ลิสซิ่ง</w:t>
            </w:r>
            <w:r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 xml:space="preserve"> จำกัด (มหาชน)</w:t>
            </w:r>
            <w:r w:rsidR="00B215A9" w:rsidRPr="009F262C">
              <w:rPr>
                <w:rFonts w:asciiTheme="majorBidi" w:eastAsia="Calibri" w:hAnsiTheme="majorBidi" w:cstheme="majorBidi"/>
                <w:sz w:val="36"/>
                <w:szCs w:val="36"/>
                <w:lang w:eastAsia="th-TH"/>
              </w:rPr>
              <w:t xml:space="preserve"> </w:t>
            </w:r>
            <w:r w:rsidR="00B215A9"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37A29EDA" w:rsidR="00AB0C21" w:rsidRPr="009F262C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</w:pPr>
            <w:r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 xml:space="preserve">รายงาน และ </w:t>
            </w:r>
            <w:r w:rsidR="000D7AA3"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>งบ</w:t>
            </w:r>
            <w:r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>การเงิน</w:t>
            </w:r>
            <w:r w:rsidR="00482644"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>รวม</w:t>
            </w:r>
            <w:r w:rsidR="007E562D"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>และงบการเงินเฉพาะกิจการ</w:t>
            </w:r>
          </w:p>
          <w:p w14:paraId="2003099F" w14:textId="1101CFD7" w:rsidR="00AB0C21" w:rsidRPr="009F262C" w:rsidRDefault="008634C2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lang w:eastAsia="th-TH"/>
              </w:rPr>
            </w:pPr>
            <w:r w:rsidRPr="009F262C">
              <w:rPr>
                <w:rFonts w:asciiTheme="majorBidi" w:eastAsia="Calibri" w:hAnsiTheme="majorBidi" w:cstheme="majorBidi"/>
                <w:sz w:val="36"/>
                <w:szCs w:val="36"/>
                <w:lang w:eastAsia="th-TH"/>
              </w:rPr>
              <w:t>31</w:t>
            </w:r>
            <w:r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 xml:space="preserve"> ธันวาคม</w:t>
            </w:r>
            <w:r w:rsidR="0040225B"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 xml:space="preserve"> </w:t>
            </w:r>
            <w:r w:rsidR="00514133">
              <w:rPr>
                <w:rFonts w:asciiTheme="majorBidi" w:eastAsia="Calibri" w:hAnsiTheme="majorBidi" w:cstheme="majorBidi"/>
                <w:sz w:val="36"/>
                <w:szCs w:val="36"/>
                <w:lang w:eastAsia="th-TH"/>
              </w:rPr>
              <w:t>2568</w:t>
            </w:r>
          </w:p>
        </w:tc>
      </w:tr>
    </w:tbl>
    <w:p w14:paraId="7F377A9B" w14:textId="77777777" w:rsidR="006F05E5" w:rsidRPr="009F262C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  <w:lang w:eastAsia="th-TH"/>
        </w:rPr>
        <w:sectPr w:rsidR="006F05E5" w:rsidRPr="009F262C" w:rsidSect="009C04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3600" w:right="1080" w:bottom="8640" w:left="360" w:header="720" w:footer="720" w:gutter="0"/>
          <w:pgNumType w:start="2"/>
          <w:cols w:space="720"/>
          <w:docGrid w:linePitch="360"/>
        </w:sectPr>
      </w:pPr>
    </w:p>
    <w:p w14:paraId="0E679116" w14:textId="5B6F1B44" w:rsidR="00DA1972" w:rsidRPr="009F262C" w:rsidRDefault="00DA1972" w:rsidP="00713C6F">
      <w:pPr>
        <w:widowControl w:val="0"/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lang w:eastAsia="th-TH"/>
        </w:rPr>
      </w:pPr>
      <w:r w:rsidRPr="009F262C">
        <w:rPr>
          <w:rFonts w:asciiTheme="majorBidi" w:eastAsia="Calibri" w:hAnsiTheme="majorBidi" w:cstheme="majorBidi"/>
          <w:b/>
          <w:bCs/>
          <w:sz w:val="32"/>
          <w:szCs w:val="32"/>
          <w:cs/>
          <w:lang w:eastAsia="th-TH"/>
        </w:rPr>
        <w:lastRenderedPageBreak/>
        <w:t>รายงานผู้สอบบัญชีรับอนุญาต</w:t>
      </w:r>
      <w:r w:rsidRPr="009F262C">
        <w:rPr>
          <w:rFonts w:asciiTheme="majorBidi" w:eastAsia="Calibri" w:hAnsiTheme="majorBidi" w:cstheme="majorBidi"/>
          <w:b/>
          <w:bCs/>
          <w:sz w:val="32"/>
          <w:szCs w:val="32"/>
          <w:lang w:eastAsia="th-TH"/>
        </w:rPr>
        <w:t xml:space="preserve"> </w:t>
      </w:r>
    </w:p>
    <w:p w14:paraId="3635A760" w14:textId="731B0476" w:rsidR="00DA1972" w:rsidRPr="009F262C" w:rsidRDefault="00DA1972" w:rsidP="00713C6F">
      <w:pPr>
        <w:widowControl w:val="0"/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lang w:eastAsia="th-TH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เสนอต่อผู้ถือหุ้นของ</w:t>
      </w:r>
      <w:r w:rsidR="00E2418E" w:rsidRPr="009F262C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 xml:space="preserve">บริษัท </w:t>
      </w:r>
      <w:r w:rsidR="00113933" w:rsidRPr="009F262C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มิตรสิบ ลิสซิ่ง</w:t>
      </w:r>
      <w:r w:rsidR="00E2418E" w:rsidRPr="009F262C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 xml:space="preserve"> จำกัด (มหาชน)</w:t>
      </w:r>
    </w:p>
    <w:p w14:paraId="3C3DE244" w14:textId="77777777" w:rsidR="002513C9" w:rsidRPr="009F262C" w:rsidRDefault="002513C9" w:rsidP="00713C6F">
      <w:pPr>
        <w:spacing w:before="360" w:after="1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0080F50" w14:textId="1AC29B0F" w:rsidR="005F0586" w:rsidRPr="009F262C" w:rsidRDefault="00B24966" w:rsidP="00713C6F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F262C">
        <w:rPr>
          <w:rFonts w:ascii="Angsana New" w:eastAsia="Calibri" w:hAnsi="Angsana New"/>
          <w:sz w:val="32"/>
          <w:szCs w:val="32"/>
          <w:cs/>
        </w:rPr>
        <w:t>ข้าพเจ้าได้ตรวจสอบงบการเงินรวมของบริษัท</w:t>
      </w:r>
      <w:r w:rsidRPr="009F262C">
        <w:rPr>
          <w:rFonts w:ascii="Angsana New" w:eastAsia="Calibri" w:hAnsi="Angsana New"/>
          <w:sz w:val="32"/>
          <w:szCs w:val="32"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มิตรสิบ ลิสซิ่ง จำกัด (มหาชน) และบริษัทย่อย (กลุ่มบริษัท)</w:t>
      </w:r>
      <w:r w:rsidRPr="009F262C">
        <w:rPr>
          <w:rFonts w:ascii="Angsana New" w:eastAsia="Calibri" w:hAnsi="Angsana New"/>
          <w:sz w:val="32"/>
          <w:szCs w:val="32"/>
        </w:rPr>
        <w:t xml:space="preserve"> </w:t>
      </w:r>
      <w:r w:rsidR="005F0586" w:rsidRPr="009F262C">
        <w:rPr>
          <w:rFonts w:ascii="Angsana New" w:eastAsia="Calibri" w:hAnsi="Angsana New" w:hint="cs"/>
          <w:sz w:val="32"/>
          <w:szCs w:val="32"/>
          <w:cs/>
        </w:rPr>
        <w:t xml:space="preserve">              </w:t>
      </w:r>
      <w:r w:rsidRPr="009F262C">
        <w:rPr>
          <w:rFonts w:ascii="Angsana New" w:eastAsia="Calibri" w:hAnsi="Angsana New"/>
          <w:sz w:val="32"/>
          <w:szCs w:val="32"/>
          <w:cs/>
        </w:rPr>
        <w:t>ซึ่งประกอบด้วยงบฐานะการเงินรวม</w:t>
      </w:r>
      <w:r w:rsidRPr="009F262C">
        <w:rPr>
          <w:rFonts w:ascii="Angsana New" w:eastAsia="Calibri" w:hAnsi="Angsana New"/>
          <w:sz w:val="32"/>
          <w:szCs w:val="32"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ณ</w:t>
      </w:r>
      <w:r w:rsidRPr="009F262C">
        <w:rPr>
          <w:rFonts w:ascii="Angsana New" w:eastAsia="Calibri" w:hAnsi="Angsana New"/>
          <w:sz w:val="32"/>
          <w:szCs w:val="32"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 xml:space="preserve">วันที่ </w:t>
      </w:r>
      <w:r w:rsidRPr="009F262C">
        <w:rPr>
          <w:rFonts w:ascii="Angsana New" w:eastAsia="Calibri" w:hAnsi="Angsana New"/>
          <w:sz w:val="32"/>
          <w:szCs w:val="32"/>
        </w:rPr>
        <w:t xml:space="preserve">31 </w:t>
      </w:r>
      <w:r w:rsidRPr="009F262C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514133">
        <w:rPr>
          <w:rFonts w:ascii="Angsana New" w:eastAsia="Calibri" w:hAnsi="Angsana New"/>
          <w:sz w:val="32"/>
          <w:szCs w:val="32"/>
        </w:rPr>
        <w:t>2568</w:t>
      </w:r>
      <w:r w:rsidRPr="009F262C">
        <w:rPr>
          <w:rFonts w:ascii="Angsana New" w:eastAsia="Calibri" w:hAnsi="Angsana New"/>
          <w:sz w:val="32"/>
          <w:szCs w:val="32"/>
          <w:cs/>
        </w:rPr>
        <w:t xml:space="preserve"> งบกำไรขาดทุนเบ็ดเสร็จรว</w:t>
      </w:r>
      <w:r w:rsidR="001F2D30" w:rsidRPr="009F262C">
        <w:rPr>
          <w:rFonts w:ascii="Angsana New" w:eastAsia="Calibri" w:hAnsi="Angsana New"/>
          <w:sz w:val="32"/>
          <w:szCs w:val="32"/>
          <w:cs/>
        </w:rPr>
        <w:t>ม</w:t>
      </w:r>
      <w:r w:rsidR="003B3946" w:rsidRPr="009F262C">
        <w:rPr>
          <w:rFonts w:ascii="Angsana New" w:eastAsia="Calibri" w:hAnsi="Angsana New"/>
          <w:sz w:val="32"/>
          <w:szCs w:val="32"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งบการเปลี่ยนแปลงส่วนของผู้ถือหุ้นรวมและงบกระแสเงินสดรวมสำหรับปีสิ้นสุดวันเดียวกัน</w:t>
      </w:r>
      <w:r w:rsidR="007E562D" w:rsidRPr="009F262C">
        <w:rPr>
          <w:rFonts w:ascii="Angsana New" w:eastAsia="Calibri" w:hAnsi="Angsana New"/>
          <w:sz w:val="32"/>
          <w:szCs w:val="32"/>
          <w:cs/>
        </w:rPr>
        <w:t xml:space="preserve"> </w:t>
      </w:r>
      <w:r w:rsidR="002C5708" w:rsidRPr="009F262C">
        <w:rPr>
          <w:rFonts w:ascii="Angsana New" w:eastAsia="Calibri" w:hAnsi="Angsana New"/>
          <w:sz w:val="32"/>
          <w:szCs w:val="32"/>
          <w:cs/>
        </w:rPr>
        <w:t>และ</w:t>
      </w:r>
      <w:r w:rsidRPr="009F262C">
        <w:rPr>
          <w:rFonts w:ascii="Angsana New" w:eastAsia="Calibri" w:hAnsi="Angsana New"/>
          <w:sz w:val="32"/>
          <w:szCs w:val="32"/>
          <w:cs/>
        </w:rPr>
        <w:t>หมายเหตุ</w:t>
      </w:r>
      <w:r w:rsidR="002C5708" w:rsidRPr="009F262C">
        <w:rPr>
          <w:rFonts w:ascii="Angsana New" w:eastAsia="Calibri" w:hAnsi="Angsana New"/>
          <w:sz w:val="32"/>
          <w:szCs w:val="32"/>
          <w:cs/>
        </w:rPr>
        <w:t>ประกอบงบการเงินรวม รวมถึงหมายเหตุ</w:t>
      </w:r>
      <w:r w:rsidR="003C7709" w:rsidRPr="009F262C">
        <w:rPr>
          <w:rFonts w:ascii="Angsana New" w:eastAsia="Calibri" w:hAnsi="Angsana New" w:hint="cs"/>
          <w:sz w:val="32"/>
          <w:szCs w:val="32"/>
          <w:cs/>
        </w:rPr>
        <w:t>ข้อมูล</w:t>
      </w:r>
      <w:r w:rsidRPr="009F262C">
        <w:rPr>
          <w:rFonts w:ascii="Angsana New" w:eastAsia="Calibri" w:hAnsi="Angsana New"/>
          <w:sz w:val="32"/>
          <w:szCs w:val="32"/>
          <w:cs/>
        </w:rPr>
        <w:t>นโยบายการบัญชีที่</w:t>
      </w:r>
      <w:r w:rsidR="00E55F7D" w:rsidRPr="009F262C">
        <w:rPr>
          <w:rFonts w:ascii="Angsana New" w:eastAsia="Calibri" w:hAnsi="Angsana New" w:hint="cs"/>
          <w:sz w:val="32"/>
          <w:szCs w:val="32"/>
          <w:cs/>
        </w:rPr>
        <w:t>มีสาระ</w:t>
      </w:r>
      <w:r w:rsidRPr="009F262C">
        <w:rPr>
          <w:rFonts w:ascii="Angsana New" w:eastAsia="Calibri" w:hAnsi="Angsana New"/>
          <w:sz w:val="32"/>
          <w:szCs w:val="32"/>
          <w:cs/>
        </w:rPr>
        <w:t>สำคัญ</w:t>
      </w:r>
      <w:r w:rsidR="002E3271" w:rsidRPr="009F262C">
        <w:rPr>
          <w:rFonts w:ascii="Angsana New" w:eastAsia="Calibri" w:hAnsi="Angsana New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3B3946" w:rsidRPr="009F262C">
        <w:rPr>
          <w:rFonts w:ascii="Angsana New" w:eastAsia="Calibri" w:hAnsi="Angsana New"/>
          <w:sz w:val="32"/>
          <w:szCs w:val="32"/>
        </w:rPr>
        <w:t xml:space="preserve">                       </w:t>
      </w:r>
      <w:r w:rsidR="002E3271" w:rsidRPr="009F262C">
        <w:rPr>
          <w:rFonts w:ascii="Angsana New" w:eastAsia="Calibri" w:hAnsi="Angsana New"/>
          <w:sz w:val="32"/>
          <w:szCs w:val="32"/>
          <w:cs/>
        </w:rPr>
        <w:t>บริษัท</w:t>
      </w:r>
      <w:r w:rsidR="002E3271" w:rsidRPr="009F262C">
        <w:rPr>
          <w:rFonts w:ascii="Angsana New" w:eastAsia="Calibri" w:hAnsi="Angsana New"/>
          <w:sz w:val="32"/>
          <w:szCs w:val="32"/>
        </w:rPr>
        <w:t xml:space="preserve"> </w:t>
      </w:r>
      <w:r w:rsidR="002E3271" w:rsidRPr="009F262C">
        <w:rPr>
          <w:rFonts w:ascii="Angsana New" w:eastAsia="Calibri" w:hAnsi="Angsana New"/>
          <w:sz w:val="32"/>
          <w:szCs w:val="32"/>
          <w:cs/>
        </w:rPr>
        <w:t>มิตรสิบ ลิสซิ่ง จำกัด (มหาชน) ด้วยเช่นกัน</w:t>
      </w:r>
      <w:r w:rsidR="00AB3455" w:rsidRPr="009F262C">
        <w:rPr>
          <w:rFonts w:ascii="Angsana New" w:eastAsia="Calibri" w:hAnsi="Angsana New"/>
          <w:sz w:val="32"/>
          <w:szCs w:val="32"/>
        </w:rPr>
        <w:t xml:space="preserve"> </w:t>
      </w:r>
      <w:r w:rsidR="00AB3455" w:rsidRPr="009F262C">
        <w:rPr>
          <w:rFonts w:ascii="Angsana New" w:eastAsia="Calibri" w:hAnsi="Angsana New" w:hint="cs"/>
          <w:sz w:val="32"/>
          <w:szCs w:val="32"/>
          <w:cs/>
        </w:rPr>
        <w:t>(รวมเรียกว่า “งบการเงิน”)</w:t>
      </w:r>
    </w:p>
    <w:p w14:paraId="41DEC148" w14:textId="6D86123F" w:rsidR="00F73A23" w:rsidRPr="009F262C" w:rsidRDefault="00B24966" w:rsidP="00713C6F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F262C">
        <w:rPr>
          <w:rFonts w:ascii="Angsana New" w:eastAsia="Calibri" w:hAnsi="Angsana New"/>
          <w:sz w:val="32"/>
          <w:szCs w:val="32"/>
          <w:cs/>
        </w:rPr>
        <w:t>ข้าพเจ้าเห็นว่า งบการเงินข้างต้นนี้แสดงฐานะการเงิน ณ</w:t>
      </w:r>
      <w:r w:rsidRPr="009F262C">
        <w:rPr>
          <w:rFonts w:ascii="Angsana New" w:eastAsia="Calibri" w:hAnsi="Angsana New"/>
          <w:sz w:val="32"/>
          <w:szCs w:val="32"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วันที่</w:t>
      </w:r>
      <w:r w:rsidRPr="009F262C">
        <w:rPr>
          <w:rFonts w:ascii="Angsana New" w:eastAsia="Calibri" w:hAnsi="Angsana New"/>
          <w:sz w:val="32"/>
          <w:szCs w:val="32"/>
        </w:rPr>
        <w:t xml:space="preserve"> 31 </w:t>
      </w:r>
      <w:r w:rsidRPr="009F262C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514133">
        <w:rPr>
          <w:rFonts w:ascii="Angsana New" w:eastAsia="Calibri" w:hAnsi="Angsana New"/>
          <w:sz w:val="32"/>
          <w:szCs w:val="32"/>
        </w:rPr>
        <w:t>2568</w:t>
      </w:r>
      <w:r w:rsidRPr="009F262C">
        <w:rPr>
          <w:rFonts w:ascii="Angsana New" w:eastAsia="Calibri" w:hAnsi="Angsana New"/>
          <w:sz w:val="32"/>
          <w:szCs w:val="32"/>
          <w:cs/>
        </w:rPr>
        <w:t xml:space="preserve"> ผลการดำเนินงานและ</w:t>
      </w:r>
      <w:r w:rsidR="005F0586" w:rsidRPr="009F262C">
        <w:rPr>
          <w:rFonts w:ascii="Angsana New" w:eastAsia="Calibri" w:hAnsi="Angsana New" w:hint="cs"/>
          <w:sz w:val="32"/>
          <w:szCs w:val="32"/>
          <w:cs/>
        </w:rPr>
        <w:t xml:space="preserve">                  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กระแสเงินสดสำหรับปีสิ้นสุดวันเดียวกัน</w:t>
      </w:r>
      <w:r w:rsidR="00C114B2" w:rsidRPr="009F262C">
        <w:rPr>
          <w:rFonts w:asciiTheme="majorBidi" w:eastAsia="Calibri" w:hAnsiTheme="majorBidi" w:cstheme="majorBidi"/>
          <w:sz w:val="32"/>
          <w:szCs w:val="32"/>
          <w:cs/>
        </w:rPr>
        <w:t>ของบริษัท</w:t>
      </w:r>
      <w:r w:rsidR="00C114B2" w:rsidRPr="009F262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114B2" w:rsidRPr="009F262C">
        <w:rPr>
          <w:rFonts w:asciiTheme="majorBidi" w:eastAsia="Calibri" w:hAnsiTheme="majorBidi" w:cstheme="majorBidi"/>
          <w:sz w:val="32"/>
          <w:szCs w:val="32"/>
          <w:cs/>
        </w:rPr>
        <w:t>มิตรสิบ ลิสซิ่ง จำกัด (มหาชน) และบริษัทย่อย และ</w:t>
      </w:r>
      <w:r w:rsidR="005F0586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</w:t>
      </w:r>
      <w:r w:rsidR="00C114B2" w:rsidRPr="009F262C">
        <w:rPr>
          <w:rFonts w:asciiTheme="majorBidi" w:hAnsiTheme="majorBidi" w:cstheme="majorBidi"/>
          <w:sz w:val="32"/>
          <w:szCs w:val="32"/>
          <w:cs/>
        </w:rPr>
        <w:t>เฉพาะของ</w:t>
      </w:r>
      <w:r w:rsidR="00C114B2" w:rsidRPr="009F262C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="00C114B2" w:rsidRPr="009F262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114B2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มิตรสิบ ลิสซิ่ง </w:t>
      </w:r>
      <w:r w:rsidR="00C114B2" w:rsidRPr="009F262C">
        <w:rPr>
          <w:rFonts w:asciiTheme="majorBidi" w:hAnsiTheme="majorBidi" w:cstheme="majorBidi"/>
          <w:sz w:val="32"/>
          <w:szCs w:val="32"/>
          <w:cs/>
        </w:rPr>
        <w:t>จำกัด (มหาชน)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01157B6" w14:textId="77777777" w:rsidR="00F73A23" w:rsidRPr="009F262C" w:rsidRDefault="002513C9" w:rsidP="00713C6F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</w:p>
    <w:p w14:paraId="6AD144F9" w14:textId="77777777" w:rsidR="00553F23" w:rsidRPr="009F262C" w:rsidRDefault="00FC3797" w:rsidP="00713C6F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F262C">
        <w:rPr>
          <w:rFonts w:ascii="Angsana New" w:eastAsia="Calibr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6B0F5C" w:rsidRPr="009F262C">
        <w:rPr>
          <w:rFonts w:ascii="Angsana New" w:eastAsia="Calibri" w:hAnsi="Angsana New"/>
          <w:sz w:val="32"/>
          <w:szCs w:val="32"/>
          <w:cs/>
        </w:rPr>
        <w:t xml:space="preserve">                                              </w:t>
      </w:r>
      <w:r w:rsidRPr="009F262C">
        <w:rPr>
          <w:rFonts w:ascii="Angsana New" w:eastAsia="Calibri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6B0F5C" w:rsidRPr="009F262C">
        <w:rPr>
          <w:rFonts w:ascii="Angsana New" w:eastAsia="Calibri" w:hAnsi="Angsana New"/>
          <w:sz w:val="32"/>
          <w:szCs w:val="32"/>
          <w:cs/>
        </w:rPr>
        <w:t xml:space="preserve">                                         </w:t>
      </w:r>
      <w:r w:rsidRPr="009F262C">
        <w:rPr>
          <w:rFonts w:ascii="Angsana New" w:eastAsia="Calibri" w:hAnsi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FE2DBF" w:rsidRPr="009F262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ๆ</w:t>
      </w:r>
      <w:r w:rsidR="00FE2DBF" w:rsidRPr="009F262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ตามประมวลจรรยาบรรณของ</w:t>
      </w:r>
      <w:r w:rsidR="006B0F5C" w:rsidRPr="009F262C">
        <w:rPr>
          <w:rFonts w:ascii="Angsana New" w:eastAsia="Calibri" w:hAnsi="Angsana New"/>
          <w:sz w:val="32"/>
          <w:szCs w:val="32"/>
          <w:cs/>
        </w:rPr>
        <w:t xml:space="preserve">                                                    </w:t>
      </w:r>
      <w:r w:rsidRPr="009F262C">
        <w:rPr>
          <w:rFonts w:ascii="Angsana New" w:eastAsia="Calibri" w:hAnsi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A78526" w14:textId="77777777" w:rsidR="00820472" w:rsidRPr="009F262C" w:rsidRDefault="00820472" w:rsidP="00713C6F">
      <w:pPr>
        <w:spacing w:before="120" w:after="120"/>
        <w:rPr>
          <w:rFonts w:ascii="Angsana New" w:eastAsia="Calibri" w:hAnsi="Angsana New"/>
          <w:sz w:val="32"/>
          <w:szCs w:val="32"/>
        </w:rPr>
      </w:pPr>
    </w:p>
    <w:p w14:paraId="0401743B" w14:textId="1856AC01" w:rsidR="00820472" w:rsidRPr="009F262C" w:rsidRDefault="00820472" w:rsidP="00713C6F">
      <w:pPr>
        <w:spacing w:before="120" w:after="120"/>
        <w:rPr>
          <w:rFonts w:ascii="Angsana New" w:eastAsia="Calibri" w:hAnsi="Angsana New"/>
          <w:sz w:val="32"/>
          <w:szCs w:val="32"/>
          <w:cs/>
        </w:rPr>
        <w:sectPr w:rsidR="00820472" w:rsidRPr="009F262C" w:rsidSect="00553F23">
          <w:footerReference w:type="default" r:id="rId17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667DCB08" w14:textId="77777777" w:rsidR="00011E4A" w:rsidRPr="009F262C" w:rsidRDefault="00974F15" w:rsidP="00EA5C4D">
      <w:pPr>
        <w:spacing w:before="12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B07A768" w14:textId="4C58D8FC" w:rsidR="00011E4A" w:rsidRPr="009F262C" w:rsidRDefault="00EA5C4D" w:rsidP="00EA5C4D">
      <w:pPr>
        <w:spacing w:before="12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="Angsana New" w:eastAsia="Calibri" w:hAnsi="Angsana New"/>
          <w:sz w:val="32"/>
          <w:szCs w:val="32"/>
          <w:cs/>
        </w:rPr>
        <w:t>เรื่องสำคัญในการตรวจสอบ</w:t>
      </w:r>
      <w:r w:rsidR="00FE2DBF" w:rsidRPr="009F262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คือ</w:t>
      </w:r>
      <w:r w:rsidR="00FE2DBF" w:rsidRPr="009F262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เรื่องต่าง</w:t>
      </w:r>
      <w:r w:rsidR="00FE2DBF" w:rsidRPr="009F262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4B35A5" w:rsidRPr="009F262C">
        <w:rPr>
          <w:rFonts w:ascii="Angsana New" w:eastAsia="Calibri" w:hAnsi="Angsana New" w:hint="cs"/>
          <w:sz w:val="32"/>
          <w:szCs w:val="32"/>
          <w:cs/>
        </w:rPr>
        <w:t xml:space="preserve">             </w:t>
      </w:r>
      <w:r w:rsidRPr="009F262C">
        <w:rPr>
          <w:rFonts w:ascii="Angsana New" w:eastAsia="Calibri" w:hAnsi="Angsana New"/>
          <w:sz w:val="32"/>
          <w:szCs w:val="32"/>
          <w:cs/>
        </w:rPr>
        <w:t>ใน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การตรวจสอบงบการเงินสำหรับ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6B0F5C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                  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00F4E9B7" w14:textId="2F0341FF" w:rsidR="00145112" w:rsidRPr="009F262C" w:rsidRDefault="00EA5C4D" w:rsidP="00EA5C4D">
      <w:pPr>
        <w:spacing w:before="12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BD553B2" w14:textId="77777777" w:rsidR="00B32D8D" w:rsidRPr="009F262C" w:rsidRDefault="003D7A40" w:rsidP="00B32D8D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เรื่องสำคัญในการตรวจสอบ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  <w:bookmarkStart w:id="0" w:name="_Hlk44599746"/>
    </w:p>
    <w:p w14:paraId="4DC2D66C" w14:textId="77777777" w:rsidR="00F51A5F" w:rsidRPr="009F262C" w:rsidRDefault="00560BC0" w:rsidP="007F1B53">
      <w:pPr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="00B32D8D" w:rsidRPr="009F262C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เงินให้สินเชื่อแก่ลูกหนี้</w:t>
      </w:r>
    </w:p>
    <w:p w14:paraId="4F0F78FA" w14:textId="7AADBA70" w:rsidR="008E6407" w:rsidRDefault="00560BC0" w:rsidP="007F1B53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9F262C">
        <w:rPr>
          <w:rFonts w:asciiTheme="majorBidi" w:eastAsia="Calibri" w:hAnsiTheme="majorBidi" w:cstheme="majorBidi"/>
          <w:sz w:val="32"/>
          <w:szCs w:val="32"/>
        </w:rPr>
        <w:t>8</w:t>
      </w:r>
      <w:r w:rsidR="008E6407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Pr="009F262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514133">
        <w:rPr>
          <w:rFonts w:asciiTheme="majorBidi" w:eastAsia="Calibri" w:hAnsiTheme="majorBidi" w:cstheme="majorBidi"/>
          <w:sz w:val="32"/>
          <w:szCs w:val="32"/>
        </w:rPr>
        <w:t>2568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กลุ่มบริษัทมี</w:t>
      </w:r>
      <w:r w:rsidR="00850FED" w:rsidRPr="009F262C">
        <w:rPr>
          <w:rFonts w:asciiTheme="majorBidi" w:eastAsia="Calibri" w:hAnsiTheme="majorBidi" w:cstheme="majorBidi" w:hint="cs"/>
          <w:sz w:val="32"/>
          <w:szCs w:val="32"/>
          <w:cs/>
        </w:rPr>
        <w:t>เงินให้สินเชื่อ</w:t>
      </w:r>
      <w:r w:rsidR="00236012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</w:t>
      </w:r>
      <w:r w:rsidR="00850FED" w:rsidRPr="009F262C">
        <w:rPr>
          <w:rFonts w:asciiTheme="majorBidi" w:eastAsia="Calibri" w:hAnsiTheme="majorBidi" w:cstheme="majorBidi" w:hint="cs"/>
          <w:sz w:val="32"/>
          <w:szCs w:val="32"/>
          <w:cs/>
        </w:rPr>
        <w:t>แก่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ลูกหนี้</w:t>
      </w:r>
      <w:r w:rsidR="00802152" w:rsidRPr="009F262C">
        <w:rPr>
          <w:rFonts w:asciiTheme="majorBidi" w:eastAsia="Calibri" w:hAnsiTheme="majorBidi" w:cstheme="majorBidi" w:hint="cs"/>
          <w:sz w:val="32"/>
          <w:szCs w:val="32"/>
          <w:cs/>
        </w:rPr>
        <w:t>สุทธิ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จำนวน</w:t>
      </w:r>
      <w:r w:rsidR="0045125B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</w:t>
      </w:r>
      <w:r w:rsidR="00ED5E6A">
        <w:rPr>
          <w:rFonts w:asciiTheme="majorBidi" w:eastAsiaTheme="minorHAnsi" w:hAnsiTheme="majorBidi" w:cstheme="majorBidi"/>
          <w:spacing w:val="-4"/>
          <w:sz w:val="32"/>
          <w:szCs w:val="32"/>
        </w:rPr>
        <w:t>1,936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ล้านบาท (คิดเป็นร้อยละ </w:t>
      </w:r>
      <w:r w:rsidR="00ED5E6A">
        <w:rPr>
          <w:rFonts w:asciiTheme="majorBidi" w:eastAsiaTheme="minorHAnsi" w:hAnsiTheme="majorBidi" w:cstheme="majorBidi"/>
          <w:spacing w:val="-4"/>
          <w:sz w:val="32"/>
          <w:szCs w:val="32"/>
        </w:rPr>
        <w:t>91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ของสินทรัพย์รวม)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และ</w:t>
      </w:r>
      <w:r w:rsidR="00AF79B2" w:rsidRPr="009F262C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มี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ค่าเผื่อผลขาดทุนด้านเครดิต</w:t>
      </w:r>
      <w:r w:rsidR="008E6407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          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ที่คาดว่าจะเกิดขึ้นจำนวน</w:t>
      </w:r>
      <w:r w:rsidR="002C414C"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="00ED5E6A">
        <w:rPr>
          <w:rFonts w:asciiTheme="majorBidi" w:eastAsiaTheme="minorHAnsi" w:hAnsiTheme="majorBidi" w:cstheme="majorBidi"/>
          <w:spacing w:val="-4"/>
          <w:sz w:val="32"/>
          <w:szCs w:val="32"/>
        </w:rPr>
        <w:t>67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ล้านบาท ซึ่งเป็นจำนวนที่มีสาระสำคัญต่องบการเงิน </w:t>
      </w:r>
    </w:p>
    <w:p w14:paraId="40F007E0" w14:textId="4D79D93B" w:rsidR="00F51A5F" w:rsidRPr="009F262C" w:rsidRDefault="008E6407" w:rsidP="007F1B53">
      <w:pPr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กลุ่มบริษัทได้พัฒนาแบบจำลองเพื่อใช้ใน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การคำนวณ</w:t>
      </w:r>
      <w:r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ซึ่ง</w:t>
      </w:r>
      <w:r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แบบจำลองดังกล่าวมีความซับซ้อนและอาศัย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ดุลยพินิจและการประมาณการ</w:t>
      </w:r>
      <w:r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ที่สำคัญ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จากผู้บริหาร ดุลยพินิจที่สำคัญของผู้บริหารรวมถึงการ</w:t>
      </w:r>
      <w:r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กำหนด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เงื่อนไขการประเมินการเพิ่มขึ้น</w:t>
      </w:r>
      <w:r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อย่างมีนัยสำคัญ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ของความเสี่ยงด้านเครดิตของลูกหนี้ </w:t>
      </w:r>
      <w:r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การกำหนด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ตัวแปรที่เกี่ยวข้องกับแบบจำลอง</w:t>
      </w:r>
      <w:r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เช่น ค่าความน่าจะเป็นที่ลูกหนี้จะผิดนัดชำระหนี้ </w:t>
      </w:r>
      <w:r>
        <w:rPr>
          <w:rFonts w:asciiTheme="majorBidi" w:eastAsiaTheme="minorHAnsi" w:hAnsiTheme="majorBidi" w:cstheme="majorBidi"/>
          <w:spacing w:val="-4"/>
          <w:sz w:val="32"/>
          <w:szCs w:val="32"/>
        </w:rPr>
        <w:t>(Propability of Default)</w:t>
      </w:r>
      <w:r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ค่าความเสียหายที่อาจจะเกิดขึ้นเมื่อลูกหนี้ผิดนัดชำระหนี้ </w:t>
      </w:r>
      <w:r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(Loss </w:t>
      </w:r>
      <w:r w:rsidR="00C35205">
        <w:rPr>
          <w:rFonts w:asciiTheme="majorBidi" w:eastAsiaTheme="minorHAnsi" w:hAnsiTheme="majorBidi" w:cstheme="majorBidi"/>
          <w:spacing w:val="-4"/>
          <w:sz w:val="32"/>
          <w:szCs w:val="32"/>
        </w:rPr>
        <w:t>G</w:t>
      </w:r>
      <w:r>
        <w:rPr>
          <w:rFonts w:asciiTheme="majorBidi" w:eastAsiaTheme="minorHAnsi" w:hAnsiTheme="majorBidi" w:cstheme="majorBidi"/>
          <w:spacing w:val="-4"/>
          <w:sz w:val="32"/>
          <w:szCs w:val="32"/>
        </w:rPr>
        <w:t>iven Default)</w:t>
      </w:r>
      <w:r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</w:t>
      </w:r>
      <w:r w:rsidR="00FE2DBF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และ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การเลือก</w:t>
      </w:r>
      <w:r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ตัวแปรทาง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เศรษฐกิจในอนาคต</w:t>
      </w:r>
      <w:r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ที่นำ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มาใช้ในแบบจำลอง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</w:p>
    <w:p w14:paraId="0542726E" w14:textId="32551C3A" w:rsidR="00560BC0" w:rsidRPr="009F262C" w:rsidRDefault="00560BC0" w:rsidP="007F1B53">
      <w:pPr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>ด้วยความมีสาระสำคัญและ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อาศัย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ดุลยพินิจ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การประมาณการ</w:t>
      </w:r>
      <w:r w:rsidR="008E6407">
        <w:rPr>
          <w:rFonts w:asciiTheme="majorBidi" w:eastAsia="Calibri" w:hAnsiTheme="majorBidi" w:cstheme="majorBidi" w:hint="cs"/>
          <w:sz w:val="32"/>
          <w:szCs w:val="32"/>
          <w:cs/>
        </w:rPr>
        <w:t>ที่สำคัญ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ข้าพเจ้าจึงให้ความสำคัญ</w:t>
      </w:r>
      <w:r w:rsidR="008E6407">
        <w:rPr>
          <w:rFonts w:asciiTheme="majorBidi" w:eastAsia="Calibri" w:hAnsiTheme="majorBidi" w:cstheme="majorBidi" w:hint="cs"/>
          <w:sz w:val="32"/>
          <w:szCs w:val="32"/>
          <w:cs/>
        </w:rPr>
        <w:t>ใน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            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การตรวจสอบความเพียงพอของค่าเผื่อผลขาดทุนด้านเครดิตที่คาดว่าจะเกิดขึ้นของ</w:t>
      </w:r>
      <w:r w:rsidR="007F1B53" w:rsidRPr="009F262C">
        <w:rPr>
          <w:rFonts w:asciiTheme="majorBidi" w:eastAsia="Calibri" w:hAnsiTheme="majorBidi" w:cstheme="majorBidi" w:hint="cs"/>
          <w:sz w:val="32"/>
          <w:szCs w:val="32"/>
          <w:cs/>
        </w:rPr>
        <w:t>เงินให้สินเชื่อแก่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ลูกหนี้</w:t>
      </w:r>
    </w:p>
    <w:p w14:paraId="3BEB08AE" w14:textId="77777777" w:rsidR="008E6407" w:rsidRDefault="008E6407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40E775DD" w14:textId="77777777" w:rsidR="008E6407" w:rsidRDefault="008E6407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 w:hint="cs"/>
          <w:sz w:val="32"/>
          <w:szCs w:val="32"/>
          <w:cs/>
        </w:rPr>
        <w:lastRenderedPageBreak/>
        <w:t>ข้าพเจ้าตรวจสอบค่าเผื่อผลขาดทุนด้านเครดิตที่คาดว่าจะเกิดขึ้นของเงินให้สินเชื่อแก่ลูกหนี้ ดังนี้</w:t>
      </w:r>
    </w:p>
    <w:p w14:paraId="10251F59" w14:textId="77777777" w:rsidR="008E6407" w:rsidRDefault="00560BC0" w:rsidP="008E6407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>ทำความเข้าใจ ประเมินและทดสอบ</w:t>
      </w:r>
      <w:r w:rsidR="008E6407">
        <w:rPr>
          <w:rFonts w:asciiTheme="majorBidi" w:eastAsia="Calibri" w:hAnsiTheme="majorBidi" w:cstheme="majorBidi" w:hint="cs"/>
          <w:sz w:val="32"/>
          <w:szCs w:val="32"/>
          <w:cs/>
        </w:rPr>
        <w:t xml:space="preserve">ประสิทธิผล (โดยการสุ่มตัวอย่าง)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การควบคุมภายใน</w:t>
      </w:r>
      <w:r w:rsidR="008E6407">
        <w:rPr>
          <w:rFonts w:asciiTheme="majorBidi" w:eastAsia="Calibri" w:hAnsiTheme="majorBidi" w:cstheme="majorBidi" w:hint="cs"/>
          <w:sz w:val="32"/>
          <w:szCs w:val="32"/>
          <w:cs/>
        </w:rPr>
        <w:t>ที่สำคัญ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ของ</w:t>
      </w:r>
      <w:r w:rsidR="008E6407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ที่เกี่ยวข้องกับกระบวนการปล่อยสินเชื่อ การรับชำระเงิน </w:t>
      </w:r>
      <w:r w:rsidR="004623CA" w:rsidRPr="009F262C">
        <w:rPr>
          <w:rFonts w:asciiTheme="majorBidi" w:eastAsia="Calibri" w:hAnsiTheme="majorBidi" w:cstheme="majorBidi"/>
          <w:sz w:val="32"/>
          <w:szCs w:val="32"/>
          <w:cs/>
        </w:rPr>
        <w:t>และการคำนวณค่าเผื่อผลขาดทุน</w:t>
      </w:r>
      <w:r w:rsidR="008E6407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</w:t>
      </w:r>
      <w:r w:rsidR="004623CA" w:rsidRPr="009F262C">
        <w:rPr>
          <w:rFonts w:asciiTheme="majorBidi" w:eastAsia="Calibri" w:hAnsiTheme="majorBidi" w:cstheme="majorBidi"/>
          <w:sz w:val="32"/>
          <w:szCs w:val="32"/>
          <w:cs/>
        </w:rPr>
        <w:t>ด้านเครดิตที่คาดว่าจะเกิดขึ้นของ</w:t>
      </w:r>
      <w:r w:rsidR="000F6C51" w:rsidRPr="009F262C">
        <w:rPr>
          <w:rFonts w:asciiTheme="majorBidi" w:eastAsia="Calibri" w:hAnsiTheme="majorBidi" w:cstheme="majorBidi" w:hint="cs"/>
          <w:sz w:val="32"/>
          <w:szCs w:val="32"/>
          <w:cs/>
        </w:rPr>
        <w:t>เงินให้สินเชื่อ</w:t>
      </w:r>
      <w:r w:rsidR="004623CA" w:rsidRPr="009F262C">
        <w:rPr>
          <w:rFonts w:asciiTheme="majorBidi" w:eastAsia="Calibri" w:hAnsiTheme="majorBidi" w:cstheme="majorBidi"/>
          <w:sz w:val="32"/>
          <w:szCs w:val="32"/>
          <w:cs/>
        </w:rPr>
        <w:t>ลูกหนี้ โดยคำนึงถึงยอดคงเหลือ ความซับซ้อน และ</w:t>
      </w:r>
      <w:r w:rsidR="008E6407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</w:t>
      </w:r>
      <w:r w:rsidR="004623CA" w:rsidRPr="009F262C">
        <w:rPr>
          <w:rFonts w:asciiTheme="majorBidi" w:eastAsia="Calibri" w:hAnsiTheme="majorBidi" w:cstheme="majorBidi"/>
          <w:sz w:val="32"/>
          <w:szCs w:val="32"/>
          <w:cs/>
        </w:rPr>
        <w:t>ความเสี่ยงด้านเครดิตของแต่ละกลุ่ม</w:t>
      </w:r>
      <w:r w:rsidR="000F6C51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สินเชื่อ </w:t>
      </w:r>
      <w:r w:rsidR="008E6407">
        <w:rPr>
          <w:rFonts w:asciiTheme="majorBidi" w:eastAsia="Calibri" w:hAnsiTheme="majorBidi" w:cstheme="majorBidi" w:hint="cs"/>
          <w:sz w:val="32"/>
          <w:szCs w:val="32"/>
          <w:cs/>
        </w:rPr>
        <w:t>รวมถึง</w:t>
      </w:r>
      <w:r w:rsidR="00AB69B3" w:rsidRPr="009F262C">
        <w:rPr>
          <w:rFonts w:asciiTheme="majorBidi" w:eastAsia="Calibri" w:hAnsiTheme="majorBidi" w:cstheme="majorBidi"/>
          <w:sz w:val="32"/>
          <w:szCs w:val="32"/>
          <w:cs/>
        </w:rPr>
        <w:t>เปรียบเทียบนโยบายการบัญชีของ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AB69B3" w:rsidRPr="009F262C">
        <w:rPr>
          <w:rFonts w:asciiTheme="majorBidi" w:eastAsia="Calibri" w:hAnsiTheme="majorBidi" w:cstheme="majorBidi"/>
          <w:sz w:val="32"/>
          <w:szCs w:val="32"/>
          <w:cs/>
        </w:rPr>
        <w:t>บริษัทกับมาตรฐานการรายงานทางการเงิน</w:t>
      </w:r>
      <w:r w:rsidR="008E6407">
        <w:rPr>
          <w:rFonts w:asciiTheme="majorBidi" w:eastAsia="Calibri" w:hAnsiTheme="majorBidi" w:cstheme="majorBidi" w:hint="cs"/>
          <w:sz w:val="32"/>
          <w:szCs w:val="32"/>
          <w:cs/>
        </w:rPr>
        <w:t>ที่เกี่ยวข้อง</w:t>
      </w:r>
    </w:p>
    <w:p w14:paraId="1FBCE543" w14:textId="045B74EB" w:rsidR="008E6407" w:rsidRDefault="008E6407" w:rsidP="008E6407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 w:hint="cs"/>
          <w:sz w:val="32"/>
          <w:szCs w:val="32"/>
          <w:cs/>
        </w:rPr>
        <w:t>พิจารณาและประเมินกระบวนการพัฒนาและการกำกับดูแลแบบจำลองค่าเผื่อผลขาดทุนด้านเครดิตที่คาดว่าจะเกิดขึ้นของเงินให้สินเชื่อแก่ลูกหนี้ สอบทานเอกสารประกอบการพัฒนาแบบจำลองและทดสอบ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ความครบถ้วนและความถูกต้อง (โดยการสุ่มตัวอย่าง) ข้อมูลที่นำมาใช้พัฒนาแบบจำลอง</w:t>
      </w:r>
      <w:r w:rsidR="00AB69B3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3D9752B0" w14:textId="31999D47" w:rsidR="00F51A5F" w:rsidRPr="009F262C" w:rsidRDefault="00C24823" w:rsidP="008E6407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>ประเมิน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>ความสมเหตุสมผลของ</w:t>
      </w:r>
      <w:r w:rsidR="00C56CC6" w:rsidRPr="009F262C">
        <w:rPr>
          <w:rFonts w:asciiTheme="majorBidi" w:eastAsia="Calibri" w:hAnsiTheme="majorBidi" w:cstheme="majorBidi"/>
          <w:sz w:val="32"/>
          <w:szCs w:val="32"/>
          <w:cs/>
        </w:rPr>
        <w:t>วิธี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การคำนวณ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>และ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ข้อสมมติฐาน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 xml:space="preserve">ที่สำคัญ เช่น การกำหนดการเพิ่มขึ้นอย่างมีนัยสำคัญของความเสี่ยงด้านเครดิต ค่าความน่าจะเป็นที่ลูกหนี้จะผิดนัดชำระหนี้ </w:t>
      </w:r>
      <w:r w:rsidR="00C56CC6">
        <w:rPr>
          <w:rFonts w:asciiTheme="majorBidi" w:eastAsia="Calibri" w:hAnsiTheme="majorBidi" w:cstheme="majorBidi"/>
          <w:sz w:val="32"/>
          <w:szCs w:val="32"/>
        </w:rPr>
        <w:t>(Propability of Default)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C35205"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 xml:space="preserve">ค่าความเสียหายที่อาจจะเกิดขึ้นเมื่อลูกหนี้ผิดนัดชำระหนี้ </w:t>
      </w:r>
      <w:r w:rsidR="00C56CC6">
        <w:rPr>
          <w:rFonts w:asciiTheme="majorBidi" w:eastAsia="Calibri" w:hAnsiTheme="majorBidi" w:cstheme="majorBidi"/>
          <w:sz w:val="32"/>
          <w:szCs w:val="32"/>
        </w:rPr>
        <w:t>(Loss Given Default)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 xml:space="preserve"> รวมถึงความเหมาะสมของข้อมูลเศรษฐกิจในอนาคตและการถ่วงน้ำหนักสถานการณ์ที่ใช้ในแบบจำลอง เป็นต้น ที่กลุ่มบริษัทใช้ใน</w:t>
      </w:r>
      <w:r w:rsidR="00C35205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>การคำนวณค่าเผื่อผลขาดทุนด้านเครดิตที่คาดว่าจะเกิดขึ้น รวมถึง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การบันทึก</w:t>
      </w:r>
      <w:r w:rsidR="004A7BBB" w:rsidRPr="009F262C">
        <w:rPr>
          <w:rFonts w:asciiTheme="majorBidi" w:eastAsia="Calibri" w:hAnsiTheme="majorBidi" w:cstheme="majorBidi"/>
          <w:sz w:val="32"/>
          <w:szCs w:val="32"/>
          <w:cs/>
        </w:rPr>
        <w:t>บัญชี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ค่าเผื่อผลขาดทุน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>ฯ</w:t>
      </w:r>
      <w:r w:rsidR="00C35205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>ดังกล่าว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1A2A2E9E" w14:textId="1501CAD4" w:rsidR="00F51A5F" w:rsidRPr="009F262C" w:rsidRDefault="00560BC0" w:rsidP="00C56CC6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>ทดสอบ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 xml:space="preserve"> (โดยการสุ่มตัวอย่าง)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การจัด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ชั้น</w:t>
      </w:r>
      <w:r w:rsidR="007B4203" w:rsidRPr="009F262C">
        <w:rPr>
          <w:rFonts w:asciiTheme="majorBidi" w:eastAsia="Calibri" w:hAnsiTheme="majorBidi" w:cstheme="majorBidi" w:hint="cs"/>
          <w:sz w:val="32"/>
          <w:szCs w:val="32"/>
          <w:cs/>
        </w:rPr>
        <w:t>เงินให้สินเชื่อแก่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ลูกหนี้</w:t>
      </w:r>
      <w:r w:rsidR="00003EDA" w:rsidRPr="009F262C">
        <w:rPr>
          <w:rFonts w:asciiTheme="majorBidi" w:eastAsia="Calibri" w:hAnsiTheme="majorBidi" w:cstheme="majorBidi" w:hint="cs"/>
          <w:sz w:val="32"/>
          <w:szCs w:val="32"/>
          <w:cs/>
        </w:rPr>
        <w:t>ตาม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การเปลี่ยนแปลงในความเสี่ยง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ด้านเครดิตนับแต่</w:t>
      </w:r>
      <w:r w:rsidR="001D0490" w:rsidRPr="009F262C">
        <w:rPr>
          <w:rFonts w:asciiTheme="majorBidi" w:eastAsia="Calibri" w:hAnsiTheme="majorBidi" w:cstheme="majorBidi" w:hint="cs"/>
          <w:sz w:val="32"/>
          <w:szCs w:val="32"/>
          <w:cs/>
        </w:rPr>
        <w:t>วันที่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รับรู้รายการเมื่อเริ่มแรก และทดสอบคำนวณ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 xml:space="preserve"> (โดยการสุ่มตัวอย่าง)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ณ วันสิ้นรอบระยะเวลาบัญชี รวมถึงทดสอบ</w:t>
      </w:r>
      <w:r w:rsidR="00C56CC6">
        <w:rPr>
          <w:rFonts w:asciiTheme="majorBidi" w:eastAsia="Calibri" w:hAnsiTheme="majorBidi" w:cstheme="majorBidi" w:hint="cs"/>
          <w:sz w:val="32"/>
          <w:szCs w:val="32"/>
          <w:cs/>
        </w:rPr>
        <w:t xml:space="preserve"> (โดยการสุ่มตัวอย่าง)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ข้อมูลที่ใช้ในการคำนวณค่าเผื่อ</w:t>
      </w:r>
      <w:r w:rsidRPr="009F262C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9F26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5D278E79" w14:textId="77777777" w:rsidR="00F51A5F" w:rsidRPr="009F262C" w:rsidRDefault="00546479" w:rsidP="001D0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นอกจากนี้ ข้าพเจ้าได้พิจารณาความเพียงพอของการเปิดเผยข้อมูลตามมาตรฐานการรายงานทางการเงินที่เกี่ยวข้อง  </w:t>
      </w:r>
      <w:bookmarkEnd w:id="0"/>
    </w:p>
    <w:p w14:paraId="0267BC7F" w14:textId="77777777" w:rsidR="00F51A5F" w:rsidRPr="009F262C" w:rsidRDefault="00560BC0" w:rsidP="00F51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การรับรู้รายได้ดอกเบี้ย</w:t>
      </w:r>
      <w:r w:rsidR="00546479" w:rsidRPr="009F262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จาก</w:t>
      </w:r>
      <w:r w:rsidR="00873D1A" w:rsidRPr="009F262C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เงินให้สินเชื่อแก่ลูกหนี้</w:t>
      </w:r>
    </w:p>
    <w:p w14:paraId="10C2139C" w14:textId="732E5212" w:rsidR="00BC72FF" w:rsidRPr="009F262C" w:rsidRDefault="00CE4D74" w:rsidP="00F51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โดยในปี </w:t>
      </w:r>
      <w:r w:rsidR="00514133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FA7C14"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กลุ่มบริษัทรับรู้รายได้ดอกเบี้ยจาก</w:t>
      </w:r>
      <w:r w:rsidR="00BE145B" w:rsidRPr="009F262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เงินให้สินเชื่อแก่ลูกหนี้</w:t>
      </w:r>
      <w:r w:rsidR="00560BC0"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จำนวน </w:t>
      </w:r>
      <w:r w:rsidR="00ED5E6A">
        <w:rPr>
          <w:rFonts w:asciiTheme="majorBidi" w:hAnsiTheme="majorBidi" w:cstheme="majorBidi"/>
          <w:color w:val="000000"/>
          <w:spacing w:val="-4"/>
          <w:sz w:val="32"/>
          <w:szCs w:val="32"/>
        </w:rPr>
        <w:t>284</w:t>
      </w:r>
      <w:r w:rsidR="00560BC0"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</w:t>
      </w:r>
      <w:r w:rsidR="00560BC0" w:rsidRPr="009F26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าท (คิดเป็นร้อยละ </w:t>
      </w:r>
      <w:r w:rsidR="00ED5E6A">
        <w:rPr>
          <w:rFonts w:asciiTheme="majorBidi" w:hAnsiTheme="majorBidi" w:cstheme="majorBidi"/>
          <w:color w:val="000000"/>
          <w:spacing w:val="-2"/>
          <w:sz w:val="32"/>
          <w:szCs w:val="32"/>
        </w:rPr>
        <w:t>44</w:t>
      </w:r>
      <w:r w:rsidR="00FA7C14" w:rsidRPr="009F262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560BC0" w:rsidRPr="009F26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ของรายได้รวม) กลุ่มบริษัทรับรู้รายได้ดอกเบี้ยด้วยวิธีอัตราดอกเบี้ยที่แท้จริง </w:t>
      </w:r>
      <w:r w:rsidRPr="009F26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โดย</w:t>
      </w:r>
      <w:r w:rsidR="00560BC0" w:rsidRPr="009F26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รายได้ดอกเบี้ยดังกล่าวเกิดจาก</w:t>
      </w:r>
      <w:r w:rsidR="00FB726D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ธุรกรรมการให้สินเชื่อแก่</w:t>
      </w:r>
      <w:r w:rsidR="00560BC0" w:rsidRPr="009F262C">
        <w:rPr>
          <w:rFonts w:asciiTheme="majorBidi" w:hAnsiTheme="majorBidi" w:cstheme="majorBidi"/>
          <w:color w:val="000000"/>
          <w:sz w:val="32"/>
          <w:szCs w:val="32"/>
          <w:cs/>
        </w:rPr>
        <w:t>ลูกค้า</w:t>
      </w:r>
      <w:r w:rsidR="00FB726D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รายย่อย</w:t>
      </w:r>
      <w:r w:rsidR="00560BC0" w:rsidRPr="009F262C">
        <w:rPr>
          <w:rFonts w:asciiTheme="majorBidi" w:hAnsiTheme="majorBidi" w:cstheme="majorBidi"/>
          <w:color w:val="000000"/>
          <w:sz w:val="32"/>
          <w:szCs w:val="32"/>
          <w:cs/>
        </w:rPr>
        <w:t>จำนวนมาก</w:t>
      </w:r>
      <w:r w:rsidR="00FB726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ราย </w:t>
      </w:r>
      <w:r w:rsidR="00F31CE5" w:rsidRPr="009F26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Pr="009F262C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การรับรู้รายได้ดอกเบี้ยจาก</w:t>
      </w:r>
      <w:r w:rsidR="00F31CE5" w:rsidRPr="009F262C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เงินให้สินเชื่อแก่ลูกหนี้</w:t>
      </w:r>
      <w:r w:rsidR="00B7278A" w:rsidRPr="009F262C">
        <w:rPr>
          <w:rFonts w:asciiTheme="majorBidi" w:hAnsiTheme="majorBidi" w:cstheme="majorBidi"/>
          <w:color w:val="000000"/>
          <w:sz w:val="32"/>
          <w:szCs w:val="32"/>
          <w:cs/>
        </w:rPr>
        <w:t>อาศัยการประมวลผลโดยระบบเทคโนโลยีสารสนเทศเป็นหลัก</w:t>
      </w:r>
      <w:r w:rsidR="00560BC0" w:rsidRPr="009F26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ข้าพเจ้าจึงให้ความสำคัญกับการตรวจสอบว่ารายได้ดอกเบี้ย</w:t>
      </w:r>
      <w:r w:rsidR="00012FA8"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จาก</w:t>
      </w:r>
      <w:r w:rsidR="00F31CE5" w:rsidRPr="009F262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เงินให้สินเชื่อแก่ลูกหนี้</w:t>
      </w:r>
      <w:r w:rsidR="00560BC0" w:rsidRPr="009F262C">
        <w:rPr>
          <w:rFonts w:asciiTheme="majorBidi" w:hAnsiTheme="majorBidi" w:cstheme="majorBidi"/>
          <w:color w:val="000000"/>
          <w:sz w:val="32"/>
          <w:szCs w:val="32"/>
          <w:cs/>
        </w:rPr>
        <w:t>ได้รับรู้ด้วยมูลค่าที่</w:t>
      </w:r>
      <w:r w:rsidR="00FB726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สอดคล้องตามเงื่อนไขในสัญญาและเป็นไป                     </w:t>
      </w:r>
      <w:r w:rsidR="00560BC0" w:rsidRPr="009F262C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</w:t>
      </w:r>
    </w:p>
    <w:p w14:paraId="4BE7F1AF" w14:textId="52B53ACB" w:rsidR="00820472" w:rsidRPr="009F262C" w:rsidRDefault="00820472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</w:rPr>
        <w:br w:type="page"/>
      </w:r>
    </w:p>
    <w:p w14:paraId="7E2D542F" w14:textId="1027C967" w:rsidR="00FB726D" w:rsidRDefault="00FB726D" w:rsidP="00CA0003">
      <w:pPr>
        <w:spacing w:before="120" w:after="120"/>
        <w:ind w:right="-158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 w:hint="cs"/>
          <w:sz w:val="32"/>
          <w:szCs w:val="32"/>
          <w:cs/>
        </w:rPr>
        <w:lastRenderedPageBreak/>
        <w:t>ข้าพเจ้าตรวจสอบรายได้ดอกเบี้ยจากเงินให้สินเชื่อแก่ลูกหนี้ ดังนี้</w:t>
      </w:r>
    </w:p>
    <w:p w14:paraId="2A72B6AD" w14:textId="17DB555E" w:rsidR="00FB726D" w:rsidRPr="00FB726D" w:rsidRDefault="00FB726D" w:rsidP="00FB726D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eastAsia="Calibri" w:hAnsiTheme="majorBidi" w:cstheme="majorBidi" w:hint="cs"/>
          <w:sz w:val="32"/>
          <w:szCs w:val="32"/>
          <w:cs/>
        </w:rPr>
        <w:t>ทำความเข้าใจ</w:t>
      </w:r>
      <w:r w:rsidR="00C35205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60BC0" w:rsidRPr="009F262C">
        <w:rPr>
          <w:rFonts w:asciiTheme="majorBidi" w:eastAsia="Calibri" w:hAnsiTheme="majorBidi" w:cstheme="majorBidi"/>
          <w:sz w:val="32"/>
          <w:szCs w:val="32"/>
          <w:cs/>
        </w:rPr>
        <w:t>ประเมินและทดสอบ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ประสิทธิผล (โดยการสุ่มตัวอย่าง) </w:t>
      </w:r>
      <w:r w:rsidR="00560BC0" w:rsidRPr="009F262C">
        <w:rPr>
          <w:rFonts w:asciiTheme="majorBidi" w:eastAsia="Calibri" w:hAnsiTheme="majorBidi" w:cstheme="majorBidi"/>
          <w:sz w:val="32"/>
          <w:szCs w:val="32"/>
          <w:cs/>
        </w:rPr>
        <w:t>การควบคุมภายใน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ที่สำคัญ</w:t>
      </w:r>
      <w:r w:rsidR="00B7278A" w:rsidRPr="009F262C">
        <w:rPr>
          <w:rFonts w:asciiTheme="majorBidi" w:eastAsia="Calibri" w:hAnsiTheme="majorBidi" w:cstheme="majorBidi"/>
          <w:sz w:val="32"/>
          <w:szCs w:val="32"/>
          <w:cs/>
        </w:rPr>
        <w:t>ของ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</w:t>
      </w:r>
      <w:r w:rsidR="00B7278A" w:rsidRPr="009F262C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="00560BC0" w:rsidRPr="009F262C">
        <w:rPr>
          <w:rFonts w:asciiTheme="majorBidi" w:eastAsia="Calibri" w:hAnsiTheme="majorBidi" w:cstheme="majorBidi"/>
          <w:sz w:val="32"/>
          <w:szCs w:val="32"/>
          <w:cs/>
        </w:rPr>
        <w:t>ที่เกี่ยวข้องกับ</w:t>
      </w:r>
      <w:r w:rsidR="004A7BBB" w:rsidRPr="009F262C">
        <w:rPr>
          <w:rFonts w:asciiTheme="majorBidi" w:eastAsia="Calibri" w:hAnsiTheme="majorBidi" w:cstheme="majorBidi"/>
          <w:sz w:val="32"/>
          <w:szCs w:val="32"/>
          <w:cs/>
        </w:rPr>
        <w:t>กระบวน</w:t>
      </w:r>
      <w:r w:rsidR="00560BC0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การปล่อยสินเชื่อ </w:t>
      </w:r>
      <w:r w:rsidR="00F31285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การรับชำระเงิน การรับรู้รายได้ดอกเบี้ย </w:t>
      </w:r>
      <w:r w:rsidR="00BC72FF" w:rsidRPr="009F262C">
        <w:rPr>
          <w:rFonts w:asciiTheme="majorBidi" w:eastAsia="Calibri" w:hAnsiTheme="majorBidi" w:cstheme="majorBidi" w:hint="cs"/>
          <w:sz w:val="32"/>
          <w:szCs w:val="32"/>
          <w:cs/>
        </w:rPr>
        <w:t>และ</w:t>
      </w:r>
      <w:r w:rsidR="007A4218" w:rsidRPr="009F262C">
        <w:rPr>
          <w:rFonts w:asciiTheme="majorBidi" w:eastAsia="Calibri" w:hAnsiTheme="majorBidi" w:cstheme="majorBidi"/>
          <w:sz w:val="32"/>
          <w:szCs w:val="32"/>
          <w:cs/>
        </w:rPr>
        <w:t>การควบคุมภายใน</w:t>
      </w:r>
      <w:r w:rsidR="004C3D16">
        <w:rPr>
          <w:rFonts w:asciiTheme="majorBidi" w:eastAsia="Calibri" w:hAnsiTheme="majorBidi" w:cstheme="majorBidi" w:hint="cs"/>
          <w:sz w:val="32"/>
          <w:szCs w:val="32"/>
          <w:cs/>
        </w:rPr>
        <w:t>ของระบบเทคโนโลยี</w:t>
      </w:r>
      <w:r w:rsidR="007A4218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สารสนเทศที่เกี่ยวข้อง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รวมถึงเ</w:t>
      </w:r>
      <w:r w:rsidR="00B7278A" w:rsidRPr="009F262C">
        <w:rPr>
          <w:rFonts w:asciiTheme="majorBidi" w:eastAsia="Calibri" w:hAnsiTheme="majorBidi" w:cstheme="majorBidi"/>
          <w:sz w:val="32"/>
          <w:szCs w:val="32"/>
          <w:cs/>
        </w:rPr>
        <w:t>ปรียบเทียบนโยบายการบัญชีของกลุ่มบริษัท</w:t>
      </w:r>
      <w:r w:rsidR="004C3D16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</w:t>
      </w:r>
      <w:r w:rsidR="00B7278A" w:rsidRPr="009F262C">
        <w:rPr>
          <w:rFonts w:asciiTheme="majorBidi" w:eastAsia="Calibri" w:hAnsiTheme="majorBidi" w:cstheme="majorBidi"/>
          <w:sz w:val="32"/>
          <w:szCs w:val="32"/>
          <w:cs/>
        </w:rPr>
        <w:t>กับมาตรฐานการรายงานทางการเงิน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ที่เกี่ยวข้อง</w:t>
      </w:r>
      <w:r w:rsidR="00FA7C14" w:rsidRPr="009F262C">
        <w:rPr>
          <w:rFonts w:asciiTheme="majorBidi" w:eastAsia="Calibri" w:hAnsiTheme="majorBidi" w:cstheme="majorBidi"/>
          <w:sz w:val="32"/>
          <w:szCs w:val="32"/>
        </w:rPr>
        <w:t xml:space="preserve"> </w:t>
      </w:r>
    </w:p>
    <w:p w14:paraId="77007D9A" w14:textId="230CC90D" w:rsidR="00FB726D" w:rsidRPr="00FB726D" w:rsidRDefault="00A208D9" w:rsidP="00FB726D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>ประเมินวิธีการที่ผู้บริหารใช้ในการพิจารณาประมาณการเงินสดรับและช่วงอายุของเครื่องมือทางการเงินในการกำหนดอัตรา</w:t>
      </w:r>
      <w:r w:rsidR="00B7278A" w:rsidRPr="009F262C">
        <w:rPr>
          <w:rFonts w:asciiTheme="majorBidi" w:eastAsia="Calibri" w:hAnsiTheme="majorBidi" w:cstheme="majorBidi"/>
          <w:sz w:val="32"/>
          <w:szCs w:val="32"/>
          <w:cs/>
        </w:rPr>
        <w:t>ดอกเบี้ย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ที่แท้จริง</w:t>
      </w:r>
      <w:r w:rsidR="00560BC0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รวมทั้งทดสอบ</w:t>
      </w:r>
      <w:r w:rsidR="00FB726D">
        <w:rPr>
          <w:rFonts w:asciiTheme="majorBidi" w:eastAsia="Calibri" w:hAnsiTheme="majorBidi" w:cstheme="majorBidi" w:hint="cs"/>
          <w:sz w:val="32"/>
          <w:szCs w:val="32"/>
          <w:cs/>
        </w:rPr>
        <w:t xml:space="preserve"> (โดยการสุ่ม</w:t>
      </w:r>
      <w:r w:rsidR="00352AD0">
        <w:rPr>
          <w:rFonts w:asciiTheme="majorBidi" w:eastAsia="Calibri" w:hAnsiTheme="majorBidi" w:cstheme="majorBidi" w:hint="cs"/>
          <w:sz w:val="32"/>
          <w:szCs w:val="32"/>
          <w:cs/>
        </w:rPr>
        <w:t>ตัวอย่าง</w:t>
      </w:r>
      <w:r w:rsidR="00FB726D">
        <w:rPr>
          <w:rFonts w:asciiTheme="majorBidi" w:eastAsia="Calibri" w:hAnsiTheme="majorBidi" w:cstheme="majorBidi" w:hint="cs"/>
          <w:sz w:val="32"/>
          <w:szCs w:val="32"/>
          <w:cs/>
        </w:rPr>
        <w:t xml:space="preserve">) </w:t>
      </w:r>
      <w:r w:rsidR="00560BC0" w:rsidRPr="009F262C">
        <w:rPr>
          <w:rFonts w:asciiTheme="majorBidi" w:eastAsia="Calibri" w:hAnsiTheme="majorBidi" w:cstheme="majorBidi"/>
          <w:sz w:val="32"/>
          <w:szCs w:val="32"/>
          <w:cs/>
        </w:rPr>
        <w:t>ข้อมูลและการคำนวณ</w:t>
      </w:r>
      <w:r w:rsidR="00FB726D">
        <w:rPr>
          <w:rFonts w:asciiTheme="majorBidi" w:eastAsia="Calibri" w:hAnsiTheme="majorBidi" w:cstheme="majorBidi" w:hint="cs"/>
          <w:sz w:val="32"/>
          <w:szCs w:val="32"/>
          <w:cs/>
        </w:rPr>
        <w:t>และ</w:t>
      </w:r>
      <w:r w:rsidR="00560BC0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B7278A" w:rsidRPr="009F262C">
        <w:rPr>
          <w:rFonts w:asciiTheme="majorBidi" w:eastAsia="Calibri" w:hAnsiTheme="majorBidi" w:cstheme="majorBidi"/>
          <w:sz w:val="32"/>
          <w:szCs w:val="32"/>
          <w:cs/>
        </w:rPr>
        <w:t>ตรวจสอบ</w:t>
      </w:r>
      <w:r w:rsidR="00FB726D">
        <w:rPr>
          <w:rFonts w:asciiTheme="majorBidi" w:eastAsia="Calibri" w:hAnsiTheme="majorBidi" w:cstheme="majorBidi" w:hint="cs"/>
          <w:sz w:val="32"/>
          <w:szCs w:val="32"/>
          <w:cs/>
        </w:rPr>
        <w:t xml:space="preserve"> (โดยการสุ่มตัวอย่าง) </w:t>
      </w:r>
      <w:r w:rsidR="00560BC0" w:rsidRPr="009F262C">
        <w:rPr>
          <w:rFonts w:asciiTheme="majorBidi" w:eastAsia="Calibri" w:hAnsiTheme="majorBidi" w:cstheme="majorBidi"/>
          <w:sz w:val="32"/>
          <w:szCs w:val="32"/>
          <w:cs/>
        </w:rPr>
        <w:t>สัญญา</w:t>
      </w:r>
      <w:r w:rsidR="00E5730F" w:rsidRPr="009F262C">
        <w:rPr>
          <w:rFonts w:asciiTheme="majorBidi" w:eastAsia="Calibri" w:hAnsiTheme="majorBidi" w:cstheme="majorBidi" w:hint="cs"/>
          <w:sz w:val="32"/>
          <w:szCs w:val="32"/>
          <w:cs/>
        </w:rPr>
        <w:t>เงินให้สินเชื่อ</w:t>
      </w:r>
      <w:r w:rsidR="00560BC0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เพื่อตรวจสอบการบันทึกรายการลูกหนี้และการรับรู้รายได้ว่ามีการรับรู้รายได้เป็นไปตามเงื่อนไขในสัญญาและมีการปรับปรุงด้วยอัตราดอกเบี้ยที่แท้จริง </w:t>
      </w:r>
    </w:p>
    <w:p w14:paraId="35865963" w14:textId="64D6A5F4" w:rsidR="00CA0003" w:rsidRPr="009F262C" w:rsidRDefault="00560BC0" w:rsidP="00FB726D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>วิเคราะห์</w:t>
      </w:r>
      <w:r w:rsidRPr="009F262C">
        <w:rPr>
          <w:rFonts w:asciiTheme="majorBidi" w:hAnsiTheme="majorBidi" w:cstheme="majorBidi"/>
          <w:color w:val="000000"/>
          <w:sz w:val="32"/>
          <w:szCs w:val="32"/>
          <w:cs/>
        </w:rPr>
        <w:t>เปรียบเทียบข้อมูลบัญชีรายได้ดอกเบี้ย</w:t>
      </w:r>
      <w:r w:rsidR="00EF3237" w:rsidRPr="009F262C">
        <w:rPr>
          <w:rFonts w:asciiTheme="majorBidi" w:hAnsiTheme="majorBidi" w:cstheme="majorBidi" w:hint="cs"/>
          <w:color w:val="000000"/>
          <w:sz w:val="32"/>
          <w:szCs w:val="32"/>
          <w:cs/>
        </w:rPr>
        <w:t>จากเงินให้สินเชื่อแก่ลูกหนี้</w:t>
      </w:r>
      <w:r w:rsidRPr="009F26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และตรวจสอบ</w:t>
      </w:r>
      <w:r w:rsidR="00FB726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(โดยการสุ่มตัวอย่าง) </w:t>
      </w:r>
      <w:r w:rsidRPr="009F262C">
        <w:rPr>
          <w:rFonts w:asciiTheme="majorBidi" w:hAnsiTheme="majorBidi" w:cstheme="majorBidi"/>
          <w:color w:val="000000"/>
          <w:sz w:val="32"/>
          <w:szCs w:val="32"/>
          <w:cs/>
        </w:rPr>
        <w:t>รายการปรับปรุงบัญชีที่สำคัญที่ทำผ่านใบสำคัญทั่วไป</w:t>
      </w:r>
      <w:r w:rsidRPr="009F262C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 </w:t>
      </w:r>
    </w:p>
    <w:p w14:paraId="5DE675C4" w14:textId="77777777" w:rsidR="00CA0003" w:rsidRPr="009F262C" w:rsidRDefault="001D33DE" w:rsidP="00CA0003">
      <w:pPr>
        <w:spacing w:before="120" w:after="120"/>
        <w:ind w:right="-158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1EEDD036" w14:textId="77777777" w:rsidR="00CA0003" w:rsidRPr="009F262C" w:rsidRDefault="00AE7BFD" w:rsidP="00CA0003">
      <w:pPr>
        <w:spacing w:before="120" w:after="120"/>
        <w:ind w:right="-158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 </w:t>
      </w:r>
      <w:r w:rsidR="00CA0003" w:rsidRPr="009F26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1288372" w14:textId="77777777" w:rsidR="00250310" w:rsidRPr="009F262C" w:rsidRDefault="00AE7BFD" w:rsidP="00250310">
      <w:pPr>
        <w:spacing w:before="120" w:after="120"/>
        <w:ind w:right="-158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6B0F5C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 ๆ ต่อข้อมูลอื่นนั้น</w:t>
      </w:r>
    </w:p>
    <w:p w14:paraId="36B16001" w14:textId="77777777" w:rsidR="00250310" w:rsidRPr="009F262C" w:rsidRDefault="00AE7BFD" w:rsidP="00250310">
      <w:pPr>
        <w:spacing w:before="120" w:after="120"/>
        <w:ind w:right="-158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0F563E4" w14:textId="77777777" w:rsidR="00113A6B" w:rsidRPr="009F262C" w:rsidRDefault="00AE7BFD" w:rsidP="00250310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6CB3862" w14:textId="77777777" w:rsidR="009F262C" w:rsidRDefault="009F26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8C79269" w14:textId="1D2A9CB9" w:rsidR="00113A6B" w:rsidRPr="009F262C" w:rsidRDefault="00F42408" w:rsidP="00113A6B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619D1BC7" w14:textId="77777777" w:rsidR="00113A6B" w:rsidRPr="009F262C" w:rsidRDefault="00F42408" w:rsidP="00113A6B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D06F06" w14:textId="3F3E7AA3" w:rsidR="00113A6B" w:rsidRPr="009F262C" w:rsidRDefault="00F42408" w:rsidP="009F262C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49AC61F" w14:textId="77777777" w:rsidR="00587D7B" w:rsidRPr="009F262C" w:rsidRDefault="00F42408" w:rsidP="009F262C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</w:t>
      </w:r>
      <w:r w:rsidR="00587D7B" w:rsidRPr="009F262C">
        <w:rPr>
          <w:rFonts w:asciiTheme="majorBidi" w:hAnsiTheme="majorBidi" w:cstheme="majorBidi" w:hint="cs"/>
          <w:sz w:val="32"/>
          <w:szCs w:val="32"/>
          <w:cs/>
        </w:rPr>
        <w:t>ท</w:t>
      </w:r>
    </w:p>
    <w:p w14:paraId="44276408" w14:textId="77777777" w:rsidR="00587D7B" w:rsidRPr="009F262C" w:rsidRDefault="005431FB" w:rsidP="009F262C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6F861BF" w14:textId="39C09235" w:rsidR="0046089D" w:rsidRPr="009F262C" w:rsidRDefault="005431FB" w:rsidP="009F262C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3C16C8">
        <w:rPr>
          <w:rFonts w:asciiTheme="majorBidi" w:hAnsiTheme="majorBidi" w:cstheme="majorBidi" w:hint="cs"/>
          <w:sz w:val="32"/>
          <w:szCs w:val="32"/>
          <w:cs/>
        </w:rPr>
        <w:t>เสนอ</w:t>
      </w:r>
      <w:r w:rsidR="0046089D" w:rsidRPr="009F26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คือ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="0046089D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="0046089D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42FF42A" w14:textId="5988FA55" w:rsidR="005431FB" w:rsidRPr="009F262C" w:rsidRDefault="005431FB" w:rsidP="009F262C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7286A2D" w14:textId="77777777" w:rsidR="0092422C" w:rsidRPr="009F262C" w:rsidRDefault="005431FB" w:rsidP="009F262C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</w:t>
      </w:r>
      <w:r w:rsidR="0046089D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46089D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50A4DF5" w14:textId="77777777" w:rsidR="0092422C" w:rsidRPr="009F262C" w:rsidRDefault="005431FB" w:rsidP="009F262C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4EEC691" w14:textId="77777777" w:rsidR="0092422C" w:rsidRPr="009F262C" w:rsidRDefault="005431FB" w:rsidP="009F262C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1848621" w14:textId="1D7BC8CB" w:rsidR="009A7BAA" w:rsidRPr="009F262C" w:rsidRDefault="005431FB" w:rsidP="009F262C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F262C">
        <w:rPr>
          <w:rFonts w:asciiTheme="majorBidi" w:hAnsiTheme="majorBidi" w:cstheme="majorBidi"/>
          <w:sz w:val="32"/>
          <w:szCs w:val="32"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หรือหากเห็นว่าการเปิดเผยข้อมูลดังกล่าวไม่เพียงพอ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541F77B" w14:textId="77777777" w:rsidR="005A4175" w:rsidRDefault="005431FB" w:rsidP="005A4175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8F6D9B9" w14:textId="7D8793E7" w:rsidR="005A4175" w:rsidRPr="005A4175" w:rsidRDefault="005A4175" w:rsidP="005A4175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sz w:val="32"/>
          <w:szCs w:val="32"/>
        </w:rPr>
      </w:pPr>
      <w:r w:rsidRPr="005A4175">
        <w:rPr>
          <w:rFonts w:asciiTheme="majorBidi" w:hAnsiTheme="majorBidi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</w:t>
      </w:r>
      <w:r w:rsidRPr="005A4175">
        <w:rPr>
          <w:rFonts w:asciiTheme="majorBidi" w:hAnsiTheme="majorBidi"/>
          <w:spacing w:val="-2"/>
          <w:sz w:val="32"/>
          <w:szCs w:val="32"/>
          <w:cs/>
        </w:rPr>
        <w:t>ความเห็นต่องบการเงินรวม ข้าพเจ้ารับผิดชอบต่อการกำหนดแนวทาง การควบคุมดูแล และการสอบทานงาน</w:t>
      </w:r>
      <w:r w:rsidRPr="005A4175">
        <w:rPr>
          <w:rFonts w:asciiTheme="majorBidi" w:hAnsiTheme="majorBidi"/>
          <w:sz w:val="32"/>
          <w:szCs w:val="32"/>
          <w:cs/>
        </w:rPr>
        <w:t>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5CC6AD7" w14:textId="7352E438" w:rsidR="00DF0C74" w:rsidRPr="009F262C" w:rsidRDefault="005431FB" w:rsidP="007641F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ๆ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16C8">
        <w:rPr>
          <w:rFonts w:asciiTheme="majorBidi" w:hAnsiTheme="majorBidi" w:cstheme="majorBidi" w:hint="cs"/>
          <w:sz w:val="32"/>
          <w:szCs w:val="32"/>
          <w:cs/>
        </w:rPr>
        <w:t xml:space="preserve">ที่สำคัญ </w:t>
      </w:r>
      <w:r w:rsidRPr="009F262C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</w:t>
      </w:r>
      <w:r w:rsidR="003C16C8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5A74161" w14:textId="77777777" w:rsidR="00DF0C74" w:rsidRPr="009F262C" w:rsidRDefault="005431FB" w:rsidP="00DF0C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9F262C">
        <w:rPr>
          <w:rFonts w:asciiTheme="majorBidi" w:hAnsiTheme="majorBidi" w:cstheme="majorBidi"/>
          <w:sz w:val="32"/>
          <w:szCs w:val="32"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6B0F5C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Pr="009F262C">
        <w:rPr>
          <w:rFonts w:asciiTheme="majorBidi" w:hAnsiTheme="majorBidi" w:cstheme="majorBidi"/>
          <w:sz w:val="32"/>
          <w:szCs w:val="32"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และการดำเนินการเพื่อ</w:t>
      </w:r>
      <w:r w:rsidR="006B0F5C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ขจัดอุปสรรคหรือมาตรการป้องกันของข้าพเจ้า (ถ้ามี)</w:t>
      </w:r>
    </w:p>
    <w:p w14:paraId="7FD4111C" w14:textId="77777777" w:rsidR="009F262C" w:rsidRDefault="009F26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B8E491" w14:textId="7880CA0B" w:rsidR="000A050A" w:rsidRPr="009F262C" w:rsidRDefault="005431FB" w:rsidP="000A050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DF0C74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การตรวจสอบงบการเงินใน</w:t>
      </w:r>
      <w:r w:rsidR="00EB3D63" w:rsidRPr="009F262C">
        <w:rPr>
          <w:rFonts w:asciiTheme="majorBidi" w:hAnsiTheme="majorBidi" w:cstheme="majorBidi"/>
          <w:sz w:val="32"/>
          <w:szCs w:val="32"/>
          <w:cs/>
        </w:rPr>
        <w:t>ปี</w:t>
      </w:r>
      <w:r w:rsidRPr="009F262C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</w:t>
      </w:r>
      <w:r w:rsidR="000A050A" w:rsidRPr="009F26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 w:rsidR="000A050A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ผู้มีส่วนได้เสียสาธารณะจะได้จากการสื่อสารดังกล่าว</w:t>
      </w:r>
    </w:p>
    <w:p w14:paraId="53770DF3" w14:textId="7C01D0EC" w:rsidR="005431FB" w:rsidRPr="009F262C" w:rsidRDefault="005431FB" w:rsidP="000A050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2FCBF30" w14:textId="77777777" w:rsidR="009568F9" w:rsidRPr="009F262C" w:rsidRDefault="009568F9" w:rsidP="006B155A">
      <w:pPr>
        <w:rPr>
          <w:rFonts w:asciiTheme="majorBidi" w:hAnsiTheme="majorBidi" w:cstheme="majorBidi"/>
          <w:sz w:val="32"/>
          <w:szCs w:val="32"/>
        </w:rPr>
      </w:pPr>
    </w:p>
    <w:p w14:paraId="3ED7FB8F" w14:textId="77777777" w:rsidR="009568F9" w:rsidRPr="009F262C" w:rsidRDefault="009568F9" w:rsidP="006B155A">
      <w:pPr>
        <w:rPr>
          <w:rFonts w:asciiTheme="majorBidi" w:hAnsiTheme="majorBidi" w:cstheme="majorBidi"/>
          <w:sz w:val="32"/>
          <w:szCs w:val="32"/>
        </w:rPr>
      </w:pPr>
    </w:p>
    <w:p w14:paraId="1CC163EE" w14:textId="77777777" w:rsidR="009568F9" w:rsidRPr="009F262C" w:rsidRDefault="009568F9" w:rsidP="006B155A">
      <w:pPr>
        <w:rPr>
          <w:rFonts w:asciiTheme="majorBidi" w:hAnsiTheme="majorBidi" w:cstheme="majorBidi"/>
          <w:sz w:val="32"/>
          <w:szCs w:val="32"/>
        </w:rPr>
      </w:pPr>
    </w:p>
    <w:p w14:paraId="15F86DFB" w14:textId="77777777" w:rsidR="00305C66" w:rsidRPr="009F262C" w:rsidRDefault="00305C66" w:rsidP="00305C66">
      <w:pPr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ชุติวรรณ จันทร์สว่างภูวนะ</w:t>
      </w:r>
    </w:p>
    <w:p w14:paraId="769FE802" w14:textId="77777777" w:rsidR="00305C66" w:rsidRPr="009F262C" w:rsidRDefault="00305C66" w:rsidP="00305C66">
      <w:pPr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ผู้สอบบัญชีรับอนุญาตเลขทะเบียน</w:t>
      </w:r>
      <w:r w:rsidRPr="009F262C">
        <w:rPr>
          <w:rFonts w:asciiTheme="majorBidi" w:hAnsiTheme="majorBidi" w:cstheme="majorBidi"/>
          <w:sz w:val="32"/>
          <w:szCs w:val="32"/>
        </w:rPr>
        <w:t xml:space="preserve"> 8265</w:t>
      </w:r>
    </w:p>
    <w:p w14:paraId="6F949869" w14:textId="77777777" w:rsidR="00305C66" w:rsidRPr="009F262C" w:rsidRDefault="00305C66" w:rsidP="00305C66">
      <w:pPr>
        <w:spacing w:before="240" w:line="400" w:lineRule="exact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32A7EA28" w14:textId="32836CFD" w:rsidR="00305C66" w:rsidRPr="00366EAD" w:rsidRDefault="00305C66" w:rsidP="00305C66">
      <w:pPr>
        <w:spacing w:line="400" w:lineRule="exact"/>
        <w:rPr>
          <w:rFonts w:asciiTheme="majorBidi" w:hAnsiTheme="majorBidi" w:cstheme="majorBidi"/>
          <w:sz w:val="32"/>
          <w:szCs w:val="32"/>
          <w:cs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 xml:space="preserve">กรุงเทพฯ: </w:t>
      </w:r>
      <w:r w:rsidR="00167767" w:rsidRPr="00FA790C">
        <w:rPr>
          <w:rFonts w:asciiTheme="majorBidi" w:eastAsia="Calibri" w:hAnsiTheme="majorBidi" w:cstheme="majorBidi"/>
          <w:sz w:val="32"/>
          <w:szCs w:val="32"/>
          <w:lang w:val="th-TH"/>
        </w:rPr>
        <w:t xml:space="preserve">24 </w:t>
      </w:r>
      <w:r w:rsidR="00167767" w:rsidRPr="00FA790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กุมภาพันธ์ </w:t>
      </w:r>
      <w:r w:rsidR="00167767" w:rsidRPr="00FA790C">
        <w:rPr>
          <w:rFonts w:asciiTheme="majorBidi" w:eastAsia="Calibri" w:hAnsiTheme="majorBidi" w:cstheme="majorBidi"/>
          <w:sz w:val="32"/>
          <w:szCs w:val="32"/>
          <w:lang w:val="th-TH"/>
        </w:rPr>
        <w:t>2569</w:t>
      </w:r>
    </w:p>
    <w:p w14:paraId="54459BD7" w14:textId="015ADDB7" w:rsidR="00841D3E" w:rsidRPr="00366EAD" w:rsidRDefault="00841D3E" w:rsidP="00305C66">
      <w:pPr>
        <w:rPr>
          <w:rFonts w:asciiTheme="majorBidi" w:eastAsia="Calibri" w:hAnsiTheme="majorBidi" w:cstheme="majorBidi"/>
          <w:sz w:val="32"/>
          <w:szCs w:val="32"/>
          <w:lang w:eastAsia="th-TH"/>
        </w:rPr>
      </w:pPr>
    </w:p>
    <w:sectPr w:rsidR="00841D3E" w:rsidRPr="00366EAD" w:rsidSect="004101D8">
      <w:footerReference w:type="default" r:id="rId18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0B1A8" w14:textId="77777777" w:rsidR="00B6791B" w:rsidRDefault="00B6791B" w:rsidP="00F275D4">
      <w:r>
        <w:separator/>
      </w:r>
    </w:p>
  </w:endnote>
  <w:endnote w:type="continuationSeparator" w:id="0">
    <w:p w14:paraId="6C0C7C75" w14:textId="77777777" w:rsidR="00B6791B" w:rsidRDefault="00B6791B" w:rsidP="00F275D4">
      <w:r>
        <w:continuationSeparator/>
      </w:r>
    </w:p>
  </w:endnote>
  <w:endnote w:type="continuationNotice" w:id="1">
    <w:p w14:paraId="09E08E18" w14:textId="77777777" w:rsidR="00B6791B" w:rsidRDefault="00B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C5F10" w14:textId="77777777" w:rsidR="00D743C3" w:rsidRDefault="00D743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F43CD" w14:textId="77777777" w:rsidR="00D743C3" w:rsidRDefault="00D743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853E" w14:textId="77777777" w:rsidR="00D743C3" w:rsidRDefault="00D743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9E396" w14:textId="4FEB7935" w:rsidR="00A038AC" w:rsidRPr="00A038AC" w:rsidRDefault="00A038AC" w:rsidP="00A038A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05295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D7C7739" w14:textId="77777777" w:rsidR="007E1906" w:rsidRPr="00A038AC" w:rsidRDefault="007E1906" w:rsidP="00A038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38AC">
          <w:rPr>
            <w:rFonts w:ascii="Angsana New" w:hAnsi="Angsana New" w:hint="cs"/>
            <w:sz w:val="32"/>
            <w:szCs w:val="32"/>
          </w:rPr>
          <w:fldChar w:fldCharType="begin"/>
        </w:r>
        <w:r w:rsidRPr="00A038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38AC">
          <w:rPr>
            <w:rFonts w:ascii="Angsana New" w:hAnsi="Angsana New" w:hint="cs"/>
            <w:sz w:val="32"/>
            <w:szCs w:val="32"/>
          </w:rPr>
          <w:fldChar w:fldCharType="separate"/>
        </w:r>
        <w:r w:rsidRPr="00A038AC">
          <w:rPr>
            <w:rFonts w:ascii="Angsana New" w:hAnsi="Angsana New" w:hint="cs"/>
            <w:noProof/>
            <w:sz w:val="32"/>
            <w:szCs w:val="32"/>
          </w:rPr>
          <w:t>2</w:t>
        </w:r>
        <w:r w:rsidRPr="00A038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67F08" w14:textId="77777777" w:rsidR="00B6791B" w:rsidRDefault="00B6791B" w:rsidP="00F275D4">
      <w:r>
        <w:separator/>
      </w:r>
    </w:p>
  </w:footnote>
  <w:footnote w:type="continuationSeparator" w:id="0">
    <w:p w14:paraId="4071536F" w14:textId="77777777" w:rsidR="00B6791B" w:rsidRDefault="00B6791B" w:rsidP="00F275D4">
      <w:r>
        <w:continuationSeparator/>
      </w:r>
    </w:p>
  </w:footnote>
  <w:footnote w:type="continuationNotice" w:id="1">
    <w:p w14:paraId="03222E93" w14:textId="77777777" w:rsidR="00B6791B" w:rsidRDefault="00B679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B4FD" w14:textId="77777777" w:rsidR="00D743C3" w:rsidRDefault="00D743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17BC9" w14:textId="6CA82E1E" w:rsidR="003B73D9" w:rsidRDefault="003B73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D357E" w14:textId="77777777" w:rsidR="00D743C3" w:rsidRDefault="00D743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4563C"/>
    <w:multiLevelType w:val="hybridMultilevel"/>
    <w:tmpl w:val="F5A45FF6"/>
    <w:lvl w:ilvl="0" w:tplc="E58476BC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8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9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5650B"/>
    <w:multiLevelType w:val="hybridMultilevel"/>
    <w:tmpl w:val="A5DEC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296E"/>
    <w:multiLevelType w:val="hybridMultilevel"/>
    <w:tmpl w:val="5AB0AE6E"/>
    <w:lvl w:ilvl="0" w:tplc="3E4E9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02568950">
    <w:abstractNumId w:val="5"/>
  </w:num>
  <w:num w:numId="2" w16cid:durableId="1285236156">
    <w:abstractNumId w:val="2"/>
  </w:num>
  <w:num w:numId="3" w16cid:durableId="708187012">
    <w:abstractNumId w:val="10"/>
  </w:num>
  <w:num w:numId="4" w16cid:durableId="2134979357">
    <w:abstractNumId w:val="14"/>
  </w:num>
  <w:num w:numId="5" w16cid:durableId="894899359">
    <w:abstractNumId w:val="9"/>
  </w:num>
  <w:num w:numId="6" w16cid:durableId="1496413336">
    <w:abstractNumId w:val="15"/>
  </w:num>
  <w:num w:numId="7" w16cid:durableId="557280297">
    <w:abstractNumId w:val="7"/>
  </w:num>
  <w:num w:numId="8" w16cid:durableId="604000546">
    <w:abstractNumId w:val="8"/>
  </w:num>
  <w:num w:numId="9" w16cid:durableId="1425347158">
    <w:abstractNumId w:val="13"/>
  </w:num>
  <w:num w:numId="10" w16cid:durableId="1980763661">
    <w:abstractNumId w:val="11"/>
  </w:num>
  <w:num w:numId="11" w16cid:durableId="484977023">
    <w:abstractNumId w:val="3"/>
  </w:num>
  <w:num w:numId="12" w16cid:durableId="1507746316">
    <w:abstractNumId w:val="4"/>
  </w:num>
  <w:num w:numId="13" w16cid:durableId="335575959">
    <w:abstractNumId w:val="6"/>
  </w:num>
  <w:num w:numId="14" w16cid:durableId="1561205776">
    <w:abstractNumId w:val="1"/>
  </w:num>
  <w:num w:numId="15" w16cid:durableId="639306541">
    <w:abstractNumId w:val="15"/>
  </w:num>
  <w:num w:numId="16" w16cid:durableId="1248152467">
    <w:abstractNumId w:val="12"/>
  </w:num>
  <w:num w:numId="17" w16cid:durableId="2105109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03C31"/>
    <w:rsid w:val="00003EDA"/>
    <w:rsid w:val="00006A2C"/>
    <w:rsid w:val="00011E4A"/>
    <w:rsid w:val="00012FA8"/>
    <w:rsid w:val="00021F03"/>
    <w:rsid w:val="00021F35"/>
    <w:rsid w:val="00022ADA"/>
    <w:rsid w:val="00037245"/>
    <w:rsid w:val="0004048D"/>
    <w:rsid w:val="00043D8E"/>
    <w:rsid w:val="00055B81"/>
    <w:rsid w:val="00055D6E"/>
    <w:rsid w:val="00055F29"/>
    <w:rsid w:val="00055FD2"/>
    <w:rsid w:val="000638E4"/>
    <w:rsid w:val="000641F1"/>
    <w:rsid w:val="00076ECC"/>
    <w:rsid w:val="000815C2"/>
    <w:rsid w:val="00081A66"/>
    <w:rsid w:val="00083732"/>
    <w:rsid w:val="00084FEC"/>
    <w:rsid w:val="000859FB"/>
    <w:rsid w:val="00095A04"/>
    <w:rsid w:val="00096821"/>
    <w:rsid w:val="000A050A"/>
    <w:rsid w:val="000A1E3E"/>
    <w:rsid w:val="000B0C78"/>
    <w:rsid w:val="000C41F1"/>
    <w:rsid w:val="000C631B"/>
    <w:rsid w:val="000D0EDA"/>
    <w:rsid w:val="000D331A"/>
    <w:rsid w:val="000D7AA3"/>
    <w:rsid w:val="000D7AFF"/>
    <w:rsid w:val="000E6D5F"/>
    <w:rsid w:val="000F2465"/>
    <w:rsid w:val="000F40E8"/>
    <w:rsid w:val="000F56B0"/>
    <w:rsid w:val="000F6C51"/>
    <w:rsid w:val="00100FA8"/>
    <w:rsid w:val="00110829"/>
    <w:rsid w:val="00113933"/>
    <w:rsid w:val="00113A6B"/>
    <w:rsid w:val="00113D5C"/>
    <w:rsid w:val="001148F2"/>
    <w:rsid w:val="00116BA3"/>
    <w:rsid w:val="00116FA7"/>
    <w:rsid w:val="00121495"/>
    <w:rsid w:val="00133388"/>
    <w:rsid w:val="00136AD5"/>
    <w:rsid w:val="0013772E"/>
    <w:rsid w:val="0014145D"/>
    <w:rsid w:val="00144BF2"/>
    <w:rsid w:val="00145112"/>
    <w:rsid w:val="0014528D"/>
    <w:rsid w:val="00155A07"/>
    <w:rsid w:val="00157C36"/>
    <w:rsid w:val="00167767"/>
    <w:rsid w:val="001760A5"/>
    <w:rsid w:val="00177FA2"/>
    <w:rsid w:val="00180296"/>
    <w:rsid w:val="001867D6"/>
    <w:rsid w:val="00190EEE"/>
    <w:rsid w:val="00192395"/>
    <w:rsid w:val="001A0719"/>
    <w:rsid w:val="001A0AB6"/>
    <w:rsid w:val="001A455C"/>
    <w:rsid w:val="001A6979"/>
    <w:rsid w:val="001A723C"/>
    <w:rsid w:val="001B3D3B"/>
    <w:rsid w:val="001B746B"/>
    <w:rsid w:val="001B7F84"/>
    <w:rsid w:val="001C28FA"/>
    <w:rsid w:val="001C5640"/>
    <w:rsid w:val="001C5D05"/>
    <w:rsid w:val="001D0490"/>
    <w:rsid w:val="001D1014"/>
    <w:rsid w:val="001D1907"/>
    <w:rsid w:val="001D199B"/>
    <w:rsid w:val="001D2A79"/>
    <w:rsid w:val="001D33DE"/>
    <w:rsid w:val="001D7E66"/>
    <w:rsid w:val="001E29F2"/>
    <w:rsid w:val="001E4B87"/>
    <w:rsid w:val="001E7886"/>
    <w:rsid w:val="001F2D30"/>
    <w:rsid w:val="001F372D"/>
    <w:rsid w:val="0020188E"/>
    <w:rsid w:val="002053FB"/>
    <w:rsid w:val="00206468"/>
    <w:rsid w:val="00207547"/>
    <w:rsid w:val="00214A05"/>
    <w:rsid w:val="002152CF"/>
    <w:rsid w:val="002248A4"/>
    <w:rsid w:val="00226A13"/>
    <w:rsid w:val="00230E15"/>
    <w:rsid w:val="00231543"/>
    <w:rsid w:val="00236012"/>
    <w:rsid w:val="00243F29"/>
    <w:rsid w:val="002501FA"/>
    <w:rsid w:val="00250310"/>
    <w:rsid w:val="00250750"/>
    <w:rsid w:val="002513C9"/>
    <w:rsid w:val="00261CBA"/>
    <w:rsid w:val="002638A3"/>
    <w:rsid w:val="00265618"/>
    <w:rsid w:val="00265853"/>
    <w:rsid w:val="0027038D"/>
    <w:rsid w:val="00272242"/>
    <w:rsid w:val="002808AC"/>
    <w:rsid w:val="002816B0"/>
    <w:rsid w:val="00283350"/>
    <w:rsid w:val="00284E99"/>
    <w:rsid w:val="00297DB0"/>
    <w:rsid w:val="002A0AD0"/>
    <w:rsid w:val="002B7653"/>
    <w:rsid w:val="002C414C"/>
    <w:rsid w:val="002C5708"/>
    <w:rsid w:val="002D0431"/>
    <w:rsid w:val="002E3271"/>
    <w:rsid w:val="002E518F"/>
    <w:rsid w:val="002E6AAA"/>
    <w:rsid w:val="002F5D55"/>
    <w:rsid w:val="00300106"/>
    <w:rsid w:val="00303DEB"/>
    <w:rsid w:val="00304AEF"/>
    <w:rsid w:val="00305C66"/>
    <w:rsid w:val="003141BC"/>
    <w:rsid w:val="00315214"/>
    <w:rsid w:val="00320D45"/>
    <w:rsid w:val="00326845"/>
    <w:rsid w:val="003272DE"/>
    <w:rsid w:val="00330285"/>
    <w:rsid w:val="00332734"/>
    <w:rsid w:val="00335D8A"/>
    <w:rsid w:val="00352AD0"/>
    <w:rsid w:val="003547A6"/>
    <w:rsid w:val="00360680"/>
    <w:rsid w:val="00364682"/>
    <w:rsid w:val="00365196"/>
    <w:rsid w:val="00366EAD"/>
    <w:rsid w:val="00380428"/>
    <w:rsid w:val="00380B44"/>
    <w:rsid w:val="00382211"/>
    <w:rsid w:val="00383628"/>
    <w:rsid w:val="00384F31"/>
    <w:rsid w:val="0039749B"/>
    <w:rsid w:val="003A10A9"/>
    <w:rsid w:val="003A1BAA"/>
    <w:rsid w:val="003A30F0"/>
    <w:rsid w:val="003A51CE"/>
    <w:rsid w:val="003A69BA"/>
    <w:rsid w:val="003A70D2"/>
    <w:rsid w:val="003B3946"/>
    <w:rsid w:val="003B73D9"/>
    <w:rsid w:val="003C16C8"/>
    <w:rsid w:val="003C7709"/>
    <w:rsid w:val="003D1053"/>
    <w:rsid w:val="003D27AC"/>
    <w:rsid w:val="003D7A40"/>
    <w:rsid w:val="003E2D65"/>
    <w:rsid w:val="003E439F"/>
    <w:rsid w:val="003E55B9"/>
    <w:rsid w:val="003E6689"/>
    <w:rsid w:val="003F202B"/>
    <w:rsid w:val="003F4545"/>
    <w:rsid w:val="003F7206"/>
    <w:rsid w:val="0040225B"/>
    <w:rsid w:val="004061DF"/>
    <w:rsid w:val="004101D8"/>
    <w:rsid w:val="00414779"/>
    <w:rsid w:val="00416085"/>
    <w:rsid w:val="004266C9"/>
    <w:rsid w:val="00432722"/>
    <w:rsid w:val="00434B04"/>
    <w:rsid w:val="00441842"/>
    <w:rsid w:val="00442A6B"/>
    <w:rsid w:val="00443978"/>
    <w:rsid w:val="00444B88"/>
    <w:rsid w:val="004507DC"/>
    <w:rsid w:val="0045125B"/>
    <w:rsid w:val="004513D7"/>
    <w:rsid w:val="004547AE"/>
    <w:rsid w:val="0046089D"/>
    <w:rsid w:val="004623CA"/>
    <w:rsid w:val="004628AB"/>
    <w:rsid w:val="00463BBA"/>
    <w:rsid w:val="00466F74"/>
    <w:rsid w:val="00467E2D"/>
    <w:rsid w:val="00473F27"/>
    <w:rsid w:val="00477A70"/>
    <w:rsid w:val="00480D9A"/>
    <w:rsid w:val="00482644"/>
    <w:rsid w:val="00483DDA"/>
    <w:rsid w:val="00484B99"/>
    <w:rsid w:val="004865E7"/>
    <w:rsid w:val="00493033"/>
    <w:rsid w:val="00496D5B"/>
    <w:rsid w:val="004A7BBB"/>
    <w:rsid w:val="004B0E02"/>
    <w:rsid w:val="004B35A5"/>
    <w:rsid w:val="004B734C"/>
    <w:rsid w:val="004C3D16"/>
    <w:rsid w:val="004C7F08"/>
    <w:rsid w:val="004D662F"/>
    <w:rsid w:val="004E3D9B"/>
    <w:rsid w:val="004E45ED"/>
    <w:rsid w:val="004E50E8"/>
    <w:rsid w:val="004F082C"/>
    <w:rsid w:val="004F56DC"/>
    <w:rsid w:val="004F7AEE"/>
    <w:rsid w:val="005013BE"/>
    <w:rsid w:val="005022C4"/>
    <w:rsid w:val="00504E5B"/>
    <w:rsid w:val="00514133"/>
    <w:rsid w:val="005243CC"/>
    <w:rsid w:val="00527CB4"/>
    <w:rsid w:val="00531C6E"/>
    <w:rsid w:val="00534803"/>
    <w:rsid w:val="00540659"/>
    <w:rsid w:val="00540955"/>
    <w:rsid w:val="005431FB"/>
    <w:rsid w:val="00546479"/>
    <w:rsid w:val="0055115F"/>
    <w:rsid w:val="00553678"/>
    <w:rsid w:val="00553F23"/>
    <w:rsid w:val="00560BC0"/>
    <w:rsid w:val="00560FAD"/>
    <w:rsid w:val="00567E98"/>
    <w:rsid w:val="0057006A"/>
    <w:rsid w:val="005809C1"/>
    <w:rsid w:val="00585728"/>
    <w:rsid w:val="00587D7B"/>
    <w:rsid w:val="005903D7"/>
    <w:rsid w:val="005A2344"/>
    <w:rsid w:val="005A4175"/>
    <w:rsid w:val="005A4B2C"/>
    <w:rsid w:val="005B136C"/>
    <w:rsid w:val="005B551A"/>
    <w:rsid w:val="005C7173"/>
    <w:rsid w:val="005D16D6"/>
    <w:rsid w:val="005D6B1B"/>
    <w:rsid w:val="005E3844"/>
    <w:rsid w:val="005E723E"/>
    <w:rsid w:val="005F0586"/>
    <w:rsid w:val="005F393F"/>
    <w:rsid w:val="005F3CA5"/>
    <w:rsid w:val="006020AB"/>
    <w:rsid w:val="00602A2A"/>
    <w:rsid w:val="00610E83"/>
    <w:rsid w:val="0061349B"/>
    <w:rsid w:val="006134F6"/>
    <w:rsid w:val="00616D15"/>
    <w:rsid w:val="006210D2"/>
    <w:rsid w:val="006254D0"/>
    <w:rsid w:val="00627108"/>
    <w:rsid w:val="00630EA5"/>
    <w:rsid w:val="00636BD7"/>
    <w:rsid w:val="006410A7"/>
    <w:rsid w:val="006420D9"/>
    <w:rsid w:val="00650DC4"/>
    <w:rsid w:val="00656E32"/>
    <w:rsid w:val="0065763D"/>
    <w:rsid w:val="00672200"/>
    <w:rsid w:val="00677FEC"/>
    <w:rsid w:val="0068174F"/>
    <w:rsid w:val="0068661E"/>
    <w:rsid w:val="0068731A"/>
    <w:rsid w:val="00694935"/>
    <w:rsid w:val="006955F3"/>
    <w:rsid w:val="006B0F5C"/>
    <w:rsid w:val="006B155A"/>
    <w:rsid w:val="006B19D7"/>
    <w:rsid w:val="006B6EBF"/>
    <w:rsid w:val="006C2813"/>
    <w:rsid w:val="006C4749"/>
    <w:rsid w:val="006D0BE5"/>
    <w:rsid w:val="006D47D4"/>
    <w:rsid w:val="006E1AF2"/>
    <w:rsid w:val="006F05E5"/>
    <w:rsid w:val="006F77A3"/>
    <w:rsid w:val="00700A5F"/>
    <w:rsid w:val="00706C25"/>
    <w:rsid w:val="00707B21"/>
    <w:rsid w:val="00713C6F"/>
    <w:rsid w:val="00725CA9"/>
    <w:rsid w:val="00732104"/>
    <w:rsid w:val="007435A0"/>
    <w:rsid w:val="00745107"/>
    <w:rsid w:val="00751048"/>
    <w:rsid w:val="00752FE4"/>
    <w:rsid w:val="00754DA8"/>
    <w:rsid w:val="007641FC"/>
    <w:rsid w:val="00765DB2"/>
    <w:rsid w:val="0076727C"/>
    <w:rsid w:val="00771D93"/>
    <w:rsid w:val="00777741"/>
    <w:rsid w:val="00783B15"/>
    <w:rsid w:val="007A4218"/>
    <w:rsid w:val="007B4203"/>
    <w:rsid w:val="007B5B4A"/>
    <w:rsid w:val="007B6360"/>
    <w:rsid w:val="007C25C0"/>
    <w:rsid w:val="007C3589"/>
    <w:rsid w:val="007C4A11"/>
    <w:rsid w:val="007E1906"/>
    <w:rsid w:val="007E37D9"/>
    <w:rsid w:val="007E4082"/>
    <w:rsid w:val="007E562D"/>
    <w:rsid w:val="007F1B53"/>
    <w:rsid w:val="007F3220"/>
    <w:rsid w:val="00802110"/>
    <w:rsid w:val="00802152"/>
    <w:rsid w:val="00804ADF"/>
    <w:rsid w:val="008142C0"/>
    <w:rsid w:val="008142EC"/>
    <w:rsid w:val="00817B76"/>
    <w:rsid w:val="00820472"/>
    <w:rsid w:val="0082279E"/>
    <w:rsid w:val="00824C59"/>
    <w:rsid w:val="00825FC2"/>
    <w:rsid w:val="00841D3E"/>
    <w:rsid w:val="00845EEA"/>
    <w:rsid w:val="00850FED"/>
    <w:rsid w:val="00851025"/>
    <w:rsid w:val="00851BE9"/>
    <w:rsid w:val="00854706"/>
    <w:rsid w:val="00856C4B"/>
    <w:rsid w:val="0086032A"/>
    <w:rsid w:val="008634C2"/>
    <w:rsid w:val="00873D1A"/>
    <w:rsid w:val="0089764A"/>
    <w:rsid w:val="008A5716"/>
    <w:rsid w:val="008B0E4A"/>
    <w:rsid w:val="008B1DF9"/>
    <w:rsid w:val="008B61DC"/>
    <w:rsid w:val="008D6168"/>
    <w:rsid w:val="008D6244"/>
    <w:rsid w:val="008E1710"/>
    <w:rsid w:val="008E26A1"/>
    <w:rsid w:val="008E6407"/>
    <w:rsid w:val="008F3B90"/>
    <w:rsid w:val="008F4123"/>
    <w:rsid w:val="00901C85"/>
    <w:rsid w:val="00902803"/>
    <w:rsid w:val="00904772"/>
    <w:rsid w:val="00911D28"/>
    <w:rsid w:val="00914A04"/>
    <w:rsid w:val="009230CB"/>
    <w:rsid w:val="0092422C"/>
    <w:rsid w:val="0092476F"/>
    <w:rsid w:val="00936E0D"/>
    <w:rsid w:val="009374F4"/>
    <w:rsid w:val="00946194"/>
    <w:rsid w:val="00947BD9"/>
    <w:rsid w:val="009509CD"/>
    <w:rsid w:val="009568F9"/>
    <w:rsid w:val="00957BC8"/>
    <w:rsid w:val="00960135"/>
    <w:rsid w:val="00964085"/>
    <w:rsid w:val="00974F15"/>
    <w:rsid w:val="009757C3"/>
    <w:rsid w:val="00975A2A"/>
    <w:rsid w:val="00985C09"/>
    <w:rsid w:val="00991AB7"/>
    <w:rsid w:val="009939BA"/>
    <w:rsid w:val="00993F82"/>
    <w:rsid w:val="009955C8"/>
    <w:rsid w:val="009A2BE2"/>
    <w:rsid w:val="009A4D3A"/>
    <w:rsid w:val="009A5B9C"/>
    <w:rsid w:val="009A6F65"/>
    <w:rsid w:val="009A7BAA"/>
    <w:rsid w:val="009B282C"/>
    <w:rsid w:val="009B5FC6"/>
    <w:rsid w:val="009C022C"/>
    <w:rsid w:val="009C04C2"/>
    <w:rsid w:val="009D2018"/>
    <w:rsid w:val="009D4A36"/>
    <w:rsid w:val="009D577C"/>
    <w:rsid w:val="009E0CEF"/>
    <w:rsid w:val="009E2D94"/>
    <w:rsid w:val="009F06A0"/>
    <w:rsid w:val="009F0E1A"/>
    <w:rsid w:val="009F118A"/>
    <w:rsid w:val="009F262C"/>
    <w:rsid w:val="009F3D5E"/>
    <w:rsid w:val="009F6CFA"/>
    <w:rsid w:val="00A0361B"/>
    <w:rsid w:val="00A038AC"/>
    <w:rsid w:val="00A11F2D"/>
    <w:rsid w:val="00A13DB3"/>
    <w:rsid w:val="00A14051"/>
    <w:rsid w:val="00A208D9"/>
    <w:rsid w:val="00A309D1"/>
    <w:rsid w:val="00A318AD"/>
    <w:rsid w:val="00A321C0"/>
    <w:rsid w:val="00A36360"/>
    <w:rsid w:val="00A40387"/>
    <w:rsid w:val="00A41364"/>
    <w:rsid w:val="00A43561"/>
    <w:rsid w:val="00A45240"/>
    <w:rsid w:val="00A455E7"/>
    <w:rsid w:val="00A51BC6"/>
    <w:rsid w:val="00A57274"/>
    <w:rsid w:val="00A60D69"/>
    <w:rsid w:val="00A77E8B"/>
    <w:rsid w:val="00A80614"/>
    <w:rsid w:val="00A83F43"/>
    <w:rsid w:val="00A85442"/>
    <w:rsid w:val="00A86538"/>
    <w:rsid w:val="00A90357"/>
    <w:rsid w:val="00A916CE"/>
    <w:rsid w:val="00A94CAB"/>
    <w:rsid w:val="00AA3C46"/>
    <w:rsid w:val="00AB0034"/>
    <w:rsid w:val="00AB0049"/>
    <w:rsid w:val="00AB0C21"/>
    <w:rsid w:val="00AB24F3"/>
    <w:rsid w:val="00AB3455"/>
    <w:rsid w:val="00AB5336"/>
    <w:rsid w:val="00AB69B3"/>
    <w:rsid w:val="00AC2F6E"/>
    <w:rsid w:val="00AC3E3F"/>
    <w:rsid w:val="00AE1230"/>
    <w:rsid w:val="00AE67B1"/>
    <w:rsid w:val="00AE77A4"/>
    <w:rsid w:val="00AE7BFD"/>
    <w:rsid w:val="00AF62FF"/>
    <w:rsid w:val="00AF79B2"/>
    <w:rsid w:val="00B03746"/>
    <w:rsid w:val="00B05806"/>
    <w:rsid w:val="00B070B3"/>
    <w:rsid w:val="00B12D89"/>
    <w:rsid w:val="00B15F51"/>
    <w:rsid w:val="00B21001"/>
    <w:rsid w:val="00B215A9"/>
    <w:rsid w:val="00B24966"/>
    <w:rsid w:val="00B32D8D"/>
    <w:rsid w:val="00B3528C"/>
    <w:rsid w:val="00B40D94"/>
    <w:rsid w:val="00B531E2"/>
    <w:rsid w:val="00B66419"/>
    <w:rsid w:val="00B6693E"/>
    <w:rsid w:val="00B677BF"/>
    <w:rsid w:val="00B6791B"/>
    <w:rsid w:val="00B7278A"/>
    <w:rsid w:val="00B867C0"/>
    <w:rsid w:val="00B90EBB"/>
    <w:rsid w:val="00B91D6F"/>
    <w:rsid w:val="00B9450A"/>
    <w:rsid w:val="00B946EF"/>
    <w:rsid w:val="00B964B8"/>
    <w:rsid w:val="00BA376A"/>
    <w:rsid w:val="00BA63F7"/>
    <w:rsid w:val="00BB3865"/>
    <w:rsid w:val="00BC19BC"/>
    <w:rsid w:val="00BC42FB"/>
    <w:rsid w:val="00BC5880"/>
    <w:rsid w:val="00BC72FF"/>
    <w:rsid w:val="00BD1F4F"/>
    <w:rsid w:val="00BD3BCA"/>
    <w:rsid w:val="00BD4378"/>
    <w:rsid w:val="00BD6502"/>
    <w:rsid w:val="00BD79AE"/>
    <w:rsid w:val="00BE145B"/>
    <w:rsid w:val="00BE74D0"/>
    <w:rsid w:val="00BF2EFD"/>
    <w:rsid w:val="00BF3372"/>
    <w:rsid w:val="00BF7B4C"/>
    <w:rsid w:val="00C00A1F"/>
    <w:rsid w:val="00C0683D"/>
    <w:rsid w:val="00C10980"/>
    <w:rsid w:val="00C114B2"/>
    <w:rsid w:val="00C131AF"/>
    <w:rsid w:val="00C21519"/>
    <w:rsid w:val="00C24443"/>
    <w:rsid w:val="00C24823"/>
    <w:rsid w:val="00C32D6D"/>
    <w:rsid w:val="00C35205"/>
    <w:rsid w:val="00C35787"/>
    <w:rsid w:val="00C36193"/>
    <w:rsid w:val="00C4766E"/>
    <w:rsid w:val="00C548E2"/>
    <w:rsid w:val="00C56CC6"/>
    <w:rsid w:val="00C72BC6"/>
    <w:rsid w:val="00C73947"/>
    <w:rsid w:val="00C75863"/>
    <w:rsid w:val="00C765F0"/>
    <w:rsid w:val="00C76D70"/>
    <w:rsid w:val="00C81A70"/>
    <w:rsid w:val="00C8213B"/>
    <w:rsid w:val="00C90377"/>
    <w:rsid w:val="00C9436A"/>
    <w:rsid w:val="00CA0003"/>
    <w:rsid w:val="00CA1F4E"/>
    <w:rsid w:val="00CA55FA"/>
    <w:rsid w:val="00CB047E"/>
    <w:rsid w:val="00CB2847"/>
    <w:rsid w:val="00CC10B3"/>
    <w:rsid w:val="00CD2B52"/>
    <w:rsid w:val="00CD7ACF"/>
    <w:rsid w:val="00CD7C16"/>
    <w:rsid w:val="00CE0438"/>
    <w:rsid w:val="00CE0540"/>
    <w:rsid w:val="00CE4D74"/>
    <w:rsid w:val="00CF596C"/>
    <w:rsid w:val="00D05E99"/>
    <w:rsid w:val="00D06B02"/>
    <w:rsid w:val="00D06BBD"/>
    <w:rsid w:val="00D12E84"/>
    <w:rsid w:val="00D17918"/>
    <w:rsid w:val="00D21FDC"/>
    <w:rsid w:val="00D3598E"/>
    <w:rsid w:val="00D415A6"/>
    <w:rsid w:val="00D41EF4"/>
    <w:rsid w:val="00D42A92"/>
    <w:rsid w:val="00D45487"/>
    <w:rsid w:val="00D53672"/>
    <w:rsid w:val="00D539F4"/>
    <w:rsid w:val="00D611B9"/>
    <w:rsid w:val="00D61C24"/>
    <w:rsid w:val="00D66B57"/>
    <w:rsid w:val="00D73050"/>
    <w:rsid w:val="00D74140"/>
    <w:rsid w:val="00D743C3"/>
    <w:rsid w:val="00D753DA"/>
    <w:rsid w:val="00D813A2"/>
    <w:rsid w:val="00D847A7"/>
    <w:rsid w:val="00DA1972"/>
    <w:rsid w:val="00DA277E"/>
    <w:rsid w:val="00DA29FB"/>
    <w:rsid w:val="00DA4CB4"/>
    <w:rsid w:val="00DA5B72"/>
    <w:rsid w:val="00DB1F3B"/>
    <w:rsid w:val="00DB2E22"/>
    <w:rsid w:val="00DB5E94"/>
    <w:rsid w:val="00DC1AB8"/>
    <w:rsid w:val="00DC4050"/>
    <w:rsid w:val="00DD1277"/>
    <w:rsid w:val="00DD7246"/>
    <w:rsid w:val="00DD7575"/>
    <w:rsid w:val="00DD7CC1"/>
    <w:rsid w:val="00DE23F6"/>
    <w:rsid w:val="00DE4696"/>
    <w:rsid w:val="00DE6F79"/>
    <w:rsid w:val="00DF0C74"/>
    <w:rsid w:val="00DF7E22"/>
    <w:rsid w:val="00E00FBC"/>
    <w:rsid w:val="00E113CB"/>
    <w:rsid w:val="00E118E5"/>
    <w:rsid w:val="00E22977"/>
    <w:rsid w:val="00E2418E"/>
    <w:rsid w:val="00E24815"/>
    <w:rsid w:val="00E30D0B"/>
    <w:rsid w:val="00E313FF"/>
    <w:rsid w:val="00E31918"/>
    <w:rsid w:val="00E32CB9"/>
    <w:rsid w:val="00E33F32"/>
    <w:rsid w:val="00E36C44"/>
    <w:rsid w:val="00E378F6"/>
    <w:rsid w:val="00E37E06"/>
    <w:rsid w:val="00E53B2E"/>
    <w:rsid w:val="00E55F7D"/>
    <w:rsid w:val="00E5730F"/>
    <w:rsid w:val="00E81C27"/>
    <w:rsid w:val="00E82FA9"/>
    <w:rsid w:val="00E87E9F"/>
    <w:rsid w:val="00EA040C"/>
    <w:rsid w:val="00EA5C4D"/>
    <w:rsid w:val="00EB3D63"/>
    <w:rsid w:val="00EC0B52"/>
    <w:rsid w:val="00EC1946"/>
    <w:rsid w:val="00EC466F"/>
    <w:rsid w:val="00EC7AF6"/>
    <w:rsid w:val="00ED5E6A"/>
    <w:rsid w:val="00ED6575"/>
    <w:rsid w:val="00EF1289"/>
    <w:rsid w:val="00EF1B4D"/>
    <w:rsid w:val="00EF3237"/>
    <w:rsid w:val="00EF5E4D"/>
    <w:rsid w:val="00F076DA"/>
    <w:rsid w:val="00F118CC"/>
    <w:rsid w:val="00F17181"/>
    <w:rsid w:val="00F21524"/>
    <w:rsid w:val="00F25C82"/>
    <w:rsid w:val="00F275D4"/>
    <w:rsid w:val="00F27837"/>
    <w:rsid w:val="00F31285"/>
    <w:rsid w:val="00F31CE5"/>
    <w:rsid w:val="00F42408"/>
    <w:rsid w:val="00F462F8"/>
    <w:rsid w:val="00F504C6"/>
    <w:rsid w:val="00F51A5F"/>
    <w:rsid w:val="00F548AE"/>
    <w:rsid w:val="00F57102"/>
    <w:rsid w:val="00F600CB"/>
    <w:rsid w:val="00F729AC"/>
    <w:rsid w:val="00F73A23"/>
    <w:rsid w:val="00F80F99"/>
    <w:rsid w:val="00F82C47"/>
    <w:rsid w:val="00F85441"/>
    <w:rsid w:val="00F85A1C"/>
    <w:rsid w:val="00F87086"/>
    <w:rsid w:val="00F9172E"/>
    <w:rsid w:val="00F929FC"/>
    <w:rsid w:val="00FA025A"/>
    <w:rsid w:val="00FA104B"/>
    <w:rsid w:val="00FA7025"/>
    <w:rsid w:val="00FA7C14"/>
    <w:rsid w:val="00FB391B"/>
    <w:rsid w:val="00FB543B"/>
    <w:rsid w:val="00FB5553"/>
    <w:rsid w:val="00FB726D"/>
    <w:rsid w:val="00FC3797"/>
    <w:rsid w:val="00FC3E0F"/>
    <w:rsid w:val="00FD34B6"/>
    <w:rsid w:val="00FD49AE"/>
    <w:rsid w:val="00FD69ED"/>
    <w:rsid w:val="00FE03FA"/>
    <w:rsid w:val="00FE1F4B"/>
    <w:rsid w:val="00FE2DBF"/>
    <w:rsid w:val="00FE4361"/>
    <w:rsid w:val="00FE5C8B"/>
    <w:rsid w:val="00FE72ED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13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2513C9"/>
    <w:pPr>
      <w:overflowPunct/>
      <w:autoSpaceDE/>
      <w:autoSpaceDN/>
      <w:adjustRightInd/>
      <w:spacing w:before="240" w:after="120"/>
      <w:textAlignment w:val="auto"/>
      <w:outlineLvl w:val="6"/>
    </w:pPr>
    <w:rPr>
      <w:rFonts w:asciiTheme="minorHAnsi" w:hAnsiTheme="minorHAnsi"/>
      <w:bCs/>
      <w:color w:val="70AD47" w:themeColor="accent6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3C9"/>
    <w:rPr>
      <w:rFonts w:asciiTheme="minorHAnsi" w:eastAsiaTheme="majorEastAsia" w:hAnsiTheme="minorHAnsi" w:cstheme="majorBidi"/>
      <w:bCs/>
      <w:color w:val="70AD47" w:themeColor="accent6"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13C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table" w:styleId="TableGrid">
    <w:name w:val="Table Grid"/>
    <w:basedOn w:val="TableNormal"/>
    <w:uiPriority w:val="39"/>
    <w:rsid w:val="00974F1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145112"/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2F5D55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3A0C54DECD274C970ADE96B6BA87E0" ma:contentTypeVersion="14" ma:contentTypeDescription="Create a new document." ma:contentTypeScope="" ma:versionID="c60ddecaef8f75f44c1d1dc83523a684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d1c128ecc924f89ff4ce1b1342a0ade8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Props1.xml><?xml version="1.0" encoding="utf-8"?>
<ds:datastoreItem xmlns:ds="http://schemas.openxmlformats.org/officeDocument/2006/customXml" ds:itemID="{49EA7D75-9A45-4B68-867B-7A07F3CC13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40DB90-B078-44E8-B5D0-57A6CF4C937C}"/>
</file>

<file path=customXml/itemProps3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70B7C5-33D0-404A-B62F-7D9994D99C23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937ab28-6126-44f0-bee7-994bff0aee32"/>
    <ds:schemaRef ds:uri="09e7ba13-7d78-4c02-9f8f-06c2d2a62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8</Pages>
  <Words>2055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Rungrudi Khainunlong</cp:lastModifiedBy>
  <cp:revision>99</cp:revision>
  <cp:lastPrinted>2026-02-23T14:05:00Z</cp:lastPrinted>
  <dcterms:created xsi:type="dcterms:W3CDTF">2025-02-13T00:48:00Z</dcterms:created>
  <dcterms:modified xsi:type="dcterms:W3CDTF">2026-02-24T02:21:00Z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</Properties>
</file>